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2BB" w:rsidRPr="006B7B51" w:rsidRDefault="009772BB" w:rsidP="009772BB">
      <w:pPr>
        <w:spacing w:line="240" w:lineRule="atLeast"/>
        <w:jc w:val="center"/>
        <w:rPr>
          <w:rFonts w:ascii="Andalus" w:hAnsi="Andalus" w:cs="Andalus"/>
          <w:b/>
          <w:bCs/>
          <w:sz w:val="300"/>
          <w:szCs w:val="300"/>
          <w:rtl/>
        </w:rPr>
      </w:pPr>
      <w:r w:rsidRPr="006B7B51">
        <w:rPr>
          <w:rFonts w:ascii="Andalus" w:hAnsi="Andalus" w:cs="Andalus"/>
          <w:b/>
          <w:bCs/>
          <w:sz w:val="300"/>
          <w:szCs w:val="300"/>
          <w:rtl/>
        </w:rPr>
        <w:t>فِقْهُ الْهِدَايَةِ</w:t>
      </w:r>
    </w:p>
    <w:p w:rsidR="009772BB" w:rsidRDefault="009772BB" w:rsidP="009772BB">
      <w:pPr>
        <w:spacing w:line="240" w:lineRule="atLeast"/>
        <w:jc w:val="center"/>
        <w:rPr>
          <w:rFonts w:ascii="Andalus" w:hAnsi="Andalus" w:cs="Andalus"/>
          <w:b/>
          <w:bCs/>
          <w:sz w:val="96"/>
          <w:szCs w:val="96"/>
          <w:rtl/>
        </w:rPr>
      </w:pPr>
      <w:r w:rsidRPr="004A1F7D">
        <w:rPr>
          <w:rFonts w:ascii="Andalus" w:hAnsi="Andalus" w:cs="Andalus"/>
          <w:b/>
          <w:bCs/>
          <w:sz w:val="96"/>
          <w:szCs w:val="96"/>
          <w:rtl/>
        </w:rPr>
        <w:t>فِي إِحْيَاءِ صِفَاتِ الْوِلَايَةِ</w:t>
      </w:r>
    </w:p>
    <w:p w:rsidR="009772BB" w:rsidRPr="004A1F7D" w:rsidRDefault="009772BB" w:rsidP="009772BB">
      <w:pPr>
        <w:spacing w:line="240" w:lineRule="atLeast"/>
        <w:jc w:val="center"/>
        <w:rPr>
          <w:rFonts w:ascii="Traditional Arabic" w:hAnsi="Traditional Arabic" w:cs="Traditional Arabic"/>
          <w:b/>
          <w:bCs/>
          <w:sz w:val="52"/>
          <w:szCs w:val="52"/>
          <w:rtl/>
        </w:rPr>
      </w:pPr>
      <w:bookmarkStart w:id="0" w:name="_GoBack"/>
      <w:bookmarkEnd w:id="0"/>
      <w:r w:rsidRPr="004A1F7D">
        <w:rPr>
          <w:rFonts w:ascii="Traditional Arabic" w:hAnsi="Traditional Arabic" w:cs="Traditional Arabic"/>
          <w:b/>
          <w:bCs/>
          <w:sz w:val="52"/>
          <w:szCs w:val="52"/>
          <w:rtl/>
        </w:rPr>
        <w:t>فضائل الأعمال والترغيب والترهيب وثواب العمل الصالح وعلو الهمة</w:t>
      </w:r>
    </w:p>
    <w:p w:rsidR="009772BB" w:rsidRDefault="009772BB" w:rsidP="009772BB">
      <w:pPr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</w:p>
    <w:p w:rsidR="009772BB" w:rsidRDefault="009772BB" w:rsidP="009772BB">
      <w:pPr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</w:p>
    <w:p w:rsidR="009772BB" w:rsidRPr="00217C4D" w:rsidRDefault="009772BB" w:rsidP="009772BB">
      <w:pPr>
        <w:jc w:val="center"/>
        <w:rPr>
          <w:rFonts w:ascii="Sakkal Majalla" w:hAnsi="Sakkal Majalla" w:cs="Sakkal Majalla"/>
          <w:b/>
          <w:bCs/>
          <w:sz w:val="28"/>
          <w:szCs w:val="28"/>
          <w:rtl/>
        </w:rPr>
      </w:pPr>
      <w:r w:rsidRPr="00217C4D">
        <w:rPr>
          <w:rFonts w:ascii="Sakkal Majalla" w:hAnsi="Sakkal Majalla" w:cs="Sakkal Majalla" w:hint="cs"/>
          <w:b/>
          <w:bCs/>
          <w:sz w:val="28"/>
          <w:szCs w:val="28"/>
          <w:rtl/>
        </w:rPr>
        <w:t>لأبي أنس أمين بن حسام الدين بن مكين</w:t>
      </w: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(غفر الله له ولوالديه)</w:t>
      </w:r>
    </w:p>
    <w:p w:rsidR="00D96425" w:rsidRDefault="00D96425"/>
    <w:sectPr w:rsidR="00D96425" w:rsidSect="009772BB">
      <w:pgSz w:w="12240" w:h="15840"/>
      <w:pgMar w:top="432" w:right="288" w:bottom="432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2BB"/>
    <w:rsid w:val="0093751E"/>
    <w:rsid w:val="009772BB"/>
    <w:rsid w:val="00D9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949F3-592C-42B8-8279-825137467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2B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Makeen</dc:creator>
  <cp:keywords/>
  <dc:description/>
  <cp:lastModifiedBy>Amin Makeen</cp:lastModifiedBy>
  <cp:revision>1</cp:revision>
  <dcterms:created xsi:type="dcterms:W3CDTF">2019-07-02T20:48:00Z</dcterms:created>
  <dcterms:modified xsi:type="dcterms:W3CDTF">2019-07-02T20:50:00Z</dcterms:modified>
</cp:coreProperties>
</file>