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об эффективности рекламы.</w:t>
      </w:r>
    </w:p>
    <w:bookmarkEnd w:id="20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Эффективность рекламы</w:t>
      </w:r>
    </w:p>
    <w:p>
      <w:pPr>
        <w:pStyle w:val="BodyText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</w:t>
      </w:r>
      <w:r>
        <w:t xml:space="preserve"> </w:t>
      </w:r>
      <w:r>
        <w:t xml:space="preserve">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</w:t>
      </w:r>
      <w:r>
        <w:t xml:space="preserve"> </w:t>
      </w:r>
      <w:r>
        <w:t xml:space="preserve">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</w:t>
      </w:r>
      <w:r>
        <w:t xml:space="preserve"> </w:t>
      </w:r>
      <w:r>
        <w:t xml:space="preserve">радио, телевидению и других средств массовой информации. После запуска рекламной</w:t>
      </w:r>
      <w:r>
        <w:t xml:space="preserve"> </w:t>
      </w:r>
      <w:r>
        <w:t xml:space="preserve">кампании информация о продукции начнет распространяться среди потенциальных</w:t>
      </w:r>
      <w:r>
        <w:t xml:space="preserve"> </w:t>
      </w:r>
      <w:r>
        <w:t xml:space="preserve">покупателей путем общения друг с другом. Таким образом, после запуска рекламных</w:t>
      </w:r>
      <w:r>
        <w:t xml:space="preserve"> </w:t>
      </w:r>
      <w:r>
        <w:t xml:space="preserve">объявлений скорость изменения числа знающих о продукции людей пропорциональна как</w:t>
      </w:r>
      <w:r>
        <w:t xml:space="preserve"> </w:t>
      </w:r>
      <w:r>
        <w:t xml:space="preserve">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</w:t>
      </w:r>
      <w:r>
        <w:t xml:space="preserve"> </w:t>
      </w:r>
      <w:r>
        <w:t xml:space="preserve">покупателей, не знающих о нем (в этом случае работает т.н. сарафанное радио). Этот вклад в рекламу описывается</w:t>
      </w:r>
      <w:r>
        <w:t xml:space="preserve"> </w:t>
      </w:r>
      <w:r>
        <w:t xml:space="preserve">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2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4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График логистической кривой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 о салоне красоты (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-задайте самостоятельно).</w:t>
      </w:r>
    </w:p>
    <w:p>
      <w:pPr>
        <w:numPr>
          <w:ilvl w:val="0"/>
          <w:numId w:val="1001"/>
        </w:numPr>
        <w:pStyle w:val="Compact"/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Определить в какой момент времени эффективность рекламы будет иметь максимально быстрый рост (на вашем примере).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решение, если учитывать вклад только платной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</w:t>
      </w:r>
    </w:p>
    <w:bookmarkEnd w:id="26"/>
    <w:bookmarkStart w:id="27" w:name="вариант-40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Вариант 40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0.12</m:t>
            </m:r>
            <m:r>
              <m:rPr>
                <m:sty m:val="p"/>
              </m:rPr>
              <m:t>+</m:t>
            </m:r>
            <m:r>
              <m:t>0.000039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0.000012</m:t>
            </m:r>
            <m:r>
              <m:rPr>
                <m:sty m:val="p"/>
              </m:rPr>
              <m:t>+</m:t>
            </m:r>
            <m:r>
              <m:t>0.29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0.12</m:t>
            </m:r>
            <m:r>
              <m:rPr>
                <m:nor/>
                <m:sty m:val="p"/>
              </m:rPr>
              <m:t>cos</m:t>
            </m:r>
            <m:r>
              <m:t>t</m:t>
            </m:r>
            <m:r>
              <m:rPr>
                <m:sty m:val="p"/>
              </m:rPr>
              <m:t>+</m:t>
            </m:r>
            <m:r>
              <m:t>0.29</m:t>
            </m:r>
            <m:r>
              <m:rPr>
                <m:nor/>
                <m:sty m:val="p"/>
              </m:rPr>
              <m:t>cos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 N=1600, в начальный момент о товаре знает 13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7"/>
    <w:bookmarkStart w:id="34" w:name="X80a0444bc872ebd892ad12e824530cb5dbbda6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 и результат работы</w:t>
      </w:r>
    </w:p>
    <w:p>
      <w:pPr>
        <w:pStyle w:val="FirstParagraph"/>
      </w:pPr>
      <w:r>
        <w:rPr>
          <w:bCs/>
          <w:b/>
        </w:rPr>
        <w:t xml:space="preserve">Код 1</w:t>
      </w:r>
    </w:p>
    <w:p>
      <w:pPr>
        <w:pStyle w:val="SourceCode"/>
      </w:pPr>
      <w:r>
        <w:rPr>
          <w:rStyle w:val="VerbatimChar"/>
        </w:rPr>
        <w:t xml:space="preserve">model lab_7_1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b=0.000039;</w:t>
      </w:r>
      <w:r>
        <w:br/>
      </w:r>
      <w:r>
        <w:rPr>
          <w:rStyle w:val="VerbatimChar"/>
        </w:rPr>
        <w:t xml:space="preserve">  parameter  Real N=1600;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n(start=13);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end lab_7_1;</w:t>
      </w:r>
      <w:r>
        <w:br/>
      </w:r>
    </w:p>
    <w:p>
      <w:pPr>
        <w:pStyle w:val="CaptionedFigure"/>
      </w:pPr>
      <w:bookmarkStart w:id="29" w:name="fig:003"/>
      <w:r>
        <w:drawing>
          <wp:inline>
            <wp:extent cx="5334000" cy="2736970"/>
            <wp:effectExtent b="0" l="0" r="0" t="0"/>
            <wp:docPr descr="Figure 3: случай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случай 1</w:t>
      </w:r>
    </w:p>
    <w:p>
      <w:pPr>
        <w:pStyle w:val="BodyText"/>
      </w:pPr>
      <w:r>
        <w:rPr>
          <w:bCs/>
          <w:b/>
        </w:rPr>
        <w:t xml:space="preserve">Код 2</w:t>
      </w:r>
    </w:p>
    <w:p>
      <w:pPr>
        <w:pStyle w:val="SourceCode"/>
      </w:pPr>
      <w:r>
        <w:rPr>
          <w:rStyle w:val="VerbatimChar"/>
        </w:rPr>
        <w:t xml:space="preserve">model lab_7_2</w:t>
      </w:r>
      <w:r>
        <w:br/>
      </w:r>
      <w:r>
        <w:rPr>
          <w:rStyle w:val="VerbatimChar"/>
        </w:rPr>
        <w:t xml:space="preserve">  parameter  Real a=0.000012;</w:t>
      </w:r>
      <w:r>
        <w:br/>
      </w:r>
      <w:r>
        <w:rPr>
          <w:rStyle w:val="VerbatimChar"/>
        </w:rPr>
        <w:t xml:space="preserve">  parameter  Real b=0.29;</w:t>
      </w:r>
      <w:r>
        <w:br/>
      </w:r>
      <w:r>
        <w:rPr>
          <w:rStyle w:val="VerbatimChar"/>
        </w:rPr>
        <w:t xml:space="preserve">  parameter  Real N=1600;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n(start=13);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end lab_7_2;</w:t>
      </w:r>
    </w:p>
    <w:p>
      <w:pPr>
        <w:pStyle w:val="CaptionedFigure"/>
      </w:pPr>
      <w:bookmarkStart w:id="31" w:name="fig:004"/>
      <w:r>
        <w:drawing>
          <wp:inline>
            <wp:extent cx="5334000" cy="2748509"/>
            <wp:effectExtent b="0" l="0" r="0" t="0"/>
            <wp:docPr descr="Figure 4: случай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случай 2</w:t>
      </w:r>
    </w:p>
    <w:p>
      <w:pPr>
        <w:pStyle w:val="BodyText"/>
      </w:pPr>
      <w:r>
        <w:rPr>
          <w:bCs/>
          <w:b/>
        </w:rPr>
        <w:t xml:space="preserve">Код 3</w:t>
      </w:r>
    </w:p>
    <w:p>
      <w:pPr>
        <w:pStyle w:val="SourceCode"/>
      </w:pPr>
      <w:r>
        <w:rPr>
          <w:rStyle w:val="VerbatimChar"/>
        </w:rPr>
        <w:t xml:space="preserve">model lab_7_3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b=0.29;</w:t>
      </w:r>
      <w:r>
        <w:br/>
      </w:r>
      <w:r>
        <w:rPr>
          <w:rStyle w:val="VerbatimChar"/>
        </w:rPr>
        <w:t xml:space="preserve">  parameter  Real N=1600;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n(start=13);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(cos(time)*a + b*cos(time)*n ) * (N-n); </w:t>
      </w:r>
      <w:r>
        <w:br/>
      </w:r>
      <w:r>
        <w:br/>
      </w:r>
      <w:r>
        <w:rPr>
          <w:rStyle w:val="VerbatimChar"/>
        </w:rPr>
        <w:t xml:space="preserve">end lab_7_3;</w:t>
      </w:r>
    </w:p>
    <w:p>
      <w:pPr>
        <w:pStyle w:val="CaptionedFigure"/>
      </w:pPr>
      <w:bookmarkStart w:id="33" w:name="fig:005"/>
      <w:r>
        <w:drawing>
          <wp:inline>
            <wp:extent cx="5334000" cy="2737141"/>
            <wp:effectExtent b="0" l="0" r="0" t="0"/>
            <wp:docPr descr="Figure 5: случай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случай 3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задачи об эффективности рекламы и построили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Аминов Зулфикор Мирзокаримович</dc:creator>
  <dc:language>ru-RU</dc:language>
  <cp:keywords/>
  <dcterms:created xsi:type="dcterms:W3CDTF">2022-03-26T18:15:52Z</dcterms:created>
  <dcterms:modified xsi:type="dcterms:W3CDTF">2022-03-26T18:15:52Z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40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