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827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Customer Service Department requesting a refund due to significant train delay, highlighting inconvenience and adherence to railway refund policies.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Indian Railways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201 Connaught Place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Due to Train Delay – PNR No. 2345678901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refund for the journey on Train No. 12345, which was delayed by over four hours on 28 September 2025, causing considerable inconvenience and disruption to my scheduled commitments.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As per the railway’s passenger compensation policy, delays exceeding a specified duration entitle </w:t>
      </w:r>
      <w:proofErr w:type="spell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 partial or full refund. I have attached a copy of the ticket, journey details, and relevant receipts for verification.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urge your office to process my refund promptly and provide confirmation once the transaction is completed. Ensuring timely customer service in such cases reinforces passenger trust and satisfaction.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cooperation.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27E7" w:rsidRPr="00D827E7" w:rsidRDefault="00D827E7" w:rsidP="00D82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D827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Train Operations Office seeking refund for delayed service, emphasizing policy adherence and timely resolution.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Train Operations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Via</w:t>
      </w:r>
      <w:proofErr w:type="gram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Rail Canada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Front Street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M5V 3T5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Refund Request for Train Delay – Ticket No. 4567890123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refund for Train No. 9876, which experienced a delay of approximately three hours on 30 September 2025. The delay caused inconvenience and affected subsequent travel plans.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the ticket and journey documentation. I kindly request processing of the refund in accordance with railway compensation policy and written confirmation upon completion.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prompt attention to this matter and trust in your commitment to passenger service.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27E7" w:rsidRPr="00D827E7" w:rsidRDefault="00D827E7" w:rsidP="00D82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D827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Authority applying for compensation for a delayed train journey.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Railway Authority Office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Victoria Station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Victoria Street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SW1E 5ND</w:t>
      </w: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Compensation Request for Train Delay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refund for my train journey on 1 October 2025, which was delayed by over two hours. The ticket and travel details are enclosed for verification.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the refund be processed promptly in line with your compensation guidelines and look forward to confirmation once completed.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D827E7" w:rsidRPr="00D827E7" w:rsidRDefault="00D827E7" w:rsidP="00D8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27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25E"/>
    <w:rsid w:val="0044199F"/>
    <w:rsid w:val="007D0A60"/>
    <w:rsid w:val="00D827E7"/>
    <w:rsid w:val="00DE025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B9D30-6F5E-474A-84B5-666D6FA0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2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82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06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2025-10-03T09:54:00Z</dcterms:created>
  <dcterms:modified xsi:type="dcterms:W3CDTF">2025-10-03T09:54:00Z</dcterms:modified>
</cp:coreProperties>
</file>