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659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Trade and Exhibitions Department requesting participation in an international trade fair to enhance business exposure and networking opportunities.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Trade and Exhibitions Department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Commerce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Palácio</w:t>
      </w:r>
      <w:proofErr w:type="spell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do </w:t>
      </w:r>
      <w:proofErr w:type="spell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Comércio</w:t>
      </w:r>
      <w:proofErr w:type="spell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 Liberdade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Lisbon 1250-140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Portugal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Participate in International Trade Fair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Sousa,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authorization to represent our organization at the upcoming international trade fair. Participation in this event will provide a strategic platform to </w:t>
      </w:r>
      <w:proofErr w:type="gram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showcase</w:t>
      </w:r>
      <w:proofErr w:type="gram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our products, establish global partnerships, and gain insights into emerging market trends.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Engagement in the fair will also allow our team to explore competitive innovations, enhance brand visibility, and strengthen cross-border collaborations. The anticipated benefits extend to both immediate commercial opportunities and long-term strategic positioning in international markets.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guidance regarding registration procedures, documentation, and logistical support to ensure smooth participation. Your </w:t>
      </w:r>
      <w:proofErr w:type="spell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highly appreciated.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5955" w:rsidRPr="00365955" w:rsidRDefault="00365955" w:rsidP="00365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Trade Promotion Office requesting facilitation and approval for trade fair participation.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Trade Promotion Office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Export Development Authority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Park Avenue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10017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Trade Fair Participation Approval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Trade Promotion,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approval and support to participate in the forthcoming international trade fair. Attendance will enable our organization to display products, network with potential partners, and observe industry innovations.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information on registration requirements, documentation, and any available logistical assistance. This participation will contribute to strategic business growth and expanded market visibility.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guidance.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5955" w:rsidRPr="00365955" w:rsidRDefault="00365955" w:rsidP="00365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Trade Bureau requesting permission to attend an upcoming trade fair.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Trade Bureau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Commerce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Kuala Lumpur City Centre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Kuala Lumpur 50088</w:t>
      </w: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Malaysia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Trade Fair Participation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participate in the upcoming trade fair to enhance product visibility and explore business opportunities. Attendance will facilitate networking with industry peers and potential clients.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approval procedures and any documentation required. Your assistance in enabling our participation will be greatly appreciated.</w:t>
      </w:r>
    </w:p>
    <w:p w:rsidR="00365955" w:rsidRPr="00365955" w:rsidRDefault="00365955" w:rsidP="00365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95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365955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00B"/>
    <w:rsid w:val="001643DB"/>
    <w:rsid w:val="00365955"/>
    <w:rsid w:val="0096056F"/>
    <w:rsid w:val="00E9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5C80E6-F598-4810-8A8F-6D42016B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659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2025-11-29T19:56:00Z</dcterms:created>
  <dcterms:modified xsi:type="dcterms:W3CDTF">2025-11-29T19:56:00Z</dcterms:modified>
</cp:coreProperties>
</file>