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Formal &amp; Persuasive Style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Security Department requesting a comprehensive compliance audit to ensure data protection and regulatory adherence.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Chief Information Security Officer, </w:t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TechSecure</w:t>
      </w:r>
      <w:proofErr w:type="spell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Cyber Park Avenue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048624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Comprehensive IT Security Compliance Audit to Ensure Regulatory Adherence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comprehensive compliance audit of our IT security systems to ensure alignment with current regulatory standards and internal security protocols.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assessments have highlighted potential vulnerabilities within data storage and network management processes, which may expose sensitive information to risk. A structured audit will provide a thorough evaluation of system integrity, access controls, and incident response readiness.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deployment of your team to conduct this audit at the earliest convenience, followed by a detailed report including actionable recommendations for enhancing security measures.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and cooperation in safeguarding our digital assets and maintaining regulatory compliance will be highly valued.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4AB8" w:rsidRPr="00814AB8" w:rsidRDefault="00814AB8" w:rsidP="00814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&amp; Constructive Style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management highlighting the need for a focused compliance audit to identify gaps and mitigate security risks.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Head of IT Governance, </w:t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SecureNet</w:t>
      </w:r>
      <w:proofErr w:type="spell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Silicon Boulevard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94107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Formal Request for </w:t>
      </w:r>
      <w:proofErr w:type="gramStart"/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Security Compliance Audit to Mitigate Operational Risks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focused compliance audit of our IT systems to ensure that security protocols are fully operational and compliant with industry standards.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Preliminary reviews have revealed minor inconsistencies in access controls and monitoring procedures that may require immediate attention. A formal audit will identify potential gaps, mitigate risks, and reinforce our organizational security posture.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appreciate the initiation of this audit at the earliest opportunity and a subsequent report outlining recommendations for corrective measures.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maintaining our IT security framework.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14AB8" w:rsidRPr="00814AB8" w:rsidRDefault="00814AB8" w:rsidP="00814A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&amp; Polished Professional Style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a prompt compliance audit to strengthen cybersecurity and regulatory adherence.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 Quantum Tech Solutions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Innovation Street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8001</w:t>
      </w: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Request for </w:t>
      </w:r>
      <w:proofErr w:type="gramStart"/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IT</w:t>
      </w:r>
      <w:proofErr w:type="gramEnd"/>
      <w:r w:rsidRPr="00814AB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Security Compliance Audit to Strengthen Cybersecurity Measures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a prompt compliance audit of our IT security infrastructure to ensure robust protection against potential breaches and regulatory violations.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operational observations suggest areas where policy adherence may be inconsistent, necessitating a thorough evaluation. Conducting a systematic audit will allow identification of vulnerabilities and implementation of corrective measures.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I urge your esteemed office to schedule this audit promptly and provide a comprehensive report with actionable insights to reinforce cybersecurity practices.</w:t>
      </w:r>
    </w:p>
    <w:p w:rsidR="00814AB8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cooperation and timely action in maintaining organizational security standards will be greatly appreciated.</w:t>
      </w:r>
    </w:p>
    <w:p w:rsidR="0044199F" w:rsidRPr="00814AB8" w:rsidRDefault="00814AB8" w:rsidP="00814A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14AB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814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6AD9"/>
    <w:rsid w:val="0044199F"/>
    <w:rsid w:val="007D0A60"/>
    <w:rsid w:val="007F6AD9"/>
    <w:rsid w:val="00814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52DE27-10D7-4C4A-B8D6-E543AA6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14A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14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2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521</Words>
  <Characters>2973</Characters>
  <Application>Microsoft Office Word</Application>
  <DocSecurity>0</DocSecurity>
  <Lines>24</Lines>
  <Paragraphs>6</Paragraphs>
  <ScaleCrop>false</ScaleCrop>
  <Company/>
  <LinksUpToDate>false</LinksUpToDate>
  <CharactersWithSpaces>3488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2025-09-20T18:49:00Z</dcterms:created>
  <dcterms:modified xsi:type="dcterms:W3CDTF">2025-09-20T18:50:00Z</dcterms:modified>
</cp:coreProperties>
</file>