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56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FORM LAPORAN KONTRIBUSI ANGGOTA KELOMPOK</w:t>
      </w:r>
    </w:p>
    <w:bookmarkStart w:colFirst="0" w:colLast="0" w:name="xzb86jrox8mk" w:id="1"/>
    <w:bookmarkEnd w:id="1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A. Identitas Kelompok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Mata Kuliah: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Interaksi Manusia dan Komputer (IMK)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3SI1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Project/Aplikasi: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Website Mahkamah Agung RI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Tanggal Pengumpulan: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21 September 2026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bookmarkStart w:colFirst="0" w:colLast="0" w:name="wdl54sj5jhd2" w:id="2"/>
    <w:bookmarkEnd w:id="2"/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B. Daftar Anggota Kelompok</w:t>
      </w:r>
    </w:p>
    <w:tbl>
      <w:tblPr>
        <w:tblStyle w:val="Table1"/>
        <w:jc w:val="left"/>
        <w:tblLook w:val="0020"/>
        <w:tblW w:w="8505" w:type="dxa"/>
        <w:tblLayout w:type="fixed"/>
      </w:tblPr>
      <w:tblGrid>
        <w:gridCol w:w="700"/>
        <w:gridCol w:w="2500"/>
        <w:gridCol w:w="1500"/>
        <w:gridCol w:w="3805"/>
        <w:tblGridChange w:id="0">
          <w:tblGrid>
            <w:gridCol w:w="559"/>
            <w:gridCol w:w="1660"/>
            <w:gridCol w:w="637"/>
            <w:gridCol w:w="1495"/>
          </w:tblGrid>
        </w:tblGridChange>
      </w:tblGrid>
      <w:tr>
        <w:trPr>
          <w:cantSplit w:val="0"/>
          <w:tblHeader w:val="1"/>
        </w:trPr>
        <w:tc>
          <w:tcPr>
            <w:tcW w:w="700" w:type="dxa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W w:w="2500" w:type="dxa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Anggota</w:t>
            </w:r>
          </w:p>
        </w:tc>
        <w:tc>
          <w:tcPr>
            <w:tcW w:w="1500" w:type="dxa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>
            <w:tcW w:w="3805" w:type="dxa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Peran Utama</w:t>
            </w:r>
          </w:p>
        </w:tc>
      </w:tr>
      <w:tr>
        <w:trPr>
          <w:cantSplit w:val="0"/>
          <w:tblHeader w:val="0"/>
        </w:trPr>
        <w:tc>
          <w:tcPr>
            <w:tcW w:w="700" w:type="dxa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w="2500" w:type="dxa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Amir Syaifudin</w:t>
            </w:r>
          </w:p>
        </w:tc>
        <w:tc>
          <w:tcPr>
            <w:tcW w:w="1500" w:type="dxa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222312968</w:t>
            </w:r>
          </w:p>
        </w:tc>
        <w:tc>
          <w:tcPr>
            <w:tcW w:w="3805" w:type="dxa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Desain dan redesain: analisis website existing, UI, dan prototipe</w:t>
            </w:r>
          </w:p>
        </w:tc>
      </w:tr>
      <w:tr>
        <w:trPr>
          <w:cantSplit w:val="0"/>
          <w:tblHeader w:val="0"/>
        </w:trPr>
        <w:tc>
          <w:tcPr>
            <w:tcW w:w="700" w:type="dxa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2500" w:type="dxa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Ilham Akbar Tauhid</w:t>
            </w:r>
          </w:p>
        </w:tc>
        <w:tc>
          <w:tcPr>
            <w:tcW w:w="1500" w:type="dxa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222313132</w:t>
            </w:r>
          </w:p>
        </w:tc>
        <w:tc>
          <w:tcPr>
            <w:tcW w:w="3805" w:type="dxa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Teori dan analisis sentimen: referensi IMK dan alasan pemilihan objek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bookmarkStart w:colFirst="0" w:colLast="0" w:name="p0jc6b3hlc3u" w:id="3"/>
    <w:bookmarkEnd w:id="3"/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C. Laporan Kontribusi Masing-Masing Anggota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Tuliskan kontribusi nyata setiap anggota dalam pengerjaan tugas.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020"/>
        <w:tblW w:w="8505" w:type="dxa"/>
        <w:tblLayout w:type="fixed"/>
      </w:tblPr>
      <w:tblGrid>
        <w:gridCol w:w="560"/>
        <w:gridCol w:w="1400"/>
        <w:gridCol w:w="3050"/>
        <w:gridCol w:w="1900"/>
        <w:gridCol w:w="1595"/>
        <w:tblGridChange w:id="0">
          <w:tblGrid>
            <w:gridCol w:w="1592"/>
            <w:gridCol w:w="1593"/>
            <w:gridCol w:w="1593"/>
            <w:gridCol w:w="1593"/>
            <w:gridCol w:w="2124"/>
          </w:tblGrid>
        </w:tblGridChange>
      </w:tblGrid>
      <w:tr>
        <w:trPr>
          <w:cantSplit/>
        </w:trPr>
        <w:tc>
          <w:tcPr>
            <w:tcW w:w="560" w:type="dxa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W w:w="1400" w:type="dxa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Anggota</w:t>
            </w:r>
          </w:p>
        </w:tc>
        <w:tc>
          <w:tcPr>
            <w:tcW w:w="3050" w:type="dxa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Tugas/Kontribusi yang Dikerjakan</w:t>
            </w:r>
          </w:p>
        </w:tc>
        <w:tc>
          <w:tcPr>
            <w:tcW w:w="1900" w:type="dxa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yang Dihasilkan</w:t>
            </w:r>
          </w:p>
        </w:tc>
        <w:tc>
          <w:tcPr>
            <w:tcW w:w="1595" w:type="dxa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Persentase Kontribusi</w:t>
            </w:r>
          </w:p>
        </w:tc>
      </w:tr>
      <w:tr>
        <w:trPr>
          <w:cantSplit/>
        </w:trPr>
        <w:tc>
          <w:tcPr>
            <w:tcW w:w="560" w:type="dxa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w="1400" w:type="dxa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Amir Syaifudin</w:t>
            </w:r>
          </w:p>
        </w:tc>
        <w:tc>
          <w:tcPr>
            <w:tcW w:w="3050" w:type="dxa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Analisis website existing dan penilaian usability (Heuristic Evaluation, Eight Golden Rules), analisis Information Search, user flow, ide redesain, wireframe, mockup, dan prototipe interaktif, serta pelabel gold standard 1 pada validasi classifier.</w:t>
            </w:r>
          </w:p>
        </w:tc>
        <w:tc>
          <w:tcPr>
            <w:tcW w:w="1900" w:type="dxa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Prototipe web redesain (wireframe, mockup, prototipe), penilaian desain lama, dan form Before-After.</w:t>
            </w:r>
          </w:p>
        </w:tc>
        <w:tc>
          <w:tcPr>
            <w:tcW w:w="1595" w:type="dxa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50%</w:t>
            </w:r>
          </w:p>
        </w:tc>
      </w:tr>
      <w:tr>
        <w:trPr>
          <w:cantSplit/>
        </w:trPr>
        <w:tc>
          <w:tcPr>
            <w:tcW w:w="560" w:type="dxa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1400" w:type="dxa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Ilham Akbar Tauhid</w:t>
            </w:r>
          </w:p>
        </w:tc>
        <w:tc>
          <w:tcPr>
            <w:tcW w:w="3050" w:type="dxa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Studi referensi dan teori IMK, analisis sentimen (scraping komentar, klasifikasi, validasi classifier sebagai pelabel gold standard 2), serta penyusunan latar belakang dan alasan pemilihan Mahkamah Agung.</w:t>
            </w:r>
          </w:p>
        </w:tc>
        <w:tc>
          <w:tcPr>
            <w:tcW w:w="1900" w:type="dxa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Studi referensi, hasil analisis sentimen dan validasi classifier, serta latar belakang naskah.</w:t>
            </w:r>
          </w:p>
        </w:tc>
        <w:tc>
          <w:tcPr>
            <w:tcW w:w="1595" w:type="dxa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50%</w:t>
            </w:r>
          </w:p>
        </w:tc>
      </w:tr>
      <w:tr>
        <w:trPr>
          <w:cantSplit/>
        </w:trPr>
        <w:tc>
          <w:tcPr>
            <w:tcW w:w="560" w:type="dxa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1400" w:type="dxa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w="3050" w:type="dxa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W w:w="1595" w:type="dxa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sz w:val="22"/>
              </w:rPr>
              <w:t>100%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Catatan: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Persentase kontribusi seluruh anggota harus berjumlah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bookmarkStart w:colFirst="0" w:colLast="0" w:name="8f7i29rly5i9" w:id="4"/>
    <w:bookmarkEnd w:id="4"/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D. Rincian Jenis Kontribusi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Berikan tanda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pada pekerjaan yang dilakukan dan jelaskan kontribusinya.</w:t>
      </w:r>
    </w:p>
    <w:tbl>
      <w:tblPr>
        <w:tblStyle w:val="Table3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020"/>
        <w:tblW w:w="8505" w:type="dxa"/>
        <w:tblLayout w:type="fixed"/>
      </w:tblPr>
      <w:tblGrid>
        <w:gridCol w:w="4505"/>
        <w:gridCol w:w="2000"/>
        <w:gridCol w:w="2000"/>
        <w:tblGridChange w:id="0">
          <w:tblGrid>
            <w:gridCol w:w="2507"/>
            <w:gridCol w:w="1497"/>
            <w:gridCol w:w="1497"/>
            <w:gridCol w:w="1497"/>
            <w:gridCol w:w="1497"/>
          </w:tblGrid>
        </w:tblGridChange>
      </w:tblGrid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sz w:val="22"/>
              </w:rPr>
              <w:t>Jenis Pekerjaan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sz w:val="22"/>
              </w:rPr>
              <w:t>Anggota 1 (Amir)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sz w:val="22"/>
              </w:rPr>
              <w:t>Anggota 2 (Ilham)</w:t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Analisis aplikasi/website existing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Identifikasi pengguna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Analisis Information Search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Identifikasi masalah usability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Studi/referensi teori IMK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User flow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Ide/solusi redesign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Desain UI di Figma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Prototype interaktif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Pengujian/evaluasi desain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Dokumentasi/laporan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Presentasi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</w:tr>
      <w:tr>
        <w:trPr>
          <w:cantSplit/>
        </w:trPr>
        <w:tc>
          <w:tcPr>
            <w:tcW w:w="4505" w:type="dxa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Lainnya: analisis sentimen dan validasi classifier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  <w:tc>
          <w:tcPr>
            <w:tcW w:w="2000" w:type="dxa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0"/>
                <w:sz w:val="22"/>
              </w:rPr>
              <w:t>✓</w:t>
            </w:r>
          </w:p>
        </w:tc>
      </w:tr>
    </w:tbl>
    <w:sectPr>
      <w:headerReference r:id="rId10" w:type="even"/>
      <w:footerReference r:id="rId11" w:type="default"/>
      <w:footerReference r:id="rId12" w:type="first"/>
      <w:footerReference r:id="rId13" w:type="even"/>
      <w:headerReference w:type="default" r:id="rId14"/>
      <w:headerReference w:type="first" r:id="rId15"/>
      <w:pgSz w:h="16840" w:w="11907" w:orient="portrait"/>
      <w:pgMar w:bottom="1701" w:top="1701" w:left="1701" w:right="1701" w:header="1134" w:footer="1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992"/>
      </w:tabs>
      <w:spacing w:after="0" w:before="0" w:line="240" w:lineRule="auto"/>
      <w:ind w:left="0" w:right="9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5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992"/>
        <w:tab w:val="right" w:leader="none" w:pos="85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</w:r>
    <w:r w:rsidDel="00000000" w:rsidR="00000000" w:rsidRPr="00000000">
      <w:rPr>
        <w:rFonts w:ascii="Wingdings" w:cs="Wingdings" w:eastAsia="Wingdings" w:hAnsi="Wingdings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</w: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8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bCs w:val="1"/>
      <w:i w:val="1"/>
      <w:iCs w:val="1"/>
      <w:u w:val="single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jc w:val="center"/>
    </w:pPr>
    <w:rPr>
      <w:b w:val="1"/>
      <w:bCs w:val="1"/>
      <w:sz w:val="32"/>
      <w:szCs w:val="32"/>
    </w:rPr>
  </w:style>
  <w:style w:type="table" w:styleId="Table1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xxx@xxxx.xxx" TargetMode="External"/><Relationship Id="rId5" Type="http://schemas.openxmlformats.org/officeDocument/2006/relationships/styles" Target="styles.xml"/><Relationship Id="rId6" Type="http://schemas.openxmlformats.org/officeDocument/2006/relationships/hyperlink" Target="mailto:1xxxx@xxxx.xxx" TargetMode="External"/><Relationship Id="rId7" Type="http://schemas.openxmlformats.org/officeDocument/2006/relationships/hyperlink" Target="mailto:1xxxx@xxxx.xxx" TargetMode="External"/><Relationship Id="rId8" Type="http://schemas.openxmlformats.org/officeDocument/2006/relationships/hyperlink" Target="mailto:2xxx@xxxx.xxx" TargetMode="External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