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165BE" w14:textId="77777777" w:rsidR="00072F4B" w:rsidRDefault="00072F4B">
      <w:pPr>
        <w:pStyle w:val="Corpsdetexte"/>
        <w:ind w:left="0"/>
        <w:rPr>
          <w:i/>
          <w:sz w:val="18"/>
        </w:rPr>
      </w:pPr>
    </w:p>
    <w:p w14:paraId="29D8F720" w14:textId="77777777" w:rsidR="00072F4B" w:rsidRDefault="00072F4B">
      <w:pPr>
        <w:pStyle w:val="Corpsdetexte"/>
        <w:spacing w:before="17"/>
        <w:ind w:left="0"/>
        <w:rPr>
          <w:i/>
          <w:sz w:val="18"/>
        </w:rPr>
      </w:pPr>
    </w:p>
    <w:p w14:paraId="038D5CF2" w14:textId="77777777" w:rsidR="00072F4B" w:rsidRDefault="009A1FDC">
      <w:pPr>
        <w:pStyle w:val="Corpsdetexte"/>
        <w:ind w:right="5064"/>
      </w:pPr>
      <w:r>
        <w:t>Le</w:t>
      </w:r>
      <w:r>
        <w:rPr>
          <w:spacing w:val="-8"/>
        </w:rPr>
        <w:t xml:space="preserve"> </w:t>
      </w:r>
      <w:r>
        <w:t>ciel</w:t>
      </w:r>
      <w:r>
        <w:rPr>
          <w:spacing w:val="-8"/>
        </w:rPr>
        <w:t xml:space="preserve"> </w:t>
      </w:r>
      <w:r>
        <w:t>pleure</w:t>
      </w:r>
      <w:r>
        <w:rPr>
          <w:spacing w:val="-8"/>
        </w:rPr>
        <w:t xml:space="preserve"> </w:t>
      </w:r>
      <w:r>
        <w:t>ses</w:t>
      </w:r>
      <w:r>
        <w:rPr>
          <w:spacing w:val="-8"/>
        </w:rPr>
        <w:t xml:space="preserve"> </w:t>
      </w:r>
      <w:r>
        <w:t>larmes</w:t>
      </w:r>
      <w:r>
        <w:rPr>
          <w:spacing w:val="-8"/>
        </w:rPr>
        <w:t xml:space="preserve"> </w:t>
      </w:r>
      <w:r>
        <w:t>blanches Sur les jours roses trépassés ;</w:t>
      </w:r>
    </w:p>
    <w:p w14:paraId="61336CFB" w14:textId="77777777" w:rsidR="00072F4B" w:rsidRDefault="009A1FDC">
      <w:pPr>
        <w:pStyle w:val="Corpsdetexte"/>
        <w:ind w:right="5680"/>
      </w:pPr>
      <w:r>
        <w:t>Et</w:t>
      </w:r>
      <w:r>
        <w:rPr>
          <w:spacing w:val="-8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amours</w:t>
      </w:r>
      <w:r>
        <w:rPr>
          <w:spacing w:val="-8"/>
        </w:rPr>
        <w:t xml:space="preserve"> </w:t>
      </w:r>
      <w:r>
        <w:t>nus</w:t>
      </w:r>
      <w:r>
        <w:rPr>
          <w:spacing w:val="-8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gercés Avec leurs ailerons cassés</w:t>
      </w:r>
    </w:p>
    <w:p w14:paraId="0CE8B473" w14:textId="77777777" w:rsidR="00072F4B" w:rsidRDefault="009A1FDC">
      <w:pPr>
        <w:pStyle w:val="Corpsdetexte"/>
      </w:pPr>
      <w:r>
        <w:t xml:space="preserve">Se sauvent, frileux, sous les </w:t>
      </w:r>
      <w:r>
        <w:rPr>
          <w:spacing w:val="-2"/>
        </w:rPr>
        <w:t>branches.</w:t>
      </w:r>
    </w:p>
    <w:p w14:paraId="565F5C65" w14:textId="77777777" w:rsidR="00072F4B" w:rsidRDefault="009A1FDC">
      <w:pPr>
        <w:pStyle w:val="Corpsdetexte"/>
        <w:spacing w:before="300"/>
        <w:ind w:right="5680"/>
      </w:pPr>
      <w:r>
        <w:t>Ils</w:t>
      </w:r>
      <w:r>
        <w:rPr>
          <w:spacing w:val="-8"/>
        </w:rPr>
        <w:t xml:space="preserve"> </w:t>
      </w:r>
      <w:r>
        <w:t>sont</w:t>
      </w:r>
      <w:r>
        <w:rPr>
          <w:spacing w:val="-8"/>
        </w:rPr>
        <w:t xml:space="preserve"> </w:t>
      </w:r>
      <w:r>
        <w:t>finis</w:t>
      </w:r>
      <w:r>
        <w:rPr>
          <w:spacing w:val="-8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soirs</w:t>
      </w:r>
      <w:r>
        <w:rPr>
          <w:spacing w:val="-8"/>
        </w:rPr>
        <w:t xml:space="preserve"> </w:t>
      </w:r>
      <w:r>
        <w:t>tombants, Rêvés au bord des cascatelles. Les</w:t>
      </w:r>
      <w:r>
        <w:rPr>
          <w:spacing w:val="-9"/>
        </w:rPr>
        <w:t xml:space="preserve"> </w:t>
      </w:r>
      <w:r>
        <w:t>Angéliques, où sont-elles ! Et leurs âmes de bagatelles,</w:t>
      </w:r>
    </w:p>
    <w:p w14:paraId="23686682" w14:textId="77777777" w:rsidR="00072F4B" w:rsidRDefault="009A1FDC">
      <w:pPr>
        <w:pStyle w:val="Corpsdetexte"/>
      </w:pPr>
      <w:r>
        <w:t xml:space="preserve">Et leurs </w:t>
      </w:r>
      <w:proofErr w:type="spellStart"/>
      <w:r>
        <w:t>coeurs</w:t>
      </w:r>
      <w:proofErr w:type="spellEnd"/>
      <w:r>
        <w:t xml:space="preserve"> noués de rubans</w:t>
      </w:r>
      <w:proofErr w:type="gramStart"/>
      <w:r>
        <w:t xml:space="preserve"> </w:t>
      </w:r>
      <w:r>
        <w:rPr>
          <w:spacing w:val="-5"/>
        </w:rPr>
        <w:t>?…</w:t>
      </w:r>
      <w:proofErr w:type="gramEnd"/>
    </w:p>
    <w:p w14:paraId="77315E91" w14:textId="77777777" w:rsidR="00072F4B" w:rsidRDefault="009A1FDC">
      <w:pPr>
        <w:pStyle w:val="Corpsdetexte"/>
        <w:spacing w:before="300"/>
        <w:ind w:right="5680"/>
      </w:pPr>
      <w:r>
        <w:t>Le</w:t>
      </w:r>
      <w:r>
        <w:rPr>
          <w:spacing w:val="-9"/>
        </w:rPr>
        <w:t xml:space="preserve"> </w:t>
      </w:r>
      <w:r>
        <w:t>vent</w:t>
      </w:r>
      <w:r>
        <w:rPr>
          <w:spacing w:val="-9"/>
        </w:rPr>
        <w:t xml:space="preserve"> </w:t>
      </w:r>
      <w:r>
        <w:t>dépouille</w:t>
      </w:r>
      <w:r>
        <w:rPr>
          <w:spacing w:val="-9"/>
        </w:rPr>
        <w:t xml:space="preserve"> </w:t>
      </w:r>
      <w:r>
        <w:t>les</w:t>
      </w:r>
      <w:r>
        <w:rPr>
          <w:spacing w:val="-9"/>
        </w:rPr>
        <w:t xml:space="preserve"> </w:t>
      </w:r>
      <w:r>
        <w:t>bocages, Les bocages où les amants</w:t>
      </w:r>
    </w:p>
    <w:p w14:paraId="3C05DC9C" w14:textId="77777777" w:rsidR="00072F4B" w:rsidRDefault="009A1FDC">
      <w:pPr>
        <w:pStyle w:val="Corpsdetexte"/>
        <w:ind w:right="4585"/>
      </w:pPr>
      <w:r>
        <w:t>Sans</w:t>
      </w:r>
      <w:r>
        <w:rPr>
          <w:spacing w:val="-9"/>
        </w:rPr>
        <w:t xml:space="preserve"> </w:t>
      </w:r>
      <w:r>
        <w:t>trêve</w:t>
      </w:r>
      <w:r>
        <w:rPr>
          <w:spacing w:val="-9"/>
        </w:rPr>
        <w:t xml:space="preserve"> </w:t>
      </w:r>
      <w:r>
        <w:t>enroulaient</w:t>
      </w:r>
      <w:r>
        <w:rPr>
          <w:spacing w:val="-9"/>
        </w:rPr>
        <w:t xml:space="preserve"> </w:t>
      </w:r>
      <w:r>
        <w:t>leurs</w:t>
      </w:r>
      <w:r>
        <w:rPr>
          <w:spacing w:val="-9"/>
        </w:rPr>
        <w:t xml:space="preserve"> </w:t>
      </w:r>
      <w:r>
        <w:t>serments Aux langoureux roucoulements</w:t>
      </w:r>
    </w:p>
    <w:p w14:paraId="47ED10EE" w14:textId="77777777" w:rsidR="00072F4B" w:rsidRDefault="009A1FDC">
      <w:pPr>
        <w:pStyle w:val="Corpsdetexte"/>
      </w:pPr>
      <w:r>
        <w:t xml:space="preserve">Des tourterelles dans les </w:t>
      </w:r>
      <w:r>
        <w:rPr>
          <w:spacing w:val="-2"/>
        </w:rPr>
        <w:t>cages.</w:t>
      </w:r>
    </w:p>
    <w:p w14:paraId="6CAF6681" w14:textId="77777777" w:rsidR="00072F4B" w:rsidRDefault="009A1FDC">
      <w:pPr>
        <w:pStyle w:val="Corpsdetexte"/>
        <w:spacing w:before="300"/>
        <w:ind w:right="5830"/>
      </w:pPr>
      <w:r>
        <w:t>Les</w:t>
      </w:r>
      <w:r>
        <w:rPr>
          <w:spacing w:val="-10"/>
        </w:rPr>
        <w:t xml:space="preserve"> </w:t>
      </w:r>
      <w:r>
        <w:t>tourterelles</w:t>
      </w:r>
      <w:r>
        <w:rPr>
          <w:spacing w:val="-10"/>
        </w:rPr>
        <w:t xml:space="preserve"> </w:t>
      </w:r>
      <w:r>
        <w:t>ne</w:t>
      </w:r>
      <w:r>
        <w:rPr>
          <w:spacing w:val="-10"/>
        </w:rPr>
        <w:t xml:space="preserve"> </w:t>
      </w:r>
      <w:r>
        <w:t>sont</w:t>
      </w:r>
      <w:r>
        <w:rPr>
          <w:spacing w:val="-10"/>
        </w:rPr>
        <w:t xml:space="preserve"> </w:t>
      </w:r>
      <w:r>
        <w:t>plus, Ni les flûtes, ni les violes</w:t>
      </w:r>
    </w:p>
    <w:p w14:paraId="1FFC6038" w14:textId="77777777" w:rsidR="00072F4B" w:rsidRDefault="009A1FDC">
      <w:pPr>
        <w:pStyle w:val="Corpsdetexte"/>
      </w:pPr>
      <w:r>
        <w:t xml:space="preserve">Qui soupiraient sous les </w:t>
      </w:r>
      <w:r>
        <w:rPr>
          <w:spacing w:val="-2"/>
        </w:rPr>
        <w:t>corolles</w:t>
      </w:r>
    </w:p>
    <w:p w14:paraId="300419D7" w14:textId="77777777" w:rsidR="00072F4B" w:rsidRDefault="009A1FDC">
      <w:pPr>
        <w:pStyle w:val="Corpsdetexte"/>
        <w:ind w:right="5064"/>
      </w:pPr>
      <w:r>
        <w:t>Des</w:t>
      </w:r>
      <w:r>
        <w:rPr>
          <w:spacing w:val="-6"/>
        </w:rPr>
        <w:t xml:space="preserve"> </w:t>
      </w:r>
      <w:r>
        <w:t>sons</w:t>
      </w:r>
      <w:r>
        <w:rPr>
          <w:spacing w:val="-6"/>
        </w:rPr>
        <w:t xml:space="preserve"> </w:t>
      </w:r>
      <w:r>
        <w:t>plus</w:t>
      </w:r>
      <w:r>
        <w:rPr>
          <w:spacing w:val="-6"/>
        </w:rPr>
        <w:t xml:space="preserve"> </w:t>
      </w:r>
      <w:r>
        <w:t>doux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paroles. Le long des soirs irrésolus.</w:t>
      </w:r>
    </w:p>
    <w:p w14:paraId="28600A40" w14:textId="77777777" w:rsidR="00072F4B" w:rsidRDefault="009A1FDC">
      <w:pPr>
        <w:pStyle w:val="Corpsdetexte"/>
        <w:spacing w:before="300"/>
        <w:ind w:right="5499"/>
        <w:jc w:val="both"/>
      </w:pPr>
      <w:r>
        <w:t>Cette chanson – là-bas – écoute, Cette chanson au fond du bois… C’est</w:t>
      </w:r>
      <w:r>
        <w:rPr>
          <w:spacing w:val="-9"/>
        </w:rPr>
        <w:t xml:space="preserve"> </w:t>
      </w:r>
      <w:r>
        <w:t>l’adieu</w:t>
      </w:r>
      <w:r>
        <w:rPr>
          <w:spacing w:val="-9"/>
        </w:rPr>
        <w:t xml:space="preserve"> </w:t>
      </w:r>
      <w:r>
        <w:t>du</w:t>
      </w:r>
      <w:r>
        <w:rPr>
          <w:spacing w:val="-9"/>
        </w:rPr>
        <w:t xml:space="preserve"> </w:t>
      </w:r>
      <w:r>
        <w:t>dernier</w:t>
      </w:r>
      <w:r>
        <w:rPr>
          <w:spacing w:val="-9"/>
        </w:rPr>
        <w:t xml:space="preserve"> </w:t>
      </w:r>
      <w:r>
        <w:t>hautbois, C’est comme si tout l’autrefois</w:t>
      </w:r>
    </w:p>
    <w:p w14:paraId="0775F51F" w14:textId="77777777" w:rsidR="00072F4B" w:rsidRDefault="009A1FDC">
      <w:pPr>
        <w:pStyle w:val="Corpsdetexte"/>
        <w:jc w:val="both"/>
      </w:pPr>
      <w:r>
        <w:t>Tombait</w:t>
      </w:r>
      <w:r>
        <w:rPr>
          <w:spacing w:val="-5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l’âme</w:t>
      </w:r>
      <w:r>
        <w:rPr>
          <w:spacing w:val="-4"/>
        </w:rPr>
        <w:t xml:space="preserve"> </w:t>
      </w:r>
      <w:r>
        <w:t>goutte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2"/>
        </w:rPr>
        <w:t>goutte.</w:t>
      </w:r>
    </w:p>
    <w:p w14:paraId="53495EC2" w14:textId="77777777" w:rsidR="00072F4B" w:rsidRDefault="009A1FDC">
      <w:pPr>
        <w:pStyle w:val="Corpsdetexte"/>
        <w:spacing w:before="300"/>
        <w:ind w:right="5064"/>
      </w:pPr>
      <w:r>
        <w:t>Satins</w:t>
      </w:r>
      <w:r>
        <w:rPr>
          <w:spacing w:val="-12"/>
        </w:rPr>
        <w:t xml:space="preserve"> </w:t>
      </w:r>
      <w:r>
        <w:t>changeants,</w:t>
      </w:r>
      <w:r>
        <w:rPr>
          <w:spacing w:val="-12"/>
        </w:rPr>
        <w:t xml:space="preserve"> </w:t>
      </w:r>
      <w:r>
        <w:t>cheveux</w:t>
      </w:r>
      <w:r>
        <w:rPr>
          <w:spacing w:val="-12"/>
        </w:rPr>
        <w:t xml:space="preserve"> </w:t>
      </w:r>
      <w:r>
        <w:t>poudrés, Mousselines et mandolines,</w:t>
      </w:r>
    </w:p>
    <w:p w14:paraId="40C510AB" w14:textId="77777777" w:rsidR="00072F4B" w:rsidRDefault="009A1FDC">
      <w:pPr>
        <w:pStyle w:val="Corpsdetexte"/>
        <w:spacing w:before="1"/>
        <w:ind w:right="5680"/>
      </w:pPr>
      <w:r>
        <w:t>O</w:t>
      </w:r>
      <w:r>
        <w:rPr>
          <w:spacing w:val="-8"/>
        </w:rPr>
        <w:t xml:space="preserve"> </w:t>
      </w:r>
      <w:proofErr w:type="spellStart"/>
      <w:r>
        <w:t>Mirandas</w:t>
      </w:r>
      <w:proofErr w:type="spellEnd"/>
      <w:r>
        <w:rPr>
          <w:spacing w:val="-8"/>
        </w:rPr>
        <w:t xml:space="preserve"> </w:t>
      </w:r>
      <w:r>
        <w:t>!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proofErr w:type="spellStart"/>
      <w:r>
        <w:t>Roselines</w:t>
      </w:r>
      <w:proofErr w:type="spellEnd"/>
      <w:r>
        <w:rPr>
          <w:spacing w:val="-8"/>
        </w:rPr>
        <w:t xml:space="preserve"> </w:t>
      </w:r>
      <w:r>
        <w:t xml:space="preserve">! Sous les étoiles </w:t>
      </w:r>
      <w:r>
        <w:rPr>
          <w:spacing w:val="-2"/>
        </w:rPr>
        <w:t>cristallines,</w:t>
      </w:r>
    </w:p>
    <w:p w14:paraId="631D41F1" w14:textId="77777777" w:rsidR="00072F4B" w:rsidRDefault="009A1FDC">
      <w:pPr>
        <w:pStyle w:val="Corpsdetexte"/>
      </w:pPr>
      <w:r>
        <w:t xml:space="preserve">O Songe des soirs bleu-cendrés </w:t>
      </w:r>
      <w:r>
        <w:rPr>
          <w:spacing w:val="-10"/>
        </w:rPr>
        <w:t>!</w:t>
      </w:r>
    </w:p>
    <w:p w14:paraId="7477A1E0" w14:textId="77777777" w:rsidR="00072F4B" w:rsidRDefault="009A1FDC">
      <w:pPr>
        <w:pStyle w:val="Corpsdetexte"/>
        <w:spacing w:before="300"/>
        <w:ind w:right="3367"/>
        <w:jc w:val="both"/>
      </w:pPr>
      <w:r>
        <w:t>Comme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vent</w:t>
      </w:r>
      <w:r>
        <w:rPr>
          <w:spacing w:val="-5"/>
        </w:rPr>
        <w:t xml:space="preserve"> </w:t>
      </w:r>
      <w:r>
        <w:t>brutal</w:t>
      </w:r>
      <w:r>
        <w:rPr>
          <w:spacing w:val="-5"/>
        </w:rPr>
        <w:t xml:space="preserve"> </w:t>
      </w:r>
      <w:r>
        <w:t>heurte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passant</w:t>
      </w:r>
      <w:r>
        <w:rPr>
          <w:spacing w:val="-5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portes</w:t>
      </w:r>
      <w:r>
        <w:rPr>
          <w:spacing w:val="-5"/>
        </w:rPr>
        <w:t xml:space="preserve"> </w:t>
      </w:r>
      <w:r>
        <w:t>! Toutes, – va ! toutes les bergères sont bien mortes.</w:t>
      </w:r>
    </w:p>
    <w:p w14:paraId="2C89FAB9" w14:textId="77777777" w:rsidR="00072F4B" w:rsidRDefault="00072F4B">
      <w:pPr>
        <w:pStyle w:val="Corpsdetexte"/>
        <w:jc w:val="both"/>
        <w:sectPr w:rsidR="00072F4B">
          <w:headerReference w:type="default" r:id="rId6"/>
          <w:footerReference w:type="default" r:id="rId7"/>
          <w:type w:val="continuous"/>
          <w:pgSz w:w="11900" w:h="16840"/>
          <w:pgMar w:top="480" w:right="1700" w:bottom="460" w:left="566" w:header="284" w:footer="268" w:gutter="0"/>
          <w:pgNumType w:start="1"/>
          <w:cols w:space="720"/>
        </w:sectPr>
      </w:pPr>
    </w:p>
    <w:p w14:paraId="446457DC" w14:textId="77777777" w:rsidR="00072F4B" w:rsidRDefault="009A1FDC">
      <w:pPr>
        <w:pStyle w:val="Corpsdetexte"/>
        <w:spacing w:before="76"/>
      </w:pPr>
      <w:r>
        <w:lastRenderedPageBreak/>
        <w:t xml:space="preserve">Morte la galante </w:t>
      </w:r>
      <w:r>
        <w:rPr>
          <w:spacing w:val="-2"/>
        </w:rPr>
        <w:t>folie,</w:t>
      </w:r>
    </w:p>
    <w:p w14:paraId="588B65CB" w14:textId="77777777" w:rsidR="00072F4B" w:rsidRDefault="009A1FDC">
      <w:pPr>
        <w:pStyle w:val="Corpsdetexte"/>
      </w:pPr>
      <w:r>
        <w:t>Morte la Belle-au-bois-</w:t>
      </w:r>
      <w:r>
        <w:rPr>
          <w:spacing w:val="-2"/>
        </w:rPr>
        <w:t>jolie,</w:t>
      </w:r>
    </w:p>
    <w:p w14:paraId="76CCF289" w14:textId="77777777" w:rsidR="00072F4B" w:rsidRDefault="009A1FDC">
      <w:pPr>
        <w:pStyle w:val="Corpsdetexte"/>
      </w:pPr>
      <w:r>
        <w:t xml:space="preserve">Mortes les fleurs aux chers parfums </w:t>
      </w:r>
      <w:r>
        <w:rPr>
          <w:spacing w:val="-10"/>
        </w:rPr>
        <w:t>!</w:t>
      </w:r>
    </w:p>
    <w:p w14:paraId="2F817126" w14:textId="77777777" w:rsidR="00072F4B" w:rsidRDefault="009A1FDC">
      <w:pPr>
        <w:pStyle w:val="Corpsdetexte"/>
        <w:spacing w:before="300"/>
        <w:ind w:right="6024"/>
        <w:jc w:val="both"/>
      </w:pPr>
      <w:r>
        <w:t>Et</w:t>
      </w:r>
      <w:r>
        <w:rPr>
          <w:spacing w:val="-6"/>
        </w:rPr>
        <w:t xml:space="preserve"> </w:t>
      </w:r>
      <w:r>
        <w:t>toi,</w:t>
      </w:r>
      <w:r>
        <w:rPr>
          <w:spacing w:val="-6"/>
        </w:rPr>
        <w:t xml:space="preserve"> </w:t>
      </w:r>
      <w:proofErr w:type="spellStart"/>
      <w:r>
        <w:t>soeur</w:t>
      </w:r>
      <w:proofErr w:type="spellEnd"/>
      <w:r>
        <w:rPr>
          <w:spacing w:val="-6"/>
        </w:rPr>
        <w:t xml:space="preserve"> </w:t>
      </w:r>
      <w:r>
        <w:t>rêveuse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pâlie, Monte,</w:t>
      </w:r>
      <w:r>
        <w:rPr>
          <w:spacing w:val="-12"/>
        </w:rPr>
        <w:t xml:space="preserve"> </w:t>
      </w:r>
      <w:r>
        <w:t>monte,</w:t>
      </w:r>
      <w:r>
        <w:rPr>
          <w:spacing w:val="-12"/>
        </w:rPr>
        <w:t xml:space="preserve"> </w:t>
      </w:r>
      <w:r>
        <w:t>ô</w:t>
      </w:r>
      <w:r>
        <w:rPr>
          <w:spacing w:val="-12"/>
        </w:rPr>
        <w:t xml:space="preserve"> </w:t>
      </w:r>
      <w:r>
        <w:t xml:space="preserve">Mélancolie, </w:t>
      </w:r>
      <w:proofErr w:type="spellStart"/>
      <w:r>
        <w:t>Lune</w:t>
      </w:r>
      <w:proofErr w:type="spellEnd"/>
      <w:r>
        <w:t xml:space="preserve"> des ciels roses défunts.</w:t>
      </w:r>
    </w:p>
    <w:p w14:paraId="13DE908E" w14:textId="77777777" w:rsidR="00072F4B" w:rsidRDefault="009A1FDC">
      <w:pPr>
        <w:spacing w:before="300"/>
        <w:ind w:left="123"/>
        <w:rPr>
          <w:i/>
          <w:sz w:val="30"/>
        </w:rPr>
      </w:pPr>
      <w:r>
        <w:rPr>
          <w:sz w:val="30"/>
        </w:rPr>
        <w:t>Albert</w:t>
      </w:r>
      <w:r>
        <w:rPr>
          <w:spacing w:val="-3"/>
          <w:sz w:val="30"/>
        </w:rPr>
        <w:t xml:space="preserve"> </w:t>
      </w:r>
      <w:r>
        <w:rPr>
          <w:sz w:val="30"/>
        </w:rPr>
        <w:t>Samain,</w:t>
      </w:r>
      <w:r>
        <w:rPr>
          <w:spacing w:val="-2"/>
          <w:sz w:val="30"/>
        </w:rPr>
        <w:t xml:space="preserve"> </w:t>
      </w:r>
      <w:r>
        <w:rPr>
          <w:i/>
          <w:sz w:val="30"/>
        </w:rPr>
        <w:t>Au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jardin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de</w:t>
      </w:r>
      <w:r>
        <w:rPr>
          <w:i/>
          <w:spacing w:val="-2"/>
          <w:sz w:val="30"/>
        </w:rPr>
        <w:t xml:space="preserve"> l’infante</w:t>
      </w:r>
    </w:p>
    <w:p w14:paraId="5C5C5194" w14:textId="08AB7E27" w:rsidR="00072F4B" w:rsidRDefault="00072F4B">
      <w:pPr>
        <w:spacing w:before="236"/>
        <w:ind w:left="123"/>
        <w:jc w:val="both"/>
        <w:rPr>
          <w:i/>
          <w:sz w:val="24"/>
        </w:rPr>
      </w:pPr>
    </w:p>
    <w:sectPr w:rsidR="00072F4B">
      <w:pgSz w:w="11900" w:h="16840"/>
      <w:pgMar w:top="480" w:right="1700" w:bottom="460" w:left="566" w:header="284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6324E" w14:textId="77777777" w:rsidR="009A1FDC" w:rsidRDefault="009A1FDC">
      <w:r>
        <w:separator/>
      </w:r>
    </w:p>
  </w:endnote>
  <w:endnote w:type="continuationSeparator" w:id="0">
    <w:p w14:paraId="3E7E09BF" w14:textId="77777777" w:rsidR="009A1FDC" w:rsidRDefault="009A1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1E674" w14:textId="77777777" w:rsidR="00072F4B" w:rsidRDefault="009A1FDC">
    <w:pPr>
      <w:pStyle w:val="Corpsdetexte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7392" behindDoc="1" locked="0" layoutInCell="1" allowOverlap="1" wp14:anchorId="30F2D379" wp14:editId="6EA79D8C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2514600" cy="139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146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A43386" w14:textId="624B3A78" w:rsidR="00072F4B" w:rsidRDefault="00072F4B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F2D379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23pt;margin-top:817.5pt;width:198pt;height:10.95pt;z-index:-1576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" filled="f" stroked="f">
              <v:textbox inset="0,0,0,0">
                <w:txbxContent>
                  <w:p w14:paraId="34A43386" w14:textId="624B3A78" w:rsidR="00072F4B" w:rsidRDefault="00072F4B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2F5406D6" wp14:editId="459706B3">
              <wp:simplePos x="0" y="0"/>
              <wp:positionH relativeFrom="page">
                <wp:posOffset>7074693</wp:posOffset>
              </wp:positionH>
              <wp:positionV relativeFrom="page">
                <wp:posOffset>10382406</wp:posOffset>
              </wp:positionV>
              <wp:extent cx="192405" cy="139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4C0901" w14:textId="7B0EFA76" w:rsidR="00072F4B" w:rsidRDefault="00072F4B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5406D6" id="Textbox 4" o:spid="_x0000_s1028" type="#_x0000_t202" style="position:absolute;margin-left:557.05pt;margin-top:817.5pt;width:15.15pt;height:10.95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" filled="f" stroked="f">
              <v:textbox inset="0,0,0,0">
                <w:txbxContent>
                  <w:p w14:paraId="744C0901" w14:textId="7B0EFA76" w:rsidR="00072F4B" w:rsidRDefault="00072F4B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A37DD" w14:textId="77777777" w:rsidR="009A1FDC" w:rsidRDefault="009A1FDC">
      <w:r>
        <w:separator/>
      </w:r>
    </w:p>
  </w:footnote>
  <w:footnote w:type="continuationSeparator" w:id="0">
    <w:p w14:paraId="413669FD" w14:textId="77777777" w:rsidR="009A1FDC" w:rsidRDefault="009A1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A4669" w14:textId="4126405C" w:rsidR="00072F4B" w:rsidRDefault="009A1FDC">
    <w:pPr>
      <w:pStyle w:val="Corpsdetexte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6880" behindDoc="1" locked="0" layoutInCell="1" allowOverlap="1" wp14:anchorId="2DFC6293" wp14:editId="737FE5BB">
              <wp:simplePos x="0" y="0"/>
              <wp:positionH relativeFrom="page">
                <wp:posOffset>3428503</wp:posOffset>
              </wp:positionH>
              <wp:positionV relativeFrom="page">
                <wp:posOffset>181131</wp:posOffset>
              </wp:positionV>
              <wp:extent cx="1873885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7388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CD306B" w14:textId="6F9E1781" w:rsidR="00072F4B" w:rsidRDefault="00072F4B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FC629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69.95pt;margin-top:14.25pt;width:147.55pt;height:10.95pt;z-index:-15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" filled="f" stroked="f">
              <v:textbox inset="0,0,0,0">
                <w:txbxContent>
                  <w:p w14:paraId="10CD306B" w14:textId="6F9E1781" w:rsidR="00072F4B" w:rsidRDefault="00072F4B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4B"/>
    <w:rsid w:val="00072F4B"/>
    <w:rsid w:val="008660B9"/>
    <w:rsid w:val="009A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63A2D2"/>
  <w15:docId w15:val="{7DA698B7-A75D-496C-9FDD-2FA1F766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23"/>
    </w:pPr>
    <w:rPr>
      <w:sz w:val="30"/>
      <w:szCs w:val="30"/>
    </w:rPr>
  </w:style>
  <w:style w:type="paragraph" w:styleId="Titre">
    <w:name w:val="Title"/>
    <w:basedOn w:val="Normal"/>
    <w:uiPriority w:val="10"/>
    <w:qFormat/>
    <w:pPr>
      <w:spacing w:before="239"/>
      <w:ind w:left="123"/>
    </w:pPr>
    <w:rPr>
      <w:b/>
      <w:bCs/>
      <w:sz w:val="48"/>
      <w:szCs w:val="4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9A1F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A1FDC"/>
    <w:rPr>
      <w:rFonts w:ascii="Times New Roman" w:eastAsia="Times New Roman" w:hAnsi="Times New Roman" w:cs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9A1F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A1FDC"/>
    <w:rPr>
      <w:rFonts w:ascii="Times New Roman" w:eastAsia="Times New Roman" w:hAnsi="Times New Roma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1092</Characters>
  <Application>Microsoft Office Word</Application>
  <DocSecurity>0</DocSecurity>
  <Lines>9</Lines>
  <Paragraphs>2</Paragraphs>
  <ScaleCrop>false</ScaleCrop>
  <Company>Lefebvre Sarrut Services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Hiver, poème d'Albert Samain - poetica.fr</dc:title>
  <dc:creator>Amina Sofia SOUIKI</dc:creator>
  <cp:lastModifiedBy>Amina Sofia SOUIKI</cp:lastModifiedBy>
  <cp:revision>2</cp:revision>
  <dcterms:created xsi:type="dcterms:W3CDTF">2025-03-06T14:36:00Z</dcterms:created>
  <dcterms:modified xsi:type="dcterms:W3CDTF">2025-03-06T14:36:00Z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2025-03-06T00:00:00Z</vt:filetime>
  </property>
  <property fmtid="{D5CDD505-2E9C-101B-9397-08002B2CF9AE}" pid="3" name="Creator">
    <vt:lpwstr>Mozilla/5.0 (Windows NT 10.0; Win64; x64) AppleWebKit/537.36 (KHTML, like Gecko) Chrome/133.0.0.0 Safari/537.36</vt:lpwstr>
  </property>
  <property fmtid="{D5CDD505-2E9C-101B-9397-08002B2CF9AE}" pid="4" name="LastSaved">
    <vt:filetime>2025-03-06T00:00:00Z</vt:filetime>
  </property>
  <property fmtid="{D5CDD505-2E9C-101B-9397-08002B2CF9AE}" pid="5" name="Producer">
    <vt:lpwstr>Skia/PDF m133</vt:lpwstr>
  </property>
</Properties>
</file>