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Noto Naskh Arabic" w:hAnsi="Noto Naskh Arabic" w:eastAsia="Noto Naskh Arabic" w:cs="Noto Naskh Arabic"/>
          <w:b/>
          <w:sz w:val="40"/>
        </w:rPr>
        <w:t>گزارش تست و شواهد اجرا</w:t>
      </w:r>
    </w:p>
    <w:p>
      <w:pPr>
        <w:jc w:val="center"/>
        <w:bidi w:val="1"/>
      </w:pPr>
      <w:r>
        <w:rPr>
          <w:rFonts w:ascii="Noto Naskh Arabic" w:hAnsi="Noto Naskh Arabic" w:eastAsia="Noto Naskh Arabic" w:cs="Noto Naskh Arabic"/>
          <w:b w:val="0"/>
          <w:sz w:val="22"/>
        </w:rPr>
        <w:t>پروژه Rasad | تسک لیست کاربران و نقش‌ها</w:t>
      </w:r>
    </w:p>
    <w:p>
      <w:pPr>
        <w:jc w:val="center"/>
        <w:bidi w:val="1"/>
      </w:pPr>
      <w:r>
        <w:rPr>
          <w:rFonts w:ascii="Noto Naskh Arabic" w:hAnsi="Noto Naskh Arabic" w:eastAsia="Noto Naskh Arabic" w:cs="Noto Naskh Arabic"/>
          <w:b w:val="0"/>
          <w:sz w:val="20"/>
        </w:rPr>
        <w:t>نسخه تحویل و تست‌شده با Docker</w:t>
      </w:r>
    </w:p>
    <w:p/>
    <w:p>
      <w:pPr>
        <w:pStyle w:val="Heading1"/>
        <w:jc w:val="right"/>
        <w:bidi w:val="1"/>
      </w:pPr>
      <w:r>
        <w:rPr>
          <w:rFonts w:ascii="Noto Naskh Arabic" w:hAnsi="Noto Naskh Arabic" w:eastAsia="Noto Naskh Arabic" w:cs="Noto Naskh Arabic"/>
          <w:b/>
          <w:sz w:val="32"/>
        </w:rPr>
        <w:t>۱. تست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/>
                <w:sz w:val="22"/>
              </w:rPr>
              <w:t>تست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/>
                <w:sz w:val="22"/>
              </w:rPr>
              <w:t>انتظار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/>
                <w:sz w:val="22"/>
              </w:rPr>
              <w:t>نتیجه</w:t>
            </w:r>
          </w:p>
        </w:tc>
      </w:tr>
      <w:tr>
        <w:tc>
          <w:tcPr>
            <w:tcW w:type="dxa" w:w="3324"/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 w:val="0"/>
                <w:sz w:val="20"/>
              </w:rPr>
              <w:t>GET /api</w:t>
            </w:r>
          </w:p>
        </w:tc>
        <w:tc>
          <w:tcPr>
            <w:tcW w:type="dxa" w:w="3324"/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 w:val="0"/>
                <w:sz w:val="20"/>
              </w:rPr>
              <w:t>200 OK</w:t>
            </w:r>
          </w:p>
        </w:tc>
        <w:tc>
          <w:tcPr>
            <w:tcW w:type="dxa" w:w="3324"/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 w:val="0"/>
                <w:sz w:val="20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 w:val="0"/>
                <w:sz w:val="20"/>
              </w:rPr>
              <w:t>/api/users بدون کلید</w:t>
            </w:r>
          </w:p>
        </w:tc>
        <w:tc>
          <w:tcPr>
            <w:tcW w:type="dxa" w:w="3324"/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 w:val="0"/>
                <w:sz w:val="20"/>
              </w:rPr>
              <w:t>401 Unauthorized</w:t>
            </w:r>
          </w:p>
        </w:tc>
        <w:tc>
          <w:tcPr>
            <w:tcW w:type="dxa" w:w="3324"/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 w:val="0"/>
                <w:sz w:val="20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 w:val="0"/>
                <w:sz w:val="20"/>
              </w:rPr>
              <w:t>/api/users با کلید اشتباه</w:t>
            </w:r>
          </w:p>
        </w:tc>
        <w:tc>
          <w:tcPr>
            <w:tcW w:type="dxa" w:w="3324"/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 w:val="0"/>
                <w:sz w:val="20"/>
              </w:rPr>
              <w:t>401 Unauthorized</w:t>
            </w:r>
          </w:p>
        </w:tc>
        <w:tc>
          <w:tcPr>
            <w:tcW w:type="dxa" w:w="3324"/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 w:val="0"/>
                <w:sz w:val="20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 w:val="0"/>
                <w:sz w:val="20"/>
              </w:rPr>
              <w:t>/api/users با کلید معتبر</w:t>
            </w:r>
          </w:p>
        </w:tc>
        <w:tc>
          <w:tcPr>
            <w:tcW w:type="dxa" w:w="3324"/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 w:val="0"/>
                <w:sz w:val="20"/>
              </w:rPr>
              <w:t>200 + data</w:t>
            </w:r>
          </w:p>
        </w:tc>
        <w:tc>
          <w:tcPr>
            <w:tcW w:type="dxa" w:w="3324"/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 w:val="0"/>
                <w:sz w:val="20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 w:val="0"/>
                <w:sz w:val="20"/>
              </w:rPr>
              <w:t>عدم ارسال password</w:t>
            </w:r>
          </w:p>
        </w:tc>
        <w:tc>
          <w:tcPr>
            <w:tcW w:type="dxa" w:w="3324"/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 w:val="0"/>
                <w:sz w:val="20"/>
              </w:rPr>
              <w:t>password absent</w:t>
            </w:r>
          </w:p>
        </w:tc>
        <w:tc>
          <w:tcPr>
            <w:tcW w:type="dxa" w:w="3324"/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 w:val="0"/>
                <w:sz w:val="20"/>
              </w:rPr>
              <w:t>PASS</w:t>
            </w:r>
          </w:p>
        </w:tc>
      </w:tr>
      <w:tr>
        <w:tc>
          <w:tcPr>
            <w:tcW w:type="dxa" w:w="3324"/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 w:val="0"/>
                <w:sz w:val="20"/>
              </w:rPr>
              <w:t>نقش غیرفعال</w:t>
            </w:r>
          </w:p>
        </w:tc>
        <w:tc>
          <w:tcPr>
            <w:tcW w:type="dxa" w:w="3324"/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 w:val="0"/>
                <w:sz w:val="20"/>
              </w:rPr>
              <w:t>is_active=false</w:t>
            </w:r>
          </w:p>
        </w:tc>
        <w:tc>
          <w:tcPr>
            <w:tcW w:type="dxa" w:w="3324"/>
          </w:tcPr>
          <w:p>
            <w:pPr>
              <w:jc w:val="center"/>
              <w:bidi w:val="1"/>
            </w:pPr>
            <w:r>
              <w:rPr>
                <w:rFonts w:ascii="Noto Naskh Arabic" w:hAnsi="Noto Naskh Arabic" w:eastAsia="Noto Naskh Arabic" w:cs="Noto Naskh Arabic"/>
                <w:b w:val="0"/>
                <w:sz w:val="20"/>
              </w:rPr>
              <w:t>PASS</w:t>
            </w:r>
          </w:p>
        </w:tc>
      </w:tr>
    </w:tbl>
    <w:p>
      <w:pPr>
        <w:pStyle w:val="Heading1"/>
        <w:jc w:val="right"/>
        <w:bidi w:val="1"/>
      </w:pPr>
      <w:r>
        <w:rPr>
          <w:rFonts w:ascii="Noto Naskh Arabic" w:hAnsi="Noto Naskh Arabic" w:eastAsia="Noto Naskh Arabic" w:cs="Noto Naskh Arabic"/>
          <w:b/>
          <w:sz w:val="32"/>
        </w:rPr>
        <w:t>۲. تست‌های خودکار Backend</w:t>
      </w:r>
    </w:p>
    <w:p>
      <w:pPr>
        <w:spacing w:after="100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Feature Test اختصاصی کاربران و نقش‌ها:</w:t>
      </w:r>
    </w:p>
    <w:p>
      <w:pPr>
        <w:ind w:left="283" w:right="283"/>
        <w:jc w:val="left"/>
      </w:pPr>
      <w:r>
        <w:rPr>
          <w:rFonts w:ascii="DejaVu Sans Mono" w:hAnsi="DejaVu Sans Mono"/>
          <w:sz w:val="18"/>
        </w:rPr>
        <w:t>OK (3 tests, 9 assertions)</w:t>
      </w:r>
    </w:p>
    <w:p>
      <w:pPr>
        <w:spacing w:after="100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کل مجموعه تست‌های backend:</w:t>
      </w:r>
    </w:p>
    <w:p>
      <w:pPr>
        <w:ind w:left="283" w:right="283"/>
        <w:jc w:val="left"/>
      </w:pPr>
      <w:r>
        <w:rPr>
          <w:rFonts w:ascii="DejaVu Sans Mono" w:hAnsi="DejaVu Sans Mono"/>
          <w:sz w:val="18"/>
        </w:rPr>
        <w:t>OK (6 tests, 14 assertions)</w:t>
      </w:r>
    </w:p>
    <w:p>
      <w:pPr>
        <w:pStyle w:val="Heading1"/>
        <w:jc w:val="right"/>
        <w:bidi w:val="1"/>
      </w:pPr>
      <w:r>
        <w:rPr>
          <w:rFonts w:ascii="Noto Naskh Arabic" w:hAnsi="Noto Naskh Arabic" w:eastAsia="Noto Naskh Arabic" w:cs="Noto Naskh Arabic"/>
          <w:b/>
          <w:sz w:val="32"/>
        </w:rPr>
        <w:t>۳. ایزوله‌سازی دیتابیس تست</w:t>
      </w:r>
    </w:p>
    <w:p>
      <w:pPr>
        <w:spacing w:after="100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در عیب‌یابی مشخص شد اجرای مستقیم php artisan test داخل کانتینر می‌تواند متغیر DB_DATABASE محیط Docker را به تست منتقل کرده و دیتابیس development را reset کند. برای رفع قطعی، run-tests.sh متغیرهای تست را قبل از boot PHPUnit تنظیم می‌کند و DB_DATABASE=:memory: است.</w:t>
      </w:r>
    </w:p>
    <w:p>
      <w:pPr>
        <w:ind w:left="283" w:right="283"/>
        <w:jc w:val="left"/>
      </w:pPr>
      <w:r>
        <w:rPr>
          <w:rFonts w:ascii="DejaVu Sans Mono" w:hAnsi="DejaVu Sans Mono"/>
          <w:sz w:val="18"/>
        </w:rPr>
        <w:t>Development users before tests: 4</w:t>
        <w:br/>
        <w:t>Full suite: OK (6 tests, 14 assertions)</w:t>
        <w:br/>
        <w:t>Development users after tests: 4</w:t>
      </w:r>
    </w:p>
    <w:p>
      <w:pPr>
        <w:pStyle w:val="Heading1"/>
        <w:jc w:val="right"/>
        <w:bidi w:val="1"/>
      </w:pPr>
      <w:r>
        <w:rPr>
          <w:rFonts w:ascii="Noto Naskh Arabic" w:hAnsi="Noto Naskh Arabic" w:eastAsia="Noto Naskh Arabic" w:cs="Noto Naskh Arabic"/>
          <w:b/>
          <w:sz w:val="32"/>
        </w:rPr>
        <w:t>۴. تست‌های دستی Frontend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باز شدن صفحه اصلی و مسیر /users-roles.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نمایش نام، ایمیل و roleهای کاربران.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نمایش role غیرفعال.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ارسال X-Api-Key در request.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نمایش Loading.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نمایش پیام خطای 401.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عدم request دوم هنگام Home -&gt; Users در همان session به دلیل Pinia cache.</w:t>
      </w:r>
    </w:p>
    <w:p>
      <w:pPr>
        <w:pStyle w:val="ListBullet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اجرای build فرانت.</w:t>
      </w:r>
    </w:p>
    <w:p>
      <w:pPr>
        <w:pStyle w:val="Heading1"/>
        <w:jc w:val="right"/>
        <w:bidi w:val="1"/>
      </w:pPr>
      <w:r>
        <w:rPr>
          <w:rFonts w:ascii="Noto Naskh Arabic" w:hAnsi="Noto Naskh Arabic" w:eastAsia="Noto Naskh Arabic" w:cs="Noto Naskh Arabic"/>
          <w:b/>
          <w:sz w:val="32"/>
        </w:rPr>
        <w:t>۵. لاگ‌ها</w:t>
      </w:r>
    </w:p>
    <w:p>
      <w:pPr>
        <w:spacing w:after="100"/>
        <w:jc w:val="right"/>
        <w:bidi w:val="1"/>
      </w:pPr>
      <w:r>
        <w:rPr>
          <w:rFonts w:ascii="Noto Naskh Arabic" w:hAnsi="Noto Naskh Arabic" w:eastAsia="Noto Naskh Arabic" w:cs="Noto Naskh Arabic"/>
          <w:b w:val="0"/>
          <w:sz w:val="24"/>
        </w:rPr>
        <w:t>لاگ‌های خام اجرای Docker و تست‌ها در پکیج تحویل نگهداری شده‌اند. نسخه Sanitized نیز داخل Repository در docs/logs قرار دارد.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Noto Naskh Arabic" w:hAnsi="Noto Naskh Arabic" w:eastAsia="Noto Naskh Arabic" w:cs="Noto Naskh Arabic"/>
        <w:b w:val="0"/>
        <w:sz w:val="18"/>
      </w:rPr>
      <w:t>Rasad - Delivery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Naskh Arabic" w:hAnsi="Noto Naskh Arab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Naskh Arabic" w:hAnsi="Noto Naskh Arab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Naskh Arabic" w:hAnsi="Noto Naskh Arabi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Naskh Arabic" w:hAnsi="Noto Naskh Arabi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Naskh Arabic" w:hAnsi="Noto Naskh Arabi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