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BB5E" w14:textId="1D068FCC" w:rsidR="00341183" w:rsidRPr="00F92ADC" w:rsidRDefault="00F92ADC" w:rsidP="00DC0DCB">
      <w:pPr>
        <w:jc w:val="both"/>
        <w:rPr>
          <w:b/>
          <w:bCs/>
          <w:color w:val="0070C0"/>
          <w:sz w:val="44"/>
          <w:szCs w:val="44"/>
        </w:rPr>
      </w:pPr>
      <w:r>
        <w:rPr>
          <w:b/>
          <w:bCs/>
          <w:color w:val="0070C0"/>
          <w:sz w:val="44"/>
          <w:szCs w:val="44"/>
        </w:rPr>
        <w:t xml:space="preserve">AMERICAN EXPRESS - </w:t>
      </w:r>
      <w:r w:rsidR="00620AF4" w:rsidRPr="00F92ADC">
        <w:rPr>
          <w:b/>
          <w:bCs/>
          <w:color w:val="0070C0"/>
          <w:sz w:val="44"/>
          <w:szCs w:val="44"/>
        </w:rPr>
        <w:t>BUSINESS SUMMARY</w:t>
      </w:r>
    </w:p>
    <w:p w14:paraId="1AAD2B72" w14:textId="5FEDF23E" w:rsidR="00A713F8" w:rsidRPr="00B92ADA" w:rsidRDefault="00A713F8" w:rsidP="00DC0DCB">
      <w:pPr>
        <w:jc w:val="both"/>
        <w:rPr>
          <w:b/>
          <w:bCs/>
          <w:sz w:val="40"/>
          <w:szCs w:val="40"/>
        </w:rPr>
      </w:pPr>
      <w:r w:rsidRPr="00B92ADA">
        <w:rPr>
          <w:b/>
          <w:bCs/>
          <w:sz w:val="40"/>
          <w:szCs w:val="40"/>
        </w:rPr>
        <w:t xml:space="preserve">GROUP </w:t>
      </w:r>
      <w:r w:rsidR="00620AF4">
        <w:rPr>
          <w:b/>
          <w:bCs/>
          <w:sz w:val="40"/>
          <w:szCs w:val="40"/>
        </w:rPr>
        <w:t>4</w:t>
      </w:r>
    </w:p>
    <w:p w14:paraId="60615156" w14:textId="0F6577A1" w:rsidR="00A713F8" w:rsidRPr="00743574" w:rsidRDefault="00A713F8" w:rsidP="00DC0DCB">
      <w:pPr>
        <w:spacing w:after="0"/>
        <w:jc w:val="both"/>
        <w:rPr>
          <w:sz w:val="28"/>
          <w:szCs w:val="28"/>
        </w:rPr>
      </w:pPr>
      <w:r w:rsidRPr="00743574">
        <w:rPr>
          <w:sz w:val="28"/>
          <w:szCs w:val="28"/>
        </w:rPr>
        <w:t>SIDDHARTHA PATRA – 0787887</w:t>
      </w:r>
    </w:p>
    <w:p w14:paraId="52B61570" w14:textId="6889AA34" w:rsidR="00A713F8" w:rsidRPr="00743574" w:rsidRDefault="00A713F8" w:rsidP="00DC0DCB">
      <w:pPr>
        <w:spacing w:after="0"/>
        <w:jc w:val="both"/>
        <w:rPr>
          <w:sz w:val="28"/>
          <w:szCs w:val="28"/>
        </w:rPr>
      </w:pPr>
      <w:r w:rsidRPr="00743574">
        <w:rPr>
          <w:sz w:val="28"/>
          <w:szCs w:val="28"/>
        </w:rPr>
        <w:t>USAMA NORAT – 0792225</w:t>
      </w:r>
    </w:p>
    <w:p w14:paraId="14AF7EDB" w14:textId="69495A8E" w:rsidR="00A713F8" w:rsidRDefault="00A713F8" w:rsidP="00F92ADC">
      <w:pPr>
        <w:spacing w:after="0"/>
        <w:jc w:val="both"/>
        <w:rPr>
          <w:sz w:val="28"/>
          <w:szCs w:val="28"/>
        </w:rPr>
      </w:pPr>
      <w:r w:rsidRPr="00743574">
        <w:rPr>
          <w:sz w:val="28"/>
          <w:szCs w:val="28"/>
        </w:rPr>
        <w:t xml:space="preserve">AMIR DAHYA </w:t>
      </w:r>
      <w:r w:rsidR="00F92ADC">
        <w:rPr>
          <w:sz w:val="28"/>
          <w:szCs w:val="28"/>
        </w:rPr>
        <w:t>–</w:t>
      </w:r>
      <w:r w:rsidRPr="00743574">
        <w:rPr>
          <w:sz w:val="28"/>
          <w:szCs w:val="28"/>
        </w:rPr>
        <w:t xml:space="preserve"> 0791252</w:t>
      </w:r>
    </w:p>
    <w:p w14:paraId="01195B43" w14:textId="77777777" w:rsidR="00F92ADC" w:rsidRPr="00F92ADC" w:rsidRDefault="00F92ADC" w:rsidP="00F92ADC">
      <w:pPr>
        <w:spacing w:after="0"/>
        <w:jc w:val="both"/>
        <w:rPr>
          <w:sz w:val="28"/>
          <w:szCs w:val="28"/>
        </w:rPr>
      </w:pPr>
    </w:p>
    <w:p w14:paraId="12FBCF60" w14:textId="2990D2A6" w:rsidR="00685180" w:rsidRPr="00685180" w:rsidRDefault="00685180" w:rsidP="00685180">
      <w:pPr>
        <w:jc w:val="both"/>
        <w:rPr>
          <w:b/>
          <w:bCs/>
          <w:color w:val="0070C0"/>
          <w:sz w:val="32"/>
          <w:szCs w:val="32"/>
        </w:rPr>
      </w:pPr>
      <w:r w:rsidRPr="00685180">
        <w:rPr>
          <w:b/>
          <w:bCs/>
          <w:color w:val="0070C0"/>
          <w:sz w:val="32"/>
          <w:szCs w:val="32"/>
        </w:rPr>
        <w:t>HISTORY OF AMERICAN EXPRESS</w:t>
      </w:r>
      <w:r w:rsidR="00FA7A3E">
        <w:rPr>
          <w:b/>
          <w:bCs/>
          <w:color w:val="0070C0"/>
          <w:sz w:val="32"/>
          <w:szCs w:val="32"/>
        </w:rPr>
        <w:t xml:space="preserve"> &amp; </w:t>
      </w:r>
      <w:r w:rsidR="00FA7A3E" w:rsidRPr="00FA7A3E">
        <w:rPr>
          <w:b/>
          <w:bCs/>
          <w:color w:val="0070C0"/>
          <w:sz w:val="32"/>
          <w:szCs w:val="32"/>
        </w:rPr>
        <w:t>CURRENT OPERATIONS</w:t>
      </w:r>
    </w:p>
    <w:p w14:paraId="1A3F89AB" w14:textId="17C28F13" w:rsidR="007C496C" w:rsidRPr="007C496C" w:rsidRDefault="007C496C" w:rsidP="007C496C">
      <w:pPr>
        <w:spacing w:after="0"/>
        <w:jc w:val="both"/>
        <w:rPr>
          <w:sz w:val="24"/>
          <w:szCs w:val="24"/>
        </w:rPr>
      </w:pPr>
      <w:r w:rsidRPr="007C496C">
        <w:rPr>
          <w:sz w:val="24"/>
          <w:szCs w:val="24"/>
        </w:rPr>
        <w:t>American Express was founded in 1850 as a freight forwarding and mail service company. It expanded into the financial services industry by offering a money order component just a few years later. American Express launched its first charge cards in the 1950s and has since gone on to become one of the best-known credit card companies around the world.</w:t>
      </w:r>
    </w:p>
    <w:p w14:paraId="1291141B" w14:textId="77777777" w:rsidR="007C496C" w:rsidRPr="007C496C" w:rsidRDefault="007C496C" w:rsidP="007C496C">
      <w:pPr>
        <w:spacing w:after="0"/>
        <w:jc w:val="both"/>
        <w:rPr>
          <w:sz w:val="24"/>
          <w:szCs w:val="24"/>
        </w:rPr>
      </w:pPr>
    </w:p>
    <w:p w14:paraId="614F5F87" w14:textId="1DF78D04" w:rsidR="00685180" w:rsidRDefault="007C496C" w:rsidP="007C496C">
      <w:pPr>
        <w:spacing w:after="0"/>
        <w:jc w:val="both"/>
        <w:rPr>
          <w:sz w:val="24"/>
          <w:szCs w:val="24"/>
        </w:rPr>
      </w:pPr>
      <w:r w:rsidRPr="007C496C">
        <w:rPr>
          <w:sz w:val="24"/>
          <w:szCs w:val="24"/>
        </w:rPr>
        <w:t>After the U.S. federal government nationalized the express industry in 1918, thereby consolidating all domestic express operations in the American Railway Express Company, American Express turned almost wholly to its banking operations and its relatively new travel services, which had been launched in 1915. Today, American Express is the largest global payments network and continues to pride itself on being forward-looking and customer-focused</w:t>
      </w:r>
      <w:r w:rsidR="00685180" w:rsidRPr="00685180">
        <w:rPr>
          <w:sz w:val="24"/>
          <w:szCs w:val="24"/>
        </w:rPr>
        <w:t>.</w:t>
      </w:r>
    </w:p>
    <w:p w14:paraId="3D10AD16" w14:textId="77777777" w:rsidR="00685180" w:rsidRPr="00685180" w:rsidRDefault="00685180" w:rsidP="00685180">
      <w:pPr>
        <w:spacing w:after="0"/>
        <w:jc w:val="both"/>
        <w:rPr>
          <w:sz w:val="24"/>
          <w:szCs w:val="24"/>
        </w:rPr>
      </w:pPr>
    </w:p>
    <w:p w14:paraId="59211FB6" w14:textId="0D99321E" w:rsidR="00365687" w:rsidRDefault="007C496C" w:rsidP="00685180">
      <w:pPr>
        <w:spacing w:after="0"/>
        <w:jc w:val="both"/>
        <w:rPr>
          <w:sz w:val="24"/>
          <w:szCs w:val="24"/>
        </w:rPr>
      </w:pPr>
      <w:r w:rsidRPr="007C496C">
        <w:rPr>
          <w:sz w:val="24"/>
          <w:szCs w:val="24"/>
        </w:rPr>
        <w:t>As for its current operations, American Express offers a wide range of products and services including credit cards, charge cards, travel services, merchant services, and more. The company has also been expanding its digital capabilities in recent years with new mobile apps and online tools</w:t>
      </w:r>
      <w:r w:rsidR="00685180" w:rsidRPr="00685180">
        <w:rPr>
          <w:sz w:val="24"/>
          <w:szCs w:val="24"/>
        </w:rPr>
        <w:t>.</w:t>
      </w:r>
    </w:p>
    <w:p w14:paraId="49246238" w14:textId="13D8D676" w:rsidR="00F92ADC" w:rsidRDefault="00F92ADC" w:rsidP="00685180">
      <w:pPr>
        <w:spacing w:after="0"/>
        <w:jc w:val="both"/>
        <w:rPr>
          <w:sz w:val="24"/>
          <w:szCs w:val="24"/>
        </w:rPr>
      </w:pPr>
    </w:p>
    <w:p w14:paraId="00A837BA" w14:textId="77777777" w:rsidR="00F92ADC" w:rsidRDefault="00F92ADC" w:rsidP="00685180">
      <w:pPr>
        <w:spacing w:after="0"/>
        <w:jc w:val="both"/>
        <w:rPr>
          <w:sz w:val="24"/>
          <w:szCs w:val="24"/>
        </w:rPr>
      </w:pPr>
    </w:p>
    <w:p w14:paraId="6AA92410" w14:textId="0CDA8B28" w:rsidR="00365687" w:rsidRPr="00685180" w:rsidRDefault="00365687" w:rsidP="00365687">
      <w:pPr>
        <w:jc w:val="both"/>
        <w:rPr>
          <w:b/>
          <w:bCs/>
          <w:color w:val="0070C0"/>
          <w:sz w:val="32"/>
          <w:szCs w:val="32"/>
        </w:rPr>
      </w:pPr>
      <w:r w:rsidRPr="00365687">
        <w:rPr>
          <w:b/>
          <w:bCs/>
          <w:color w:val="0070C0"/>
          <w:sz w:val="32"/>
          <w:szCs w:val="32"/>
        </w:rPr>
        <w:t>AMERICAN EXPRESS CURRENT INITIATIVES</w:t>
      </w:r>
    </w:p>
    <w:p w14:paraId="610322B8" w14:textId="48CF695A" w:rsidR="00365687" w:rsidRPr="00365687" w:rsidRDefault="00365687" w:rsidP="00365687">
      <w:pPr>
        <w:spacing w:after="0"/>
        <w:jc w:val="both"/>
        <w:rPr>
          <w:sz w:val="24"/>
          <w:szCs w:val="24"/>
        </w:rPr>
      </w:pPr>
      <w:r w:rsidRPr="00365687">
        <w:rPr>
          <w:sz w:val="24"/>
          <w:szCs w:val="24"/>
        </w:rPr>
        <w:t>American Express has been focusing on several initiatives recently. One of its most recent initiatives is its Advancing Climate Solutions program, which aims to pilot low-carbon product innovations for its customers. As part of this program, American Express has announced plans to introduce new digital solutions to enable corporate clients to better understand and manage their carbon footprint, including digital carbon tracking and offset solutions, and the expansion of its recycled plastic cards.</w:t>
      </w:r>
    </w:p>
    <w:p w14:paraId="5057DFEF" w14:textId="77777777" w:rsidR="00365687" w:rsidRPr="00365687" w:rsidRDefault="00365687" w:rsidP="00365687">
      <w:pPr>
        <w:spacing w:after="0"/>
        <w:jc w:val="both"/>
        <w:rPr>
          <w:sz w:val="24"/>
          <w:szCs w:val="24"/>
        </w:rPr>
      </w:pPr>
    </w:p>
    <w:p w14:paraId="6E3B0E86" w14:textId="4E9A6C7A" w:rsidR="00365687" w:rsidRDefault="00365687" w:rsidP="00685180">
      <w:pPr>
        <w:spacing w:after="0"/>
        <w:jc w:val="both"/>
        <w:rPr>
          <w:sz w:val="24"/>
          <w:szCs w:val="24"/>
        </w:rPr>
      </w:pPr>
      <w:r w:rsidRPr="00365687">
        <w:rPr>
          <w:sz w:val="24"/>
          <w:szCs w:val="24"/>
        </w:rPr>
        <w:t xml:space="preserve">In addition to its climate initiatives, American Express has also been working on advancing diversity, equity, and inclusion (DE&amp;I) within the company. After spending more than $1 billion toward its Action Plan to advance DE&amp;I, American Express announced a new goal to spend an </w:t>
      </w:r>
      <w:r w:rsidRPr="00365687">
        <w:rPr>
          <w:sz w:val="24"/>
          <w:szCs w:val="24"/>
        </w:rPr>
        <w:lastRenderedPageBreak/>
        <w:t>additional $3 billion with suppliers from underrepresented groups and toward other DE&amp;I initiatives</w:t>
      </w:r>
      <w:r w:rsidRPr="00685180">
        <w:rPr>
          <w:sz w:val="24"/>
          <w:szCs w:val="24"/>
        </w:rPr>
        <w:t>.</w:t>
      </w:r>
    </w:p>
    <w:p w14:paraId="15406129" w14:textId="6395EF8E" w:rsidR="00F92ADC" w:rsidRDefault="00F92ADC" w:rsidP="00685180">
      <w:pPr>
        <w:spacing w:after="0"/>
        <w:jc w:val="both"/>
        <w:rPr>
          <w:sz w:val="24"/>
          <w:szCs w:val="24"/>
        </w:rPr>
      </w:pPr>
    </w:p>
    <w:p w14:paraId="0A141673" w14:textId="77777777" w:rsidR="00F92ADC" w:rsidRPr="00685180" w:rsidRDefault="00F92ADC" w:rsidP="00685180">
      <w:pPr>
        <w:spacing w:after="0"/>
        <w:jc w:val="both"/>
        <w:rPr>
          <w:sz w:val="24"/>
          <w:szCs w:val="24"/>
        </w:rPr>
      </w:pPr>
    </w:p>
    <w:p w14:paraId="2E39A8C5" w14:textId="7ABAF9E1" w:rsidR="00685180" w:rsidRPr="00685180" w:rsidRDefault="00685180" w:rsidP="00685180">
      <w:pPr>
        <w:jc w:val="both"/>
        <w:rPr>
          <w:b/>
          <w:bCs/>
          <w:color w:val="0070C0"/>
          <w:sz w:val="32"/>
          <w:szCs w:val="32"/>
        </w:rPr>
      </w:pPr>
      <w:r w:rsidRPr="00685180">
        <w:rPr>
          <w:b/>
          <w:bCs/>
          <w:color w:val="0070C0"/>
          <w:sz w:val="32"/>
          <w:szCs w:val="32"/>
        </w:rPr>
        <w:t>MACROECONOMIC ENVIRONMENT AND BUSINESS CYCLE</w:t>
      </w:r>
    </w:p>
    <w:p w14:paraId="7AC5B12E" w14:textId="77777777" w:rsidR="00FA7A3E" w:rsidRPr="00FA7A3E" w:rsidRDefault="00FA7A3E" w:rsidP="00FA7A3E">
      <w:pPr>
        <w:spacing w:after="0"/>
        <w:jc w:val="both"/>
        <w:rPr>
          <w:sz w:val="24"/>
          <w:szCs w:val="24"/>
        </w:rPr>
      </w:pPr>
      <w:r w:rsidRPr="00FA7A3E">
        <w:rPr>
          <w:sz w:val="24"/>
          <w:szCs w:val="24"/>
        </w:rPr>
        <w:t>As a financial services company, American Express is heavily influenced by the macroeconomic environment, business cycle, and industry trends in the payments sector.</w:t>
      </w:r>
    </w:p>
    <w:p w14:paraId="0D2B3B6F" w14:textId="77777777" w:rsidR="00FA7A3E" w:rsidRPr="00FA7A3E" w:rsidRDefault="00FA7A3E" w:rsidP="00FA7A3E">
      <w:pPr>
        <w:spacing w:after="0"/>
        <w:jc w:val="both"/>
        <w:rPr>
          <w:sz w:val="24"/>
          <w:szCs w:val="24"/>
        </w:rPr>
      </w:pPr>
    </w:p>
    <w:p w14:paraId="4E93BF68" w14:textId="1609E27F" w:rsidR="00FA7A3E" w:rsidRPr="00FA7A3E" w:rsidRDefault="00FA7A3E" w:rsidP="00FA7A3E">
      <w:pPr>
        <w:spacing w:after="0"/>
        <w:jc w:val="both"/>
        <w:rPr>
          <w:sz w:val="24"/>
          <w:szCs w:val="24"/>
        </w:rPr>
      </w:pPr>
      <w:r w:rsidRPr="00FA7A3E">
        <w:rPr>
          <w:sz w:val="24"/>
          <w:szCs w:val="24"/>
        </w:rPr>
        <w:t>The macroeconomic environment has a significant impact on American Express. The company is affected by interest rates, inflation, and overall economic growth. During periods of economic expansion, American Express has historically experienced higher consumer spending and demand for credit products. On the other hand, during economic downturns or changes in interest rates, American Express may experience reduced consumer spending, which could negatively impact its revenue and profitability.</w:t>
      </w:r>
    </w:p>
    <w:p w14:paraId="1522C775" w14:textId="77777777" w:rsidR="00FA7A3E" w:rsidRPr="00FA7A3E" w:rsidRDefault="00FA7A3E" w:rsidP="00FA7A3E">
      <w:pPr>
        <w:spacing w:after="0"/>
        <w:jc w:val="both"/>
        <w:rPr>
          <w:sz w:val="24"/>
          <w:szCs w:val="24"/>
        </w:rPr>
      </w:pPr>
    </w:p>
    <w:p w14:paraId="71193AFE" w14:textId="03A51586" w:rsidR="00F92ADC" w:rsidRDefault="00FA7A3E" w:rsidP="00F92ADC">
      <w:pPr>
        <w:spacing w:after="0"/>
        <w:jc w:val="both"/>
        <w:rPr>
          <w:sz w:val="24"/>
          <w:szCs w:val="24"/>
        </w:rPr>
      </w:pPr>
      <w:r w:rsidRPr="00FA7A3E">
        <w:rPr>
          <w:sz w:val="24"/>
          <w:szCs w:val="24"/>
        </w:rPr>
        <w:t>Currently, the US economy is in a state of recovery from the COVID-19 pandemic. The economy has shown significant improvement since the pandemic’s onset, and the labor market has shown consistent gains. The unemployment rate fell to 4.2% in November 20213, down from its peak of 14.8% in April 20202. The Federal Reserve has also kept interest rates near zero since the pandemic’s onset to support economic growth. These factors have contributed to increased consumer spending and demand for credit products, which bodes well for American Express</w:t>
      </w:r>
      <w:r w:rsidR="00685180" w:rsidRPr="00685180">
        <w:rPr>
          <w:sz w:val="24"/>
          <w:szCs w:val="24"/>
        </w:rPr>
        <w:t>.</w:t>
      </w:r>
    </w:p>
    <w:p w14:paraId="15B6A284" w14:textId="1A8553EF" w:rsidR="00F92ADC" w:rsidRDefault="00F92ADC" w:rsidP="00F92ADC">
      <w:pPr>
        <w:spacing w:after="0"/>
        <w:jc w:val="both"/>
        <w:rPr>
          <w:sz w:val="24"/>
          <w:szCs w:val="24"/>
        </w:rPr>
      </w:pPr>
    </w:p>
    <w:p w14:paraId="07F1B139" w14:textId="77777777" w:rsidR="00F92ADC" w:rsidRPr="00F92ADC" w:rsidRDefault="00F92ADC" w:rsidP="00F92ADC">
      <w:pPr>
        <w:spacing w:after="0"/>
        <w:jc w:val="both"/>
        <w:rPr>
          <w:sz w:val="24"/>
          <w:szCs w:val="24"/>
        </w:rPr>
      </w:pPr>
    </w:p>
    <w:p w14:paraId="4B5D0728" w14:textId="44618BFF" w:rsidR="00685180" w:rsidRPr="00685180" w:rsidRDefault="00685180" w:rsidP="00685180">
      <w:pPr>
        <w:jc w:val="both"/>
        <w:rPr>
          <w:b/>
          <w:bCs/>
          <w:color w:val="0070C0"/>
          <w:sz w:val="32"/>
          <w:szCs w:val="32"/>
        </w:rPr>
      </w:pPr>
      <w:r w:rsidRPr="00685180">
        <w:rPr>
          <w:b/>
          <w:bCs/>
          <w:color w:val="0070C0"/>
          <w:sz w:val="32"/>
          <w:szCs w:val="32"/>
        </w:rPr>
        <w:t>INDUSTRY COMPETITORS</w:t>
      </w:r>
    </w:p>
    <w:p w14:paraId="26B39646" w14:textId="482FB84C" w:rsidR="00F92ADC" w:rsidRDefault="00F92ADC" w:rsidP="00685180">
      <w:pPr>
        <w:spacing w:after="0"/>
        <w:jc w:val="both"/>
        <w:rPr>
          <w:sz w:val="24"/>
          <w:szCs w:val="24"/>
        </w:rPr>
      </w:pPr>
      <w:r w:rsidRPr="00F92ADC">
        <w:rPr>
          <w:sz w:val="24"/>
          <w:szCs w:val="24"/>
        </w:rPr>
        <w:t>As a major player in the payments industry, American Express faces competition other credit card companies such as Visa (NYSE: V) and Mastercard (NYSE: MA), as well as from banks and other financial institutions</w:t>
      </w:r>
      <w:r>
        <w:rPr>
          <w:sz w:val="24"/>
          <w:szCs w:val="24"/>
        </w:rPr>
        <w:t xml:space="preserve"> such as</w:t>
      </w:r>
      <w:r w:rsidRPr="00F92ADC">
        <w:rPr>
          <w:sz w:val="24"/>
          <w:szCs w:val="24"/>
        </w:rPr>
        <w:t xml:space="preserve"> HDFC Bank, Royal Bank of Canada, HSBC, Prologis, The Goldman Sachs Group, Toronto-Dominion Bank, Wells Fargo &amp; Company, Charles Schwab, BlackRock, and Morgan Stanley.</w:t>
      </w:r>
    </w:p>
    <w:p w14:paraId="69BE0869" w14:textId="77777777" w:rsidR="00F92ADC" w:rsidRDefault="00F92ADC" w:rsidP="00685180">
      <w:pPr>
        <w:spacing w:after="0"/>
        <w:jc w:val="both"/>
        <w:rPr>
          <w:sz w:val="24"/>
          <w:szCs w:val="24"/>
        </w:rPr>
      </w:pPr>
    </w:p>
    <w:p w14:paraId="680013C3" w14:textId="5BF2169B" w:rsidR="00F92ADC" w:rsidRDefault="00F92ADC" w:rsidP="00F92ADC">
      <w:pPr>
        <w:pStyle w:val="ListParagraph"/>
        <w:numPr>
          <w:ilvl w:val="0"/>
          <w:numId w:val="12"/>
        </w:numPr>
        <w:spacing w:after="0"/>
        <w:jc w:val="both"/>
        <w:rPr>
          <w:sz w:val="24"/>
          <w:szCs w:val="24"/>
        </w:rPr>
      </w:pPr>
      <w:r w:rsidRPr="00F92ADC">
        <w:rPr>
          <w:sz w:val="24"/>
          <w:szCs w:val="24"/>
        </w:rPr>
        <w:t>American Express ha</w:t>
      </w:r>
      <w:r>
        <w:rPr>
          <w:sz w:val="24"/>
          <w:szCs w:val="24"/>
        </w:rPr>
        <w:t>s</w:t>
      </w:r>
      <w:r w:rsidRPr="00F92ADC">
        <w:rPr>
          <w:sz w:val="24"/>
          <w:szCs w:val="24"/>
        </w:rPr>
        <w:t xml:space="preserve"> a market share of approximately </w:t>
      </w:r>
      <w:r>
        <w:rPr>
          <w:sz w:val="24"/>
          <w:szCs w:val="24"/>
        </w:rPr>
        <w:t>19.6</w:t>
      </w:r>
      <w:r w:rsidRPr="00F92ADC">
        <w:rPr>
          <w:sz w:val="24"/>
          <w:szCs w:val="24"/>
        </w:rPr>
        <w:t>%</w:t>
      </w:r>
    </w:p>
    <w:p w14:paraId="7934BEA3" w14:textId="6B1A38C0" w:rsidR="00F92ADC" w:rsidRDefault="00F92ADC" w:rsidP="00F92ADC">
      <w:pPr>
        <w:pStyle w:val="ListParagraph"/>
        <w:numPr>
          <w:ilvl w:val="0"/>
          <w:numId w:val="12"/>
        </w:numPr>
        <w:spacing w:after="0"/>
        <w:jc w:val="both"/>
        <w:rPr>
          <w:sz w:val="24"/>
          <w:szCs w:val="24"/>
        </w:rPr>
      </w:pPr>
      <w:r w:rsidRPr="00F92ADC">
        <w:rPr>
          <w:sz w:val="24"/>
          <w:szCs w:val="24"/>
        </w:rPr>
        <w:t>Visa is the main competitor to American Express with a market share of approximately 53%.</w:t>
      </w:r>
    </w:p>
    <w:p w14:paraId="39B04ED7" w14:textId="77777777" w:rsidR="00F92ADC" w:rsidRDefault="00F92ADC" w:rsidP="00F92ADC">
      <w:pPr>
        <w:pStyle w:val="ListParagraph"/>
        <w:numPr>
          <w:ilvl w:val="0"/>
          <w:numId w:val="12"/>
        </w:numPr>
        <w:spacing w:after="0"/>
        <w:jc w:val="both"/>
        <w:rPr>
          <w:sz w:val="24"/>
          <w:szCs w:val="24"/>
        </w:rPr>
      </w:pPr>
      <w:r w:rsidRPr="00F92ADC">
        <w:rPr>
          <w:sz w:val="24"/>
          <w:szCs w:val="24"/>
        </w:rPr>
        <w:t>Mastercard has a market share of approximately 22%.</w:t>
      </w:r>
    </w:p>
    <w:p w14:paraId="00BBFB0E" w14:textId="77777777" w:rsidR="00F92ADC" w:rsidRDefault="00F92ADC" w:rsidP="00F92ADC">
      <w:pPr>
        <w:pStyle w:val="ListParagraph"/>
        <w:numPr>
          <w:ilvl w:val="0"/>
          <w:numId w:val="12"/>
        </w:numPr>
        <w:spacing w:after="0"/>
        <w:jc w:val="both"/>
        <w:rPr>
          <w:sz w:val="24"/>
          <w:szCs w:val="24"/>
        </w:rPr>
      </w:pPr>
      <w:r w:rsidRPr="00F92ADC">
        <w:rPr>
          <w:sz w:val="24"/>
          <w:szCs w:val="24"/>
        </w:rPr>
        <w:t>Discover Financial Services has a market share of approximately 3.6%.</w:t>
      </w:r>
    </w:p>
    <w:p w14:paraId="2FBF367A" w14:textId="77777777" w:rsidR="00F92ADC" w:rsidRDefault="00F92ADC" w:rsidP="00F92ADC">
      <w:pPr>
        <w:pStyle w:val="ListParagraph"/>
        <w:numPr>
          <w:ilvl w:val="0"/>
          <w:numId w:val="12"/>
        </w:numPr>
        <w:spacing w:after="0"/>
        <w:jc w:val="both"/>
        <w:rPr>
          <w:sz w:val="24"/>
          <w:szCs w:val="24"/>
        </w:rPr>
      </w:pPr>
      <w:r w:rsidRPr="00F92ADC">
        <w:rPr>
          <w:sz w:val="24"/>
          <w:szCs w:val="24"/>
        </w:rPr>
        <w:t>JPMorgan Chase &amp; Co. has a market share of approximately 2.6%.</w:t>
      </w:r>
    </w:p>
    <w:p w14:paraId="143F246B" w14:textId="77777777" w:rsidR="00F92ADC" w:rsidRDefault="00F92ADC" w:rsidP="00F92ADC">
      <w:pPr>
        <w:pStyle w:val="ListParagraph"/>
        <w:numPr>
          <w:ilvl w:val="0"/>
          <w:numId w:val="12"/>
        </w:numPr>
        <w:spacing w:after="0"/>
        <w:jc w:val="both"/>
        <w:rPr>
          <w:sz w:val="24"/>
          <w:szCs w:val="24"/>
        </w:rPr>
      </w:pPr>
      <w:r w:rsidRPr="00F92ADC">
        <w:rPr>
          <w:sz w:val="24"/>
          <w:szCs w:val="24"/>
        </w:rPr>
        <w:t>Capital One Financial Corp. has a market share of approximately 2.4%.</w:t>
      </w:r>
    </w:p>
    <w:p w14:paraId="66F91FF4" w14:textId="77777777" w:rsidR="00F92ADC" w:rsidRDefault="00F92ADC" w:rsidP="00F92ADC">
      <w:pPr>
        <w:pStyle w:val="ListParagraph"/>
        <w:numPr>
          <w:ilvl w:val="0"/>
          <w:numId w:val="12"/>
        </w:numPr>
        <w:spacing w:after="0"/>
        <w:jc w:val="both"/>
        <w:rPr>
          <w:sz w:val="24"/>
          <w:szCs w:val="24"/>
        </w:rPr>
      </w:pPr>
      <w:r w:rsidRPr="00F92ADC">
        <w:rPr>
          <w:sz w:val="24"/>
          <w:szCs w:val="24"/>
        </w:rPr>
        <w:t>PayPal Holdings, Inc. has a market share of approximately 1.4%.</w:t>
      </w:r>
    </w:p>
    <w:p w14:paraId="59E2C535" w14:textId="77777777" w:rsidR="00F92ADC" w:rsidRDefault="00F92ADC" w:rsidP="00F92ADC">
      <w:pPr>
        <w:spacing w:after="0"/>
        <w:jc w:val="both"/>
        <w:rPr>
          <w:sz w:val="24"/>
          <w:szCs w:val="24"/>
        </w:rPr>
      </w:pPr>
    </w:p>
    <w:p w14:paraId="13DF9284" w14:textId="09FF67B6" w:rsidR="00F92ADC" w:rsidRDefault="00F92ADC" w:rsidP="00685180">
      <w:pPr>
        <w:spacing w:after="0"/>
        <w:jc w:val="both"/>
        <w:rPr>
          <w:sz w:val="24"/>
          <w:szCs w:val="24"/>
        </w:rPr>
      </w:pPr>
      <w:r w:rsidRPr="00F92ADC">
        <w:rPr>
          <w:sz w:val="24"/>
          <w:szCs w:val="24"/>
        </w:rPr>
        <w:lastRenderedPageBreak/>
        <w:t>American Express differentiates itself from its competitors by targeting high-end customers and offering unique benefits and rewards programs</w:t>
      </w:r>
      <w:r>
        <w:rPr>
          <w:sz w:val="24"/>
          <w:szCs w:val="24"/>
        </w:rPr>
        <w:t>.</w:t>
      </w:r>
      <w:r w:rsidR="004341F4">
        <w:rPr>
          <w:sz w:val="24"/>
          <w:szCs w:val="24"/>
        </w:rPr>
        <w:t xml:space="preserve"> </w:t>
      </w:r>
      <w:r w:rsidR="004341F4" w:rsidRPr="004341F4">
        <w:rPr>
          <w:sz w:val="24"/>
          <w:szCs w:val="24"/>
        </w:rPr>
        <w:t>Because American Express is in the closed-loop network, being the issuer and acquirer, they attract more of an affluent customer base who are more likely to spend more on their transactions. Despite this disparity, American Express has annual gross revenues of $33 billion while Visa earns just $14 billion per year</w:t>
      </w:r>
      <w:r w:rsidR="004341F4">
        <w:rPr>
          <w:sz w:val="24"/>
          <w:szCs w:val="24"/>
        </w:rPr>
        <w:t xml:space="preserve">. </w:t>
      </w:r>
    </w:p>
    <w:p w14:paraId="1991ED2A" w14:textId="0E441A49" w:rsidR="0062212E" w:rsidRDefault="0062212E" w:rsidP="00685180">
      <w:pPr>
        <w:spacing w:after="0"/>
        <w:jc w:val="both"/>
        <w:rPr>
          <w:sz w:val="24"/>
          <w:szCs w:val="24"/>
        </w:rPr>
      </w:pPr>
    </w:p>
    <w:p w14:paraId="7AD95F0A" w14:textId="77777777" w:rsidR="00E7051E" w:rsidRDefault="00E7051E" w:rsidP="00685180">
      <w:pPr>
        <w:spacing w:after="0"/>
        <w:jc w:val="both"/>
        <w:rPr>
          <w:sz w:val="24"/>
          <w:szCs w:val="24"/>
        </w:rPr>
      </w:pPr>
    </w:p>
    <w:p w14:paraId="04109E8C" w14:textId="5DF681C7" w:rsidR="00012160" w:rsidRPr="00685180" w:rsidRDefault="00012160" w:rsidP="00012160">
      <w:pPr>
        <w:jc w:val="both"/>
        <w:rPr>
          <w:b/>
          <w:bCs/>
          <w:color w:val="0070C0"/>
          <w:sz w:val="32"/>
          <w:szCs w:val="32"/>
        </w:rPr>
      </w:pPr>
      <w:r w:rsidRPr="00012160">
        <w:rPr>
          <w:b/>
          <w:bCs/>
          <w:color w:val="0070C0"/>
          <w:sz w:val="32"/>
          <w:szCs w:val="32"/>
        </w:rPr>
        <w:t>OUR RECOMMENDATION</w:t>
      </w:r>
      <w:r>
        <w:rPr>
          <w:b/>
          <w:bCs/>
          <w:color w:val="0070C0"/>
          <w:sz w:val="32"/>
          <w:szCs w:val="32"/>
        </w:rPr>
        <w:t xml:space="preserve"> </w:t>
      </w:r>
      <w:r w:rsidRPr="00012160">
        <w:rPr>
          <w:b/>
          <w:bCs/>
          <w:color w:val="0070C0"/>
          <w:sz w:val="32"/>
          <w:szCs w:val="32"/>
        </w:rPr>
        <w:t>(BUY, SELL or HOLD)</w:t>
      </w:r>
    </w:p>
    <w:tbl>
      <w:tblPr>
        <w:tblW w:w="9635" w:type="dxa"/>
        <w:tblCellMar>
          <w:left w:w="0" w:type="dxa"/>
          <w:right w:w="0" w:type="dxa"/>
        </w:tblCellMar>
        <w:tblLook w:val="0600" w:firstRow="0" w:lastRow="0" w:firstColumn="0" w:lastColumn="0" w:noHBand="1" w:noVBand="1"/>
      </w:tblPr>
      <w:tblGrid>
        <w:gridCol w:w="2381"/>
        <w:gridCol w:w="2154"/>
        <w:gridCol w:w="5100"/>
      </w:tblGrid>
      <w:tr w:rsidR="00012160" w:rsidRPr="00012160" w14:paraId="6BF98D59" w14:textId="77777777" w:rsidTr="00572F95">
        <w:trPr>
          <w:trHeight w:val="737"/>
        </w:trPr>
        <w:tc>
          <w:tcPr>
            <w:tcW w:w="2381" w:type="dxa"/>
            <w:tcBorders>
              <w:top w:val="single" w:sz="48" w:space="0" w:color="2185C5"/>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5FFEA198" w14:textId="77777777" w:rsidR="00012160" w:rsidRPr="00012160" w:rsidRDefault="00012160" w:rsidP="00572F95">
            <w:pPr>
              <w:pStyle w:val="NoSpacing"/>
              <w:jc w:val="center"/>
              <w:rPr>
                <w:b/>
                <w:bCs/>
                <w:color w:val="0070C0"/>
                <w:sz w:val="28"/>
                <w:szCs w:val="28"/>
              </w:rPr>
            </w:pPr>
            <w:r w:rsidRPr="00012160">
              <w:rPr>
                <w:b/>
                <w:bCs/>
                <w:color w:val="0070C0"/>
                <w:sz w:val="28"/>
                <w:szCs w:val="28"/>
                <w:lang w:val="en-US"/>
              </w:rPr>
              <w:t>CRITERIA</w:t>
            </w:r>
          </w:p>
        </w:tc>
        <w:tc>
          <w:tcPr>
            <w:tcW w:w="2154" w:type="dxa"/>
            <w:tcBorders>
              <w:top w:val="single" w:sz="48" w:space="0" w:color="2185C5"/>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468A36EF" w14:textId="77777777" w:rsidR="00012160" w:rsidRPr="00012160" w:rsidRDefault="00012160" w:rsidP="00572F95">
            <w:pPr>
              <w:pStyle w:val="NoSpacing"/>
              <w:jc w:val="center"/>
              <w:rPr>
                <w:b/>
                <w:bCs/>
                <w:color w:val="0070C0"/>
                <w:sz w:val="28"/>
                <w:szCs w:val="28"/>
              </w:rPr>
            </w:pPr>
            <w:r w:rsidRPr="00012160">
              <w:rPr>
                <w:b/>
                <w:bCs/>
                <w:color w:val="0070C0"/>
                <w:sz w:val="28"/>
                <w:szCs w:val="28"/>
                <w:lang w:val="en-US"/>
              </w:rPr>
              <w:t>DECISION (BUY, SELL or HOLD)</w:t>
            </w:r>
          </w:p>
        </w:tc>
        <w:tc>
          <w:tcPr>
            <w:tcW w:w="0" w:type="auto"/>
            <w:tcBorders>
              <w:top w:val="single" w:sz="48" w:space="0" w:color="2185C5"/>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3F6A4C2F" w14:textId="77777777" w:rsidR="00012160" w:rsidRPr="00012160" w:rsidRDefault="00012160" w:rsidP="00572F95">
            <w:pPr>
              <w:pStyle w:val="NoSpacing"/>
              <w:jc w:val="center"/>
              <w:rPr>
                <w:b/>
                <w:bCs/>
                <w:color w:val="0070C0"/>
                <w:sz w:val="28"/>
                <w:szCs w:val="28"/>
              </w:rPr>
            </w:pPr>
            <w:r w:rsidRPr="00012160">
              <w:rPr>
                <w:b/>
                <w:bCs/>
                <w:color w:val="0070C0"/>
                <w:sz w:val="28"/>
                <w:szCs w:val="28"/>
                <w:lang w:val="en-US"/>
              </w:rPr>
              <w:t>REASON</w:t>
            </w:r>
          </w:p>
        </w:tc>
      </w:tr>
      <w:tr w:rsidR="00572F95" w:rsidRPr="00572F95" w14:paraId="521D7F16" w14:textId="77777777" w:rsidTr="00572F95">
        <w:trPr>
          <w:trHeight w:val="737"/>
        </w:trPr>
        <w:tc>
          <w:tcPr>
            <w:tcW w:w="2381" w:type="dxa"/>
            <w:tcBorders>
              <w:top w:val="single" w:sz="4" w:space="0" w:color="0070C0"/>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5D295228" w14:textId="77777777" w:rsidR="00572F95" w:rsidRPr="00572F95" w:rsidRDefault="00572F95" w:rsidP="00572F95">
            <w:pPr>
              <w:pStyle w:val="NoSpacing"/>
              <w:rPr>
                <w:lang w:val="en-US"/>
              </w:rPr>
            </w:pPr>
            <w:r w:rsidRPr="00572F95">
              <w:rPr>
                <w:lang w:val="en-US"/>
              </w:rPr>
              <w:t>Based on Company Valuation</w:t>
            </w:r>
          </w:p>
        </w:tc>
        <w:tc>
          <w:tcPr>
            <w:tcW w:w="2154" w:type="dxa"/>
            <w:tcBorders>
              <w:top w:val="single" w:sz="4" w:space="0" w:color="0070C0"/>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1541AE10" w14:textId="77777777" w:rsidR="00572F95" w:rsidRPr="00572F95" w:rsidRDefault="00572F95" w:rsidP="00572F95">
            <w:pPr>
              <w:pStyle w:val="NoSpacing"/>
              <w:jc w:val="center"/>
              <w:rPr>
                <w:lang w:val="en-US"/>
              </w:rPr>
            </w:pPr>
            <w:r w:rsidRPr="00572F95">
              <w:rPr>
                <w:lang w:val="en-US"/>
              </w:rPr>
              <w:t>SELL</w:t>
            </w:r>
          </w:p>
        </w:tc>
        <w:tc>
          <w:tcPr>
            <w:tcW w:w="0" w:type="auto"/>
            <w:tcBorders>
              <w:top w:val="single" w:sz="4" w:space="0" w:color="0070C0"/>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13BF5403" w14:textId="77777777" w:rsidR="00572F95" w:rsidRPr="00572F95" w:rsidRDefault="00572F95" w:rsidP="00572F95">
            <w:pPr>
              <w:pStyle w:val="NoSpacing"/>
              <w:numPr>
                <w:ilvl w:val="0"/>
                <w:numId w:val="29"/>
              </w:numPr>
              <w:rPr>
                <w:lang w:val="en-US"/>
              </w:rPr>
            </w:pPr>
            <w:r w:rsidRPr="00572F95">
              <w:rPr>
                <w:lang w:val="en-US"/>
              </w:rPr>
              <w:t>Based on the Capital Asset Pricing Model, the expected rate of return for AXP is 9.9515%, which is higher than the risk-free rate and the expected market return.</w:t>
            </w:r>
          </w:p>
          <w:p w14:paraId="2E06B369" w14:textId="77777777" w:rsidR="00572F95" w:rsidRPr="00572F95" w:rsidRDefault="00572F95" w:rsidP="00572F95">
            <w:pPr>
              <w:pStyle w:val="NoSpacing"/>
              <w:numPr>
                <w:ilvl w:val="0"/>
                <w:numId w:val="29"/>
              </w:numPr>
              <w:rPr>
                <w:lang w:val="en-US"/>
              </w:rPr>
            </w:pPr>
            <w:r w:rsidRPr="00572F95">
              <w:rPr>
                <w:lang w:val="en-US"/>
              </w:rPr>
              <w:t>As per Dividend Growth Model the estimated stock value for AMEX is $41.08, however the actual stock value is significantly higher than this estimate, it may indicate that the stock is overvalued. Hence, we should consider selling.</w:t>
            </w:r>
          </w:p>
        </w:tc>
      </w:tr>
      <w:tr w:rsidR="00572F95" w:rsidRPr="00572F95" w14:paraId="49D89F4D" w14:textId="77777777" w:rsidTr="00572F95">
        <w:trPr>
          <w:trHeight w:val="737"/>
        </w:trPr>
        <w:tc>
          <w:tcPr>
            <w:tcW w:w="2381" w:type="dxa"/>
            <w:tcBorders>
              <w:top w:val="single" w:sz="4" w:space="0" w:color="0070C0"/>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50A154D2" w14:textId="77777777" w:rsidR="00572F95" w:rsidRPr="00572F95" w:rsidRDefault="00572F95" w:rsidP="00572F95">
            <w:pPr>
              <w:pStyle w:val="NoSpacing"/>
              <w:rPr>
                <w:lang w:val="en-US"/>
              </w:rPr>
            </w:pPr>
            <w:r w:rsidRPr="00572F95">
              <w:rPr>
                <w:lang w:val="en-US"/>
              </w:rPr>
              <w:t>Based on Financial Ratios</w:t>
            </w:r>
          </w:p>
        </w:tc>
        <w:tc>
          <w:tcPr>
            <w:tcW w:w="2154" w:type="dxa"/>
            <w:tcBorders>
              <w:top w:val="single" w:sz="4" w:space="0" w:color="0070C0"/>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583FD05C" w14:textId="77777777" w:rsidR="00572F95" w:rsidRPr="00572F95" w:rsidRDefault="00572F95" w:rsidP="00572F95">
            <w:pPr>
              <w:pStyle w:val="NoSpacing"/>
              <w:jc w:val="center"/>
              <w:rPr>
                <w:lang w:val="en-US"/>
              </w:rPr>
            </w:pPr>
            <w:r w:rsidRPr="00572F95">
              <w:rPr>
                <w:lang w:val="en-US"/>
              </w:rPr>
              <w:t>HOLD</w:t>
            </w:r>
          </w:p>
        </w:tc>
        <w:tc>
          <w:tcPr>
            <w:tcW w:w="0" w:type="auto"/>
            <w:tcBorders>
              <w:top w:val="single" w:sz="4" w:space="0" w:color="0070C0"/>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23292B9F" w14:textId="77777777" w:rsidR="00572F95" w:rsidRPr="00572F95" w:rsidRDefault="00572F95" w:rsidP="00572F95">
            <w:pPr>
              <w:pStyle w:val="NoSpacing"/>
              <w:numPr>
                <w:ilvl w:val="0"/>
                <w:numId w:val="30"/>
              </w:numPr>
              <w:rPr>
                <w:lang w:val="en-US"/>
              </w:rPr>
            </w:pPr>
            <w:r w:rsidRPr="00572F95">
              <w:rPr>
                <w:lang w:val="en-US"/>
              </w:rPr>
              <w:t>Based on the high liquidity ratios, AMEX has enough liquid assets to cover its short-term obligations.</w:t>
            </w:r>
          </w:p>
          <w:p w14:paraId="7D7B3033" w14:textId="3EA19E97" w:rsidR="00572F95" w:rsidRPr="00572F95" w:rsidRDefault="00572F95" w:rsidP="00572F95">
            <w:pPr>
              <w:pStyle w:val="NoSpacing"/>
              <w:numPr>
                <w:ilvl w:val="0"/>
                <w:numId w:val="30"/>
              </w:numPr>
              <w:rPr>
                <w:lang w:val="en-US"/>
              </w:rPr>
            </w:pPr>
            <w:r w:rsidRPr="00572F95">
              <w:rPr>
                <w:lang w:val="en-US"/>
              </w:rPr>
              <w:t>However, Solvency Ratio is relatively low indicates that AMEX has a high level of debt or is not generating enough income to cover its long-term obligations.</w:t>
            </w:r>
          </w:p>
          <w:p w14:paraId="79F512A1" w14:textId="77777777" w:rsidR="00572F95" w:rsidRPr="00572F95" w:rsidRDefault="00572F95" w:rsidP="00572F95">
            <w:pPr>
              <w:pStyle w:val="NoSpacing"/>
              <w:numPr>
                <w:ilvl w:val="0"/>
                <w:numId w:val="30"/>
              </w:numPr>
              <w:rPr>
                <w:lang w:val="en-US"/>
              </w:rPr>
            </w:pPr>
            <w:r w:rsidRPr="00572F95">
              <w:rPr>
                <w:lang w:val="en-US"/>
              </w:rPr>
              <w:t>Debt-to-Equity ratio is also relatively high, which indicates that the company is highly leveraged and may be more vulnerable to economic downturns. Hence, we should hold until further research &amp; analysis is done.</w:t>
            </w:r>
          </w:p>
        </w:tc>
      </w:tr>
      <w:tr w:rsidR="009E4118" w:rsidRPr="009E4118" w14:paraId="5EFB5D6B" w14:textId="77777777" w:rsidTr="00572F95">
        <w:trPr>
          <w:trHeight w:val="870"/>
        </w:trPr>
        <w:tc>
          <w:tcPr>
            <w:tcW w:w="2381" w:type="dxa"/>
            <w:tcBorders>
              <w:top w:val="single" w:sz="4" w:space="0" w:color="0070C0"/>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21000045" w14:textId="77777777" w:rsidR="009E4118" w:rsidRPr="009E4118" w:rsidRDefault="009E4118" w:rsidP="009E4118">
            <w:pPr>
              <w:pStyle w:val="NoSpacing"/>
              <w:rPr>
                <w:lang w:val="en-US"/>
              </w:rPr>
            </w:pPr>
            <w:r w:rsidRPr="009E4118">
              <w:rPr>
                <w:lang w:val="en-US"/>
              </w:rPr>
              <w:t>Based on Technical Analysis &amp; Monte Carlo Simulation</w:t>
            </w:r>
          </w:p>
        </w:tc>
        <w:tc>
          <w:tcPr>
            <w:tcW w:w="2154" w:type="dxa"/>
            <w:tcBorders>
              <w:top w:val="single" w:sz="4" w:space="0" w:color="0070C0"/>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18171842" w14:textId="77777777" w:rsidR="009E4118" w:rsidRPr="009E4118" w:rsidRDefault="009E4118" w:rsidP="00572F95">
            <w:pPr>
              <w:pStyle w:val="NoSpacing"/>
              <w:jc w:val="center"/>
              <w:rPr>
                <w:lang w:val="en-US"/>
              </w:rPr>
            </w:pPr>
            <w:r w:rsidRPr="009E4118">
              <w:rPr>
                <w:lang w:val="en-US"/>
              </w:rPr>
              <w:t>BUY</w:t>
            </w:r>
          </w:p>
        </w:tc>
        <w:tc>
          <w:tcPr>
            <w:tcW w:w="0" w:type="auto"/>
            <w:tcBorders>
              <w:top w:val="single" w:sz="4" w:space="0" w:color="0070C0"/>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490A5080" w14:textId="1BF6DB3C" w:rsidR="009E4118" w:rsidRPr="009E4118" w:rsidRDefault="009E4118" w:rsidP="009E4118">
            <w:pPr>
              <w:pStyle w:val="NoSpacing"/>
              <w:numPr>
                <w:ilvl w:val="0"/>
                <w:numId w:val="19"/>
              </w:numPr>
              <w:rPr>
                <w:lang w:val="en-US"/>
              </w:rPr>
            </w:pPr>
            <w:r w:rsidRPr="009E4118">
              <w:rPr>
                <w:lang w:val="en-US"/>
              </w:rPr>
              <w:t xml:space="preserve">The simulations show that 100% of the outcomes had a positive return, and 99.82% of the outcomes had a return of 5% or more. Additionally, 82.98% of the outcomes had a return of 10% or </w:t>
            </w:r>
            <w:r w:rsidR="00572F95" w:rsidRPr="009E4118">
              <w:rPr>
                <w:lang w:val="en-US"/>
              </w:rPr>
              <w:t>more.</w:t>
            </w:r>
          </w:p>
          <w:p w14:paraId="2BBF2501" w14:textId="77777777" w:rsidR="009E4118" w:rsidRPr="009E4118" w:rsidRDefault="009E4118" w:rsidP="009E4118">
            <w:pPr>
              <w:pStyle w:val="NoSpacing"/>
              <w:numPr>
                <w:ilvl w:val="0"/>
                <w:numId w:val="19"/>
              </w:numPr>
              <w:rPr>
                <w:lang w:val="en-US"/>
              </w:rPr>
            </w:pPr>
            <w:r w:rsidRPr="009E4118">
              <w:rPr>
                <w:lang w:val="en-US"/>
              </w:rPr>
              <w:t>Overall, these results suggest that the stock may be a good investment opportunity, as it has a high probability of generating positive returns and a relatively high average return.</w:t>
            </w:r>
          </w:p>
        </w:tc>
      </w:tr>
      <w:tr w:rsidR="009E4118" w:rsidRPr="009E4118" w14:paraId="14457DC1" w14:textId="77777777" w:rsidTr="00572F95">
        <w:trPr>
          <w:trHeight w:val="870"/>
        </w:trPr>
        <w:tc>
          <w:tcPr>
            <w:tcW w:w="2381" w:type="dxa"/>
            <w:tcBorders>
              <w:top w:val="single" w:sz="4" w:space="0" w:color="0070C0"/>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6C3BCBB4" w14:textId="77777777" w:rsidR="009E4118" w:rsidRPr="009E4118" w:rsidRDefault="009E4118" w:rsidP="009E4118">
            <w:pPr>
              <w:pStyle w:val="NoSpacing"/>
              <w:rPr>
                <w:lang w:val="en-US"/>
              </w:rPr>
            </w:pPr>
            <w:r w:rsidRPr="009E4118">
              <w:rPr>
                <w:lang w:val="en-US"/>
              </w:rPr>
              <w:lastRenderedPageBreak/>
              <w:t>Based on Stock Signals</w:t>
            </w:r>
          </w:p>
        </w:tc>
        <w:tc>
          <w:tcPr>
            <w:tcW w:w="2154" w:type="dxa"/>
            <w:tcBorders>
              <w:top w:val="single" w:sz="4" w:space="0" w:color="0070C0"/>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3187BD41" w14:textId="77777777" w:rsidR="002827DB" w:rsidRDefault="009E4118" w:rsidP="002827DB">
            <w:pPr>
              <w:pStyle w:val="NoSpacing"/>
              <w:jc w:val="center"/>
              <w:rPr>
                <w:lang w:val="en-US"/>
              </w:rPr>
            </w:pPr>
            <w:r w:rsidRPr="009E4118">
              <w:rPr>
                <w:lang w:val="en-US"/>
              </w:rPr>
              <w:t>SELL (for short term)</w:t>
            </w:r>
          </w:p>
          <w:p w14:paraId="78B05C28" w14:textId="3F74391C" w:rsidR="009E4118" w:rsidRPr="009E4118" w:rsidRDefault="009E4118" w:rsidP="002827DB">
            <w:pPr>
              <w:pStyle w:val="NoSpacing"/>
              <w:rPr>
                <w:lang w:val="en-US"/>
              </w:rPr>
            </w:pPr>
            <w:r w:rsidRPr="009E4118">
              <w:rPr>
                <w:lang w:val="en-US"/>
              </w:rPr>
              <w:t>HOLD (for long term)</w:t>
            </w:r>
          </w:p>
        </w:tc>
        <w:tc>
          <w:tcPr>
            <w:tcW w:w="0" w:type="auto"/>
            <w:tcBorders>
              <w:top w:val="single" w:sz="4" w:space="0" w:color="0070C0"/>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20CC6C9C" w14:textId="77777777" w:rsidR="009E4118" w:rsidRPr="009E4118" w:rsidRDefault="009E4118" w:rsidP="009E4118">
            <w:pPr>
              <w:pStyle w:val="NoSpacing"/>
              <w:numPr>
                <w:ilvl w:val="0"/>
                <w:numId w:val="20"/>
              </w:numPr>
              <w:rPr>
                <w:lang w:val="en-US"/>
              </w:rPr>
            </w:pPr>
            <w:r w:rsidRPr="009E4118">
              <w:rPr>
                <w:lang w:val="en-US"/>
              </w:rPr>
              <w:t>Based on the provided stock signals, it appears that the stock has been experiencing some volatility and changes in trend. The SMA and EMA signals suggest that the stock may be experiencing some short-term upward momentum,</w:t>
            </w:r>
          </w:p>
          <w:p w14:paraId="5D6F5CBC" w14:textId="77777777" w:rsidR="009E4118" w:rsidRPr="009E4118" w:rsidRDefault="009E4118" w:rsidP="009E4118">
            <w:pPr>
              <w:pStyle w:val="NoSpacing"/>
              <w:numPr>
                <w:ilvl w:val="0"/>
                <w:numId w:val="20"/>
              </w:numPr>
              <w:rPr>
                <w:lang w:val="en-US"/>
              </w:rPr>
            </w:pPr>
            <w:r w:rsidRPr="009E4118">
              <w:rPr>
                <w:lang w:val="en-US"/>
              </w:rPr>
              <w:t>Hence, selling short-term could be beneficial. However, for the long-term it may be wise to hold as the overall trend is negative for the year.</w:t>
            </w:r>
          </w:p>
        </w:tc>
      </w:tr>
      <w:tr w:rsidR="00572F95" w:rsidRPr="009E4118" w14:paraId="357E1BE7" w14:textId="77777777" w:rsidTr="00572F95">
        <w:trPr>
          <w:trHeight w:val="870"/>
        </w:trPr>
        <w:tc>
          <w:tcPr>
            <w:tcW w:w="2381" w:type="dxa"/>
            <w:tcBorders>
              <w:top w:val="single" w:sz="4" w:space="0" w:color="0070C0"/>
              <w:left w:val="single" w:sz="48"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617179F1" w14:textId="77777777" w:rsidR="009E4118" w:rsidRPr="009E4118" w:rsidRDefault="009E4118" w:rsidP="009E4118">
            <w:pPr>
              <w:pStyle w:val="NoSpacing"/>
              <w:rPr>
                <w:lang w:val="en-US"/>
              </w:rPr>
            </w:pPr>
            <w:r w:rsidRPr="009E4118">
              <w:rPr>
                <w:lang w:val="en-US"/>
              </w:rPr>
              <w:t>Based on Stock Forecasting</w:t>
            </w:r>
          </w:p>
        </w:tc>
        <w:tc>
          <w:tcPr>
            <w:tcW w:w="2154" w:type="dxa"/>
            <w:tcBorders>
              <w:top w:val="single" w:sz="4" w:space="0" w:color="0070C0"/>
              <w:left w:val="single" w:sz="6" w:space="0" w:color="FFFFFF"/>
              <w:bottom w:val="single" w:sz="4" w:space="0" w:color="0070C0"/>
              <w:right w:val="single" w:sz="6" w:space="0" w:color="FFFFFF"/>
            </w:tcBorders>
            <w:shd w:val="clear" w:color="auto" w:fill="auto"/>
            <w:tcMar>
              <w:top w:w="108" w:type="dxa"/>
              <w:left w:w="144" w:type="dxa"/>
              <w:bottom w:w="108" w:type="dxa"/>
              <w:right w:w="144" w:type="dxa"/>
            </w:tcMar>
            <w:hideMark/>
          </w:tcPr>
          <w:p w14:paraId="596001F8" w14:textId="77777777" w:rsidR="009E4118" w:rsidRPr="009E4118" w:rsidRDefault="009E4118" w:rsidP="00572F95">
            <w:pPr>
              <w:pStyle w:val="NoSpacing"/>
              <w:jc w:val="center"/>
              <w:rPr>
                <w:lang w:val="en-US"/>
              </w:rPr>
            </w:pPr>
            <w:r w:rsidRPr="009E4118">
              <w:rPr>
                <w:lang w:val="en-US"/>
              </w:rPr>
              <w:t>HOLD</w:t>
            </w:r>
          </w:p>
        </w:tc>
        <w:tc>
          <w:tcPr>
            <w:tcW w:w="0" w:type="auto"/>
            <w:tcBorders>
              <w:top w:val="single" w:sz="4" w:space="0" w:color="0070C0"/>
              <w:left w:val="single" w:sz="6" w:space="0" w:color="FFFFFF"/>
              <w:bottom w:val="single" w:sz="4" w:space="0" w:color="0070C0"/>
              <w:right w:val="single" w:sz="48" w:space="0" w:color="FFFFFF"/>
            </w:tcBorders>
            <w:shd w:val="clear" w:color="auto" w:fill="auto"/>
            <w:tcMar>
              <w:top w:w="108" w:type="dxa"/>
              <w:left w:w="144" w:type="dxa"/>
              <w:bottom w:w="108" w:type="dxa"/>
              <w:right w:w="144" w:type="dxa"/>
            </w:tcMar>
            <w:hideMark/>
          </w:tcPr>
          <w:p w14:paraId="533864C1" w14:textId="77777777" w:rsidR="009E4118" w:rsidRPr="009E4118" w:rsidRDefault="009E4118" w:rsidP="009E4118">
            <w:pPr>
              <w:pStyle w:val="NoSpacing"/>
              <w:rPr>
                <w:lang w:val="en-US"/>
              </w:rPr>
            </w:pPr>
            <w:r w:rsidRPr="009E4118">
              <w:rPr>
                <w:lang w:val="en-US"/>
              </w:rPr>
              <w:t>Forecast shows neither an increasing nor a decreasing trend. Hence holding the stock is advised and keep an eye on any future developments that may impact the company's performance.</w:t>
            </w:r>
          </w:p>
        </w:tc>
      </w:tr>
      <w:tr w:rsidR="009E4118" w:rsidRPr="00012160" w14:paraId="702C8A8F" w14:textId="77777777" w:rsidTr="00572F95">
        <w:trPr>
          <w:trHeight w:val="583"/>
        </w:trPr>
        <w:tc>
          <w:tcPr>
            <w:tcW w:w="2381" w:type="dxa"/>
            <w:tcBorders>
              <w:top w:val="single" w:sz="4" w:space="0" w:color="0070C0"/>
              <w:left w:val="single" w:sz="48" w:space="0" w:color="FFFFFF"/>
              <w:bottom w:val="single" w:sz="48" w:space="0" w:color="2185C5"/>
              <w:right w:val="single" w:sz="6" w:space="0" w:color="FFFFFF"/>
            </w:tcBorders>
            <w:shd w:val="clear" w:color="auto" w:fill="auto"/>
            <w:tcMar>
              <w:top w:w="108" w:type="dxa"/>
              <w:left w:w="144" w:type="dxa"/>
              <w:bottom w:w="108" w:type="dxa"/>
              <w:right w:w="144" w:type="dxa"/>
            </w:tcMar>
            <w:hideMark/>
          </w:tcPr>
          <w:p w14:paraId="4CC36125" w14:textId="6FAF52D0" w:rsidR="009E4118" w:rsidRPr="00012160" w:rsidRDefault="009E4118" w:rsidP="009E4118">
            <w:pPr>
              <w:pStyle w:val="NoSpacing"/>
              <w:rPr>
                <w:b/>
                <w:bCs/>
                <w:sz w:val="28"/>
                <w:szCs w:val="28"/>
              </w:rPr>
            </w:pPr>
            <w:r w:rsidRPr="009E4118">
              <w:rPr>
                <w:b/>
                <w:bCs/>
                <w:lang w:val="en-US"/>
              </w:rPr>
              <w:t>OVERALL RECOMMENDATION</w:t>
            </w:r>
          </w:p>
        </w:tc>
        <w:tc>
          <w:tcPr>
            <w:tcW w:w="2154" w:type="dxa"/>
            <w:tcBorders>
              <w:top w:val="single" w:sz="4" w:space="0" w:color="0070C0"/>
              <w:left w:val="single" w:sz="6" w:space="0" w:color="FFFFFF"/>
              <w:bottom w:val="single" w:sz="48" w:space="0" w:color="2185C5"/>
              <w:right w:val="single" w:sz="6" w:space="0" w:color="FFFFFF"/>
            </w:tcBorders>
            <w:shd w:val="clear" w:color="auto" w:fill="auto"/>
            <w:tcMar>
              <w:top w:w="108" w:type="dxa"/>
              <w:left w:w="144" w:type="dxa"/>
              <w:bottom w:w="108" w:type="dxa"/>
              <w:right w:w="144" w:type="dxa"/>
            </w:tcMar>
            <w:hideMark/>
          </w:tcPr>
          <w:p w14:paraId="7E72B0AA" w14:textId="54A14AC8" w:rsidR="009E4118" w:rsidRPr="00012160" w:rsidRDefault="009E4118" w:rsidP="00572F95">
            <w:pPr>
              <w:pStyle w:val="NoSpacing"/>
              <w:jc w:val="center"/>
              <w:rPr>
                <w:b/>
                <w:bCs/>
                <w:sz w:val="28"/>
                <w:szCs w:val="28"/>
              </w:rPr>
            </w:pPr>
            <w:r w:rsidRPr="009E4118">
              <w:rPr>
                <w:b/>
                <w:bCs/>
                <w:lang w:val="en-US"/>
              </w:rPr>
              <w:t>HOLD</w:t>
            </w:r>
          </w:p>
        </w:tc>
        <w:tc>
          <w:tcPr>
            <w:tcW w:w="0" w:type="auto"/>
            <w:tcBorders>
              <w:top w:val="single" w:sz="4" w:space="0" w:color="0070C0"/>
              <w:left w:val="single" w:sz="6" w:space="0" w:color="FFFFFF"/>
              <w:bottom w:val="single" w:sz="48" w:space="0" w:color="2185C5"/>
              <w:right w:val="single" w:sz="48" w:space="0" w:color="FFFFFF"/>
            </w:tcBorders>
            <w:shd w:val="clear" w:color="auto" w:fill="auto"/>
            <w:tcMar>
              <w:top w:w="108" w:type="dxa"/>
              <w:left w:w="144" w:type="dxa"/>
              <w:bottom w:w="108" w:type="dxa"/>
              <w:right w:w="144" w:type="dxa"/>
            </w:tcMar>
            <w:hideMark/>
          </w:tcPr>
          <w:p w14:paraId="10F05D00" w14:textId="66D78FAC" w:rsidR="009E4118" w:rsidRPr="00572F95" w:rsidRDefault="009E4118" w:rsidP="009E4118">
            <w:pPr>
              <w:pStyle w:val="NoSpacing"/>
              <w:rPr>
                <w:sz w:val="28"/>
                <w:szCs w:val="28"/>
              </w:rPr>
            </w:pPr>
            <w:r w:rsidRPr="009E4118">
              <w:rPr>
                <w:lang w:val="en-US"/>
              </w:rPr>
              <w:t xml:space="preserve">Based on all the </w:t>
            </w:r>
            <w:r w:rsidR="005A7982" w:rsidRPr="009E4118">
              <w:rPr>
                <w:lang w:val="en-US"/>
              </w:rPr>
              <w:t>criteria</w:t>
            </w:r>
            <w:r w:rsidRPr="009E4118">
              <w:rPr>
                <w:lang w:val="en-US"/>
              </w:rPr>
              <w:t xml:space="preserve"> discussed before</w:t>
            </w:r>
          </w:p>
        </w:tc>
      </w:tr>
    </w:tbl>
    <w:p w14:paraId="0C9F0E7F" w14:textId="54DD91AC" w:rsidR="00012160" w:rsidRDefault="00012160" w:rsidP="00012160">
      <w:pPr>
        <w:spacing w:after="0"/>
        <w:jc w:val="both"/>
        <w:rPr>
          <w:sz w:val="24"/>
          <w:szCs w:val="24"/>
        </w:rPr>
      </w:pPr>
      <w:r w:rsidRPr="00F92ADC">
        <w:rPr>
          <w:sz w:val="24"/>
          <w:szCs w:val="24"/>
        </w:rPr>
        <w:t>.</w:t>
      </w:r>
    </w:p>
    <w:p w14:paraId="65B11492" w14:textId="77777777" w:rsidR="0062212E" w:rsidRDefault="0062212E" w:rsidP="00685180">
      <w:pPr>
        <w:spacing w:after="0"/>
        <w:jc w:val="both"/>
        <w:rPr>
          <w:sz w:val="24"/>
          <w:szCs w:val="24"/>
        </w:rPr>
      </w:pPr>
    </w:p>
    <w:p w14:paraId="7174BEEC" w14:textId="77777777" w:rsidR="00012160" w:rsidRDefault="00012160" w:rsidP="00685180">
      <w:pPr>
        <w:spacing w:after="0"/>
        <w:jc w:val="both"/>
        <w:rPr>
          <w:sz w:val="24"/>
          <w:szCs w:val="24"/>
        </w:rPr>
      </w:pPr>
    </w:p>
    <w:p w14:paraId="224C1CAC" w14:textId="77777777" w:rsidR="00012160" w:rsidRDefault="00012160">
      <w:pPr>
        <w:rPr>
          <w:b/>
          <w:bCs/>
          <w:color w:val="0070C0"/>
          <w:sz w:val="32"/>
          <w:szCs w:val="32"/>
        </w:rPr>
      </w:pPr>
      <w:r>
        <w:rPr>
          <w:b/>
          <w:bCs/>
          <w:color w:val="0070C0"/>
          <w:sz w:val="32"/>
          <w:szCs w:val="32"/>
        </w:rPr>
        <w:br w:type="page"/>
      </w:r>
    </w:p>
    <w:p w14:paraId="57172C09" w14:textId="1BE10366" w:rsidR="00B16168" w:rsidRPr="00685180" w:rsidRDefault="00B16168" w:rsidP="00B16168">
      <w:pPr>
        <w:jc w:val="both"/>
        <w:rPr>
          <w:b/>
          <w:bCs/>
          <w:color w:val="0070C0"/>
          <w:sz w:val="32"/>
          <w:szCs w:val="32"/>
        </w:rPr>
      </w:pPr>
      <w:r>
        <w:rPr>
          <w:b/>
          <w:bCs/>
          <w:color w:val="0070C0"/>
          <w:sz w:val="32"/>
          <w:szCs w:val="32"/>
        </w:rPr>
        <w:lastRenderedPageBreak/>
        <w:t>REFERENCES:</w:t>
      </w:r>
    </w:p>
    <w:p w14:paraId="145DB5F4" w14:textId="3473D72D" w:rsidR="00365687" w:rsidRDefault="00000000" w:rsidP="00365687">
      <w:pPr>
        <w:pStyle w:val="ListParagraph"/>
        <w:numPr>
          <w:ilvl w:val="0"/>
          <w:numId w:val="9"/>
        </w:numPr>
        <w:spacing w:after="0"/>
        <w:jc w:val="both"/>
        <w:rPr>
          <w:sz w:val="24"/>
          <w:szCs w:val="24"/>
        </w:rPr>
      </w:pPr>
      <w:hyperlink r:id="rId8" w:history="1">
        <w:r w:rsidR="00365687" w:rsidRPr="00EB0CB5">
          <w:rPr>
            <w:rStyle w:val="Hyperlink"/>
            <w:sz w:val="24"/>
            <w:szCs w:val="24"/>
          </w:rPr>
          <w:t>https://en.wikipedia.org/wiki/American_Express</w:t>
        </w:r>
      </w:hyperlink>
    </w:p>
    <w:p w14:paraId="4B98B4FA" w14:textId="6BF8E902" w:rsidR="00365687" w:rsidRDefault="00000000" w:rsidP="00365687">
      <w:pPr>
        <w:pStyle w:val="ListParagraph"/>
        <w:numPr>
          <w:ilvl w:val="0"/>
          <w:numId w:val="9"/>
        </w:numPr>
        <w:spacing w:after="0"/>
        <w:jc w:val="both"/>
        <w:rPr>
          <w:sz w:val="24"/>
          <w:szCs w:val="24"/>
        </w:rPr>
      </w:pPr>
      <w:hyperlink r:id="rId9" w:history="1">
        <w:r w:rsidR="00365687" w:rsidRPr="00EB0CB5">
          <w:rPr>
            <w:rStyle w:val="Hyperlink"/>
            <w:sz w:val="24"/>
            <w:szCs w:val="24"/>
          </w:rPr>
          <w:t>https://www.company-histories.com/American-Express-Company-Company-History.html</w:t>
        </w:r>
      </w:hyperlink>
    </w:p>
    <w:p w14:paraId="314DD439" w14:textId="7E4C4134" w:rsidR="00365687" w:rsidRDefault="00000000" w:rsidP="00365687">
      <w:pPr>
        <w:pStyle w:val="ListParagraph"/>
        <w:numPr>
          <w:ilvl w:val="0"/>
          <w:numId w:val="9"/>
        </w:numPr>
        <w:spacing w:after="0"/>
        <w:jc w:val="both"/>
        <w:rPr>
          <w:sz w:val="24"/>
          <w:szCs w:val="24"/>
        </w:rPr>
      </w:pPr>
      <w:hyperlink r:id="rId10" w:history="1">
        <w:r w:rsidR="00365687" w:rsidRPr="00EB0CB5">
          <w:rPr>
            <w:rStyle w:val="Hyperlink"/>
            <w:sz w:val="24"/>
            <w:szCs w:val="24"/>
          </w:rPr>
          <w:t>https://www.investopedia.com/articles/markets/012715/how-american-express-makes-its-money.asp</w:t>
        </w:r>
      </w:hyperlink>
    </w:p>
    <w:p w14:paraId="7382C118" w14:textId="03B2D144" w:rsidR="00365687" w:rsidRDefault="00000000" w:rsidP="00365687">
      <w:pPr>
        <w:pStyle w:val="ListParagraph"/>
        <w:numPr>
          <w:ilvl w:val="0"/>
          <w:numId w:val="9"/>
        </w:numPr>
        <w:spacing w:after="0"/>
        <w:jc w:val="both"/>
        <w:rPr>
          <w:sz w:val="24"/>
          <w:szCs w:val="24"/>
        </w:rPr>
      </w:pPr>
      <w:hyperlink r:id="rId11" w:history="1">
        <w:r w:rsidR="00365687" w:rsidRPr="00EB0CB5">
          <w:rPr>
            <w:rStyle w:val="Hyperlink"/>
            <w:sz w:val="24"/>
            <w:szCs w:val="24"/>
          </w:rPr>
          <w:t>https://www.britannica.com/topic/American-Express-Company</w:t>
        </w:r>
      </w:hyperlink>
    </w:p>
    <w:p w14:paraId="7D177C7C" w14:textId="563B1533" w:rsidR="00365687" w:rsidRDefault="00000000" w:rsidP="007C496C">
      <w:pPr>
        <w:pStyle w:val="ListParagraph"/>
        <w:numPr>
          <w:ilvl w:val="0"/>
          <w:numId w:val="9"/>
        </w:numPr>
        <w:spacing w:after="0"/>
        <w:jc w:val="both"/>
        <w:rPr>
          <w:sz w:val="24"/>
          <w:szCs w:val="24"/>
        </w:rPr>
      </w:pPr>
      <w:hyperlink r:id="rId12" w:history="1">
        <w:r w:rsidR="00365687" w:rsidRPr="00EB0CB5">
          <w:rPr>
            <w:rStyle w:val="Hyperlink"/>
            <w:sz w:val="24"/>
            <w:szCs w:val="24"/>
          </w:rPr>
          <w:t>https://about.americanexpress.com/newsroom</w:t>
        </w:r>
      </w:hyperlink>
    </w:p>
    <w:p w14:paraId="75672E5C" w14:textId="5C2DB292" w:rsidR="00365687" w:rsidRDefault="00000000" w:rsidP="007C496C">
      <w:pPr>
        <w:pStyle w:val="ListParagraph"/>
        <w:numPr>
          <w:ilvl w:val="0"/>
          <w:numId w:val="9"/>
        </w:numPr>
        <w:spacing w:after="0"/>
        <w:jc w:val="both"/>
        <w:rPr>
          <w:sz w:val="24"/>
          <w:szCs w:val="24"/>
        </w:rPr>
      </w:pPr>
      <w:hyperlink r:id="rId13" w:history="1">
        <w:r w:rsidR="00365687" w:rsidRPr="00EB0CB5">
          <w:rPr>
            <w:rStyle w:val="Hyperlink"/>
            <w:sz w:val="24"/>
            <w:szCs w:val="24"/>
          </w:rPr>
          <w:t>https://www.businesswire.com/portal/site/home/</w:t>
        </w:r>
      </w:hyperlink>
    </w:p>
    <w:p w14:paraId="09E72D73" w14:textId="441CABD4" w:rsidR="00365687" w:rsidRDefault="00000000" w:rsidP="007C496C">
      <w:pPr>
        <w:pStyle w:val="ListParagraph"/>
        <w:numPr>
          <w:ilvl w:val="0"/>
          <w:numId w:val="9"/>
        </w:numPr>
        <w:spacing w:after="0"/>
        <w:jc w:val="both"/>
        <w:rPr>
          <w:sz w:val="24"/>
          <w:szCs w:val="24"/>
        </w:rPr>
      </w:pPr>
      <w:hyperlink r:id="rId14" w:history="1">
        <w:r w:rsidR="00365687" w:rsidRPr="00EB0CB5">
          <w:rPr>
            <w:rStyle w:val="Hyperlink"/>
            <w:sz w:val="24"/>
            <w:szCs w:val="24"/>
          </w:rPr>
          <w:t>https://en.wikipedia.org/wiki/American_Express</w:t>
        </w:r>
      </w:hyperlink>
    </w:p>
    <w:p w14:paraId="68E4E1BD" w14:textId="7FF65B8C" w:rsidR="00365687" w:rsidRDefault="00000000" w:rsidP="007C496C">
      <w:pPr>
        <w:pStyle w:val="ListParagraph"/>
        <w:numPr>
          <w:ilvl w:val="0"/>
          <w:numId w:val="9"/>
        </w:numPr>
        <w:spacing w:after="0"/>
        <w:jc w:val="both"/>
        <w:rPr>
          <w:sz w:val="24"/>
          <w:szCs w:val="24"/>
        </w:rPr>
      </w:pPr>
      <w:hyperlink r:id="rId15" w:history="1">
        <w:r w:rsidR="00FA7A3E" w:rsidRPr="00EB0CB5">
          <w:rPr>
            <w:rStyle w:val="Hyperlink"/>
            <w:sz w:val="24"/>
            <w:szCs w:val="24"/>
          </w:rPr>
          <w:t>https://www.wallstreetmojo.com/business-cycle/</w:t>
        </w:r>
      </w:hyperlink>
    </w:p>
    <w:p w14:paraId="5D50C162" w14:textId="35A2BA69" w:rsidR="00FA7A3E" w:rsidRDefault="00000000" w:rsidP="007C496C">
      <w:pPr>
        <w:pStyle w:val="ListParagraph"/>
        <w:numPr>
          <w:ilvl w:val="0"/>
          <w:numId w:val="9"/>
        </w:numPr>
        <w:spacing w:after="0"/>
        <w:jc w:val="both"/>
        <w:rPr>
          <w:sz w:val="24"/>
          <w:szCs w:val="24"/>
        </w:rPr>
      </w:pPr>
      <w:hyperlink r:id="rId16" w:history="1">
        <w:r w:rsidR="00FA7A3E" w:rsidRPr="00EB0CB5">
          <w:rPr>
            <w:rStyle w:val="Hyperlink"/>
            <w:sz w:val="24"/>
            <w:szCs w:val="24"/>
          </w:rPr>
          <w:t>https://www.studysmarter.us/explanations/business-studies/strategic-analysis/economic-environment/</w:t>
        </w:r>
      </w:hyperlink>
    </w:p>
    <w:p w14:paraId="68695745" w14:textId="20DD0FF2" w:rsidR="00FA7A3E" w:rsidRDefault="00000000" w:rsidP="007C496C">
      <w:pPr>
        <w:pStyle w:val="ListParagraph"/>
        <w:numPr>
          <w:ilvl w:val="0"/>
          <w:numId w:val="9"/>
        </w:numPr>
        <w:spacing w:after="0"/>
        <w:jc w:val="both"/>
        <w:rPr>
          <w:sz w:val="24"/>
          <w:szCs w:val="24"/>
        </w:rPr>
      </w:pPr>
      <w:hyperlink r:id="rId17" w:history="1">
        <w:r w:rsidR="00F92ADC" w:rsidRPr="00EB0CB5">
          <w:rPr>
            <w:rStyle w:val="Hyperlink"/>
            <w:sz w:val="24"/>
            <w:szCs w:val="24"/>
          </w:rPr>
          <w:t>https://www.investopedia.com/articles/personal-finance/051415/american-expresss-main-competition.asp</w:t>
        </w:r>
      </w:hyperlink>
    </w:p>
    <w:p w14:paraId="438B13EB" w14:textId="6384D46F" w:rsidR="00F92ADC" w:rsidRPr="00DA1215" w:rsidRDefault="00000000" w:rsidP="007C496C">
      <w:pPr>
        <w:pStyle w:val="ListParagraph"/>
        <w:numPr>
          <w:ilvl w:val="0"/>
          <w:numId w:val="9"/>
        </w:numPr>
        <w:spacing w:after="0"/>
        <w:jc w:val="both"/>
        <w:rPr>
          <w:rStyle w:val="Hyperlink"/>
          <w:color w:val="auto"/>
          <w:sz w:val="24"/>
          <w:szCs w:val="24"/>
          <w:u w:val="none"/>
        </w:rPr>
      </w:pPr>
      <w:hyperlink r:id="rId18" w:history="1">
        <w:r w:rsidR="00F92ADC" w:rsidRPr="00EB0CB5">
          <w:rPr>
            <w:rStyle w:val="Hyperlink"/>
            <w:sz w:val="24"/>
            <w:szCs w:val="24"/>
          </w:rPr>
          <w:t>https://craft.co/american-express/competitors</w:t>
        </w:r>
      </w:hyperlink>
    </w:p>
    <w:p w14:paraId="79D6972A" w14:textId="35593833" w:rsidR="00DA1215" w:rsidRDefault="00000000" w:rsidP="007C496C">
      <w:pPr>
        <w:pStyle w:val="ListParagraph"/>
        <w:numPr>
          <w:ilvl w:val="0"/>
          <w:numId w:val="9"/>
        </w:numPr>
        <w:spacing w:after="0"/>
        <w:jc w:val="both"/>
        <w:rPr>
          <w:sz w:val="24"/>
          <w:szCs w:val="24"/>
        </w:rPr>
      </w:pPr>
      <w:hyperlink r:id="rId19" w:history="1">
        <w:r w:rsidR="00DA1215" w:rsidRPr="00BF789B">
          <w:rPr>
            <w:rStyle w:val="Hyperlink"/>
            <w:sz w:val="24"/>
            <w:szCs w:val="24"/>
          </w:rPr>
          <w:t>https://upgradedpoints.com/credit-cards/us-credit-card-market-share-by-network-issuer/</w:t>
        </w:r>
      </w:hyperlink>
    </w:p>
    <w:p w14:paraId="4010886C" w14:textId="263A7920" w:rsidR="00F92ADC" w:rsidRDefault="00000000" w:rsidP="00F92ADC">
      <w:pPr>
        <w:pStyle w:val="ListParagraph"/>
        <w:numPr>
          <w:ilvl w:val="0"/>
          <w:numId w:val="9"/>
        </w:numPr>
        <w:spacing w:after="0"/>
        <w:jc w:val="both"/>
        <w:rPr>
          <w:sz w:val="24"/>
          <w:szCs w:val="24"/>
        </w:rPr>
      </w:pPr>
      <w:hyperlink r:id="rId20" w:history="1">
        <w:r w:rsidR="00F92ADC" w:rsidRPr="00EB0CB5">
          <w:rPr>
            <w:rStyle w:val="Hyperlink"/>
            <w:sz w:val="24"/>
            <w:szCs w:val="24"/>
          </w:rPr>
          <w:t>https://www.marketbeat.com/stocks/NYSE/AXP/competitors-and-alternatives/</w:t>
        </w:r>
      </w:hyperlink>
    </w:p>
    <w:p w14:paraId="2C458975" w14:textId="7E14DDB1" w:rsidR="004341F4" w:rsidRDefault="00000000" w:rsidP="00F92ADC">
      <w:pPr>
        <w:pStyle w:val="ListParagraph"/>
        <w:numPr>
          <w:ilvl w:val="0"/>
          <w:numId w:val="9"/>
        </w:numPr>
        <w:spacing w:after="0"/>
        <w:jc w:val="both"/>
        <w:rPr>
          <w:sz w:val="24"/>
          <w:szCs w:val="24"/>
        </w:rPr>
      </w:pPr>
      <w:hyperlink r:id="rId21" w:history="1">
        <w:r w:rsidR="004341F4" w:rsidRPr="00EB0CB5">
          <w:rPr>
            <w:rStyle w:val="Hyperlink"/>
            <w:sz w:val="24"/>
            <w:szCs w:val="24"/>
          </w:rPr>
          <w:t>https://www.forbes.com/sites/greatspeculations/2014/03/13/how-american-express-gains-a-competitive-advantage-from-its-closed-loop-network/?sh=17f559da4be7</w:t>
        </w:r>
      </w:hyperlink>
    </w:p>
    <w:sectPr w:rsidR="004341F4" w:rsidSect="004B1CF9">
      <w:footerReference w:type="default" r:id="rId22"/>
      <w:pgSz w:w="12240" w:h="15840"/>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2856" w14:textId="77777777" w:rsidR="003E2684" w:rsidRDefault="003E2684" w:rsidP="006A00B3">
      <w:pPr>
        <w:spacing w:after="0" w:line="240" w:lineRule="auto"/>
      </w:pPr>
      <w:r>
        <w:separator/>
      </w:r>
    </w:p>
  </w:endnote>
  <w:endnote w:type="continuationSeparator" w:id="0">
    <w:p w14:paraId="1A32ED3C" w14:textId="77777777" w:rsidR="003E2684" w:rsidRDefault="003E2684" w:rsidP="006A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79985"/>
      <w:docPartObj>
        <w:docPartGallery w:val="Page Numbers (Bottom of Page)"/>
        <w:docPartUnique/>
      </w:docPartObj>
    </w:sdtPr>
    <w:sdtEndPr>
      <w:rPr>
        <w:color w:val="7F7F7F" w:themeColor="background1" w:themeShade="7F"/>
        <w:spacing w:val="60"/>
      </w:rPr>
    </w:sdtEndPr>
    <w:sdtContent>
      <w:p w14:paraId="3EE398FF" w14:textId="733F42C7" w:rsidR="006A00B3" w:rsidRDefault="006A00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E7C601" w14:textId="77777777" w:rsidR="006A00B3" w:rsidRDefault="006A0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FA03" w14:textId="77777777" w:rsidR="003E2684" w:rsidRDefault="003E2684" w:rsidP="006A00B3">
      <w:pPr>
        <w:spacing w:after="0" w:line="240" w:lineRule="auto"/>
      </w:pPr>
      <w:r>
        <w:separator/>
      </w:r>
    </w:p>
  </w:footnote>
  <w:footnote w:type="continuationSeparator" w:id="0">
    <w:p w14:paraId="0AFA6231" w14:textId="77777777" w:rsidR="003E2684" w:rsidRDefault="003E2684" w:rsidP="006A0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6CE"/>
    <w:multiLevelType w:val="hybridMultilevel"/>
    <w:tmpl w:val="F30C9A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417975"/>
    <w:multiLevelType w:val="hybridMultilevel"/>
    <w:tmpl w:val="B66A7C82"/>
    <w:lvl w:ilvl="0" w:tplc="1438FF48">
      <w:start w:val="1"/>
      <w:numFmt w:val="bullet"/>
      <w:lvlText w:val="•"/>
      <w:lvlJc w:val="left"/>
      <w:pPr>
        <w:tabs>
          <w:tab w:val="num" w:pos="720"/>
        </w:tabs>
        <w:ind w:left="720" w:hanging="360"/>
      </w:pPr>
      <w:rPr>
        <w:rFonts w:ascii="Arial" w:hAnsi="Arial" w:hint="default"/>
      </w:rPr>
    </w:lvl>
    <w:lvl w:ilvl="1" w:tplc="019031A0" w:tentative="1">
      <w:start w:val="1"/>
      <w:numFmt w:val="bullet"/>
      <w:lvlText w:val="•"/>
      <w:lvlJc w:val="left"/>
      <w:pPr>
        <w:tabs>
          <w:tab w:val="num" w:pos="1440"/>
        </w:tabs>
        <w:ind w:left="1440" w:hanging="360"/>
      </w:pPr>
      <w:rPr>
        <w:rFonts w:ascii="Arial" w:hAnsi="Arial" w:hint="default"/>
      </w:rPr>
    </w:lvl>
    <w:lvl w:ilvl="2" w:tplc="25102710" w:tentative="1">
      <w:start w:val="1"/>
      <w:numFmt w:val="bullet"/>
      <w:lvlText w:val="•"/>
      <w:lvlJc w:val="left"/>
      <w:pPr>
        <w:tabs>
          <w:tab w:val="num" w:pos="2160"/>
        </w:tabs>
        <w:ind w:left="2160" w:hanging="360"/>
      </w:pPr>
      <w:rPr>
        <w:rFonts w:ascii="Arial" w:hAnsi="Arial" w:hint="default"/>
      </w:rPr>
    </w:lvl>
    <w:lvl w:ilvl="3" w:tplc="E1540A1A" w:tentative="1">
      <w:start w:val="1"/>
      <w:numFmt w:val="bullet"/>
      <w:lvlText w:val="•"/>
      <w:lvlJc w:val="left"/>
      <w:pPr>
        <w:tabs>
          <w:tab w:val="num" w:pos="2880"/>
        </w:tabs>
        <w:ind w:left="2880" w:hanging="360"/>
      </w:pPr>
      <w:rPr>
        <w:rFonts w:ascii="Arial" w:hAnsi="Arial" w:hint="default"/>
      </w:rPr>
    </w:lvl>
    <w:lvl w:ilvl="4" w:tplc="C2E6A15A" w:tentative="1">
      <w:start w:val="1"/>
      <w:numFmt w:val="bullet"/>
      <w:lvlText w:val="•"/>
      <w:lvlJc w:val="left"/>
      <w:pPr>
        <w:tabs>
          <w:tab w:val="num" w:pos="3600"/>
        </w:tabs>
        <w:ind w:left="3600" w:hanging="360"/>
      </w:pPr>
      <w:rPr>
        <w:rFonts w:ascii="Arial" w:hAnsi="Arial" w:hint="default"/>
      </w:rPr>
    </w:lvl>
    <w:lvl w:ilvl="5" w:tplc="81C27748" w:tentative="1">
      <w:start w:val="1"/>
      <w:numFmt w:val="bullet"/>
      <w:lvlText w:val="•"/>
      <w:lvlJc w:val="left"/>
      <w:pPr>
        <w:tabs>
          <w:tab w:val="num" w:pos="4320"/>
        </w:tabs>
        <w:ind w:left="4320" w:hanging="360"/>
      </w:pPr>
      <w:rPr>
        <w:rFonts w:ascii="Arial" w:hAnsi="Arial" w:hint="default"/>
      </w:rPr>
    </w:lvl>
    <w:lvl w:ilvl="6" w:tplc="69E61DCE" w:tentative="1">
      <w:start w:val="1"/>
      <w:numFmt w:val="bullet"/>
      <w:lvlText w:val="•"/>
      <w:lvlJc w:val="left"/>
      <w:pPr>
        <w:tabs>
          <w:tab w:val="num" w:pos="5040"/>
        </w:tabs>
        <w:ind w:left="5040" w:hanging="360"/>
      </w:pPr>
      <w:rPr>
        <w:rFonts w:ascii="Arial" w:hAnsi="Arial" w:hint="default"/>
      </w:rPr>
    </w:lvl>
    <w:lvl w:ilvl="7" w:tplc="D5F4A4B0" w:tentative="1">
      <w:start w:val="1"/>
      <w:numFmt w:val="bullet"/>
      <w:lvlText w:val="•"/>
      <w:lvlJc w:val="left"/>
      <w:pPr>
        <w:tabs>
          <w:tab w:val="num" w:pos="5760"/>
        </w:tabs>
        <w:ind w:left="5760" w:hanging="360"/>
      </w:pPr>
      <w:rPr>
        <w:rFonts w:ascii="Arial" w:hAnsi="Arial" w:hint="default"/>
      </w:rPr>
    </w:lvl>
    <w:lvl w:ilvl="8" w:tplc="8376D2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2063A9"/>
    <w:multiLevelType w:val="hybridMultilevel"/>
    <w:tmpl w:val="23223204"/>
    <w:lvl w:ilvl="0" w:tplc="4F58345C">
      <w:start w:val="1"/>
      <w:numFmt w:val="bullet"/>
      <w:lvlText w:val="•"/>
      <w:lvlJc w:val="left"/>
      <w:pPr>
        <w:tabs>
          <w:tab w:val="num" w:pos="720"/>
        </w:tabs>
        <w:ind w:left="720" w:hanging="360"/>
      </w:pPr>
      <w:rPr>
        <w:rFonts w:ascii="Arial" w:hAnsi="Arial" w:hint="default"/>
      </w:rPr>
    </w:lvl>
    <w:lvl w:ilvl="1" w:tplc="F45896AA" w:tentative="1">
      <w:start w:val="1"/>
      <w:numFmt w:val="bullet"/>
      <w:lvlText w:val="•"/>
      <w:lvlJc w:val="left"/>
      <w:pPr>
        <w:tabs>
          <w:tab w:val="num" w:pos="1440"/>
        </w:tabs>
        <w:ind w:left="1440" w:hanging="360"/>
      </w:pPr>
      <w:rPr>
        <w:rFonts w:ascii="Arial" w:hAnsi="Arial" w:hint="default"/>
      </w:rPr>
    </w:lvl>
    <w:lvl w:ilvl="2" w:tplc="A17A5B5A" w:tentative="1">
      <w:start w:val="1"/>
      <w:numFmt w:val="bullet"/>
      <w:lvlText w:val="•"/>
      <w:lvlJc w:val="left"/>
      <w:pPr>
        <w:tabs>
          <w:tab w:val="num" w:pos="2160"/>
        </w:tabs>
        <w:ind w:left="2160" w:hanging="360"/>
      </w:pPr>
      <w:rPr>
        <w:rFonts w:ascii="Arial" w:hAnsi="Arial" w:hint="default"/>
      </w:rPr>
    </w:lvl>
    <w:lvl w:ilvl="3" w:tplc="1DDE23FC" w:tentative="1">
      <w:start w:val="1"/>
      <w:numFmt w:val="bullet"/>
      <w:lvlText w:val="•"/>
      <w:lvlJc w:val="left"/>
      <w:pPr>
        <w:tabs>
          <w:tab w:val="num" w:pos="2880"/>
        </w:tabs>
        <w:ind w:left="2880" w:hanging="360"/>
      </w:pPr>
      <w:rPr>
        <w:rFonts w:ascii="Arial" w:hAnsi="Arial" w:hint="default"/>
      </w:rPr>
    </w:lvl>
    <w:lvl w:ilvl="4" w:tplc="D986883C" w:tentative="1">
      <w:start w:val="1"/>
      <w:numFmt w:val="bullet"/>
      <w:lvlText w:val="•"/>
      <w:lvlJc w:val="left"/>
      <w:pPr>
        <w:tabs>
          <w:tab w:val="num" w:pos="3600"/>
        </w:tabs>
        <w:ind w:left="3600" w:hanging="360"/>
      </w:pPr>
      <w:rPr>
        <w:rFonts w:ascii="Arial" w:hAnsi="Arial" w:hint="default"/>
      </w:rPr>
    </w:lvl>
    <w:lvl w:ilvl="5" w:tplc="F0B6FAA8" w:tentative="1">
      <w:start w:val="1"/>
      <w:numFmt w:val="bullet"/>
      <w:lvlText w:val="•"/>
      <w:lvlJc w:val="left"/>
      <w:pPr>
        <w:tabs>
          <w:tab w:val="num" w:pos="4320"/>
        </w:tabs>
        <w:ind w:left="4320" w:hanging="360"/>
      </w:pPr>
      <w:rPr>
        <w:rFonts w:ascii="Arial" w:hAnsi="Arial" w:hint="default"/>
      </w:rPr>
    </w:lvl>
    <w:lvl w:ilvl="6" w:tplc="A3D8057C" w:tentative="1">
      <w:start w:val="1"/>
      <w:numFmt w:val="bullet"/>
      <w:lvlText w:val="•"/>
      <w:lvlJc w:val="left"/>
      <w:pPr>
        <w:tabs>
          <w:tab w:val="num" w:pos="5040"/>
        </w:tabs>
        <w:ind w:left="5040" w:hanging="360"/>
      </w:pPr>
      <w:rPr>
        <w:rFonts w:ascii="Arial" w:hAnsi="Arial" w:hint="default"/>
      </w:rPr>
    </w:lvl>
    <w:lvl w:ilvl="7" w:tplc="D4322F14" w:tentative="1">
      <w:start w:val="1"/>
      <w:numFmt w:val="bullet"/>
      <w:lvlText w:val="•"/>
      <w:lvlJc w:val="left"/>
      <w:pPr>
        <w:tabs>
          <w:tab w:val="num" w:pos="5760"/>
        </w:tabs>
        <w:ind w:left="5760" w:hanging="360"/>
      </w:pPr>
      <w:rPr>
        <w:rFonts w:ascii="Arial" w:hAnsi="Arial" w:hint="default"/>
      </w:rPr>
    </w:lvl>
    <w:lvl w:ilvl="8" w:tplc="5D7017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4720A"/>
    <w:multiLevelType w:val="hybridMultilevel"/>
    <w:tmpl w:val="9524EE56"/>
    <w:lvl w:ilvl="0" w:tplc="EB98DAB6">
      <w:start w:val="1"/>
      <w:numFmt w:val="bullet"/>
      <w:lvlText w:val="•"/>
      <w:lvlJc w:val="left"/>
      <w:pPr>
        <w:tabs>
          <w:tab w:val="num" w:pos="720"/>
        </w:tabs>
        <w:ind w:left="720" w:hanging="360"/>
      </w:pPr>
      <w:rPr>
        <w:rFonts w:ascii="Arial" w:hAnsi="Arial" w:hint="default"/>
      </w:rPr>
    </w:lvl>
    <w:lvl w:ilvl="1" w:tplc="3B90755A" w:tentative="1">
      <w:start w:val="1"/>
      <w:numFmt w:val="bullet"/>
      <w:lvlText w:val="•"/>
      <w:lvlJc w:val="left"/>
      <w:pPr>
        <w:tabs>
          <w:tab w:val="num" w:pos="1440"/>
        </w:tabs>
        <w:ind w:left="1440" w:hanging="360"/>
      </w:pPr>
      <w:rPr>
        <w:rFonts w:ascii="Arial" w:hAnsi="Arial" w:hint="default"/>
      </w:rPr>
    </w:lvl>
    <w:lvl w:ilvl="2" w:tplc="5E905546" w:tentative="1">
      <w:start w:val="1"/>
      <w:numFmt w:val="bullet"/>
      <w:lvlText w:val="•"/>
      <w:lvlJc w:val="left"/>
      <w:pPr>
        <w:tabs>
          <w:tab w:val="num" w:pos="2160"/>
        </w:tabs>
        <w:ind w:left="2160" w:hanging="360"/>
      </w:pPr>
      <w:rPr>
        <w:rFonts w:ascii="Arial" w:hAnsi="Arial" w:hint="default"/>
      </w:rPr>
    </w:lvl>
    <w:lvl w:ilvl="3" w:tplc="B0F43352" w:tentative="1">
      <w:start w:val="1"/>
      <w:numFmt w:val="bullet"/>
      <w:lvlText w:val="•"/>
      <w:lvlJc w:val="left"/>
      <w:pPr>
        <w:tabs>
          <w:tab w:val="num" w:pos="2880"/>
        </w:tabs>
        <w:ind w:left="2880" w:hanging="360"/>
      </w:pPr>
      <w:rPr>
        <w:rFonts w:ascii="Arial" w:hAnsi="Arial" w:hint="default"/>
      </w:rPr>
    </w:lvl>
    <w:lvl w:ilvl="4" w:tplc="2E5AB5CC" w:tentative="1">
      <w:start w:val="1"/>
      <w:numFmt w:val="bullet"/>
      <w:lvlText w:val="•"/>
      <w:lvlJc w:val="left"/>
      <w:pPr>
        <w:tabs>
          <w:tab w:val="num" w:pos="3600"/>
        </w:tabs>
        <w:ind w:left="3600" w:hanging="360"/>
      </w:pPr>
      <w:rPr>
        <w:rFonts w:ascii="Arial" w:hAnsi="Arial" w:hint="default"/>
      </w:rPr>
    </w:lvl>
    <w:lvl w:ilvl="5" w:tplc="FC888BBE" w:tentative="1">
      <w:start w:val="1"/>
      <w:numFmt w:val="bullet"/>
      <w:lvlText w:val="•"/>
      <w:lvlJc w:val="left"/>
      <w:pPr>
        <w:tabs>
          <w:tab w:val="num" w:pos="4320"/>
        </w:tabs>
        <w:ind w:left="4320" w:hanging="360"/>
      </w:pPr>
      <w:rPr>
        <w:rFonts w:ascii="Arial" w:hAnsi="Arial" w:hint="default"/>
      </w:rPr>
    </w:lvl>
    <w:lvl w:ilvl="6" w:tplc="8C307E6C" w:tentative="1">
      <w:start w:val="1"/>
      <w:numFmt w:val="bullet"/>
      <w:lvlText w:val="•"/>
      <w:lvlJc w:val="left"/>
      <w:pPr>
        <w:tabs>
          <w:tab w:val="num" w:pos="5040"/>
        </w:tabs>
        <w:ind w:left="5040" w:hanging="360"/>
      </w:pPr>
      <w:rPr>
        <w:rFonts w:ascii="Arial" w:hAnsi="Arial" w:hint="default"/>
      </w:rPr>
    </w:lvl>
    <w:lvl w:ilvl="7" w:tplc="8F6A6494" w:tentative="1">
      <w:start w:val="1"/>
      <w:numFmt w:val="bullet"/>
      <w:lvlText w:val="•"/>
      <w:lvlJc w:val="left"/>
      <w:pPr>
        <w:tabs>
          <w:tab w:val="num" w:pos="5760"/>
        </w:tabs>
        <w:ind w:left="5760" w:hanging="360"/>
      </w:pPr>
      <w:rPr>
        <w:rFonts w:ascii="Arial" w:hAnsi="Arial" w:hint="default"/>
      </w:rPr>
    </w:lvl>
    <w:lvl w:ilvl="8" w:tplc="204ED37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D856FF"/>
    <w:multiLevelType w:val="hybridMultilevel"/>
    <w:tmpl w:val="5480295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8070DB"/>
    <w:multiLevelType w:val="hybridMultilevel"/>
    <w:tmpl w:val="7F78860E"/>
    <w:lvl w:ilvl="0" w:tplc="51CA3E80">
      <w:start w:val="1"/>
      <w:numFmt w:val="bullet"/>
      <w:lvlText w:val="•"/>
      <w:lvlJc w:val="left"/>
      <w:pPr>
        <w:tabs>
          <w:tab w:val="num" w:pos="720"/>
        </w:tabs>
        <w:ind w:left="720" w:hanging="360"/>
      </w:pPr>
      <w:rPr>
        <w:rFonts w:ascii="Arial" w:hAnsi="Arial" w:hint="default"/>
      </w:rPr>
    </w:lvl>
    <w:lvl w:ilvl="1" w:tplc="241A84C4" w:tentative="1">
      <w:start w:val="1"/>
      <w:numFmt w:val="bullet"/>
      <w:lvlText w:val="•"/>
      <w:lvlJc w:val="left"/>
      <w:pPr>
        <w:tabs>
          <w:tab w:val="num" w:pos="1440"/>
        </w:tabs>
        <w:ind w:left="1440" w:hanging="360"/>
      </w:pPr>
      <w:rPr>
        <w:rFonts w:ascii="Arial" w:hAnsi="Arial" w:hint="default"/>
      </w:rPr>
    </w:lvl>
    <w:lvl w:ilvl="2" w:tplc="D5A6E998" w:tentative="1">
      <w:start w:val="1"/>
      <w:numFmt w:val="bullet"/>
      <w:lvlText w:val="•"/>
      <w:lvlJc w:val="left"/>
      <w:pPr>
        <w:tabs>
          <w:tab w:val="num" w:pos="2160"/>
        </w:tabs>
        <w:ind w:left="2160" w:hanging="360"/>
      </w:pPr>
      <w:rPr>
        <w:rFonts w:ascii="Arial" w:hAnsi="Arial" w:hint="default"/>
      </w:rPr>
    </w:lvl>
    <w:lvl w:ilvl="3" w:tplc="EE7CA136" w:tentative="1">
      <w:start w:val="1"/>
      <w:numFmt w:val="bullet"/>
      <w:lvlText w:val="•"/>
      <w:lvlJc w:val="left"/>
      <w:pPr>
        <w:tabs>
          <w:tab w:val="num" w:pos="2880"/>
        </w:tabs>
        <w:ind w:left="2880" w:hanging="360"/>
      </w:pPr>
      <w:rPr>
        <w:rFonts w:ascii="Arial" w:hAnsi="Arial" w:hint="default"/>
      </w:rPr>
    </w:lvl>
    <w:lvl w:ilvl="4" w:tplc="0240894E" w:tentative="1">
      <w:start w:val="1"/>
      <w:numFmt w:val="bullet"/>
      <w:lvlText w:val="•"/>
      <w:lvlJc w:val="left"/>
      <w:pPr>
        <w:tabs>
          <w:tab w:val="num" w:pos="3600"/>
        </w:tabs>
        <w:ind w:left="3600" w:hanging="360"/>
      </w:pPr>
      <w:rPr>
        <w:rFonts w:ascii="Arial" w:hAnsi="Arial" w:hint="default"/>
      </w:rPr>
    </w:lvl>
    <w:lvl w:ilvl="5" w:tplc="070CC17C" w:tentative="1">
      <w:start w:val="1"/>
      <w:numFmt w:val="bullet"/>
      <w:lvlText w:val="•"/>
      <w:lvlJc w:val="left"/>
      <w:pPr>
        <w:tabs>
          <w:tab w:val="num" w:pos="4320"/>
        </w:tabs>
        <w:ind w:left="4320" w:hanging="360"/>
      </w:pPr>
      <w:rPr>
        <w:rFonts w:ascii="Arial" w:hAnsi="Arial" w:hint="default"/>
      </w:rPr>
    </w:lvl>
    <w:lvl w:ilvl="6" w:tplc="4574C4F0" w:tentative="1">
      <w:start w:val="1"/>
      <w:numFmt w:val="bullet"/>
      <w:lvlText w:val="•"/>
      <w:lvlJc w:val="left"/>
      <w:pPr>
        <w:tabs>
          <w:tab w:val="num" w:pos="5040"/>
        </w:tabs>
        <w:ind w:left="5040" w:hanging="360"/>
      </w:pPr>
      <w:rPr>
        <w:rFonts w:ascii="Arial" w:hAnsi="Arial" w:hint="default"/>
      </w:rPr>
    </w:lvl>
    <w:lvl w:ilvl="7" w:tplc="C538AEBC" w:tentative="1">
      <w:start w:val="1"/>
      <w:numFmt w:val="bullet"/>
      <w:lvlText w:val="•"/>
      <w:lvlJc w:val="left"/>
      <w:pPr>
        <w:tabs>
          <w:tab w:val="num" w:pos="5760"/>
        </w:tabs>
        <w:ind w:left="5760" w:hanging="360"/>
      </w:pPr>
      <w:rPr>
        <w:rFonts w:ascii="Arial" w:hAnsi="Arial" w:hint="default"/>
      </w:rPr>
    </w:lvl>
    <w:lvl w:ilvl="8" w:tplc="EB1E6C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150880"/>
    <w:multiLevelType w:val="hybridMultilevel"/>
    <w:tmpl w:val="718EE0EA"/>
    <w:lvl w:ilvl="0" w:tplc="FA18F230">
      <w:start w:val="1"/>
      <w:numFmt w:val="bullet"/>
      <w:lvlText w:val="•"/>
      <w:lvlJc w:val="left"/>
      <w:pPr>
        <w:tabs>
          <w:tab w:val="num" w:pos="720"/>
        </w:tabs>
        <w:ind w:left="720" w:hanging="360"/>
      </w:pPr>
      <w:rPr>
        <w:rFonts w:ascii="Arial" w:hAnsi="Arial" w:hint="default"/>
      </w:rPr>
    </w:lvl>
    <w:lvl w:ilvl="1" w:tplc="C568D122" w:tentative="1">
      <w:start w:val="1"/>
      <w:numFmt w:val="bullet"/>
      <w:lvlText w:val="•"/>
      <w:lvlJc w:val="left"/>
      <w:pPr>
        <w:tabs>
          <w:tab w:val="num" w:pos="1440"/>
        </w:tabs>
        <w:ind w:left="1440" w:hanging="360"/>
      </w:pPr>
      <w:rPr>
        <w:rFonts w:ascii="Arial" w:hAnsi="Arial" w:hint="default"/>
      </w:rPr>
    </w:lvl>
    <w:lvl w:ilvl="2" w:tplc="890C055E" w:tentative="1">
      <w:start w:val="1"/>
      <w:numFmt w:val="bullet"/>
      <w:lvlText w:val="•"/>
      <w:lvlJc w:val="left"/>
      <w:pPr>
        <w:tabs>
          <w:tab w:val="num" w:pos="2160"/>
        </w:tabs>
        <w:ind w:left="2160" w:hanging="360"/>
      </w:pPr>
      <w:rPr>
        <w:rFonts w:ascii="Arial" w:hAnsi="Arial" w:hint="default"/>
      </w:rPr>
    </w:lvl>
    <w:lvl w:ilvl="3" w:tplc="6AB62AFA" w:tentative="1">
      <w:start w:val="1"/>
      <w:numFmt w:val="bullet"/>
      <w:lvlText w:val="•"/>
      <w:lvlJc w:val="left"/>
      <w:pPr>
        <w:tabs>
          <w:tab w:val="num" w:pos="2880"/>
        </w:tabs>
        <w:ind w:left="2880" w:hanging="360"/>
      </w:pPr>
      <w:rPr>
        <w:rFonts w:ascii="Arial" w:hAnsi="Arial" w:hint="default"/>
      </w:rPr>
    </w:lvl>
    <w:lvl w:ilvl="4" w:tplc="1450BB02" w:tentative="1">
      <w:start w:val="1"/>
      <w:numFmt w:val="bullet"/>
      <w:lvlText w:val="•"/>
      <w:lvlJc w:val="left"/>
      <w:pPr>
        <w:tabs>
          <w:tab w:val="num" w:pos="3600"/>
        </w:tabs>
        <w:ind w:left="3600" w:hanging="360"/>
      </w:pPr>
      <w:rPr>
        <w:rFonts w:ascii="Arial" w:hAnsi="Arial" w:hint="default"/>
      </w:rPr>
    </w:lvl>
    <w:lvl w:ilvl="5" w:tplc="BC78F1F2" w:tentative="1">
      <w:start w:val="1"/>
      <w:numFmt w:val="bullet"/>
      <w:lvlText w:val="•"/>
      <w:lvlJc w:val="left"/>
      <w:pPr>
        <w:tabs>
          <w:tab w:val="num" w:pos="4320"/>
        </w:tabs>
        <w:ind w:left="4320" w:hanging="360"/>
      </w:pPr>
      <w:rPr>
        <w:rFonts w:ascii="Arial" w:hAnsi="Arial" w:hint="default"/>
      </w:rPr>
    </w:lvl>
    <w:lvl w:ilvl="6" w:tplc="5A84ED5A" w:tentative="1">
      <w:start w:val="1"/>
      <w:numFmt w:val="bullet"/>
      <w:lvlText w:val="•"/>
      <w:lvlJc w:val="left"/>
      <w:pPr>
        <w:tabs>
          <w:tab w:val="num" w:pos="5040"/>
        </w:tabs>
        <w:ind w:left="5040" w:hanging="360"/>
      </w:pPr>
      <w:rPr>
        <w:rFonts w:ascii="Arial" w:hAnsi="Arial" w:hint="default"/>
      </w:rPr>
    </w:lvl>
    <w:lvl w:ilvl="7" w:tplc="55981FD2" w:tentative="1">
      <w:start w:val="1"/>
      <w:numFmt w:val="bullet"/>
      <w:lvlText w:val="•"/>
      <w:lvlJc w:val="left"/>
      <w:pPr>
        <w:tabs>
          <w:tab w:val="num" w:pos="5760"/>
        </w:tabs>
        <w:ind w:left="5760" w:hanging="360"/>
      </w:pPr>
      <w:rPr>
        <w:rFonts w:ascii="Arial" w:hAnsi="Arial" w:hint="default"/>
      </w:rPr>
    </w:lvl>
    <w:lvl w:ilvl="8" w:tplc="FDA093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5856D5"/>
    <w:multiLevelType w:val="hybridMultilevel"/>
    <w:tmpl w:val="D22EB790"/>
    <w:lvl w:ilvl="0" w:tplc="C4C68984">
      <w:start w:val="1"/>
      <w:numFmt w:val="bullet"/>
      <w:lvlText w:val="•"/>
      <w:lvlJc w:val="left"/>
      <w:pPr>
        <w:tabs>
          <w:tab w:val="num" w:pos="720"/>
        </w:tabs>
        <w:ind w:left="720" w:hanging="360"/>
      </w:pPr>
      <w:rPr>
        <w:rFonts w:ascii="Arial" w:hAnsi="Arial" w:hint="default"/>
      </w:rPr>
    </w:lvl>
    <w:lvl w:ilvl="1" w:tplc="0D084B1E" w:tentative="1">
      <w:start w:val="1"/>
      <w:numFmt w:val="bullet"/>
      <w:lvlText w:val="•"/>
      <w:lvlJc w:val="left"/>
      <w:pPr>
        <w:tabs>
          <w:tab w:val="num" w:pos="1440"/>
        </w:tabs>
        <w:ind w:left="1440" w:hanging="360"/>
      </w:pPr>
      <w:rPr>
        <w:rFonts w:ascii="Arial" w:hAnsi="Arial" w:hint="default"/>
      </w:rPr>
    </w:lvl>
    <w:lvl w:ilvl="2" w:tplc="496AC446" w:tentative="1">
      <w:start w:val="1"/>
      <w:numFmt w:val="bullet"/>
      <w:lvlText w:val="•"/>
      <w:lvlJc w:val="left"/>
      <w:pPr>
        <w:tabs>
          <w:tab w:val="num" w:pos="2160"/>
        </w:tabs>
        <w:ind w:left="2160" w:hanging="360"/>
      </w:pPr>
      <w:rPr>
        <w:rFonts w:ascii="Arial" w:hAnsi="Arial" w:hint="default"/>
      </w:rPr>
    </w:lvl>
    <w:lvl w:ilvl="3" w:tplc="38F2FE8C" w:tentative="1">
      <w:start w:val="1"/>
      <w:numFmt w:val="bullet"/>
      <w:lvlText w:val="•"/>
      <w:lvlJc w:val="left"/>
      <w:pPr>
        <w:tabs>
          <w:tab w:val="num" w:pos="2880"/>
        </w:tabs>
        <w:ind w:left="2880" w:hanging="360"/>
      </w:pPr>
      <w:rPr>
        <w:rFonts w:ascii="Arial" w:hAnsi="Arial" w:hint="default"/>
      </w:rPr>
    </w:lvl>
    <w:lvl w:ilvl="4" w:tplc="E18097F6" w:tentative="1">
      <w:start w:val="1"/>
      <w:numFmt w:val="bullet"/>
      <w:lvlText w:val="•"/>
      <w:lvlJc w:val="left"/>
      <w:pPr>
        <w:tabs>
          <w:tab w:val="num" w:pos="3600"/>
        </w:tabs>
        <w:ind w:left="3600" w:hanging="360"/>
      </w:pPr>
      <w:rPr>
        <w:rFonts w:ascii="Arial" w:hAnsi="Arial" w:hint="default"/>
      </w:rPr>
    </w:lvl>
    <w:lvl w:ilvl="5" w:tplc="22766E1C" w:tentative="1">
      <w:start w:val="1"/>
      <w:numFmt w:val="bullet"/>
      <w:lvlText w:val="•"/>
      <w:lvlJc w:val="left"/>
      <w:pPr>
        <w:tabs>
          <w:tab w:val="num" w:pos="4320"/>
        </w:tabs>
        <w:ind w:left="4320" w:hanging="360"/>
      </w:pPr>
      <w:rPr>
        <w:rFonts w:ascii="Arial" w:hAnsi="Arial" w:hint="default"/>
      </w:rPr>
    </w:lvl>
    <w:lvl w:ilvl="6" w:tplc="88BC20DA" w:tentative="1">
      <w:start w:val="1"/>
      <w:numFmt w:val="bullet"/>
      <w:lvlText w:val="•"/>
      <w:lvlJc w:val="left"/>
      <w:pPr>
        <w:tabs>
          <w:tab w:val="num" w:pos="5040"/>
        </w:tabs>
        <w:ind w:left="5040" w:hanging="360"/>
      </w:pPr>
      <w:rPr>
        <w:rFonts w:ascii="Arial" w:hAnsi="Arial" w:hint="default"/>
      </w:rPr>
    </w:lvl>
    <w:lvl w:ilvl="7" w:tplc="8B888166" w:tentative="1">
      <w:start w:val="1"/>
      <w:numFmt w:val="bullet"/>
      <w:lvlText w:val="•"/>
      <w:lvlJc w:val="left"/>
      <w:pPr>
        <w:tabs>
          <w:tab w:val="num" w:pos="5760"/>
        </w:tabs>
        <w:ind w:left="5760" w:hanging="360"/>
      </w:pPr>
      <w:rPr>
        <w:rFonts w:ascii="Arial" w:hAnsi="Arial" w:hint="default"/>
      </w:rPr>
    </w:lvl>
    <w:lvl w:ilvl="8" w:tplc="B4B63A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C45FA5"/>
    <w:multiLevelType w:val="hybridMultilevel"/>
    <w:tmpl w:val="F57AFFB2"/>
    <w:lvl w:ilvl="0" w:tplc="0BEE20F8">
      <w:start w:val="1"/>
      <w:numFmt w:val="bullet"/>
      <w:lvlText w:val="•"/>
      <w:lvlJc w:val="left"/>
      <w:pPr>
        <w:tabs>
          <w:tab w:val="num" w:pos="720"/>
        </w:tabs>
        <w:ind w:left="720" w:hanging="360"/>
      </w:pPr>
      <w:rPr>
        <w:rFonts w:ascii="Arial" w:hAnsi="Arial" w:hint="default"/>
      </w:rPr>
    </w:lvl>
    <w:lvl w:ilvl="1" w:tplc="56706DE2" w:tentative="1">
      <w:start w:val="1"/>
      <w:numFmt w:val="bullet"/>
      <w:lvlText w:val="•"/>
      <w:lvlJc w:val="left"/>
      <w:pPr>
        <w:tabs>
          <w:tab w:val="num" w:pos="1440"/>
        </w:tabs>
        <w:ind w:left="1440" w:hanging="360"/>
      </w:pPr>
      <w:rPr>
        <w:rFonts w:ascii="Arial" w:hAnsi="Arial" w:hint="default"/>
      </w:rPr>
    </w:lvl>
    <w:lvl w:ilvl="2" w:tplc="F006CF14" w:tentative="1">
      <w:start w:val="1"/>
      <w:numFmt w:val="bullet"/>
      <w:lvlText w:val="•"/>
      <w:lvlJc w:val="left"/>
      <w:pPr>
        <w:tabs>
          <w:tab w:val="num" w:pos="2160"/>
        </w:tabs>
        <w:ind w:left="2160" w:hanging="360"/>
      </w:pPr>
      <w:rPr>
        <w:rFonts w:ascii="Arial" w:hAnsi="Arial" w:hint="default"/>
      </w:rPr>
    </w:lvl>
    <w:lvl w:ilvl="3" w:tplc="E3AE44B0" w:tentative="1">
      <w:start w:val="1"/>
      <w:numFmt w:val="bullet"/>
      <w:lvlText w:val="•"/>
      <w:lvlJc w:val="left"/>
      <w:pPr>
        <w:tabs>
          <w:tab w:val="num" w:pos="2880"/>
        </w:tabs>
        <w:ind w:left="2880" w:hanging="360"/>
      </w:pPr>
      <w:rPr>
        <w:rFonts w:ascii="Arial" w:hAnsi="Arial" w:hint="default"/>
      </w:rPr>
    </w:lvl>
    <w:lvl w:ilvl="4" w:tplc="724EA25C" w:tentative="1">
      <w:start w:val="1"/>
      <w:numFmt w:val="bullet"/>
      <w:lvlText w:val="•"/>
      <w:lvlJc w:val="left"/>
      <w:pPr>
        <w:tabs>
          <w:tab w:val="num" w:pos="3600"/>
        </w:tabs>
        <w:ind w:left="3600" w:hanging="360"/>
      </w:pPr>
      <w:rPr>
        <w:rFonts w:ascii="Arial" w:hAnsi="Arial" w:hint="default"/>
      </w:rPr>
    </w:lvl>
    <w:lvl w:ilvl="5" w:tplc="4BD6A3F2" w:tentative="1">
      <w:start w:val="1"/>
      <w:numFmt w:val="bullet"/>
      <w:lvlText w:val="•"/>
      <w:lvlJc w:val="left"/>
      <w:pPr>
        <w:tabs>
          <w:tab w:val="num" w:pos="4320"/>
        </w:tabs>
        <w:ind w:left="4320" w:hanging="360"/>
      </w:pPr>
      <w:rPr>
        <w:rFonts w:ascii="Arial" w:hAnsi="Arial" w:hint="default"/>
      </w:rPr>
    </w:lvl>
    <w:lvl w:ilvl="6" w:tplc="1FD80A5E" w:tentative="1">
      <w:start w:val="1"/>
      <w:numFmt w:val="bullet"/>
      <w:lvlText w:val="•"/>
      <w:lvlJc w:val="left"/>
      <w:pPr>
        <w:tabs>
          <w:tab w:val="num" w:pos="5040"/>
        </w:tabs>
        <w:ind w:left="5040" w:hanging="360"/>
      </w:pPr>
      <w:rPr>
        <w:rFonts w:ascii="Arial" w:hAnsi="Arial" w:hint="default"/>
      </w:rPr>
    </w:lvl>
    <w:lvl w:ilvl="7" w:tplc="14A6A378" w:tentative="1">
      <w:start w:val="1"/>
      <w:numFmt w:val="bullet"/>
      <w:lvlText w:val="•"/>
      <w:lvlJc w:val="left"/>
      <w:pPr>
        <w:tabs>
          <w:tab w:val="num" w:pos="5760"/>
        </w:tabs>
        <w:ind w:left="5760" w:hanging="360"/>
      </w:pPr>
      <w:rPr>
        <w:rFonts w:ascii="Arial" w:hAnsi="Arial" w:hint="default"/>
      </w:rPr>
    </w:lvl>
    <w:lvl w:ilvl="8" w:tplc="D81AD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9219A9"/>
    <w:multiLevelType w:val="hybridMultilevel"/>
    <w:tmpl w:val="5180244A"/>
    <w:lvl w:ilvl="0" w:tplc="A3EAB1B8">
      <w:start w:val="1"/>
      <w:numFmt w:val="bullet"/>
      <w:lvlText w:val="•"/>
      <w:lvlJc w:val="left"/>
      <w:pPr>
        <w:tabs>
          <w:tab w:val="num" w:pos="720"/>
        </w:tabs>
        <w:ind w:left="720" w:hanging="360"/>
      </w:pPr>
      <w:rPr>
        <w:rFonts w:ascii="Arial" w:hAnsi="Arial" w:hint="default"/>
      </w:rPr>
    </w:lvl>
    <w:lvl w:ilvl="1" w:tplc="60BCA2B2" w:tentative="1">
      <w:start w:val="1"/>
      <w:numFmt w:val="bullet"/>
      <w:lvlText w:val="•"/>
      <w:lvlJc w:val="left"/>
      <w:pPr>
        <w:tabs>
          <w:tab w:val="num" w:pos="1440"/>
        </w:tabs>
        <w:ind w:left="1440" w:hanging="360"/>
      </w:pPr>
      <w:rPr>
        <w:rFonts w:ascii="Arial" w:hAnsi="Arial" w:hint="default"/>
      </w:rPr>
    </w:lvl>
    <w:lvl w:ilvl="2" w:tplc="25BE50B0" w:tentative="1">
      <w:start w:val="1"/>
      <w:numFmt w:val="bullet"/>
      <w:lvlText w:val="•"/>
      <w:lvlJc w:val="left"/>
      <w:pPr>
        <w:tabs>
          <w:tab w:val="num" w:pos="2160"/>
        </w:tabs>
        <w:ind w:left="2160" w:hanging="360"/>
      </w:pPr>
      <w:rPr>
        <w:rFonts w:ascii="Arial" w:hAnsi="Arial" w:hint="default"/>
      </w:rPr>
    </w:lvl>
    <w:lvl w:ilvl="3" w:tplc="EEA23B4A" w:tentative="1">
      <w:start w:val="1"/>
      <w:numFmt w:val="bullet"/>
      <w:lvlText w:val="•"/>
      <w:lvlJc w:val="left"/>
      <w:pPr>
        <w:tabs>
          <w:tab w:val="num" w:pos="2880"/>
        </w:tabs>
        <w:ind w:left="2880" w:hanging="360"/>
      </w:pPr>
      <w:rPr>
        <w:rFonts w:ascii="Arial" w:hAnsi="Arial" w:hint="default"/>
      </w:rPr>
    </w:lvl>
    <w:lvl w:ilvl="4" w:tplc="DB98F896" w:tentative="1">
      <w:start w:val="1"/>
      <w:numFmt w:val="bullet"/>
      <w:lvlText w:val="•"/>
      <w:lvlJc w:val="left"/>
      <w:pPr>
        <w:tabs>
          <w:tab w:val="num" w:pos="3600"/>
        </w:tabs>
        <w:ind w:left="3600" w:hanging="360"/>
      </w:pPr>
      <w:rPr>
        <w:rFonts w:ascii="Arial" w:hAnsi="Arial" w:hint="default"/>
      </w:rPr>
    </w:lvl>
    <w:lvl w:ilvl="5" w:tplc="52B20FA0" w:tentative="1">
      <w:start w:val="1"/>
      <w:numFmt w:val="bullet"/>
      <w:lvlText w:val="•"/>
      <w:lvlJc w:val="left"/>
      <w:pPr>
        <w:tabs>
          <w:tab w:val="num" w:pos="4320"/>
        </w:tabs>
        <w:ind w:left="4320" w:hanging="360"/>
      </w:pPr>
      <w:rPr>
        <w:rFonts w:ascii="Arial" w:hAnsi="Arial" w:hint="default"/>
      </w:rPr>
    </w:lvl>
    <w:lvl w:ilvl="6" w:tplc="C7489C58" w:tentative="1">
      <w:start w:val="1"/>
      <w:numFmt w:val="bullet"/>
      <w:lvlText w:val="•"/>
      <w:lvlJc w:val="left"/>
      <w:pPr>
        <w:tabs>
          <w:tab w:val="num" w:pos="5040"/>
        </w:tabs>
        <w:ind w:left="5040" w:hanging="360"/>
      </w:pPr>
      <w:rPr>
        <w:rFonts w:ascii="Arial" w:hAnsi="Arial" w:hint="default"/>
      </w:rPr>
    </w:lvl>
    <w:lvl w:ilvl="7" w:tplc="5A98DF56" w:tentative="1">
      <w:start w:val="1"/>
      <w:numFmt w:val="bullet"/>
      <w:lvlText w:val="•"/>
      <w:lvlJc w:val="left"/>
      <w:pPr>
        <w:tabs>
          <w:tab w:val="num" w:pos="5760"/>
        </w:tabs>
        <w:ind w:left="5760" w:hanging="360"/>
      </w:pPr>
      <w:rPr>
        <w:rFonts w:ascii="Arial" w:hAnsi="Arial" w:hint="default"/>
      </w:rPr>
    </w:lvl>
    <w:lvl w:ilvl="8" w:tplc="8EE422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127A89"/>
    <w:multiLevelType w:val="hybridMultilevel"/>
    <w:tmpl w:val="69E03A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F951675"/>
    <w:multiLevelType w:val="hybridMultilevel"/>
    <w:tmpl w:val="51EE91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3EB7786"/>
    <w:multiLevelType w:val="hybridMultilevel"/>
    <w:tmpl w:val="68C25CDA"/>
    <w:lvl w:ilvl="0" w:tplc="8EFCEEFC">
      <w:start w:val="1"/>
      <w:numFmt w:val="bullet"/>
      <w:lvlText w:val="•"/>
      <w:lvlJc w:val="left"/>
      <w:pPr>
        <w:tabs>
          <w:tab w:val="num" w:pos="720"/>
        </w:tabs>
        <w:ind w:left="720" w:hanging="360"/>
      </w:pPr>
      <w:rPr>
        <w:rFonts w:ascii="Arial" w:hAnsi="Arial" w:hint="default"/>
      </w:rPr>
    </w:lvl>
    <w:lvl w:ilvl="1" w:tplc="034A9B46" w:tentative="1">
      <w:start w:val="1"/>
      <w:numFmt w:val="bullet"/>
      <w:lvlText w:val="•"/>
      <w:lvlJc w:val="left"/>
      <w:pPr>
        <w:tabs>
          <w:tab w:val="num" w:pos="1440"/>
        </w:tabs>
        <w:ind w:left="1440" w:hanging="360"/>
      </w:pPr>
      <w:rPr>
        <w:rFonts w:ascii="Arial" w:hAnsi="Arial" w:hint="default"/>
      </w:rPr>
    </w:lvl>
    <w:lvl w:ilvl="2" w:tplc="4664D776" w:tentative="1">
      <w:start w:val="1"/>
      <w:numFmt w:val="bullet"/>
      <w:lvlText w:val="•"/>
      <w:lvlJc w:val="left"/>
      <w:pPr>
        <w:tabs>
          <w:tab w:val="num" w:pos="2160"/>
        </w:tabs>
        <w:ind w:left="2160" w:hanging="360"/>
      </w:pPr>
      <w:rPr>
        <w:rFonts w:ascii="Arial" w:hAnsi="Arial" w:hint="default"/>
      </w:rPr>
    </w:lvl>
    <w:lvl w:ilvl="3" w:tplc="76D2E4DA" w:tentative="1">
      <w:start w:val="1"/>
      <w:numFmt w:val="bullet"/>
      <w:lvlText w:val="•"/>
      <w:lvlJc w:val="left"/>
      <w:pPr>
        <w:tabs>
          <w:tab w:val="num" w:pos="2880"/>
        </w:tabs>
        <w:ind w:left="2880" w:hanging="360"/>
      </w:pPr>
      <w:rPr>
        <w:rFonts w:ascii="Arial" w:hAnsi="Arial" w:hint="default"/>
      </w:rPr>
    </w:lvl>
    <w:lvl w:ilvl="4" w:tplc="198445F2" w:tentative="1">
      <w:start w:val="1"/>
      <w:numFmt w:val="bullet"/>
      <w:lvlText w:val="•"/>
      <w:lvlJc w:val="left"/>
      <w:pPr>
        <w:tabs>
          <w:tab w:val="num" w:pos="3600"/>
        </w:tabs>
        <w:ind w:left="3600" w:hanging="360"/>
      </w:pPr>
      <w:rPr>
        <w:rFonts w:ascii="Arial" w:hAnsi="Arial" w:hint="default"/>
      </w:rPr>
    </w:lvl>
    <w:lvl w:ilvl="5" w:tplc="C6789DA6" w:tentative="1">
      <w:start w:val="1"/>
      <w:numFmt w:val="bullet"/>
      <w:lvlText w:val="•"/>
      <w:lvlJc w:val="left"/>
      <w:pPr>
        <w:tabs>
          <w:tab w:val="num" w:pos="4320"/>
        </w:tabs>
        <w:ind w:left="4320" w:hanging="360"/>
      </w:pPr>
      <w:rPr>
        <w:rFonts w:ascii="Arial" w:hAnsi="Arial" w:hint="default"/>
      </w:rPr>
    </w:lvl>
    <w:lvl w:ilvl="6" w:tplc="7244F756" w:tentative="1">
      <w:start w:val="1"/>
      <w:numFmt w:val="bullet"/>
      <w:lvlText w:val="•"/>
      <w:lvlJc w:val="left"/>
      <w:pPr>
        <w:tabs>
          <w:tab w:val="num" w:pos="5040"/>
        </w:tabs>
        <w:ind w:left="5040" w:hanging="360"/>
      </w:pPr>
      <w:rPr>
        <w:rFonts w:ascii="Arial" w:hAnsi="Arial" w:hint="default"/>
      </w:rPr>
    </w:lvl>
    <w:lvl w:ilvl="7" w:tplc="57E2FF5A" w:tentative="1">
      <w:start w:val="1"/>
      <w:numFmt w:val="bullet"/>
      <w:lvlText w:val="•"/>
      <w:lvlJc w:val="left"/>
      <w:pPr>
        <w:tabs>
          <w:tab w:val="num" w:pos="5760"/>
        </w:tabs>
        <w:ind w:left="5760" w:hanging="360"/>
      </w:pPr>
      <w:rPr>
        <w:rFonts w:ascii="Arial" w:hAnsi="Arial" w:hint="default"/>
      </w:rPr>
    </w:lvl>
    <w:lvl w:ilvl="8" w:tplc="E3E41F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2D2B70"/>
    <w:multiLevelType w:val="hybridMultilevel"/>
    <w:tmpl w:val="2B94433E"/>
    <w:lvl w:ilvl="0" w:tplc="FCDE62B4">
      <w:start w:val="1"/>
      <w:numFmt w:val="bullet"/>
      <w:lvlText w:val="•"/>
      <w:lvlJc w:val="left"/>
      <w:pPr>
        <w:tabs>
          <w:tab w:val="num" w:pos="720"/>
        </w:tabs>
        <w:ind w:left="720" w:hanging="360"/>
      </w:pPr>
      <w:rPr>
        <w:rFonts w:ascii="Arial" w:hAnsi="Arial" w:hint="default"/>
      </w:rPr>
    </w:lvl>
    <w:lvl w:ilvl="1" w:tplc="EDE62304" w:tentative="1">
      <w:start w:val="1"/>
      <w:numFmt w:val="bullet"/>
      <w:lvlText w:val="•"/>
      <w:lvlJc w:val="left"/>
      <w:pPr>
        <w:tabs>
          <w:tab w:val="num" w:pos="1440"/>
        </w:tabs>
        <w:ind w:left="1440" w:hanging="360"/>
      </w:pPr>
      <w:rPr>
        <w:rFonts w:ascii="Arial" w:hAnsi="Arial" w:hint="default"/>
      </w:rPr>
    </w:lvl>
    <w:lvl w:ilvl="2" w:tplc="CB5C2F9A" w:tentative="1">
      <w:start w:val="1"/>
      <w:numFmt w:val="bullet"/>
      <w:lvlText w:val="•"/>
      <w:lvlJc w:val="left"/>
      <w:pPr>
        <w:tabs>
          <w:tab w:val="num" w:pos="2160"/>
        </w:tabs>
        <w:ind w:left="2160" w:hanging="360"/>
      </w:pPr>
      <w:rPr>
        <w:rFonts w:ascii="Arial" w:hAnsi="Arial" w:hint="default"/>
      </w:rPr>
    </w:lvl>
    <w:lvl w:ilvl="3" w:tplc="6E90FCD4" w:tentative="1">
      <w:start w:val="1"/>
      <w:numFmt w:val="bullet"/>
      <w:lvlText w:val="•"/>
      <w:lvlJc w:val="left"/>
      <w:pPr>
        <w:tabs>
          <w:tab w:val="num" w:pos="2880"/>
        </w:tabs>
        <w:ind w:left="2880" w:hanging="360"/>
      </w:pPr>
      <w:rPr>
        <w:rFonts w:ascii="Arial" w:hAnsi="Arial" w:hint="default"/>
      </w:rPr>
    </w:lvl>
    <w:lvl w:ilvl="4" w:tplc="EC8C6680" w:tentative="1">
      <w:start w:val="1"/>
      <w:numFmt w:val="bullet"/>
      <w:lvlText w:val="•"/>
      <w:lvlJc w:val="left"/>
      <w:pPr>
        <w:tabs>
          <w:tab w:val="num" w:pos="3600"/>
        </w:tabs>
        <w:ind w:left="3600" w:hanging="360"/>
      </w:pPr>
      <w:rPr>
        <w:rFonts w:ascii="Arial" w:hAnsi="Arial" w:hint="default"/>
      </w:rPr>
    </w:lvl>
    <w:lvl w:ilvl="5" w:tplc="AE94E31C" w:tentative="1">
      <w:start w:val="1"/>
      <w:numFmt w:val="bullet"/>
      <w:lvlText w:val="•"/>
      <w:lvlJc w:val="left"/>
      <w:pPr>
        <w:tabs>
          <w:tab w:val="num" w:pos="4320"/>
        </w:tabs>
        <w:ind w:left="4320" w:hanging="360"/>
      </w:pPr>
      <w:rPr>
        <w:rFonts w:ascii="Arial" w:hAnsi="Arial" w:hint="default"/>
      </w:rPr>
    </w:lvl>
    <w:lvl w:ilvl="6" w:tplc="2BEC70C8" w:tentative="1">
      <w:start w:val="1"/>
      <w:numFmt w:val="bullet"/>
      <w:lvlText w:val="•"/>
      <w:lvlJc w:val="left"/>
      <w:pPr>
        <w:tabs>
          <w:tab w:val="num" w:pos="5040"/>
        </w:tabs>
        <w:ind w:left="5040" w:hanging="360"/>
      </w:pPr>
      <w:rPr>
        <w:rFonts w:ascii="Arial" w:hAnsi="Arial" w:hint="default"/>
      </w:rPr>
    </w:lvl>
    <w:lvl w:ilvl="7" w:tplc="16BA485E" w:tentative="1">
      <w:start w:val="1"/>
      <w:numFmt w:val="bullet"/>
      <w:lvlText w:val="•"/>
      <w:lvlJc w:val="left"/>
      <w:pPr>
        <w:tabs>
          <w:tab w:val="num" w:pos="5760"/>
        </w:tabs>
        <w:ind w:left="5760" w:hanging="360"/>
      </w:pPr>
      <w:rPr>
        <w:rFonts w:ascii="Arial" w:hAnsi="Arial" w:hint="default"/>
      </w:rPr>
    </w:lvl>
    <w:lvl w:ilvl="8" w:tplc="AF780C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5D7E10"/>
    <w:multiLevelType w:val="hybridMultilevel"/>
    <w:tmpl w:val="1992380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1627FDE"/>
    <w:multiLevelType w:val="hybridMultilevel"/>
    <w:tmpl w:val="88966C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2893593"/>
    <w:multiLevelType w:val="hybridMultilevel"/>
    <w:tmpl w:val="039CF116"/>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36B2209"/>
    <w:multiLevelType w:val="hybridMultilevel"/>
    <w:tmpl w:val="FA7C18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7E01A2B"/>
    <w:multiLevelType w:val="hybridMultilevel"/>
    <w:tmpl w:val="142E9FC4"/>
    <w:lvl w:ilvl="0" w:tplc="C6F2EA56">
      <w:start w:val="1"/>
      <w:numFmt w:val="bullet"/>
      <w:lvlText w:val="•"/>
      <w:lvlJc w:val="left"/>
      <w:pPr>
        <w:tabs>
          <w:tab w:val="num" w:pos="720"/>
        </w:tabs>
        <w:ind w:left="720" w:hanging="360"/>
      </w:pPr>
      <w:rPr>
        <w:rFonts w:ascii="Arial" w:hAnsi="Arial" w:hint="default"/>
      </w:rPr>
    </w:lvl>
    <w:lvl w:ilvl="1" w:tplc="7C0A2A0C" w:tentative="1">
      <w:start w:val="1"/>
      <w:numFmt w:val="bullet"/>
      <w:lvlText w:val="•"/>
      <w:lvlJc w:val="left"/>
      <w:pPr>
        <w:tabs>
          <w:tab w:val="num" w:pos="1440"/>
        </w:tabs>
        <w:ind w:left="1440" w:hanging="360"/>
      </w:pPr>
      <w:rPr>
        <w:rFonts w:ascii="Arial" w:hAnsi="Arial" w:hint="default"/>
      </w:rPr>
    </w:lvl>
    <w:lvl w:ilvl="2" w:tplc="6A9A2D1E" w:tentative="1">
      <w:start w:val="1"/>
      <w:numFmt w:val="bullet"/>
      <w:lvlText w:val="•"/>
      <w:lvlJc w:val="left"/>
      <w:pPr>
        <w:tabs>
          <w:tab w:val="num" w:pos="2160"/>
        </w:tabs>
        <w:ind w:left="2160" w:hanging="360"/>
      </w:pPr>
      <w:rPr>
        <w:rFonts w:ascii="Arial" w:hAnsi="Arial" w:hint="default"/>
      </w:rPr>
    </w:lvl>
    <w:lvl w:ilvl="3" w:tplc="47282C88" w:tentative="1">
      <w:start w:val="1"/>
      <w:numFmt w:val="bullet"/>
      <w:lvlText w:val="•"/>
      <w:lvlJc w:val="left"/>
      <w:pPr>
        <w:tabs>
          <w:tab w:val="num" w:pos="2880"/>
        </w:tabs>
        <w:ind w:left="2880" w:hanging="360"/>
      </w:pPr>
      <w:rPr>
        <w:rFonts w:ascii="Arial" w:hAnsi="Arial" w:hint="default"/>
      </w:rPr>
    </w:lvl>
    <w:lvl w:ilvl="4" w:tplc="C13C8D6E" w:tentative="1">
      <w:start w:val="1"/>
      <w:numFmt w:val="bullet"/>
      <w:lvlText w:val="•"/>
      <w:lvlJc w:val="left"/>
      <w:pPr>
        <w:tabs>
          <w:tab w:val="num" w:pos="3600"/>
        </w:tabs>
        <w:ind w:left="3600" w:hanging="360"/>
      </w:pPr>
      <w:rPr>
        <w:rFonts w:ascii="Arial" w:hAnsi="Arial" w:hint="default"/>
      </w:rPr>
    </w:lvl>
    <w:lvl w:ilvl="5" w:tplc="4168AE98" w:tentative="1">
      <w:start w:val="1"/>
      <w:numFmt w:val="bullet"/>
      <w:lvlText w:val="•"/>
      <w:lvlJc w:val="left"/>
      <w:pPr>
        <w:tabs>
          <w:tab w:val="num" w:pos="4320"/>
        </w:tabs>
        <w:ind w:left="4320" w:hanging="360"/>
      </w:pPr>
      <w:rPr>
        <w:rFonts w:ascii="Arial" w:hAnsi="Arial" w:hint="default"/>
      </w:rPr>
    </w:lvl>
    <w:lvl w:ilvl="6" w:tplc="90DCED70" w:tentative="1">
      <w:start w:val="1"/>
      <w:numFmt w:val="bullet"/>
      <w:lvlText w:val="•"/>
      <w:lvlJc w:val="left"/>
      <w:pPr>
        <w:tabs>
          <w:tab w:val="num" w:pos="5040"/>
        </w:tabs>
        <w:ind w:left="5040" w:hanging="360"/>
      </w:pPr>
      <w:rPr>
        <w:rFonts w:ascii="Arial" w:hAnsi="Arial" w:hint="default"/>
      </w:rPr>
    </w:lvl>
    <w:lvl w:ilvl="7" w:tplc="82649648" w:tentative="1">
      <w:start w:val="1"/>
      <w:numFmt w:val="bullet"/>
      <w:lvlText w:val="•"/>
      <w:lvlJc w:val="left"/>
      <w:pPr>
        <w:tabs>
          <w:tab w:val="num" w:pos="5760"/>
        </w:tabs>
        <w:ind w:left="5760" w:hanging="360"/>
      </w:pPr>
      <w:rPr>
        <w:rFonts w:ascii="Arial" w:hAnsi="Arial" w:hint="default"/>
      </w:rPr>
    </w:lvl>
    <w:lvl w:ilvl="8" w:tplc="BEB6F5B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7A14B9"/>
    <w:multiLevelType w:val="hybridMultilevel"/>
    <w:tmpl w:val="84C634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C005EBC"/>
    <w:multiLevelType w:val="hybridMultilevel"/>
    <w:tmpl w:val="380457AA"/>
    <w:lvl w:ilvl="0" w:tplc="7C12473C">
      <w:start w:val="1"/>
      <w:numFmt w:val="bullet"/>
      <w:lvlText w:val="•"/>
      <w:lvlJc w:val="left"/>
      <w:pPr>
        <w:tabs>
          <w:tab w:val="num" w:pos="720"/>
        </w:tabs>
        <w:ind w:left="720" w:hanging="360"/>
      </w:pPr>
      <w:rPr>
        <w:rFonts w:ascii="Arial" w:hAnsi="Arial" w:hint="default"/>
      </w:rPr>
    </w:lvl>
    <w:lvl w:ilvl="1" w:tplc="2BCED118" w:tentative="1">
      <w:start w:val="1"/>
      <w:numFmt w:val="bullet"/>
      <w:lvlText w:val="•"/>
      <w:lvlJc w:val="left"/>
      <w:pPr>
        <w:tabs>
          <w:tab w:val="num" w:pos="1440"/>
        </w:tabs>
        <w:ind w:left="1440" w:hanging="360"/>
      </w:pPr>
      <w:rPr>
        <w:rFonts w:ascii="Arial" w:hAnsi="Arial" w:hint="default"/>
      </w:rPr>
    </w:lvl>
    <w:lvl w:ilvl="2" w:tplc="339064F2" w:tentative="1">
      <w:start w:val="1"/>
      <w:numFmt w:val="bullet"/>
      <w:lvlText w:val="•"/>
      <w:lvlJc w:val="left"/>
      <w:pPr>
        <w:tabs>
          <w:tab w:val="num" w:pos="2160"/>
        </w:tabs>
        <w:ind w:left="2160" w:hanging="360"/>
      </w:pPr>
      <w:rPr>
        <w:rFonts w:ascii="Arial" w:hAnsi="Arial" w:hint="default"/>
      </w:rPr>
    </w:lvl>
    <w:lvl w:ilvl="3" w:tplc="2B781F1E" w:tentative="1">
      <w:start w:val="1"/>
      <w:numFmt w:val="bullet"/>
      <w:lvlText w:val="•"/>
      <w:lvlJc w:val="left"/>
      <w:pPr>
        <w:tabs>
          <w:tab w:val="num" w:pos="2880"/>
        </w:tabs>
        <w:ind w:left="2880" w:hanging="360"/>
      </w:pPr>
      <w:rPr>
        <w:rFonts w:ascii="Arial" w:hAnsi="Arial" w:hint="default"/>
      </w:rPr>
    </w:lvl>
    <w:lvl w:ilvl="4" w:tplc="2764710C" w:tentative="1">
      <w:start w:val="1"/>
      <w:numFmt w:val="bullet"/>
      <w:lvlText w:val="•"/>
      <w:lvlJc w:val="left"/>
      <w:pPr>
        <w:tabs>
          <w:tab w:val="num" w:pos="3600"/>
        </w:tabs>
        <w:ind w:left="3600" w:hanging="360"/>
      </w:pPr>
      <w:rPr>
        <w:rFonts w:ascii="Arial" w:hAnsi="Arial" w:hint="default"/>
      </w:rPr>
    </w:lvl>
    <w:lvl w:ilvl="5" w:tplc="685E453E" w:tentative="1">
      <w:start w:val="1"/>
      <w:numFmt w:val="bullet"/>
      <w:lvlText w:val="•"/>
      <w:lvlJc w:val="left"/>
      <w:pPr>
        <w:tabs>
          <w:tab w:val="num" w:pos="4320"/>
        </w:tabs>
        <w:ind w:left="4320" w:hanging="360"/>
      </w:pPr>
      <w:rPr>
        <w:rFonts w:ascii="Arial" w:hAnsi="Arial" w:hint="default"/>
      </w:rPr>
    </w:lvl>
    <w:lvl w:ilvl="6" w:tplc="A95486FE" w:tentative="1">
      <w:start w:val="1"/>
      <w:numFmt w:val="bullet"/>
      <w:lvlText w:val="•"/>
      <w:lvlJc w:val="left"/>
      <w:pPr>
        <w:tabs>
          <w:tab w:val="num" w:pos="5040"/>
        </w:tabs>
        <w:ind w:left="5040" w:hanging="360"/>
      </w:pPr>
      <w:rPr>
        <w:rFonts w:ascii="Arial" w:hAnsi="Arial" w:hint="default"/>
      </w:rPr>
    </w:lvl>
    <w:lvl w:ilvl="7" w:tplc="5F943574" w:tentative="1">
      <w:start w:val="1"/>
      <w:numFmt w:val="bullet"/>
      <w:lvlText w:val="•"/>
      <w:lvlJc w:val="left"/>
      <w:pPr>
        <w:tabs>
          <w:tab w:val="num" w:pos="5760"/>
        </w:tabs>
        <w:ind w:left="5760" w:hanging="360"/>
      </w:pPr>
      <w:rPr>
        <w:rFonts w:ascii="Arial" w:hAnsi="Arial" w:hint="default"/>
      </w:rPr>
    </w:lvl>
    <w:lvl w:ilvl="8" w:tplc="1B642E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53597"/>
    <w:multiLevelType w:val="hybridMultilevel"/>
    <w:tmpl w:val="5E08AEF2"/>
    <w:lvl w:ilvl="0" w:tplc="E5D2550A">
      <w:start w:val="1"/>
      <w:numFmt w:val="bullet"/>
      <w:lvlText w:val="•"/>
      <w:lvlJc w:val="left"/>
      <w:pPr>
        <w:tabs>
          <w:tab w:val="num" w:pos="720"/>
        </w:tabs>
        <w:ind w:left="720" w:hanging="360"/>
      </w:pPr>
      <w:rPr>
        <w:rFonts w:ascii="Arial" w:hAnsi="Arial" w:hint="default"/>
      </w:rPr>
    </w:lvl>
    <w:lvl w:ilvl="1" w:tplc="C97AF348" w:tentative="1">
      <w:start w:val="1"/>
      <w:numFmt w:val="bullet"/>
      <w:lvlText w:val="•"/>
      <w:lvlJc w:val="left"/>
      <w:pPr>
        <w:tabs>
          <w:tab w:val="num" w:pos="1440"/>
        </w:tabs>
        <w:ind w:left="1440" w:hanging="360"/>
      </w:pPr>
      <w:rPr>
        <w:rFonts w:ascii="Arial" w:hAnsi="Arial" w:hint="default"/>
      </w:rPr>
    </w:lvl>
    <w:lvl w:ilvl="2" w:tplc="9480716C" w:tentative="1">
      <w:start w:val="1"/>
      <w:numFmt w:val="bullet"/>
      <w:lvlText w:val="•"/>
      <w:lvlJc w:val="left"/>
      <w:pPr>
        <w:tabs>
          <w:tab w:val="num" w:pos="2160"/>
        </w:tabs>
        <w:ind w:left="2160" w:hanging="360"/>
      </w:pPr>
      <w:rPr>
        <w:rFonts w:ascii="Arial" w:hAnsi="Arial" w:hint="default"/>
      </w:rPr>
    </w:lvl>
    <w:lvl w:ilvl="3" w:tplc="C39836B6" w:tentative="1">
      <w:start w:val="1"/>
      <w:numFmt w:val="bullet"/>
      <w:lvlText w:val="•"/>
      <w:lvlJc w:val="left"/>
      <w:pPr>
        <w:tabs>
          <w:tab w:val="num" w:pos="2880"/>
        </w:tabs>
        <w:ind w:left="2880" w:hanging="360"/>
      </w:pPr>
      <w:rPr>
        <w:rFonts w:ascii="Arial" w:hAnsi="Arial" w:hint="default"/>
      </w:rPr>
    </w:lvl>
    <w:lvl w:ilvl="4" w:tplc="3C865C4A" w:tentative="1">
      <w:start w:val="1"/>
      <w:numFmt w:val="bullet"/>
      <w:lvlText w:val="•"/>
      <w:lvlJc w:val="left"/>
      <w:pPr>
        <w:tabs>
          <w:tab w:val="num" w:pos="3600"/>
        </w:tabs>
        <w:ind w:left="3600" w:hanging="360"/>
      </w:pPr>
      <w:rPr>
        <w:rFonts w:ascii="Arial" w:hAnsi="Arial" w:hint="default"/>
      </w:rPr>
    </w:lvl>
    <w:lvl w:ilvl="5" w:tplc="0BBED9E8" w:tentative="1">
      <w:start w:val="1"/>
      <w:numFmt w:val="bullet"/>
      <w:lvlText w:val="•"/>
      <w:lvlJc w:val="left"/>
      <w:pPr>
        <w:tabs>
          <w:tab w:val="num" w:pos="4320"/>
        </w:tabs>
        <w:ind w:left="4320" w:hanging="360"/>
      </w:pPr>
      <w:rPr>
        <w:rFonts w:ascii="Arial" w:hAnsi="Arial" w:hint="default"/>
      </w:rPr>
    </w:lvl>
    <w:lvl w:ilvl="6" w:tplc="5848360C" w:tentative="1">
      <w:start w:val="1"/>
      <w:numFmt w:val="bullet"/>
      <w:lvlText w:val="•"/>
      <w:lvlJc w:val="left"/>
      <w:pPr>
        <w:tabs>
          <w:tab w:val="num" w:pos="5040"/>
        </w:tabs>
        <w:ind w:left="5040" w:hanging="360"/>
      </w:pPr>
      <w:rPr>
        <w:rFonts w:ascii="Arial" w:hAnsi="Arial" w:hint="default"/>
      </w:rPr>
    </w:lvl>
    <w:lvl w:ilvl="7" w:tplc="EBC8027A" w:tentative="1">
      <w:start w:val="1"/>
      <w:numFmt w:val="bullet"/>
      <w:lvlText w:val="•"/>
      <w:lvlJc w:val="left"/>
      <w:pPr>
        <w:tabs>
          <w:tab w:val="num" w:pos="5760"/>
        </w:tabs>
        <w:ind w:left="5760" w:hanging="360"/>
      </w:pPr>
      <w:rPr>
        <w:rFonts w:ascii="Arial" w:hAnsi="Arial" w:hint="default"/>
      </w:rPr>
    </w:lvl>
    <w:lvl w:ilvl="8" w:tplc="7520D93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5E6FF3"/>
    <w:multiLevelType w:val="hybridMultilevel"/>
    <w:tmpl w:val="2382AAB4"/>
    <w:lvl w:ilvl="0" w:tplc="35A0996A">
      <w:start w:val="1"/>
      <w:numFmt w:val="bullet"/>
      <w:lvlText w:val="•"/>
      <w:lvlJc w:val="left"/>
      <w:pPr>
        <w:tabs>
          <w:tab w:val="num" w:pos="720"/>
        </w:tabs>
        <w:ind w:left="720" w:hanging="360"/>
      </w:pPr>
      <w:rPr>
        <w:rFonts w:ascii="Arial" w:hAnsi="Arial" w:hint="default"/>
      </w:rPr>
    </w:lvl>
    <w:lvl w:ilvl="1" w:tplc="1B341350" w:tentative="1">
      <w:start w:val="1"/>
      <w:numFmt w:val="bullet"/>
      <w:lvlText w:val="•"/>
      <w:lvlJc w:val="left"/>
      <w:pPr>
        <w:tabs>
          <w:tab w:val="num" w:pos="1440"/>
        </w:tabs>
        <w:ind w:left="1440" w:hanging="360"/>
      </w:pPr>
      <w:rPr>
        <w:rFonts w:ascii="Arial" w:hAnsi="Arial" w:hint="default"/>
      </w:rPr>
    </w:lvl>
    <w:lvl w:ilvl="2" w:tplc="50B8FE10" w:tentative="1">
      <w:start w:val="1"/>
      <w:numFmt w:val="bullet"/>
      <w:lvlText w:val="•"/>
      <w:lvlJc w:val="left"/>
      <w:pPr>
        <w:tabs>
          <w:tab w:val="num" w:pos="2160"/>
        </w:tabs>
        <w:ind w:left="2160" w:hanging="360"/>
      </w:pPr>
      <w:rPr>
        <w:rFonts w:ascii="Arial" w:hAnsi="Arial" w:hint="default"/>
      </w:rPr>
    </w:lvl>
    <w:lvl w:ilvl="3" w:tplc="6A468946" w:tentative="1">
      <w:start w:val="1"/>
      <w:numFmt w:val="bullet"/>
      <w:lvlText w:val="•"/>
      <w:lvlJc w:val="left"/>
      <w:pPr>
        <w:tabs>
          <w:tab w:val="num" w:pos="2880"/>
        </w:tabs>
        <w:ind w:left="2880" w:hanging="360"/>
      </w:pPr>
      <w:rPr>
        <w:rFonts w:ascii="Arial" w:hAnsi="Arial" w:hint="default"/>
      </w:rPr>
    </w:lvl>
    <w:lvl w:ilvl="4" w:tplc="A5287F04" w:tentative="1">
      <w:start w:val="1"/>
      <w:numFmt w:val="bullet"/>
      <w:lvlText w:val="•"/>
      <w:lvlJc w:val="left"/>
      <w:pPr>
        <w:tabs>
          <w:tab w:val="num" w:pos="3600"/>
        </w:tabs>
        <w:ind w:left="3600" w:hanging="360"/>
      </w:pPr>
      <w:rPr>
        <w:rFonts w:ascii="Arial" w:hAnsi="Arial" w:hint="default"/>
      </w:rPr>
    </w:lvl>
    <w:lvl w:ilvl="5" w:tplc="33243900" w:tentative="1">
      <w:start w:val="1"/>
      <w:numFmt w:val="bullet"/>
      <w:lvlText w:val="•"/>
      <w:lvlJc w:val="left"/>
      <w:pPr>
        <w:tabs>
          <w:tab w:val="num" w:pos="4320"/>
        </w:tabs>
        <w:ind w:left="4320" w:hanging="360"/>
      </w:pPr>
      <w:rPr>
        <w:rFonts w:ascii="Arial" w:hAnsi="Arial" w:hint="default"/>
      </w:rPr>
    </w:lvl>
    <w:lvl w:ilvl="6" w:tplc="44F2779E" w:tentative="1">
      <w:start w:val="1"/>
      <w:numFmt w:val="bullet"/>
      <w:lvlText w:val="•"/>
      <w:lvlJc w:val="left"/>
      <w:pPr>
        <w:tabs>
          <w:tab w:val="num" w:pos="5040"/>
        </w:tabs>
        <w:ind w:left="5040" w:hanging="360"/>
      </w:pPr>
      <w:rPr>
        <w:rFonts w:ascii="Arial" w:hAnsi="Arial" w:hint="default"/>
      </w:rPr>
    </w:lvl>
    <w:lvl w:ilvl="7" w:tplc="4F4A32E0" w:tentative="1">
      <w:start w:val="1"/>
      <w:numFmt w:val="bullet"/>
      <w:lvlText w:val="•"/>
      <w:lvlJc w:val="left"/>
      <w:pPr>
        <w:tabs>
          <w:tab w:val="num" w:pos="5760"/>
        </w:tabs>
        <w:ind w:left="5760" w:hanging="360"/>
      </w:pPr>
      <w:rPr>
        <w:rFonts w:ascii="Arial" w:hAnsi="Arial" w:hint="default"/>
      </w:rPr>
    </w:lvl>
    <w:lvl w:ilvl="8" w:tplc="3E5EE5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885580"/>
    <w:multiLevelType w:val="hybridMultilevel"/>
    <w:tmpl w:val="8C763644"/>
    <w:lvl w:ilvl="0" w:tplc="6094A048">
      <w:start w:val="1"/>
      <w:numFmt w:val="bullet"/>
      <w:lvlText w:val="•"/>
      <w:lvlJc w:val="left"/>
      <w:pPr>
        <w:tabs>
          <w:tab w:val="num" w:pos="720"/>
        </w:tabs>
        <w:ind w:left="720" w:hanging="360"/>
      </w:pPr>
      <w:rPr>
        <w:rFonts w:ascii="Arial" w:hAnsi="Arial" w:hint="default"/>
      </w:rPr>
    </w:lvl>
    <w:lvl w:ilvl="1" w:tplc="51802E28" w:tentative="1">
      <w:start w:val="1"/>
      <w:numFmt w:val="bullet"/>
      <w:lvlText w:val="•"/>
      <w:lvlJc w:val="left"/>
      <w:pPr>
        <w:tabs>
          <w:tab w:val="num" w:pos="1440"/>
        </w:tabs>
        <w:ind w:left="1440" w:hanging="360"/>
      </w:pPr>
      <w:rPr>
        <w:rFonts w:ascii="Arial" w:hAnsi="Arial" w:hint="default"/>
      </w:rPr>
    </w:lvl>
    <w:lvl w:ilvl="2" w:tplc="20E43C70" w:tentative="1">
      <w:start w:val="1"/>
      <w:numFmt w:val="bullet"/>
      <w:lvlText w:val="•"/>
      <w:lvlJc w:val="left"/>
      <w:pPr>
        <w:tabs>
          <w:tab w:val="num" w:pos="2160"/>
        </w:tabs>
        <w:ind w:left="2160" w:hanging="360"/>
      </w:pPr>
      <w:rPr>
        <w:rFonts w:ascii="Arial" w:hAnsi="Arial" w:hint="default"/>
      </w:rPr>
    </w:lvl>
    <w:lvl w:ilvl="3" w:tplc="2012C518" w:tentative="1">
      <w:start w:val="1"/>
      <w:numFmt w:val="bullet"/>
      <w:lvlText w:val="•"/>
      <w:lvlJc w:val="left"/>
      <w:pPr>
        <w:tabs>
          <w:tab w:val="num" w:pos="2880"/>
        </w:tabs>
        <w:ind w:left="2880" w:hanging="360"/>
      </w:pPr>
      <w:rPr>
        <w:rFonts w:ascii="Arial" w:hAnsi="Arial" w:hint="default"/>
      </w:rPr>
    </w:lvl>
    <w:lvl w:ilvl="4" w:tplc="A5DC6E76" w:tentative="1">
      <w:start w:val="1"/>
      <w:numFmt w:val="bullet"/>
      <w:lvlText w:val="•"/>
      <w:lvlJc w:val="left"/>
      <w:pPr>
        <w:tabs>
          <w:tab w:val="num" w:pos="3600"/>
        </w:tabs>
        <w:ind w:left="3600" w:hanging="360"/>
      </w:pPr>
      <w:rPr>
        <w:rFonts w:ascii="Arial" w:hAnsi="Arial" w:hint="default"/>
      </w:rPr>
    </w:lvl>
    <w:lvl w:ilvl="5" w:tplc="0D0E0D3C" w:tentative="1">
      <w:start w:val="1"/>
      <w:numFmt w:val="bullet"/>
      <w:lvlText w:val="•"/>
      <w:lvlJc w:val="left"/>
      <w:pPr>
        <w:tabs>
          <w:tab w:val="num" w:pos="4320"/>
        </w:tabs>
        <w:ind w:left="4320" w:hanging="360"/>
      </w:pPr>
      <w:rPr>
        <w:rFonts w:ascii="Arial" w:hAnsi="Arial" w:hint="default"/>
      </w:rPr>
    </w:lvl>
    <w:lvl w:ilvl="6" w:tplc="017C475A" w:tentative="1">
      <w:start w:val="1"/>
      <w:numFmt w:val="bullet"/>
      <w:lvlText w:val="•"/>
      <w:lvlJc w:val="left"/>
      <w:pPr>
        <w:tabs>
          <w:tab w:val="num" w:pos="5040"/>
        </w:tabs>
        <w:ind w:left="5040" w:hanging="360"/>
      </w:pPr>
      <w:rPr>
        <w:rFonts w:ascii="Arial" w:hAnsi="Arial" w:hint="default"/>
      </w:rPr>
    </w:lvl>
    <w:lvl w:ilvl="7" w:tplc="BA4228EC" w:tentative="1">
      <w:start w:val="1"/>
      <w:numFmt w:val="bullet"/>
      <w:lvlText w:val="•"/>
      <w:lvlJc w:val="left"/>
      <w:pPr>
        <w:tabs>
          <w:tab w:val="num" w:pos="5760"/>
        </w:tabs>
        <w:ind w:left="5760" w:hanging="360"/>
      </w:pPr>
      <w:rPr>
        <w:rFonts w:ascii="Arial" w:hAnsi="Arial" w:hint="default"/>
      </w:rPr>
    </w:lvl>
    <w:lvl w:ilvl="8" w:tplc="684A3F3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A0163D"/>
    <w:multiLevelType w:val="hybridMultilevel"/>
    <w:tmpl w:val="BC98AC74"/>
    <w:lvl w:ilvl="0" w:tplc="66E6E998">
      <w:start w:val="1"/>
      <w:numFmt w:val="bullet"/>
      <w:lvlText w:val="•"/>
      <w:lvlJc w:val="left"/>
      <w:pPr>
        <w:tabs>
          <w:tab w:val="num" w:pos="720"/>
        </w:tabs>
        <w:ind w:left="720" w:hanging="360"/>
      </w:pPr>
      <w:rPr>
        <w:rFonts w:ascii="Arial" w:hAnsi="Arial" w:hint="default"/>
      </w:rPr>
    </w:lvl>
    <w:lvl w:ilvl="1" w:tplc="FC6096DC" w:tentative="1">
      <w:start w:val="1"/>
      <w:numFmt w:val="bullet"/>
      <w:lvlText w:val="•"/>
      <w:lvlJc w:val="left"/>
      <w:pPr>
        <w:tabs>
          <w:tab w:val="num" w:pos="1440"/>
        </w:tabs>
        <w:ind w:left="1440" w:hanging="360"/>
      </w:pPr>
      <w:rPr>
        <w:rFonts w:ascii="Arial" w:hAnsi="Arial" w:hint="default"/>
      </w:rPr>
    </w:lvl>
    <w:lvl w:ilvl="2" w:tplc="EF5EA69A" w:tentative="1">
      <w:start w:val="1"/>
      <w:numFmt w:val="bullet"/>
      <w:lvlText w:val="•"/>
      <w:lvlJc w:val="left"/>
      <w:pPr>
        <w:tabs>
          <w:tab w:val="num" w:pos="2160"/>
        </w:tabs>
        <w:ind w:left="2160" w:hanging="360"/>
      </w:pPr>
      <w:rPr>
        <w:rFonts w:ascii="Arial" w:hAnsi="Arial" w:hint="default"/>
      </w:rPr>
    </w:lvl>
    <w:lvl w:ilvl="3" w:tplc="0A3AC69E" w:tentative="1">
      <w:start w:val="1"/>
      <w:numFmt w:val="bullet"/>
      <w:lvlText w:val="•"/>
      <w:lvlJc w:val="left"/>
      <w:pPr>
        <w:tabs>
          <w:tab w:val="num" w:pos="2880"/>
        </w:tabs>
        <w:ind w:left="2880" w:hanging="360"/>
      </w:pPr>
      <w:rPr>
        <w:rFonts w:ascii="Arial" w:hAnsi="Arial" w:hint="default"/>
      </w:rPr>
    </w:lvl>
    <w:lvl w:ilvl="4" w:tplc="35ECFD28" w:tentative="1">
      <w:start w:val="1"/>
      <w:numFmt w:val="bullet"/>
      <w:lvlText w:val="•"/>
      <w:lvlJc w:val="left"/>
      <w:pPr>
        <w:tabs>
          <w:tab w:val="num" w:pos="3600"/>
        </w:tabs>
        <w:ind w:left="3600" w:hanging="360"/>
      </w:pPr>
      <w:rPr>
        <w:rFonts w:ascii="Arial" w:hAnsi="Arial" w:hint="default"/>
      </w:rPr>
    </w:lvl>
    <w:lvl w:ilvl="5" w:tplc="6B448948" w:tentative="1">
      <w:start w:val="1"/>
      <w:numFmt w:val="bullet"/>
      <w:lvlText w:val="•"/>
      <w:lvlJc w:val="left"/>
      <w:pPr>
        <w:tabs>
          <w:tab w:val="num" w:pos="4320"/>
        </w:tabs>
        <w:ind w:left="4320" w:hanging="360"/>
      </w:pPr>
      <w:rPr>
        <w:rFonts w:ascii="Arial" w:hAnsi="Arial" w:hint="default"/>
      </w:rPr>
    </w:lvl>
    <w:lvl w:ilvl="6" w:tplc="08C0F11E" w:tentative="1">
      <w:start w:val="1"/>
      <w:numFmt w:val="bullet"/>
      <w:lvlText w:val="•"/>
      <w:lvlJc w:val="left"/>
      <w:pPr>
        <w:tabs>
          <w:tab w:val="num" w:pos="5040"/>
        </w:tabs>
        <w:ind w:left="5040" w:hanging="360"/>
      </w:pPr>
      <w:rPr>
        <w:rFonts w:ascii="Arial" w:hAnsi="Arial" w:hint="default"/>
      </w:rPr>
    </w:lvl>
    <w:lvl w:ilvl="7" w:tplc="BA1EB3FC" w:tentative="1">
      <w:start w:val="1"/>
      <w:numFmt w:val="bullet"/>
      <w:lvlText w:val="•"/>
      <w:lvlJc w:val="left"/>
      <w:pPr>
        <w:tabs>
          <w:tab w:val="num" w:pos="5760"/>
        </w:tabs>
        <w:ind w:left="5760" w:hanging="360"/>
      </w:pPr>
      <w:rPr>
        <w:rFonts w:ascii="Arial" w:hAnsi="Arial" w:hint="default"/>
      </w:rPr>
    </w:lvl>
    <w:lvl w:ilvl="8" w:tplc="427CEB4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D4621C"/>
    <w:multiLevelType w:val="hybridMultilevel"/>
    <w:tmpl w:val="4CB4EF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6C484F63"/>
    <w:multiLevelType w:val="hybridMultilevel"/>
    <w:tmpl w:val="9B3E0E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75406078"/>
    <w:multiLevelType w:val="hybridMultilevel"/>
    <w:tmpl w:val="71CC1DF8"/>
    <w:lvl w:ilvl="0" w:tplc="2BE69CA8">
      <w:start w:val="1"/>
      <w:numFmt w:val="bullet"/>
      <w:lvlText w:val="•"/>
      <w:lvlJc w:val="left"/>
      <w:pPr>
        <w:tabs>
          <w:tab w:val="num" w:pos="720"/>
        </w:tabs>
        <w:ind w:left="720" w:hanging="360"/>
      </w:pPr>
      <w:rPr>
        <w:rFonts w:ascii="Arial" w:hAnsi="Arial" w:hint="default"/>
      </w:rPr>
    </w:lvl>
    <w:lvl w:ilvl="1" w:tplc="835E177E" w:tentative="1">
      <w:start w:val="1"/>
      <w:numFmt w:val="bullet"/>
      <w:lvlText w:val="•"/>
      <w:lvlJc w:val="left"/>
      <w:pPr>
        <w:tabs>
          <w:tab w:val="num" w:pos="1440"/>
        </w:tabs>
        <w:ind w:left="1440" w:hanging="360"/>
      </w:pPr>
      <w:rPr>
        <w:rFonts w:ascii="Arial" w:hAnsi="Arial" w:hint="default"/>
      </w:rPr>
    </w:lvl>
    <w:lvl w:ilvl="2" w:tplc="C5AABF08" w:tentative="1">
      <w:start w:val="1"/>
      <w:numFmt w:val="bullet"/>
      <w:lvlText w:val="•"/>
      <w:lvlJc w:val="left"/>
      <w:pPr>
        <w:tabs>
          <w:tab w:val="num" w:pos="2160"/>
        </w:tabs>
        <w:ind w:left="2160" w:hanging="360"/>
      </w:pPr>
      <w:rPr>
        <w:rFonts w:ascii="Arial" w:hAnsi="Arial" w:hint="default"/>
      </w:rPr>
    </w:lvl>
    <w:lvl w:ilvl="3" w:tplc="2466A096" w:tentative="1">
      <w:start w:val="1"/>
      <w:numFmt w:val="bullet"/>
      <w:lvlText w:val="•"/>
      <w:lvlJc w:val="left"/>
      <w:pPr>
        <w:tabs>
          <w:tab w:val="num" w:pos="2880"/>
        </w:tabs>
        <w:ind w:left="2880" w:hanging="360"/>
      </w:pPr>
      <w:rPr>
        <w:rFonts w:ascii="Arial" w:hAnsi="Arial" w:hint="default"/>
      </w:rPr>
    </w:lvl>
    <w:lvl w:ilvl="4" w:tplc="159E93C6" w:tentative="1">
      <w:start w:val="1"/>
      <w:numFmt w:val="bullet"/>
      <w:lvlText w:val="•"/>
      <w:lvlJc w:val="left"/>
      <w:pPr>
        <w:tabs>
          <w:tab w:val="num" w:pos="3600"/>
        </w:tabs>
        <w:ind w:left="3600" w:hanging="360"/>
      </w:pPr>
      <w:rPr>
        <w:rFonts w:ascii="Arial" w:hAnsi="Arial" w:hint="default"/>
      </w:rPr>
    </w:lvl>
    <w:lvl w:ilvl="5" w:tplc="B0A4F9D4" w:tentative="1">
      <w:start w:val="1"/>
      <w:numFmt w:val="bullet"/>
      <w:lvlText w:val="•"/>
      <w:lvlJc w:val="left"/>
      <w:pPr>
        <w:tabs>
          <w:tab w:val="num" w:pos="4320"/>
        </w:tabs>
        <w:ind w:left="4320" w:hanging="360"/>
      </w:pPr>
      <w:rPr>
        <w:rFonts w:ascii="Arial" w:hAnsi="Arial" w:hint="default"/>
      </w:rPr>
    </w:lvl>
    <w:lvl w:ilvl="6" w:tplc="BE5A1EDA" w:tentative="1">
      <w:start w:val="1"/>
      <w:numFmt w:val="bullet"/>
      <w:lvlText w:val="•"/>
      <w:lvlJc w:val="left"/>
      <w:pPr>
        <w:tabs>
          <w:tab w:val="num" w:pos="5040"/>
        </w:tabs>
        <w:ind w:left="5040" w:hanging="360"/>
      </w:pPr>
      <w:rPr>
        <w:rFonts w:ascii="Arial" w:hAnsi="Arial" w:hint="default"/>
      </w:rPr>
    </w:lvl>
    <w:lvl w:ilvl="7" w:tplc="1032AE28" w:tentative="1">
      <w:start w:val="1"/>
      <w:numFmt w:val="bullet"/>
      <w:lvlText w:val="•"/>
      <w:lvlJc w:val="left"/>
      <w:pPr>
        <w:tabs>
          <w:tab w:val="num" w:pos="5760"/>
        </w:tabs>
        <w:ind w:left="5760" w:hanging="360"/>
      </w:pPr>
      <w:rPr>
        <w:rFonts w:ascii="Arial" w:hAnsi="Arial" w:hint="default"/>
      </w:rPr>
    </w:lvl>
    <w:lvl w:ilvl="8" w:tplc="CD10908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91E4CF0"/>
    <w:multiLevelType w:val="multilevel"/>
    <w:tmpl w:val="973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F1195"/>
    <w:multiLevelType w:val="hybridMultilevel"/>
    <w:tmpl w:val="560EC892"/>
    <w:lvl w:ilvl="0" w:tplc="207A3234">
      <w:start w:val="1"/>
      <w:numFmt w:val="bullet"/>
      <w:lvlText w:val="•"/>
      <w:lvlJc w:val="left"/>
      <w:pPr>
        <w:tabs>
          <w:tab w:val="num" w:pos="720"/>
        </w:tabs>
        <w:ind w:left="720" w:hanging="360"/>
      </w:pPr>
      <w:rPr>
        <w:rFonts w:ascii="Arial" w:hAnsi="Arial" w:hint="default"/>
      </w:rPr>
    </w:lvl>
    <w:lvl w:ilvl="1" w:tplc="3D928154" w:tentative="1">
      <w:start w:val="1"/>
      <w:numFmt w:val="bullet"/>
      <w:lvlText w:val="•"/>
      <w:lvlJc w:val="left"/>
      <w:pPr>
        <w:tabs>
          <w:tab w:val="num" w:pos="1440"/>
        </w:tabs>
        <w:ind w:left="1440" w:hanging="360"/>
      </w:pPr>
      <w:rPr>
        <w:rFonts w:ascii="Arial" w:hAnsi="Arial" w:hint="default"/>
      </w:rPr>
    </w:lvl>
    <w:lvl w:ilvl="2" w:tplc="E194829A" w:tentative="1">
      <w:start w:val="1"/>
      <w:numFmt w:val="bullet"/>
      <w:lvlText w:val="•"/>
      <w:lvlJc w:val="left"/>
      <w:pPr>
        <w:tabs>
          <w:tab w:val="num" w:pos="2160"/>
        </w:tabs>
        <w:ind w:left="2160" w:hanging="360"/>
      </w:pPr>
      <w:rPr>
        <w:rFonts w:ascii="Arial" w:hAnsi="Arial" w:hint="default"/>
      </w:rPr>
    </w:lvl>
    <w:lvl w:ilvl="3" w:tplc="C600880A" w:tentative="1">
      <w:start w:val="1"/>
      <w:numFmt w:val="bullet"/>
      <w:lvlText w:val="•"/>
      <w:lvlJc w:val="left"/>
      <w:pPr>
        <w:tabs>
          <w:tab w:val="num" w:pos="2880"/>
        </w:tabs>
        <w:ind w:left="2880" w:hanging="360"/>
      </w:pPr>
      <w:rPr>
        <w:rFonts w:ascii="Arial" w:hAnsi="Arial" w:hint="default"/>
      </w:rPr>
    </w:lvl>
    <w:lvl w:ilvl="4" w:tplc="6B6215F2" w:tentative="1">
      <w:start w:val="1"/>
      <w:numFmt w:val="bullet"/>
      <w:lvlText w:val="•"/>
      <w:lvlJc w:val="left"/>
      <w:pPr>
        <w:tabs>
          <w:tab w:val="num" w:pos="3600"/>
        </w:tabs>
        <w:ind w:left="3600" w:hanging="360"/>
      </w:pPr>
      <w:rPr>
        <w:rFonts w:ascii="Arial" w:hAnsi="Arial" w:hint="default"/>
      </w:rPr>
    </w:lvl>
    <w:lvl w:ilvl="5" w:tplc="373C405E" w:tentative="1">
      <w:start w:val="1"/>
      <w:numFmt w:val="bullet"/>
      <w:lvlText w:val="•"/>
      <w:lvlJc w:val="left"/>
      <w:pPr>
        <w:tabs>
          <w:tab w:val="num" w:pos="4320"/>
        </w:tabs>
        <w:ind w:left="4320" w:hanging="360"/>
      </w:pPr>
      <w:rPr>
        <w:rFonts w:ascii="Arial" w:hAnsi="Arial" w:hint="default"/>
      </w:rPr>
    </w:lvl>
    <w:lvl w:ilvl="6" w:tplc="D3307388" w:tentative="1">
      <w:start w:val="1"/>
      <w:numFmt w:val="bullet"/>
      <w:lvlText w:val="•"/>
      <w:lvlJc w:val="left"/>
      <w:pPr>
        <w:tabs>
          <w:tab w:val="num" w:pos="5040"/>
        </w:tabs>
        <w:ind w:left="5040" w:hanging="360"/>
      </w:pPr>
      <w:rPr>
        <w:rFonts w:ascii="Arial" w:hAnsi="Arial" w:hint="default"/>
      </w:rPr>
    </w:lvl>
    <w:lvl w:ilvl="7" w:tplc="AF527120" w:tentative="1">
      <w:start w:val="1"/>
      <w:numFmt w:val="bullet"/>
      <w:lvlText w:val="•"/>
      <w:lvlJc w:val="left"/>
      <w:pPr>
        <w:tabs>
          <w:tab w:val="num" w:pos="5760"/>
        </w:tabs>
        <w:ind w:left="5760" w:hanging="360"/>
      </w:pPr>
      <w:rPr>
        <w:rFonts w:ascii="Arial" w:hAnsi="Arial" w:hint="default"/>
      </w:rPr>
    </w:lvl>
    <w:lvl w:ilvl="8" w:tplc="7242ADC2" w:tentative="1">
      <w:start w:val="1"/>
      <w:numFmt w:val="bullet"/>
      <w:lvlText w:val="•"/>
      <w:lvlJc w:val="left"/>
      <w:pPr>
        <w:tabs>
          <w:tab w:val="num" w:pos="6480"/>
        </w:tabs>
        <w:ind w:left="6480" w:hanging="360"/>
      </w:pPr>
      <w:rPr>
        <w:rFonts w:ascii="Arial" w:hAnsi="Arial" w:hint="default"/>
      </w:rPr>
    </w:lvl>
  </w:abstractNum>
  <w:num w:numId="1" w16cid:durableId="975253802">
    <w:abstractNumId w:val="17"/>
  </w:num>
  <w:num w:numId="2" w16cid:durableId="1894660207">
    <w:abstractNumId w:val="15"/>
  </w:num>
  <w:num w:numId="3" w16cid:durableId="110976103">
    <w:abstractNumId w:val="14"/>
  </w:num>
  <w:num w:numId="4" w16cid:durableId="1136144321">
    <w:abstractNumId w:val="11"/>
  </w:num>
  <w:num w:numId="5" w16cid:durableId="775058815">
    <w:abstractNumId w:val="25"/>
  </w:num>
  <w:num w:numId="6" w16cid:durableId="434205731">
    <w:abstractNumId w:val="10"/>
  </w:num>
  <w:num w:numId="7" w16cid:durableId="646200867">
    <w:abstractNumId w:val="0"/>
  </w:num>
  <w:num w:numId="8" w16cid:durableId="484469472">
    <w:abstractNumId w:val="26"/>
  </w:num>
  <w:num w:numId="9" w16cid:durableId="437682162">
    <w:abstractNumId w:val="16"/>
  </w:num>
  <w:num w:numId="10" w16cid:durableId="612250041">
    <w:abstractNumId w:val="28"/>
  </w:num>
  <w:num w:numId="11" w16cid:durableId="1644122087">
    <w:abstractNumId w:val="4"/>
  </w:num>
  <w:num w:numId="12" w16cid:durableId="2084641044">
    <w:abstractNumId w:val="19"/>
  </w:num>
  <w:num w:numId="13" w16cid:durableId="1839880425">
    <w:abstractNumId w:val="18"/>
  </w:num>
  <w:num w:numId="14" w16cid:durableId="1876499363">
    <w:abstractNumId w:val="13"/>
  </w:num>
  <w:num w:numId="15" w16cid:durableId="1316757195">
    <w:abstractNumId w:val="27"/>
  </w:num>
  <w:num w:numId="16" w16cid:durableId="986667054">
    <w:abstractNumId w:val="3"/>
  </w:num>
  <w:num w:numId="17" w16cid:durableId="1952932649">
    <w:abstractNumId w:val="24"/>
  </w:num>
  <w:num w:numId="18" w16cid:durableId="1068456307">
    <w:abstractNumId w:val="22"/>
  </w:num>
  <w:num w:numId="19" w16cid:durableId="621420936">
    <w:abstractNumId w:val="1"/>
  </w:num>
  <w:num w:numId="20" w16cid:durableId="521088503">
    <w:abstractNumId w:val="2"/>
  </w:num>
  <w:num w:numId="21" w16cid:durableId="1506047330">
    <w:abstractNumId w:val="20"/>
  </w:num>
  <w:num w:numId="22" w16cid:durableId="75791907">
    <w:abstractNumId w:val="29"/>
  </w:num>
  <w:num w:numId="23" w16cid:durableId="1807241771">
    <w:abstractNumId w:val="21"/>
  </w:num>
  <w:num w:numId="24" w16cid:durableId="1976989454">
    <w:abstractNumId w:val="6"/>
  </w:num>
  <w:num w:numId="25" w16cid:durableId="163866047">
    <w:abstractNumId w:val="7"/>
  </w:num>
  <w:num w:numId="26" w16cid:durableId="1069425289">
    <w:abstractNumId w:val="9"/>
  </w:num>
  <w:num w:numId="27" w16cid:durableId="960837709">
    <w:abstractNumId w:val="8"/>
  </w:num>
  <w:num w:numId="28" w16cid:durableId="347222621">
    <w:abstractNumId w:val="12"/>
  </w:num>
  <w:num w:numId="29" w16cid:durableId="2012679192">
    <w:abstractNumId w:val="23"/>
  </w:num>
  <w:num w:numId="30" w16cid:durableId="433331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F8"/>
    <w:rsid w:val="00012160"/>
    <w:rsid w:val="000353E8"/>
    <w:rsid w:val="000E41B3"/>
    <w:rsid w:val="00160440"/>
    <w:rsid w:val="001C7ABE"/>
    <w:rsid w:val="002114CB"/>
    <w:rsid w:val="002827DB"/>
    <w:rsid w:val="002B6B67"/>
    <w:rsid w:val="002E6C84"/>
    <w:rsid w:val="002F5107"/>
    <w:rsid w:val="00312F97"/>
    <w:rsid w:val="00341183"/>
    <w:rsid w:val="00365687"/>
    <w:rsid w:val="003E2684"/>
    <w:rsid w:val="004341F4"/>
    <w:rsid w:val="004B1CF9"/>
    <w:rsid w:val="00572F95"/>
    <w:rsid w:val="005A7982"/>
    <w:rsid w:val="005C3CAC"/>
    <w:rsid w:val="00620AF4"/>
    <w:rsid w:val="0062212E"/>
    <w:rsid w:val="00685180"/>
    <w:rsid w:val="006A00B3"/>
    <w:rsid w:val="00743574"/>
    <w:rsid w:val="00793A0E"/>
    <w:rsid w:val="007C496C"/>
    <w:rsid w:val="008841F9"/>
    <w:rsid w:val="009B49DB"/>
    <w:rsid w:val="009E4118"/>
    <w:rsid w:val="00A17ACC"/>
    <w:rsid w:val="00A713F8"/>
    <w:rsid w:val="00AB191D"/>
    <w:rsid w:val="00B16168"/>
    <w:rsid w:val="00B35A7A"/>
    <w:rsid w:val="00B46A53"/>
    <w:rsid w:val="00B92ADA"/>
    <w:rsid w:val="00B97187"/>
    <w:rsid w:val="00BE6351"/>
    <w:rsid w:val="00C729AD"/>
    <w:rsid w:val="00D56460"/>
    <w:rsid w:val="00D705AD"/>
    <w:rsid w:val="00DA1215"/>
    <w:rsid w:val="00DC0DCB"/>
    <w:rsid w:val="00E7051E"/>
    <w:rsid w:val="00E767F3"/>
    <w:rsid w:val="00EE4542"/>
    <w:rsid w:val="00EF5C6F"/>
    <w:rsid w:val="00F25362"/>
    <w:rsid w:val="00F33A77"/>
    <w:rsid w:val="00F3414E"/>
    <w:rsid w:val="00F92ADC"/>
    <w:rsid w:val="00FA7A3E"/>
    <w:rsid w:val="00FC4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DCED"/>
  <w15:chartTrackingRefBased/>
  <w15:docId w15:val="{5E4184AA-D875-404D-9B9A-D578BDC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CB"/>
  </w:style>
  <w:style w:type="paragraph" w:styleId="Heading1">
    <w:name w:val="heading 1"/>
    <w:basedOn w:val="Normal"/>
    <w:next w:val="Normal"/>
    <w:link w:val="Heading1Char"/>
    <w:uiPriority w:val="9"/>
    <w:qFormat/>
    <w:rsid w:val="00DC0D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C0D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D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D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C0D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C0D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C0D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C0D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C0D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F8"/>
    <w:pPr>
      <w:ind w:left="720"/>
      <w:contextualSpacing/>
    </w:pPr>
  </w:style>
  <w:style w:type="character" w:styleId="Hyperlink">
    <w:name w:val="Hyperlink"/>
    <w:basedOn w:val="DefaultParagraphFont"/>
    <w:uiPriority w:val="99"/>
    <w:unhideWhenUsed/>
    <w:rsid w:val="00743574"/>
    <w:rPr>
      <w:color w:val="0563C1" w:themeColor="hyperlink"/>
      <w:u w:val="single"/>
    </w:rPr>
  </w:style>
  <w:style w:type="character" w:styleId="UnresolvedMention">
    <w:name w:val="Unresolved Mention"/>
    <w:basedOn w:val="DefaultParagraphFont"/>
    <w:uiPriority w:val="99"/>
    <w:semiHidden/>
    <w:unhideWhenUsed/>
    <w:rsid w:val="00743574"/>
    <w:rPr>
      <w:color w:val="605E5C"/>
      <w:shd w:val="clear" w:color="auto" w:fill="E1DFDD"/>
    </w:rPr>
  </w:style>
  <w:style w:type="character" w:styleId="FollowedHyperlink">
    <w:name w:val="FollowedHyperlink"/>
    <w:basedOn w:val="DefaultParagraphFont"/>
    <w:uiPriority w:val="99"/>
    <w:semiHidden/>
    <w:unhideWhenUsed/>
    <w:rsid w:val="00F33A77"/>
    <w:rPr>
      <w:color w:val="954F72" w:themeColor="followedHyperlink"/>
      <w:u w:val="single"/>
    </w:rPr>
  </w:style>
  <w:style w:type="paragraph" w:styleId="Header">
    <w:name w:val="header"/>
    <w:basedOn w:val="Normal"/>
    <w:link w:val="HeaderChar"/>
    <w:uiPriority w:val="99"/>
    <w:unhideWhenUsed/>
    <w:rsid w:val="006A0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B3"/>
  </w:style>
  <w:style w:type="paragraph" w:styleId="Footer">
    <w:name w:val="footer"/>
    <w:basedOn w:val="Normal"/>
    <w:link w:val="FooterChar"/>
    <w:uiPriority w:val="99"/>
    <w:unhideWhenUsed/>
    <w:rsid w:val="006A0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B3"/>
  </w:style>
  <w:style w:type="character" w:customStyle="1" w:styleId="Heading1Char">
    <w:name w:val="Heading 1 Char"/>
    <w:basedOn w:val="DefaultParagraphFont"/>
    <w:link w:val="Heading1"/>
    <w:uiPriority w:val="9"/>
    <w:rsid w:val="00DC0D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C0D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D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D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C0D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C0D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C0D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C0D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C0DC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C0DCB"/>
    <w:pPr>
      <w:spacing w:line="240" w:lineRule="auto"/>
    </w:pPr>
    <w:rPr>
      <w:b/>
      <w:bCs/>
      <w:smallCaps/>
      <w:color w:val="44546A" w:themeColor="text2"/>
    </w:rPr>
  </w:style>
  <w:style w:type="paragraph" w:styleId="Title">
    <w:name w:val="Title"/>
    <w:basedOn w:val="Normal"/>
    <w:next w:val="Normal"/>
    <w:link w:val="TitleChar"/>
    <w:uiPriority w:val="10"/>
    <w:qFormat/>
    <w:rsid w:val="00DC0D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0D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0D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C0D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C0DCB"/>
    <w:rPr>
      <w:b/>
      <w:bCs/>
    </w:rPr>
  </w:style>
  <w:style w:type="character" w:styleId="Emphasis">
    <w:name w:val="Emphasis"/>
    <w:basedOn w:val="DefaultParagraphFont"/>
    <w:uiPriority w:val="20"/>
    <w:qFormat/>
    <w:rsid w:val="00DC0DCB"/>
    <w:rPr>
      <w:i/>
      <w:iCs/>
    </w:rPr>
  </w:style>
  <w:style w:type="paragraph" w:styleId="NoSpacing">
    <w:name w:val="No Spacing"/>
    <w:uiPriority w:val="1"/>
    <w:qFormat/>
    <w:rsid w:val="00DC0DCB"/>
    <w:pPr>
      <w:spacing w:after="0" w:line="240" w:lineRule="auto"/>
    </w:pPr>
  </w:style>
  <w:style w:type="paragraph" w:styleId="Quote">
    <w:name w:val="Quote"/>
    <w:basedOn w:val="Normal"/>
    <w:next w:val="Normal"/>
    <w:link w:val="QuoteChar"/>
    <w:uiPriority w:val="29"/>
    <w:qFormat/>
    <w:rsid w:val="00DC0D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0DCB"/>
    <w:rPr>
      <w:color w:val="44546A" w:themeColor="text2"/>
      <w:sz w:val="24"/>
      <w:szCs w:val="24"/>
    </w:rPr>
  </w:style>
  <w:style w:type="paragraph" w:styleId="IntenseQuote">
    <w:name w:val="Intense Quote"/>
    <w:basedOn w:val="Normal"/>
    <w:next w:val="Normal"/>
    <w:link w:val="IntenseQuoteChar"/>
    <w:uiPriority w:val="30"/>
    <w:qFormat/>
    <w:rsid w:val="00DC0D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0D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0DCB"/>
    <w:rPr>
      <w:i/>
      <w:iCs/>
      <w:color w:val="595959" w:themeColor="text1" w:themeTint="A6"/>
    </w:rPr>
  </w:style>
  <w:style w:type="character" w:styleId="IntenseEmphasis">
    <w:name w:val="Intense Emphasis"/>
    <w:basedOn w:val="DefaultParagraphFont"/>
    <w:uiPriority w:val="21"/>
    <w:qFormat/>
    <w:rsid w:val="00DC0DCB"/>
    <w:rPr>
      <w:b/>
      <w:bCs/>
      <w:i/>
      <w:iCs/>
    </w:rPr>
  </w:style>
  <w:style w:type="character" w:styleId="SubtleReference">
    <w:name w:val="Subtle Reference"/>
    <w:basedOn w:val="DefaultParagraphFont"/>
    <w:uiPriority w:val="31"/>
    <w:qFormat/>
    <w:rsid w:val="00DC0D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0DCB"/>
    <w:rPr>
      <w:b/>
      <w:bCs/>
      <w:smallCaps/>
      <w:color w:val="44546A" w:themeColor="text2"/>
      <w:u w:val="single"/>
    </w:rPr>
  </w:style>
  <w:style w:type="character" w:styleId="BookTitle">
    <w:name w:val="Book Title"/>
    <w:basedOn w:val="DefaultParagraphFont"/>
    <w:uiPriority w:val="33"/>
    <w:qFormat/>
    <w:rsid w:val="00DC0DCB"/>
    <w:rPr>
      <w:b/>
      <w:bCs/>
      <w:smallCaps/>
      <w:spacing w:val="10"/>
    </w:rPr>
  </w:style>
  <w:style w:type="paragraph" w:styleId="TOCHeading">
    <w:name w:val="TOC Heading"/>
    <w:basedOn w:val="Heading1"/>
    <w:next w:val="Normal"/>
    <w:uiPriority w:val="39"/>
    <w:semiHidden/>
    <w:unhideWhenUsed/>
    <w:qFormat/>
    <w:rsid w:val="00DC0DCB"/>
    <w:pPr>
      <w:outlineLvl w:val="9"/>
    </w:pPr>
  </w:style>
  <w:style w:type="paragraph" w:styleId="NormalWeb">
    <w:name w:val="Normal (Web)"/>
    <w:basedOn w:val="Normal"/>
    <w:uiPriority w:val="99"/>
    <w:semiHidden/>
    <w:unhideWhenUsed/>
    <w:rsid w:val="009E411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6264">
      <w:bodyDiv w:val="1"/>
      <w:marLeft w:val="0"/>
      <w:marRight w:val="0"/>
      <w:marTop w:val="0"/>
      <w:marBottom w:val="0"/>
      <w:divBdr>
        <w:top w:val="none" w:sz="0" w:space="0" w:color="auto"/>
        <w:left w:val="none" w:sz="0" w:space="0" w:color="auto"/>
        <w:bottom w:val="none" w:sz="0" w:space="0" w:color="auto"/>
        <w:right w:val="none" w:sz="0" w:space="0" w:color="auto"/>
      </w:divBdr>
      <w:divsChild>
        <w:div w:id="1008098988">
          <w:marLeft w:val="274"/>
          <w:marRight w:val="0"/>
          <w:marTop w:val="0"/>
          <w:marBottom w:val="0"/>
          <w:divBdr>
            <w:top w:val="none" w:sz="0" w:space="0" w:color="auto"/>
            <w:left w:val="none" w:sz="0" w:space="0" w:color="auto"/>
            <w:bottom w:val="none" w:sz="0" w:space="0" w:color="auto"/>
            <w:right w:val="none" w:sz="0" w:space="0" w:color="auto"/>
          </w:divBdr>
        </w:div>
        <w:div w:id="962274830">
          <w:marLeft w:val="274"/>
          <w:marRight w:val="0"/>
          <w:marTop w:val="0"/>
          <w:marBottom w:val="0"/>
          <w:divBdr>
            <w:top w:val="none" w:sz="0" w:space="0" w:color="auto"/>
            <w:left w:val="none" w:sz="0" w:space="0" w:color="auto"/>
            <w:bottom w:val="none" w:sz="0" w:space="0" w:color="auto"/>
            <w:right w:val="none" w:sz="0" w:space="0" w:color="auto"/>
          </w:divBdr>
        </w:div>
      </w:divsChild>
    </w:div>
    <w:div w:id="209461147">
      <w:bodyDiv w:val="1"/>
      <w:marLeft w:val="0"/>
      <w:marRight w:val="0"/>
      <w:marTop w:val="0"/>
      <w:marBottom w:val="0"/>
      <w:divBdr>
        <w:top w:val="none" w:sz="0" w:space="0" w:color="auto"/>
        <w:left w:val="none" w:sz="0" w:space="0" w:color="auto"/>
        <w:bottom w:val="none" w:sz="0" w:space="0" w:color="auto"/>
        <w:right w:val="none" w:sz="0" w:space="0" w:color="auto"/>
      </w:divBdr>
      <w:divsChild>
        <w:div w:id="1522160913">
          <w:marLeft w:val="274"/>
          <w:marRight w:val="0"/>
          <w:marTop w:val="0"/>
          <w:marBottom w:val="0"/>
          <w:divBdr>
            <w:top w:val="none" w:sz="0" w:space="0" w:color="auto"/>
            <w:left w:val="none" w:sz="0" w:space="0" w:color="auto"/>
            <w:bottom w:val="none" w:sz="0" w:space="0" w:color="auto"/>
            <w:right w:val="none" w:sz="0" w:space="0" w:color="auto"/>
          </w:divBdr>
        </w:div>
        <w:div w:id="1315262173">
          <w:marLeft w:val="274"/>
          <w:marRight w:val="0"/>
          <w:marTop w:val="0"/>
          <w:marBottom w:val="0"/>
          <w:divBdr>
            <w:top w:val="none" w:sz="0" w:space="0" w:color="auto"/>
            <w:left w:val="none" w:sz="0" w:space="0" w:color="auto"/>
            <w:bottom w:val="none" w:sz="0" w:space="0" w:color="auto"/>
            <w:right w:val="none" w:sz="0" w:space="0" w:color="auto"/>
          </w:divBdr>
        </w:div>
        <w:div w:id="1012487278">
          <w:marLeft w:val="274"/>
          <w:marRight w:val="0"/>
          <w:marTop w:val="0"/>
          <w:marBottom w:val="0"/>
          <w:divBdr>
            <w:top w:val="none" w:sz="0" w:space="0" w:color="auto"/>
            <w:left w:val="none" w:sz="0" w:space="0" w:color="auto"/>
            <w:bottom w:val="none" w:sz="0" w:space="0" w:color="auto"/>
            <w:right w:val="none" w:sz="0" w:space="0" w:color="auto"/>
          </w:divBdr>
        </w:div>
        <w:div w:id="2062629521">
          <w:marLeft w:val="274"/>
          <w:marRight w:val="0"/>
          <w:marTop w:val="0"/>
          <w:marBottom w:val="0"/>
          <w:divBdr>
            <w:top w:val="none" w:sz="0" w:space="0" w:color="auto"/>
            <w:left w:val="none" w:sz="0" w:space="0" w:color="auto"/>
            <w:bottom w:val="none" w:sz="0" w:space="0" w:color="auto"/>
            <w:right w:val="none" w:sz="0" w:space="0" w:color="auto"/>
          </w:divBdr>
        </w:div>
      </w:divsChild>
    </w:div>
    <w:div w:id="231543237">
      <w:bodyDiv w:val="1"/>
      <w:marLeft w:val="0"/>
      <w:marRight w:val="0"/>
      <w:marTop w:val="0"/>
      <w:marBottom w:val="0"/>
      <w:divBdr>
        <w:top w:val="none" w:sz="0" w:space="0" w:color="auto"/>
        <w:left w:val="none" w:sz="0" w:space="0" w:color="auto"/>
        <w:bottom w:val="none" w:sz="0" w:space="0" w:color="auto"/>
        <w:right w:val="none" w:sz="0" w:space="0" w:color="auto"/>
      </w:divBdr>
      <w:divsChild>
        <w:div w:id="326785569">
          <w:marLeft w:val="274"/>
          <w:marRight w:val="0"/>
          <w:marTop w:val="0"/>
          <w:marBottom w:val="0"/>
          <w:divBdr>
            <w:top w:val="none" w:sz="0" w:space="0" w:color="auto"/>
            <w:left w:val="none" w:sz="0" w:space="0" w:color="auto"/>
            <w:bottom w:val="none" w:sz="0" w:space="0" w:color="auto"/>
            <w:right w:val="none" w:sz="0" w:space="0" w:color="auto"/>
          </w:divBdr>
        </w:div>
        <w:div w:id="348264122">
          <w:marLeft w:val="274"/>
          <w:marRight w:val="0"/>
          <w:marTop w:val="0"/>
          <w:marBottom w:val="0"/>
          <w:divBdr>
            <w:top w:val="none" w:sz="0" w:space="0" w:color="auto"/>
            <w:left w:val="none" w:sz="0" w:space="0" w:color="auto"/>
            <w:bottom w:val="none" w:sz="0" w:space="0" w:color="auto"/>
            <w:right w:val="none" w:sz="0" w:space="0" w:color="auto"/>
          </w:divBdr>
        </w:div>
      </w:divsChild>
    </w:div>
    <w:div w:id="455755553">
      <w:bodyDiv w:val="1"/>
      <w:marLeft w:val="0"/>
      <w:marRight w:val="0"/>
      <w:marTop w:val="0"/>
      <w:marBottom w:val="0"/>
      <w:divBdr>
        <w:top w:val="none" w:sz="0" w:space="0" w:color="auto"/>
        <w:left w:val="none" w:sz="0" w:space="0" w:color="auto"/>
        <w:bottom w:val="none" w:sz="0" w:space="0" w:color="auto"/>
        <w:right w:val="none" w:sz="0" w:space="0" w:color="auto"/>
      </w:divBdr>
    </w:div>
    <w:div w:id="490678276">
      <w:bodyDiv w:val="1"/>
      <w:marLeft w:val="0"/>
      <w:marRight w:val="0"/>
      <w:marTop w:val="0"/>
      <w:marBottom w:val="0"/>
      <w:divBdr>
        <w:top w:val="none" w:sz="0" w:space="0" w:color="auto"/>
        <w:left w:val="none" w:sz="0" w:space="0" w:color="auto"/>
        <w:bottom w:val="none" w:sz="0" w:space="0" w:color="auto"/>
        <w:right w:val="none" w:sz="0" w:space="0" w:color="auto"/>
      </w:divBdr>
      <w:divsChild>
        <w:div w:id="903684674">
          <w:marLeft w:val="274"/>
          <w:marRight w:val="0"/>
          <w:marTop w:val="0"/>
          <w:marBottom w:val="0"/>
          <w:divBdr>
            <w:top w:val="none" w:sz="0" w:space="0" w:color="auto"/>
            <w:left w:val="none" w:sz="0" w:space="0" w:color="auto"/>
            <w:bottom w:val="none" w:sz="0" w:space="0" w:color="auto"/>
            <w:right w:val="none" w:sz="0" w:space="0" w:color="auto"/>
          </w:divBdr>
        </w:div>
        <w:div w:id="126313360">
          <w:marLeft w:val="274"/>
          <w:marRight w:val="0"/>
          <w:marTop w:val="0"/>
          <w:marBottom w:val="0"/>
          <w:divBdr>
            <w:top w:val="none" w:sz="0" w:space="0" w:color="auto"/>
            <w:left w:val="none" w:sz="0" w:space="0" w:color="auto"/>
            <w:bottom w:val="none" w:sz="0" w:space="0" w:color="auto"/>
            <w:right w:val="none" w:sz="0" w:space="0" w:color="auto"/>
          </w:divBdr>
        </w:div>
        <w:div w:id="280115248">
          <w:marLeft w:val="274"/>
          <w:marRight w:val="0"/>
          <w:marTop w:val="0"/>
          <w:marBottom w:val="0"/>
          <w:divBdr>
            <w:top w:val="none" w:sz="0" w:space="0" w:color="auto"/>
            <w:left w:val="none" w:sz="0" w:space="0" w:color="auto"/>
            <w:bottom w:val="none" w:sz="0" w:space="0" w:color="auto"/>
            <w:right w:val="none" w:sz="0" w:space="0" w:color="auto"/>
          </w:divBdr>
        </w:div>
      </w:divsChild>
    </w:div>
    <w:div w:id="599333994">
      <w:bodyDiv w:val="1"/>
      <w:marLeft w:val="0"/>
      <w:marRight w:val="0"/>
      <w:marTop w:val="0"/>
      <w:marBottom w:val="0"/>
      <w:divBdr>
        <w:top w:val="none" w:sz="0" w:space="0" w:color="auto"/>
        <w:left w:val="none" w:sz="0" w:space="0" w:color="auto"/>
        <w:bottom w:val="none" w:sz="0" w:space="0" w:color="auto"/>
        <w:right w:val="none" w:sz="0" w:space="0" w:color="auto"/>
      </w:divBdr>
    </w:div>
    <w:div w:id="600383541">
      <w:bodyDiv w:val="1"/>
      <w:marLeft w:val="0"/>
      <w:marRight w:val="0"/>
      <w:marTop w:val="0"/>
      <w:marBottom w:val="0"/>
      <w:divBdr>
        <w:top w:val="none" w:sz="0" w:space="0" w:color="auto"/>
        <w:left w:val="none" w:sz="0" w:space="0" w:color="auto"/>
        <w:bottom w:val="none" w:sz="0" w:space="0" w:color="auto"/>
        <w:right w:val="none" w:sz="0" w:space="0" w:color="auto"/>
      </w:divBdr>
      <w:divsChild>
        <w:div w:id="1930429258">
          <w:marLeft w:val="274"/>
          <w:marRight w:val="0"/>
          <w:marTop w:val="0"/>
          <w:marBottom w:val="0"/>
          <w:divBdr>
            <w:top w:val="none" w:sz="0" w:space="0" w:color="auto"/>
            <w:left w:val="none" w:sz="0" w:space="0" w:color="auto"/>
            <w:bottom w:val="none" w:sz="0" w:space="0" w:color="auto"/>
            <w:right w:val="none" w:sz="0" w:space="0" w:color="auto"/>
          </w:divBdr>
        </w:div>
        <w:div w:id="2024939910">
          <w:marLeft w:val="274"/>
          <w:marRight w:val="0"/>
          <w:marTop w:val="0"/>
          <w:marBottom w:val="0"/>
          <w:divBdr>
            <w:top w:val="none" w:sz="0" w:space="0" w:color="auto"/>
            <w:left w:val="none" w:sz="0" w:space="0" w:color="auto"/>
            <w:bottom w:val="none" w:sz="0" w:space="0" w:color="auto"/>
            <w:right w:val="none" w:sz="0" w:space="0" w:color="auto"/>
          </w:divBdr>
        </w:div>
        <w:div w:id="382212991">
          <w:marLeft w:val="274"/>
          <w:marRight w:val="0"/>
          <w:marTop w:val="0"/>
          <w:marBottom w:val="0"/>
          <w:divBdr>
            <w:top w:val="none" w:sz="0" w:space="0" w:color="auto"/>
            <w:left w:val="none" w:sz="0" w:space="0" w:color="auto"/>
            <w:bottom w:val="none" w:sz="0" w:space="0" w:color="auto"/>
            <w:right w:val="none" w:sz="0" w:space="0" w:color="auto"/>
          </w:divBdr>
        </w:div>
      </w:divsChild>
    </w:div>
    <w:div w:id="618344907">
      <w:bodyDiv w:val="1"/>
      <w:marLeft w:val="0"/>
      <w:marRight w:val="0"/>
      <w:marTop w:val="0"/>
      <w:marBottom w:val="0"/>
      <w:divBdr>
        <w:top w:val="none" w:sz="0" w:space="0" w:color="auto"/>
        <w:left w:val="none" w:sz="0" w:space="0" w:color="auto"/>
        <w:bottom w:val="none" w:sz="0" w:space="0" w:color="auto"/>
        <w:right w:val="none" w:sz="0" w:space="0" w:color="auto"/>
      </w:divBdr>
      <w:divsChild>
        <w:div w:id="626014255">
          <w:marLeft w:val="274"/>
          <w:marRight w:val="0"/>
          <w:marTop w:val="0"/>
          <w:marBottom w:val="0"/>
          <w:divBdr>
            <w:top w:val="none" w:sz="0" w:space="0" w:color="auto"/>
            <w:left w:val="none" w:sz="0" w:space="0" w:color="auto"/>
            <w:bottom w:val="none" w:sz="0" w:space="0" w:color="auto"/>
            <w:right w:val="none" w:sz="0" w:space="0" w:color="auto"/>
          </w:divBdr>
        </w:div>
        <w:div w:id="66467352">
          <w:marLeft w:val="274"/>
          <w:marRight w:val="0"/>
          <w:marTop w:val="0"/>
          <w:marBottom w:val="0"/>
          <w:divBdr>
            <w:top w:val="none" w:sz="0" w:space="0" w:color="auto"/>
            <w:left w:val="none" w:sz="0" w:space="0" w:color="auto"/>
            <w:bottom w:val="none" w:sz="0" w:space="0" w:color="auto"/>
            <w:right w:val="none" w:sz="0" w:space="0" w:color="auto"/>
          </w:divBdr>
        </w:div>
        <w:div w:id="2098360987">
          <w:marLeft w:val="274"/>
          <w:marRight w:val="0"/>
          <w:marTop w:val="0"/>
          <w:marBottom w:val="0"/>
          <w:divBdr>
            <w:top w:val="none" w:sz="0" w:space="0" w:color="auto"/>
            <w:left w:val="none" w:sz="0" w:space="0" w:color="auto"/>
            <w:bottom w:val="none" w:sz="0" w:space="0" w:color="auto"/>
            <w:right w:val="none" w:sz="0" w:space="0" w:color="auto"/>
          </w:divBdr>
        </w:div>
      </w:divsChild>
    </w:div>
    <w:div w:id="1078097262">
      <w:bodyDiv w:val="1"/>
      <w:marLeft w:val="0"/>
      <w:marRight w:val="0"/>
      <w:marTop w:val="0"/>
      <w:marBottom w:val="0"/>
      <w:divBdr>
        <w:top w:val="none" w:sz="0" w:space="0" w:color="auto"/>
        <w:left w:val="none" w:sz="0" w:space="0" w:color="auto"/>
        <w:bottom w:val="none" w:sz="0" w:space="0" w:color="auto"/>
        <w:right w:val="none" w:sz="0" w:space="0" w:color="auto"/>
      </w:divBdr>
      <w:divsChild>
        <w:div w:id="1190334272">
          <w:marLeft w:val="274"/>
          <w:marRight w:val="0"/>
          <w:marTop w:val="0"/>
          <w:marBottom w:val="0"/>
          <w:divBdr>
            <w:top w:val="none" w:sz="0" w:space="0" w:color="auto"/>
            <w:left w:val="none" w:sz="0" w:space="0" w:color="auto"/>
            <w:bottom w:val="none" w:sz="0" w:space="0" w:color="auto"/>
            <w:right w:val="none" w:sz="0" w:space="0" w:color="auto"/>
          </w:divBdr>
        </w:div>
        <w:div w:id="996690928">
          <w:marLeft w:val="274"/>
          <w:marRight w:val="0"/>
          <w:marTop w:val="0"/>
          <w:marBottom w:val="0"/>
          <w:divBdr>
            <w:top w:val="none" w:sz="0" w:space="0" w:color="auto"/>
            <w:left w:val="none" w:sz="0" w:space="0" w:color="auto"/>
            <w:bottom w:val="none" w:sz="0" w:space="0" w:color="auto"/>
            <w:right w:val="none" w:sz="0" w:space="0" w:color="auto"/>
          </w:divBdr>
        </w:div>
      </w:divsChild>
    </w:div>
    <w:div w:id="1308633737">
      <w:bodyDiv w:val="1"/>
      <w:marLeft w:val="0"/>
      <w:marRight w:val="0"/>
      <w:marTop w:val="0"/>
      <w:marBottom w:val="0"/>
      <w:divBdr>
        <w:top w:val="none" w:sz="0" w:space="0" w:color="auto"/>
        <w:left w:val="none" w:sz="0" w:space="0" w:color="auto"/>
        <w:bottom w:val="none" w:sz="0" w:space="0" w:color="auto"/>
        <w:right w:val="none" w:sz="0" w:space="0" w:color="auto"/>
      </w:divBdr>
      <w:divsChild>
        <w:div w:id="1437363543">
          <w:marLeft w:val="274"/>
          <w:marRight w:val="0"/>
          <w:marTop w:val="0"/>
          <w:marBottom w:val="0"/>
          <w:divBdr>
            <w:top w:val="none" w:sz="0" w:space="0" w:color="auto"/>
            <w:left w:val="none" w:sz="0" w:space="0" w:color="auto"/>
            <w:bottom w:val="none" w:sz="0" w:space="0" w:color="auto"/>
            <w:right w:val="none" w:sz="0" w:space="0" w:color="auto"/>
          </w:divBdr>
        </w:div>
        <w:div w:id="2101872131">
          <w:marLeft w:val="274"/>
          <w:marRight w:val="0"/>
          <w:marTop w:val="0"/>
          <w:marBottom w:val="0"/>
          <w:divBdr>
            <w:top w:val="none" w:sz="0" w:space="0" w:color="auto"/>
            <w:left w:val="none" w:sz="0" w:space="0" w:color="auto"/>
            <w:bottom w:val="none" w:sz="0" w:space="0" w:color="auto"/>
            <w:right w:val="none" w:sz="0" w:space="0" w:color="auto"/>
          </w:divBdr>
        </w:div>
        <w:div w:id="857619485">
          <w:marLeft w:val="274"/>
          <w:marRight w:val="0"/>
          <w:marTop w:val="0"/>
          <w:marBottom w:val="0"/>
          <w:divBdr>
            <w:top w:val="none" w:sz="0" w:space="0" w:color="auto"/>
            <w:left w:val="none" w:sz="0" w:space="0" w:color="auto"/>
            <w:bottom w:val="none" w:sz="0" w:space="0" w:color="auto"/>
            <w:right w:val="none" w:sz="0" w:space="0" w:color="auto"/>
          </w:divBdr>
        </w:div>
        <w:div w:id="1083064849">
          <w:marLeft w:val="274"/>
          <w:marRight w:val="0"/>
          <w:marTop w:val="0"/>
          <w:marBottom w:val="0"/>
          <w:divBdr>
            <w:top w:val="none" w:sz="0" w:space="0" w:color="auto"/>
            <w:left w:val="none" w:sz="0" w:space="0" w:color="auto"/>
            <w:bottom w:val="none" w:sz="0" w:space="0" w:color="auto"/>
            <w:right w:val="none" w:sz="0" w:space="0" w:color="auto"/>
          </w:divBdr>
        </w:div>
        <w:div w:id="2052074678">
          <w:marLeft w:val="274"/>
          <w:marRight w:val="0"/>
          <w:marTop w:val="0"/>
          <w:marBottom w:val="0"/>
          <w:divBdr>
            <w:top w:val="none" w:sz="0" w:space="0" w:color="auto"/>
            <w:left w:val="none" w:sz="0" w:space="0" w:color="auto"/>
            <w:bottom w:val="none" w:sz="0" w:space="0" w:color="auto"/>
            <w:right w:val="none" w:sz="0" w:space="0" w:color="auto"/>
          </w:divBdr>
        </w:div>
      </w:divsChild>
    </w:div>
    <w:div w:id="1514954345">
      <w:bodyDiv w:val="1"/>
      <w:marLeft w:val="0"/>
      <w:marRight w:val="0"/>
      <w:marTop w:val="0"/>
      <w:marBottom w:val="0"/>
      <w:divBdr>
        <w:top w:val="none" w:sz="0" w:space="0" w:color="auto"/>
        <w:left w:val="none" w:sz="0" w:space="0" w:color="auto"/>
        <w:bottom w:val="none" w:sz="0" w:space="0" w:color="auto"/>
        <w:right w:val="none" w:sz="0" w:space="0" w:color="auto"/>
      </w:divBdr>
    </w:div>
    <w:div w:id="1814591413">
      <w:bodyDiv w:val="1"/>
      <w:marLeft w:val="0"/>
      <w:marRight w:val="0"/>
      <w:marTop w:val="0"/>
      <w:marBottom w:val="0"/>
      <w:divBdr>
        <w:top w:val="none" w:sz="0" w:space="0" w:color="auto"/>
        <w:left w:val="none" w:sz="0" w:space="0" w:color="auto"/>
        <w:bottom w:val="none" w:sz="0" w:space="0" w:color="auto"/>
        <w:right w:val="none" w:sz="0" w:space="0" w:color="auto"/>
      </w:divBdr>
    </w:div>
    <w:div w:id="1895502745">
      <w:bodyDiv w:val="1"/>
      <w:marLeft w:val="0"/>
      <w:marRight w:val="0"/>
      <w:marTop w:val="0"/>
      <w:marBottom w:val="0"/>
      <w:divBdr>
        <w:top w:val="none" w:sz="0" w:space="0" w:color="auto"/>
        <w:left w:val="none" w:sz="0" w:space="0" w:color="auto"/>
        <w:bottom w:val="none" w:sz="0" w:space="0" w:color="auto"/>
        <w:right w:val="none" w:sz="0" w:space="0" w:color="auto"/>
      </w:divBdr>
    </w:div>
    <w:div w:id="2005352994">
      <w:bodyDiv w:val="1"/>
      <w:marLeft w:val="0"/>
      <w:marRight w:val="0"/>
      <w:marTop w:val="0"/>
      <w:marBottom w:val="0"/>
      <w:divBdr>
        <w:top w:val="none" w:sz="0" w:space="0" w:color="auto"/>
        <w:left w:val="none" w:sz="0" w:space="0" w:color="auto"/>
        <w:bottom w:val="none" w:sz="0" w:space="0" w:color="auto"/>
        <w:right w:val="none" w:sz="0" w:space="0" w:color="auto"/>
      </w:divBdr>
      <w:divsChild>
        <w:div w:id="1986471316">
          <w:marLeft w:val="274"/>
          <w:marRight w:val="0"/>
          <w:marTop w:val="0"/>
          <w:marBottom w:val="0"/>
          <w:divBdr>
            <w:top w:val="none" w:sz="0" w:space="0" w:color="auto"/>
            <w:left w:val="none" w:sz="0" w:space="0" w:color="auto"/>
            <w:bottom w:val="none" w:sz="0" w:space="0" w:color="auto"/>
            <w:right w:val="none" w:sz="0" w:space="0" w:color="auto"/>
          </w:divBdr>
        </w:div>
        <w:div w:id="1535802861">
          <w:marLeft w:val="274"/>
          <w:marRight w:val="0"/>
          <w:marTop w:val="0"/>
          <w:marBottom w:val="0"/>
          <w:divBdr>
            <w:top w:val="none" w:sz="0" w:space="0" w:color="auto"/>
            <w:left w:val="none" w:sz="0" w:space="0" w:color="auto"/>
            <w:bottom w:val="none" w:sz="0" w:space="0" w:color="auto"/>
            <w:right w:val="none" w:sz="0" w:space="0" w:color="auto"/>
          </w:divBdr>
        </w:div>
        <w:div w:id="276713966">
          <w:marLeft w:val="274"/>
          <w:marRight w:val="0"/>
          <w:marTop w:val="0"/>
          <w:marBottom w:val="0"/>
          <w:divBdr>
            <w:top w:val="none" w:sz="0" w:space="0" w:color="auto"/>
            <w:left w:val="none" w:sz="0" w:space="0" w:color="auto"/>
            <w:bottom w:val="none" w:sz="0" w:space="0" w:color="auto"/>
            <w:right w:val="none" w:sz="0" w:space="0" w:color="auto"/>
          </w:divBdr>
        </w:div>
        <w:div w:id="158120729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erican_Express" TargetMode="External"/><Relationship Id="rId13" Type="http://schemas.openxmlformats.org/officeDocument/2006/relationships/hyperlink" Target="https://www.businesswire.com/portal/site/home/" TargetMode="External"/><Relationship Id="rId18" Type="http://schemas.openxmlformats.org/officeDocument/2006/relationships/hyperlink" Target="https://craft.co/american-express/competitors" TargetMode="External"/><Relationship Id="rId3" Type="http://schemas.openxmlformats.org/officeDocument/2006/relationships/styles" Target="styles.xml"/><Relationship Id="rId21" Type="http://schemas.openxmlformats.org/officeDocument/2006/relationships/hyperlink" Target="https://www.forbes.com/sites/greatspeculations/2014/03/13/how-american-express-gains-a-competitive-advantage-from-its-closed-loop-network/?sh=17f559da4be7" TargetMode="External"/><Relationship Id="rId7" Type="http://schemas.openxmlformats.org/officeDocument/2006/relationships/endnotes" Target="endnotes.xml"/><Relationship Id="rId12" Type="http://schemas.openxmlformats.org/officeDocument/2006/relationships/hyperlink" Target="https://about.americanexpress.com/newsroom" TargetMode="External"/><Relationship Id="rId17" Type="http://schemas.openxmlformats.org/officeDocument/2006/relationships/hyperlink" Target="https://www.investopedia.com/articles/personal-finance/051415/american-expresss-main-competition.asp" TargetMode="External"/><Relationship Id="rId2" Type="http://schemas.openxmlformats.org/officeDocument/2006/relationships/numbering" Target="numbering.xml"/><Relationship Id="rId16" Type="http://schemas.openxmlformats.org/officeDocument/2006/relationships/hyperlink" Target="https://www.studysmarter.us/explanations/business-studies/strategic-analysis/economic-environment/" TargetMode="External"/><Relationship Id="rId20" Type="http://schemas.openxmlformats.org/officeDocument/2006/relationships/hyperlink" Target="https://www.marketbeat.com/stocks/NYSE/AXP/competitors-and-alternat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opic/American-Express-Compan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allstreetmojo.com/business-cycle/" TargetMode="External"/><Relationship Id="rId23" Type="http://schemas.openxmlformats.org/officeDocument/2006/relationships/fontTable" Target="fontTable.xml"/><Relationship Id="rId10" Type="http://schemas.openxmlformats.org/officeDocument/2006/relationships/hyperlink" Target="https://www.investopedia.com/articles/markets/012715/how-american-express-makes-its-money.asp" TargetMode="External"/><Relationship Id="rId19" Type="http://schemas.openxmlformats.org/officeDocument/2006/relationships/hyperlink" Target="https://upgradedpoints.com/credit-cards/us-credit-card-market-share-by-network-issuer/" TargetMode="External"/><Relationship Id="rId4" Type="http://schemas.openxmlformats.org/officeDocument/2006/relationships/settings" Target="settings.xml"/><Relationship Id="rId9" Type="http://schemas.openxmlformats.org/officeDocument/2006/relationships/hyperlink" Target="https://www.company-histories.com/American-Express-Company-Company-History.html" TargetMode="External"/><Relationship Id="rId14" Type="http://schemas.openxmlformats.org/officeDocument/2006/relationships/hyperlink" Target="https://en.wikipedia.org/wiki/American_Expres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3081-ED27-4870-9204-9D07E50C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16</cp:revision>
  <dcterms:created xsi:type="dcterms:W3CDTF">2023-04-05T18:29:00Z</dcterms:created>
  <dcterms:modified xsi:type="dcterms:W3CDTF">2023-04-17T02:30:00Z</dcterms:modified>
</cp:coreProperties>
</file>