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after="120"/>
      </w:pPr>
      <w:r>
        <w:rPr>
          <w:rFonts w:ascii="Times New Roman" w:hAnsi="Times New Roman" w:cs="Times New Roman"/>
          <w:sz w:val="24"/>
          <w:sz-cs w:val="24"/>
          <w:color w:val="333300"/>
        </w:rPr>
        <w:t xml:space="preserve"/>
      </w:r>
    </w:p>
    <w:p>
      <w:pPr>
        <w:jc w:val="center"/>
        <w:spacing w:before="120" w:after="120"/>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36"/>
          <w:sz-cs w:val="36"/>
          <w:b/>
        </w:rPr>
        <w:t xml:space="preserve">ERCOT Nodal Protocols</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Section 22</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36"/>
          <w:sz-cs w:val="36"/>
          <w:b/>
        </w:rPr>
        <w:t xml:space="preserve">Attachment G:  Standard Form Emergency Response Service Agreement</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June 1, 2013</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i/>
        </w:rPr>
        <w:t xml:space="preserve"/>
      </w:r>
    </w:p>
    <w:p>
      <w:pPr/>
      <w:r>
        <w:rPr>
          <w:rFonts w:ascii="Times New Roman" w:hAnsi="Times New Roman" w:cs="Times New Roman"/>
          <w:sz w:val="20"/>
          <w:sz-cs w:val="20"/>
          <w:b/>
        </w:rPr>
        <w:t xml:space="preserve"/>
      </w:r>
    </w:p>
    <w:p>
      <w:pPr>
        <w:jc w:val="center"/>
        <w:spacing w:before="360"/>
      </w:pPr>
      <w:r>
        <w:rPr>
          <w:rFonts w:ascii="Times New Roman" w:hAnsi="Times New Roman" w:cs="Times New Roman"/>
          <w:sz w:val="28"/>
          <w:sz-cs w:val="28"/>
          <w:b/>
        </w:rPr>
        <w:t xml:space="preserve"/>
        <w:br w:type="page"/>
        <w:t xml:space="preserve"/>
      </w:r>
      <w:r>
        <w:rPr>
          <w:rFonts w:ascii="Times New Roman" w:hAnsi="Times New Roman" w:cs="Times New Roman"/>
          <w:sz w:val="24"/>
          <w:sz-cs w:val="24"/>
          <w:b/>
        </w:rPr>
        <w:t xml:space="preserve">Standard Form Emergency Response Service (ERS)</w:t>
      </w:r>
    </w:p>
    <w:p>
      <w:pPr>
        <w:jc w:val="center"/>
      </w:pPr>
      <w:r>
        <w:rPr>
          <w:rFonts w:ascii="Times New Roman" w:hAnsi="Times New Roman" w:cs="Times New Roman"/>
          <w:sz w:val="24"/>
          <w:sz-cs w:val="24"/>
          <w:b/>
        </w:rPr>
        <w:t xml:space="preserve">Supplement to Market Participant Agreement</w:t>
      </w:r>
    </w:p>
    <w:p>
      <w:pPr>
        <w:jc w:val="center"/>
      </w:pPr>
      <w:r>
        <w:rPr>
          <w:rFonts w:ascii="Times New Roman" w:hAnsi="Times New Roman" w:cs="Times New Roman"/>
          <w:sz w:val="24"/>
          <w:sz-cs w:val="24"/>
          <w:b/>
        </w:rPr>
        <w:t xml:space="preserve">Between</w:t>
      </w:r>
    </w:p>
    <w:p>
      <w:pPr>
        <w:jc w:val="center"/>
      </w:pPr>
      <w:r>
        <w:rPr>
          <w:rFonts w:ascii="Times New Roman" w:hAnsi="Times New Roman" w:cs="Times New Roman"/>
          <w:sz w:val="24"/>
          <w:sz-cs w:val="24"/>
          <w:b/>
          <w:u w:val="single"/>
        </w:rPr>
        <w:t xml:space="preserve"> FORMTEXT Insert Participant</w:t>
      </w:r>
    </w:p>
    <w:p>
      <w:pPr>
        <w:jc w:val="center"/>
      </w:pPr>
      <w:r>
        <w:rPr>
          <w:rFonts w:ascii="Times New Roman" w:hAnsi="Times New Roman" w:cs="Times New Roman"/>
          <w:sz w:val="24"/>
          <w:sz-cs w:val="24"/>
          <w:b/>
        </w:rPr>
        <w:t xml:space="preserve">and</w:t>
      </w:r>
    </w:p>
    <w:p>
      <w:pPr>
        <w:jc w:val="center"/>
        <w:spacing w:after="240"/>
      </w:pPr>
      <w:r>
        <w:rPr>
          <w:rFonts w:ascii="Times New Roman" w:hAnsi="Times New Roman" w:cs="Times New Roman"/>
          <w:sz w:val="24"/>
          <w:sz-cs w:val="24"/>
          <w:b/>
        </w:rPr>
        <w:t xml:space="preserve">Electric Reliability Council of Texas, Inc.</w:t>
      </w:r>
    </w:p>
    <w:p>
      <w:pPr>
        <w:jc w:val="both"/>
        <w:spacing w:after="240"/>
      </w:pPr>
      <w:r>
        <w:rPr>
          <w:rFonts w:ascii="Times New Roman" w:hAnsi="Times New Roman" w:cs="Times New Roman"/>
          <w:sz w:val="24"/>
          <w:sz-cs w:val="24"/>
        </w:rPr>
        <w:t xml:space="preserve"/>
        <w:tab/>
        <w:t xml:space="preserve">This Supplement to Market Participant Agreement (“Supplement”), effective as of  FORMTEXT Start Date (“Start Date”), is entered into by and between  FORMTEXT Insert Participant, a Qualified Scheduling Entity in the ERCOT Region (“QSE” or “Participant”) and Electric Reliability Council of Texas, Inc., a Texas non-profit corporation (“ERCOT”).</w:t>
      </w:r>
    </w:p>
    <w:p>
      <w:pPr>
        <w:jc w:val="center"/>
        <w:spacing w:after="240"/>
      </w:pPr>
      <w:r>
        <w:rPr>
          <w:rFonts w:ascii="Times New Roman" w:hAnsi="Times New Roman" w:cs="Times New Roman"/>
          <w:sz w:val="24"/>
          <w:sz-cs w:val="24"/>
          <w:u w:val="single"/>
        </w:rPr>
        <w:t xml:space="preserve">Recitals</w:t>
      </w:r>
    </w:p>
    <w:p>
      <w:pPr>
        <w:spacing w:after="240"/>
      </w:pPr>
      <w:r>
        <w:rPr>
          <w:rFonts w:ascii="Times New Roman" w:hAnsi="Times New Roman" w:cs="Times New Roman"/>
          <w:sz w:val="24"/>
          <w:sz-cs w:val="24"/>
        </w:rPr>
        <w:t xml:space="preserve">WHEREAS:</w:t>
      </w:r>
    </w:p>
    <w:p>
      <w:pPr>
        <w:ind w:left="1440"/>
        <w:spacing w:after="240"/>
      </w:pPr>
      <w:r>
        <w:rPr>
          <w:rFonts w:ascii="Times New Roman" w:hAnsi="Times New Roman" w:cs="Times New Roman"/>
          <w:sz w:val="24"/>
          <w:sz-cs w:val="24"/>
        </w:rPr>
        <w:t xml:space="preserve">A.</w:t>
        <w:tab/>
        <w:t xml:space="preserve">The Public Utility Commission of Texas (“PUCT”) instituted its Substantive Rule 25.507, “Electric Reliability Council of Texas (ERCOT) Emergency Response Service” (“ERS Rule”) providing for ERCOT’s administration of a special emergency service known as Emergency Response Service (“ERS”); and</w:t>
      </w:r>
    </w:p>
    <w:p>
      <w:pPr>
        <w:ind w:left="1440"/>
        <w:spacing w:after="240"/>
      </w:pPr>
      <w:r>
        <w:rPr>
          <w:rFonts w:ascii="Times New Roman" w:hAnsi="Times New Roman" w:cs="Times New Roman"/>
          <w:sz w:val="24"/>
          <w:sz-cs w:val="24"/>
        </w:rPr>
        <w:t xml:space="preserve">B.</w:t>
        <w:tab/>
        <w:t xml:space="preserve">Participant is a QSE in the ERCOT Region and has executed a Standard Form Market Participant Agreement (“Market Participant Agreement”) with ERCOT; and</w:t>
      </w:r>
    </w:p>
    <w:p>
      <w:pPr>
        <w:ind w:left="1440"/>
        <w:spacing w:after="240"/>
      </w:pPr>
      <w:r>
        <w:rPr>
          <w:rFonts w:ascii="Times New Roman" w:hAnsi="Times New Roman" w:cs="Times New Roman"/>
          <w:sz w:val="24"/>
          <w:sz-cs w:val="24"/>
        </w:rPr>
        <w:t xml:space="preserve">C.</w:t>
        <w:tab/>
        <w:t xml:space="preserve">Participant is the QSE representing an entity or entities controlling ERS Resource(s) that will be obligated to provide ERS within a competitive service territory or a Non-Opt In Entity (“NOIE”) service territory after obtaining written authorization from the NOIE; and</w:t>
      </w:r>
    </w:p>
    <w:p>
      <w:pPr>
        <w:ind w:left="1440"/>
        <w:spacing w:after="240"/>
      </w:pPr>
      <w:r>
        <w:rPr>
          <w:rFonts w:ascii="Times New Roman" w:hAnsi="Times New Roman" w:cs="Times New Roman"/>
          <w:sz w:val="24"/>
          <w:sz-cs w:val="24"/>
        </w:rPr>
        <w:t xml:space="preserve">D.</w:t>
        <w:tab/>
        <w:t xml:space="preserve">Participant and ERCOT wish to supplement the Market Participant Agreement between Participant and ERCOT to provide for Participant to represent ERS Resources wishing to participate in the ERS; and</w:t>
      </w:r>
    </w:p>
    <w:p>
      <w:pPr>
        <w:ind w:left="1440"/>
        <w:spacing w:after="240"/>
      </w:pPr>
      <w:r>
        <w:rPr>
          <w:rFonts w:ascii="Times New Roman" w:hAnsi="Times New Roman" w:cs="Times New Roman"/>
          <w:sz w:val="24"/>
          <w:sz-cs w:val="24"/>
        </w:rPr>
        <w:t xml:space="preserve">E.</w:t>
        <w:tab/>
        <w:t xml:space="preserve">The Parties enter into this Supplement in order to establish the terms and conditions by which ERCOT and Participant will discharge their respective duties and responsibilities with respect to ERS.</w:t>
      </w:r>
    </w:p>
    <w:p>
      <w:pPr>
        <w:jc w:val="center"/>
        <w:spacing w:after="240"/>
      </w:pPr>
      <w:r>
        <w:rPr>
          <w:rFonts w:ascii="Times New Roman" w:hAnsi="Times New Roman" w:cs="Times New Roman"/>
          <w:sz w:val="24"/>
          <w:sz-cs w:val="24"/>
          <w:u w:val="single"/>
        </w:rPr>
        <w:t xml:space="preserve">Agreements</w:t>
      </w:r>
    </w:p>
    <w:p>
      <w:pPr>
        <w:jc w:val="both"/>
        <w:spacing w:after="240"/>
      </w:pPr>
      <w:r>
        <w:rPr>
          <w:rFonts w:ascii="Times New Roman" w:hAnsi="Times New Roman" w:cs="Times New Roman"/>
          <w:sz w:val="24"/>
          <w:sz-cs w:val="24"/>
        </w:rPr>
        <w:t xml:space="preserve">NOW, THEREFORE, in consideration of the mutual covenants and promises contained herein, ERCOT and Participant (the “Parties”) hereby agree as follows:</w:t>
      </w:r>
    </w:p>
    <w:p>
      <w:pPr>
        <w:ind w:left="1440"/>
        <w:spacing w:after="240"/>
      </w:pPr>
      <w:r>
        <w:rPr>
          <w:rFonts w:ascii="Times New Roman" w:hAnsi="Times New Roman" w:cs="Times New Roman"/>
          <w:sz w:val="24"/>
          <w:sz-cs w:val="24"/>
        </w:rPr>
        <w:t xml:space="preserve">A.</w:t>
        <w:tab/>
        <w:t xml:space="preserve">All terms and conditions of the Market Participant Agreement between Participant and ERCOT remain in full force and effect.</w:t>
      </w:r>
    </w:p>
    <w:p>
      <w:pPr>
        <w:ind w:left="1440"/>
        <w:spacing w:after="240"/>
      </w:pPr>
      <w:r>
        <w:rPr>
          <w:rFonts w:ascii="Times New Roman" w:hAnsi="Times New Roman" w:cs="Times New Roman"/>
          <w:sz w:val="24"/>
          <w:sz-cs w:val="24"/>
        </w:rPr>
        <w:t xml:space="preserve">B.</w:t>
        <w:tab/>
        <w:t xml:space="preserve">In addition to its obligations under the Market Participant Agreement with ERCOT, Participant will submit offers for ERS on behalf of the entities determined by Participant to be qualified to provide ERS for a particular Contract Period as described in a Request for Proposal issued by ERCOT.</w:t>
      </w:r>
    </w:p>
    <w:p>
      <w:pPr>
        <w:ind w:left="1440"/>
        <w:spacing w:after="240"/>
      </w:pPr>
      <w:r>
        <w:rPr>
          <w:rFonts w:ascii="Times New Roman" w:hAnsi="Times New Roman" w:cs="Times New Roman"/>
          <w:sz w:val="24"/>
          <w:sz-cs w:val="24"/>
        </w:rPr>
        <w:t xml:space="preserve">C.</w:t>
        <w:tab/>
        <w:t xml:space="preserve">Participant and ERCOT will abide by and comply with the ERS Rule as well as all ERCOT Protocols and Technical Requirements concerning ERS.</w:t>
      </w:r>
    </w:p>
    <w:p>
      <w:pPr>
        <w:ind w:left="1440"/>
        <w:spacing w:after="240"/>
      </w:pPr>
      <w:r>
        <w:rPr>
          <w:rFonts w:ascii="Times New Roman" w:hAnsi="Times New Roman" w:cs="Times New Roman"/>
          <w:sz w:val="24"/>
          <w:sz-cs w:val="24"/>
        </w:rPr>
        <w:t xml:space="preserve">D.</w:t>
        <w:tab/>
        <w:t xml:space="preserve">Participant and ERCOT agree that each award of ERS will be confirmed by a terms and conditions sheet (“Award Notification”) provided by ERCOT to Participant.</w:t>
      </w:r>
    </w:p>
    <w:p>
      <w:pPr>
        <w:ind w:left="1440"/>
        <w:spacing w:after="240"/>
      </w:pPr>
      <w:r>
        <w:rPr>
          <w:rFonts w:ascii="Times New Roman" w:hAnsi="Times New Roman" w:cs="Times New Roman"/>
          <w:sz w:val="24"/>
          <w:sz-cs w:val="24"/>
        </w:rPr>
        <w:t xml:space="preserve">E.</w:t>
        <w:tab/>
        <w:t xml:space="preserve">Either Party may terminate this Supplement by providing 30 days notice to the other Party; </w:t>
      </w:r>
      <w:r>
        <w:rPr>
          <w:rFonts w:ascii="Times New Roman" w:hAnsi="Times New Roman" w:cs="Times New Roman"/>
          <w:sz w:val="24"/>
          <w:sz-cs w:val="24"/>
          <w:i/>
        </w:rPr>
        <w:t xml:space="preserve">provided, however, </w:t>
      </w:r>
      <w:r>
        <w:rPr>
          <w:rFonts w:ascii="Times New Roman" w:hAnsi="Times New Roman" w:cs="Times New Roman"/>
          <w:sz w:val="24"/>
          <w:sz-cs w:val="24"/>
        </w:rPr>
        <w:t xml:space="preserve">no termination of this Supplement will be effective before the end of an ERS Contract Period for which ERCOT has already issued an Award Notification to Participant.</w:t>
      </w:r>
    </w:p>
    <w:p>
      <w:pPr>
        <w:ind w:left="1440"/>
        <w:spacing w:after="240"/>
      </w:pPr>
      <w:r>
        <w:rPr>
          <w:rFonts w:ascii="Times New Roman" w:hAnsi="Times New Roman" w:cs="Times New Roman"/>
          <w:sz w:val="24"/>
          <w:sz-cs w:val="24"/>
        </w:rPr>
        <w:t xml:space="preserve">F.</w:t>
        <w:tab/>
        <w:t xml:space="preserve">This Supplement may be executed in two or more counterparts, each of which is deemed an original but all constitute one and the same instrument.</w:t>
      </w:r>
    </w:p>
    <w:p>
      <w:pPr>
        <w:jc w:val="both"/>
        <w:spacing w:after="240"/>
      </w:pPr>
      <w:r>
        <w:rPr>
          <w:rFonts w:ascii="Times New Roman" w:hAnsi="Times New Roman" w:cs="Times New Roman"/>
          <w:sz w:val="24"/>
          <w:sz-cs w:val="24"/>
        </w:rPr>
        <w:t xml:space="preserve">SIGNED, ACCEPTED, AND AGREED TO by each undersigned signatory who, by signature hereto, represents and warrants that s/he has full power and authority to execute this Supplement.</w:t>
      </w:r>
    </w:p>
    <w:p>
      <w:pPr>
        <w:ind w:left="1080" w:first-line="-1080"/>
        <w:spacing w:before="240" w:after="240"/>
      </w:pPr>
      <w:r>
        <w:rPr>
          <w:rFonts w:ascii="Times New Roman" w:hAnsi="Times New Roman" w:cs="Times New Roman"/>
          <w:sz w:val="24"/>
          <w:sz-cs w:val="24"/>
          <w:b/>
          <w:i/>
        </w:rPr>
        <w:t xml:space="preserve">Electric Reliability Council of Texas, Inc.:</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By: ____________________________________________________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Printed Name: ___________________________________________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Title: ___________________________________________________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Date: ___________________________________________________</w:t>
      </w:r>
    </w:p>
    <w:p>
      <w:pPr>
        <w:ind w:left="1080" w:first-line="-1080"/>
      </w:pPr>
      <w:r>
        <w:rPr>
          <w:rFonts w:ascii="Times New Roman" w:hAnsi="Times New Roman" w:cs="Times New Roman"/>
          <w:sz w:val="24"/>
          <w:sz-cs w:val="24"/>
          <w:b/>
          <w:i/>
        </w:rPr>
        <w:t xml:space="preserve"/>
      </w:r>
    </w:p>
    <w:p>
      <w:pPr>
        <w:ind w:left="1080" w:first-line="-1080"/>
      </w:pPr>
      <w:r>
        <w:rPr>
          <w:rFonts w:ascii="Times New Roman" w:hAnsi="Times New Roman" w:cs="Times New Roman"/>
          <w:sz w:val="24"/>
          <w:sz-cs w:val="24"/>
          <w:b/>
          <w:i/>
        </w:rPr>
        <w:t xml:space="preserve">Participant: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By: _____________________________________________________</w:t>
      </w:r>
    </w:p>
    <w:p>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Printed Name: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Title: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Date:  FORMTEXT      </w:t>
      </w:r>
    </w:p>
    <w:p>
      <w:pPr/>
      <w:r>
        <w:rPr>
          <w:rFonts w:ascii="Times New Roman" w:hAnsi="Times New Roman" w:cs="Times New Roman"/>
          <w:sz w:val="18"/>
          <w:sz-cs w:val="18"/>
        </w:rPr>
        <w:t xml:space="preserve"/>
        <w:tab/>
        <w:t xml:space="preserve"> Unless otherwise indicated, capitalized terms in this Agreement have the meanings ascribed to them in the ERCOT Protocols.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22 (G):  S</w:t>
      </w:r>
      <w:r>
        <w:rPr>
          <w:rFonts w:ascii="Times New Roman" w:hAnsi="Times New Roman" w:cs="Times New Roman"/>
          <w:sz w:val="16"/>
          <w:sz-cs w:val="16"/>
        </w:rPr>
        <w:t xml:space="preserve">TANDARD</w:t>
      </w:r>
      <w:r>
        <w:rPr>
          <w:rFonts w:ascii="Times New Roman" w:hAnsi="Times New Roman" w:cs="Times New Roman"/>
          <w:sz w:val="20"/>
          <w:sz-cs w:val="20"/>
        </w:rPr>
        <w:t xml:space="preserve"> F</w:t>
      </w:r>
      <w:r>
        <w:rPr>
          <w:rFonts w:ascii="Times New Roman" w:hAnsi="Times New Roman" w:cs="Times New Roman"/>
          <w:sz w:val="16"/>
          <w:sz-cs w:val="16"/>
        </w:rPr>
        <w:t xml:space="preserve">ORM</w:t>
      </w:r>
      <w:r>
        <w:rPr>
          <w:rFonts w:ascii="Times New Roman" w:hAnsi="Times New Roman" w:cs="Times New Roman"/>
          <w:sz w:val="20"/>
          <w:sz-cs w:val="20"/>
        </w:rPr>
        <w:t xml:space="preserve"> E</w:t>
      </w:r>
      <w:r>
        <w:rPr>
          <w:rFonts w:ascii="Times New Roman" w:hAnsi="Times New Roman" w:cs="Times New Roman"/>
          <w:sz w:val="16"/>
          <w:sz-cs w:val="16"/>
        </w:rPr>
        <w:t xml:space="preserve">MERGENCY</w:t>
      </w:r>
      <w:r>
        <w:rPr>
          <w:rFonts w:ascii="Times New Roman" w:hAnsi="Times New Roman" w:cs="Times New Roman"/>
          <w:sz w:val="20"/>
          <w:sz-cs w:val="20"/>
        </w:rPr>
        <w:t xml:space="preserve"> R</w:t>
      </w:r>
      <w:r>
        <w:rPr>
          <w:rFonts w:ascii="Times New Roman" w:hAnsi="Times New Roman" w:cs="Times New Roman"/>
          <w:sz w:val="16"/>
          <w:sz-cs w:val="16"/>
        </w:rPr>
        <w:t xml:space="preserve">ESPONSE</w:t>
      </w:r>
      <w:r>
        <w:rPr>
          <w:rFonts w:ascii="Times New Roman" w:hAnsi="Times New Roman" w:cs="Times New Roman"/>
          <w:sz w:val="20"/>
          <w:sz-cs w:val="20"/>
        </w:rPr>
        <w:t xml:space="preserve"> S</w:t>
      </w:r>
      <w:r>
        <w:rPr>
          <w:rFonts w:ascii="Times New Roman" w:hAnsi="Times New Roman" w:cs="Times New Roman"/>
          <w:sz w:val="16"/>
          <w:sz-cs w:val="16"/>
        </w:rPr>
        <w:t xml:space="preserve">ERVICE</w:t>
      </w:r>
      <w:r>
        <w:rPr>
          <w:rFonts w:ascii="Times New Roman" w:hAnsi="Times New Roman" w:cs="Times New Roman"/>
          <w:sz w:val="20"/>
          <w:sz-cs w:val="20"/>
        </w:rPr>
        <w:t xml:space="preserve"> A</w:t>
      </w:r>
      <w:r>
        <w:rPr>
          <w:rFonts w:ascii="Times New Roman" w:hAnsi="Times New Roman" w:cs="Times New Roman"/>
          <w:sz w:val="16"/>
          <w:sz-cs w:val="16"/>
        </w:rPr>
        <w:t xml:space="preserve">GREEMENT</w:t>
      </w: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ERCOT N</w:t>
      </w:r>
      <w:r>
        <w:rPr>
          <w:rFonts w:ascii="Times New Roman" w:hAnsi="Times New Roman" w:cs="Times New Roman"/>
          <w:sz w:val="16"/>
          <w:sz-cs w:val="16"/>
        </w:rPr>
        <w:t xml:space="preserve">ODAL</w:t>
      </w:r>
      <w:r>
        <w:rPr>
          <w:rFonts w:ascii="Times New Roman" w:hAnsi="Times New Roman" w:cs="Times New Roman"/>
          <w:sz w:val="20"/>
          <w:sz-cs w:val="20"/>
        </w:rPr>
        <w:t xml:space="preserve"> P</w:t>
      </w:r>
      <w:r>
        <w:rPr>
          <w:rFonts w:ascii="Times New Roman" w:hAnsi="Times New Roman" w:cs="Times New Roman"/>
          <w:sz w:val="16"/>
          <w:sz-cs w:val="16"/>
        </w:rPr>
        <w:t xml:space="preserve">ROTOCOLS</w:t>
      </w:r>
      <w:r>
        <w:rPr>
          <w:rFonts w:ascii="Times New Roman" w:hAnsi="Times New Roman" w:cs="Times New Roman"/>
          <w:sz w:val="20"/>
          <w:sz-cs w:val="20"/>
        </w:rPr>
        <w:t xml:space="preserve"> – J</w:t>
      </w:r>
      <w:r>
        <w:rPr>
          <w:rFonts w:ascii="Times New Roman" w:hAnsi="Times New Roman" w:cs="Times New Roman"/>
          <w:sz w:val="16"/>
          <w:sz-cs w:val="16"/>
        </w:rPr>
        <w:t xml:space="preserve">UNE</w:t>
      </w:r>
      <w:r>
        <w:rPr>
          <w:rFonts w:ascii="Times New Roman" w:hAnsi="Times New Roman" w:cs="Times New Roman"/>
          <w:sz w:val="20"/>
          <w:sz-cs w:val="20"/>
        </w:rPr>
        <w:t xml:space="preserve"> 1, 2013</w:t>
        <w:tab/>
        <w:t xml:space="preserve"/>
        <w:tab/>
        <w:t xml:space="preserve">22G-</w:t>
      </w:r>
      <w:r>
        <w:rPr>
          <w:rFonts w:ascii="Times New Roman" w:hAnsi="Times New Roman" w:cs="Times New Roman"/>
          <w:sz w:val="20"/>
          <w:sz-cs w:val="20"/>
        </w:rPr>
        <w:t xml:space="preserve"> PAGE 1</w:t>
      </w:r>
    </w:p>
    <w:p>
      <w:pPr>
        <w:jc w:val="center"/>
      </w:pP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The Electric Reliability Council of Texas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Protocols Workshop</dc:title>
  <dc:subject/>
  <dc:creator>Jim Street</dc:creator>
  <cp:keywords/>
  <cp:lastModifiedBy>ERCOT</cp:lastModifiedBy>
  <dcterms:created>2013-05-28T13:56:00Z</dcterms:created>
  <dcterms:modified>2013-05-28T13:56:00Z</dcterms:modified>
</cp:coreProperties>
</file>

<file path=docProps/meta.xml><?xml version="1.0" encoding="utf-8"?>
<meta xmlns="http://schemas.apple.com/cocoa/2006/metadata">
  <generator>CocoaOOXMLWriter/2685.6</generator>
</meta>
</file>