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4"/>
        <w:gridCol w:w="6949"/>
        <w:gridCol w:w="254"/>
        <w:gridCol w:w="5"/>
      </w:tblGrid>
      <w:tr w:rsidR="00563103" w:rsidRPr="00563103" w:rsidTr="00563103">
        <w:trPr>
          <w:tblCellSpacing w:w="0" w:type="dxa"/>
        </w:trPr>
        <w:tc>
          <w:tcPr>
            <w:tcW w:w="150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953135" cy="758825"/>
                  <wp:effectExtent l="19050" t="0" r="0" b="0"/>
                  <wp:docPr id="1" name="Image 1" descr="OpenS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S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gridSpan w:val="2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5709920" cy="758825"/>
                  <wp:effectExtent l="19050" t="0" r="5080" b="0"/>
                  <wp:docPr id="2" name="Image 2" descr="http://www.openssl.org/images/page-head-t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penssl.org/images/page-head-t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5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</w:tr>
      <w:tr w:rsidR="00563103" w:rsidRPr="00563103" w:rsidTr="00563103">
        <w:trPr>
          <w:tblCellSpacing w:w="0" w:type="dxa"/>
        </w:trPr>
        <w:tc>
          <w:tcPr>
            <w:tcW w:w="1500" w:type="dxa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300" w:type="dxa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184785" cy="184785"/>
                  <wp:effectExtent l="19050" t="0" r="5715" b="0"/>
                  <wp:docPr id="4" name="Image 4" descr="http://www.openssl.org/images/page-head-b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openssl.org/images/page-head-b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9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  <w:r w:rsidRPr="0056310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  <w:t>|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</w:tbl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300" w:type="dxa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184785" cy="184785"/>
                  <wp:effectExtent l="19050" t="0" r="5715" b="0"/>
                  <wp:docPr id="5" name="Image 5" descr="http://www.openssl.org/images/page-corner-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openssl.org/images/page-corner-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</w:tr>
      <w:tr w:rsidR="00563103" w:rsidRPr="006C5593" w:rsidTr="00563103">
        <w:trPr>
          <w:tblCellSpacing w:w="0" w:type="dxa"/>
        </w:trPr>
        <w:tc>
          <w:tcPr>
            <w:tcW w:w="1500" w:type="dxa"/>
            <w:shd w:val="clear" w:color="auto" w:fill="666699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  <w:tr w:rsidR="00563103" w:rsidRPr="005631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63103" w:rsidRPr="00563103" w:rsidRDefault="00563103" w:rsidP="005631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fr-CA"/>
                    </w:rPr>
                  </w:pPr>
                </w:p>
              </w:tc>
            </w:tr>
          </w:tbl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300" w:type="dxa"/>
            <w:shd w:val="clear" w:color="auto" w:fill="FFFFFF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  <w:p w:rsidR="00563103" w:rsidRPr="00563103" w:rsidRDefault="006C559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fr-CA"/>
              </w:rPr>
              <w:t>ope</w:t>
            </w:r>
            <w:bookmarkStart w:id="0" w:name="_GoBack"/>
            <w:bookmarkEnd w:id="0"/>
            <w:r w:rsid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fr-CA"/>
              </w:rPr>
              <w:t>nssl</w:t>
            </w:r>
            <w:proofErr w:type="spellEnd"/>
          </w:p>
          <w:p w:rsidR="00563103" w:rsidRPr="00563103" w:rsidRDefault="0056310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9" w:anchor="NAME" w:history="1">
              <w:r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NAME</w:t>
              </w:r>
            </w:hyperlink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0" w:anchor="SYNOPSIS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SYNOPSIS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1" w:anchor="DESCRIPTION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DESCRIPTION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2" w:anchor="COMMAND_SUMMARY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COMMAND SUMMARY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3" w:anchor="STANDARD_COMMANDS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STANDARD COMMANDS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4" w:anchor="MESSAGE_DIGEST_COMMANDS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MESSAGE DIGEST COMMANDS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5" w:anchor="ENCODING_AND_CIPHER_COMMANDS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ENCODING AND CIPHER COMMANDS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6" w:anchor="PASS_PHRASE_ARGUMENTS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PASS PHRASE ARGUMENTS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7" w:anchor="SEE_ALSO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SEE ALSO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8" w:anchor="HISTORY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HISTORY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1" w:name="NAME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NAME</w:t>
            </w:r>
            <w:bookmarkEnd w:id="1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-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command line tool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2" w:name="SYNOPSIS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SYNOPSIS</w:t>
            </w:r>
            <w:bookmarkEnd w:id="2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[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command_opts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] [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command_args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]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[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list-standard-commands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|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list-message-digest-commands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|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list-cipher-commands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|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list-cipher-algorithms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|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list-message-digest-algorithms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|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list-public-key-algorithms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]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[ 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arbitrary options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]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3" w:name="DESCRIPTION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DESCRIPTION</w:t>
            </w:r>
            <w:bookmarkEnd w:id="3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is a cryptography toolkit implementing the Secure Sockets 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Layer (SSL v2/v3) and Transport Layer Security (TLS v1) network protocols and related cryptography standards required by them.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program is a command line tool for using the various cryptography functions of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OpenSSL's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crypto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library from the shell. It can be used for 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Creation and management of private keys, public keys and parameters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Public key cryptographic operations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Creation of X.509 certificates, CSRs and CRLs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Calculation of Message Digests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Encryption and Decryption with Ciphers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SSL/TLS Client and Server Tests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Handling of S/MIME signed or encrypted mail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o  Time Stamp requests, generation and verification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4" w:name="COMMAND_SUMMARY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COMMAND SUMMARY</w:t>
            </w:r>
            <w:bookmarkEnd w:id="4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program provides a rich variety of commands (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in the SYNOPSIS above), each of which often has a wealth of options and arguments (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command_opts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command_args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in the SYNOPSIS).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pseudo-commands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list-standard-commands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,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list-message-digest-commands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, 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list-cipher-commands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output a list (one entry per line) of the names of all standard commands, message digest commands, or cipher commands, respectively, that are available in the present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utility.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pseudo-commands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list-cipher-algorithms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list-message-digest-algorithms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list all cipher and message digest names, one entry per line. Aliases are listed as: </w:t>
            </w:r>
          </w:p>
          <w:p w:rsidR="00563103" w:rsidRPr="00563103" w:rsidRDefault="00563103" w:rsidP="00563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</w:pPr>
            <w:r w:rsidRPr="005631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 xml:space="preserve"> from =&gt; to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pseudo-command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list-public-key-algorithms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lists all supported public key algorithms.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pseudo-command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tests whether a command of the specified name is available. If no command named 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exists, it returns 0 (success) and prints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; otherwise it returns 1 and prints 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In both cases, the output goes to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stdout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nothing is printed to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stderr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Additional command line arguments are always ignored. Since for each cipher there is a command of the same name, this provides an easy way for shell scripts to test for the availability of ciphers in the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program. (</w:t>
            </w:r>
            <w:proofErr w:type="gram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is not able to detect pseudo-commands such 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as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quit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,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...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, or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itself.)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28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CA"/>
              </w:rPr>
            </w:pPr>
            <w:bookmarkStart w:id="5" w:name="STANDARD_COMMANDS"/>
            <w:r w:rsidRPr="0056310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CA"/>
              </w:rPr>
              <w:t>STANDARD COMMANDS</w:t>
            </w:r>
            <w:bookmarkEnd w:id="5"/>
          </w:p>
          <w:bookmarkStart w:id="6" w:name="item_asn1parse"/>
          <w:bookmarkEnd w:id="6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"http://www.openssl.org/docs/apps/asn1parse.html"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asn1parse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Parse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an ASN.1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sequence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</w:p>
          <w:bookmarkStart w:id="7" w:name="item_ca"/>
          <w:bookmarkEnd w:id="7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"http://www.openssl.org/docs/apps/ca.html"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ca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Certificate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Authority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(CA) Management. </w:t>
            </w:r>
          </w:p>
          <w:bookmarkStart w:id="8" w:name="item_ciphers"/>
          <w:bookmarkEnd w:id="8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"http://www.openssl.org/docs/apps/ciphers.html"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ciphers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Cipher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Suite Description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Determination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</w:p>
          <w:bookmarkStart w:id="9" w:name="item_cms"/>
          <w:bookmarkEnd w:id="9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"http://www.openssl.org/docs/apps/cms.html"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cms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CMS (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Cryptographic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Message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Syntax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) utility </w:t>
            </w:r>
          </w:p>
          <w:bookmarkStart w:id="10" w:name="item_crl"/>
          <w:bookmarkEnd w:id="10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"http://www.openssl.org/docs/apps/crl.html"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crl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Certificate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Revocation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List (CRL) Management. </w:t>
            </w:r>
          </w:p>
          <w:bookmarkStart w:id="11" w:name="item_crl2pkcs7"/>
          <w:bookmarkEnd w:id="11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"http://www.openssl.org/docs/apps/crl2pkcs7.html"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crl2pkcs7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CRL to PKCS#7 Conversion. </w:t>
            </w:r>
          </w:p>
          <w:bookmarkStart w:id="12" w:name="item_dgst"/>
          <w:bookmarkEnd w:id="12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"http://www.openssl.org/docs/apps/dgst.html"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dgst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Message Digest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Calculation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13" w:name="item_dh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dh</w:t>
            </w:r>
            <w:bookmarkEnd w:id="13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Diffie-Hellman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Parameter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Management. 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Obsoleted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"http://www.openssl.org/docs/apps/dhparam.html"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dhparam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</w:t>
            </w:r>
          </w:p>
          <w:bookmarkStart w:id="14" w:name="item_dhparam"/>
          <w:bookmarkEnd w:id="14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"http://www.openssl.org/docs/apps/dhparam.html"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dhparam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and Management of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Diffie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-Hellman Parameters. Superseded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"http://www.openssl.org/docs/apps/genpkey.html"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genpkey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"http://www.openssl.org/docs/apps/pkeyparam.html"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pkeyparam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bookmarkStart w:id="15" w:name="item_dsa"/>
          <w:bookmarkEnd w:id="15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"http://www.openssl.org/docs/apps/dsa.html"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dsa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DSA Data Management. </w:t>
            </w:r>
          </w:p>
          <w:bookmarkStart w:id="16" w:name="item_dsaparam"/>
          <w:bookmarkEnd w:id="16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"http://www.openssl.org/docs/apps/dsaparam.html"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dsaparam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DSA Parameter Generation and Management. Superseded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</w:instrText>
            </w:r>
            <w:r w:rsidR="006C5593" w:rsidRPr="006C5593">
              <w:rPr>
                <w:lang w:val="en-CA"/>
              </w:rPr>
              <w:instrText xml:space="preserve">pps/genpkey.html"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genpkey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"http://www.openssl.org/docs/apps/pkeyparam.html"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pkeyparam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bookmarkStart w:id="17" w:name="item_ec"/>
          <w:bookmarkEnd w:id="17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"http://www.openssl.org/docs/apps/ec.html"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ec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EC (Elliptic curve) key processing </w:t>
            </w:r>
          </w:p>
          <w:bookmarkStart w:id="18" w:name="item_ecparam"/>
          <w:bookmarkEnd w:id="18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"http://www.openssl.org/docs/apps/ecparam.html"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ecparam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EC parameter manipulation and generation </w:t>
            </w:r>
          </w:p>
          <w:bookmarkStart w:id="19" w:name="item_enc"/>
          <w:bookmarkEnd w:id="19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"http://www.openssl.org/docs/apps/enc.html"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enc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Encoding with Ciphers.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20" w:name="item_engine"/>
            <w:r w:rsidRPr="0056310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fr-CA"/>
              </w:rPr>
              <w:t>engine</w:t>
            </w:r>
            <w:bookmarkEnd w:id="20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Engine (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loadble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module) information and manipulation. </w:t>
            </w:r>
          </w:p>
          <w:bookmarkStart w:id="21" w:name="item_errstr"/>
          <w:bookmarkEnd w:id="21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"http://www.openssl.org/docs/apps/errstr.html"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errstr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Error Number to Error String Conversion.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22" w:name="item_gendh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gendh</w:t>
            </w:r>
            <w:bookmarkEnd w:id="22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of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Diffie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-Hellman Parameters. Obsoleted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"http://www.openssl.org/docs/apps/dhparam.html"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dhparam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</w:t>
            </w:r>
          </w:p>
          <w:bookmarkStart w:id="23" w:name="item_gendsa"/>
          <w:bookmarkEnd w:id="23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"http://www.openssl.org/docs/apps/gendsa.html"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gendsa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of DSA Private Key from Parameters. Superseded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"http://www.openssl.org/docs/apps/genpkey.h</w:instrText>
            </w:r>
            <w:r w:rsidR="006C5593" w:rsidRPr="006C5593">
              <w:rPr>
                <w:lang w:val="en-CA"/>
              </w:rPr>
              <w:instrText xml:space="preserve">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genpkey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"http://www.openssl.org/docs/apps/pkey.html"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bookmarkStart w:id="24" w:name="item_genpkey"/>
          <w:bookmarkEnd w:id="24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"http://www.openssl.org/docs/apps/genpkey.html"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genpkey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of Private Key or Parameters. </w:t>
            </w:r>
          </w:p>
          <w:bookmarkStart w:id="25" w:name="item_genrsa"/>
          <w:bookmarkEnd w:id="25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"http://www.openssl.org/docs/apps/genrsa.html"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genrsa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of RSA Private Key.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Superceded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"http://www.openssl.org/docs/apps/genpkey.html"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genpkey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</w:t>
            </w:r>
          </w:p>
          <w:bookmarkStart w:id="26" w:name="item_nseq"/>
          <w:bookmarkEnd w:id="26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lastRenderedPageBreak/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"http://www.openssl.org/docs/apps/nseq.html"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nseq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Create or examine a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netscape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certificate sequence </w:t>
            </w:r>
          </w:p>
          <w:bookmarkStart w:id="27" w:name="item_ocsp"/>
          <w:bookmarkEnd w:id="27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"http://www.openssl.org/docs/apps/ocsp.html"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ocsp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Online Certificate Status Protocol utility. </w:t>
            </w:r>
          </w:p>
          <w:bookmarkStart w:id="28" w:name="item_passwd"/>
          <w:bookmarkEnd w:id="28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"http://www.openssl.org/docs/apps/passwd.html"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passwd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Generation of hashed passwords. </w:t>
            </w:r>
          </w:p>
          <w:bookmarkStart w:id="29" w:name="item_pkcs12"/>
          <w:bookmarkEnd w:id="29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"http://www.openssl.org/docs/apps/pkcs12.html"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pkcs12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PKCS#12 Data Management. </w:t>
            </w:r>
          </w:p>
          <w:bookmarkStart w:id="30" w:name="item_pkcs7"/>
          <w:bookmarkEnd w:id="30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"http://www.openssl.org/docs/apps/pkcs7.html"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pkcs7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PKCS#7 Data Management. </w:t>
            </w:r>
          </w:p>
          <w:bookmarkStart w:id="31" w:name="item_pkey"/>
          <w:bookmarkEnd w:id="31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"http://www.openssl.org/docs/apps/pkey.html"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Public and private key management. </w:t>
            </w:r>
          </w:p>
          <w:bookmarkStart w:id="32" w:name="item_pkeyparam"/>
          <w:bookmarkEnd w:id="32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"http://www.openssl.org/docs/apps/pkeyparam.html"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pkeyparam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Public key algorithm parameter management. </w:t>
            </w:r>
          </w:p>
          <w:bookmarkStart w:id="33" w:name="item_pkeyutl"/>
          <w:bookmarkEnd w:id="33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"http://www.openssl.org/docs/apps/pkeyutl.html"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pkeyutl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Public key algorithm cryptographic operation utility. </w:t>
            </w:r>
          </w:p>
          <w:bookmarkStart w:id="34" w:name="item_rand"/>
          <w:bookmarkEnd w:id="34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"http://www.openssl.org/docs/apps/rand.html"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rand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Generate pseudo-random bytes. </w:t>
            </w:r>
          </w:p>
          <w:bookmarkStart w:id="35" w:name="item_req"/>
          <w:bookmarkEnd w:id="35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"http://www.openssl.org/docs/apps/req.html"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req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PKCS#10 X.509 Certificate Signing Request (CSR) Management. </w:t>
            </w:r>
          </w:p>
          <w:bookmarkStart w:id="36" w:name="item_rsa"/>
          <w:bookmarkEnd w:id="36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"http://www.openssl.org/docs/apps/rsa.html"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rsa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RSA key management. </w:t>
            </w:r>
          </w:p>
          <w:bookmarkStart w:id="37" w:name="item_rsautl"/>
          <w:bookmarkEnd w:id="37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"http://www.openssl.org/docs/apps/rsautl.html"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rsautl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RSA utility for signing, verification, encryption, and decryption. Superseded by </w:t>
            </w:r>
            <w:r w:rsidR="006C5593">
              <w:fldChar w:fldCharType="begin"/>
            </w:r>
            <w:r w:rsidR="006C5593" w:rsidRPr="006C5593">
              <w:rPr>
                <w:lang w:val="en-CA"/>
              </w:rPr>
              <w:instrText xml:space="preserve"> HYPERLINK "http://w</w:instrText>
            </w:r>
            <w:r w:rsidR="006C5593" w:rsidRPr="006C5593">
              <w:rPr>
                <w:lang w:val="en-CA"/>
              </w:rPr>
              <w:instrText xml:space="preserve">ww.openssl.org/docs/apps/pkeyutl.html" </w:instrText>
            </w:r>
            <w:r w:rsidR="006C5593"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pkeyutl</w:t>
            </w:r>
            <w:proofErr w:type="spellEnd"/>
            <w:r w:rsidR="006C559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bookmarkStart w:id="38" w:name="item_s_client"/>
          <w:bookmarkEnd w:id="38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"http://www.openssl.org/docs/apps/s_client.html"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s_client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This implements a generic SSL/TLS client which can establish a transparent connection to a remote server speaking SSL/TLS. It's intended for testing purposes only and provides only rudimentary interface functionality but internally uses mostly all functionality of the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library. </w:t>
            </w:r>
          </w:p>
          <w:bookmarkStart w:id="39" w:name="item_s_server"/>
          <w:bookmarkEnd w:id="39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"http://www.openssl.org/docs/apps/s_server.html"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s_server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This implements a generic SSL/TLS server which accepts connections from remote clients speaking SSL/TLS. It's intended for testing purposes only and provides only rudimentary interface functionality but internally uses mostly all functionality of the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library. It provides both an own command line oriented protocol for testing SSL functions and a simple HTTP response facility to emulate an SSL/TLS-aware webserver. </w:t>
            </w:r>
          </w:p>
          <w:bookmarkStart w:id="40" w:name="item_s_time"/>
          <w:bookmarkEnd w:id="40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"http://www.openssl.org/docs/apps/s_time.html"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s_time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SSL Connection Timer. </w:t>
            </w:r>
          </w:p>
          <w:bookmarkStart w:id="41" w:name="item_sess_id"/>
          <w:bookmarkEnd w:id="41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"http://www.openssl.org/docs/apps/sess_id.html"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sess_id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SSL Session Data Management. </w:t>
            </w:r>
          </w:p>
          <w:bookmarkStart w:id="42" w:name="item_smime"/>
          <w:bookmarkEnd w:id="42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"http://www.openssl.org/docs/apps/smime.html"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smime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S/MIME mail processing. </w:t>
            </w:r>
          </w:p>
          <w:bookmarkStart w:id="43" w:name="item_speed"/>
          <w:bookmarkEnd w:id="43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"http://www.openssl.org/docs/apps/speed.html"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speed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Algorithm Speed Measurement. </w:t>
            </w:r>
          </w:p>
          <w:bookmarkStart w:id="44" w:name="item_spkac"/>
          <w:bookmarkEnd w:id="44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"http://www.openssl.org/docs/apps/spkac.html"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spkac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SPKAC printing and generating utility </w:t>
            </w:r>
          </w:p>
          <w:bookmarkStart w:id="45" w:name="item_ts"/>
          <w:bookmarkEnd w:id="45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instrText xml:space="preserve"> HYPERLINK "http://www.openssl.org/docs/apps/ts.html"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val="en-US" w:eastAsia="fr-CA"/>
              </w:rPr>
              <w:t>s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Time Stamping Authority tool (client/server) </w:t>
            </w:r>
          </w:p>
          <w:bookmarkStart w:id="46" w:name="item_verify"/>
          <w:bookmarkEnd w:id="46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"http://www.openssl.org/docs/apps/verify.html"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verify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X.509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Certificate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Verification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. </w:t>
            </w:r>
          </w:p>
          <w:bookmarkStart w:id="47" w:name="item_version"/>
          <w:bookmarkEnd w:id="47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"http://www.openssl.org/docs/apps/version.html"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version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Version Information. </w:t>
            </w:r>
          </w:p>
          <w:bookmarkStart w:id="48" w:name="item_x509"/>
          <w:bookmarkEnd w:id="48"/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begin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instrText xml:space="preserve"> HYPERLINK "http://www.openssl.org/docs/apps/x509.html" </w:instrTex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separate"/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666699"/>
                <w:sz w:val="24"/>
                <w:szCs w:val="24"/>
                <w:lang w:eastAsia="fr-CA"/>
              </w:rPr>
              <w:t>x509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fldChar w:fldCharType="end"/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X.509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Certificate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Data Management.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28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CA"/>
              </w:rPr>
            </w:pPr>
            <w:bookmarkStart w:id="49" w:name="MESSAGE_DIGEST_COMMANDS"/>
            <w:r w:rsidRPr="0056310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CA"/>
              </w:rPr>
              <w:t>MESSAGE DIGEST COMMANDS</w:t>
            </w:r>
            <w:bookmarkEnd w:id="49"/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50" w:name="item_md2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md2</w:t>
            </w:r>
            <w:bookmarkEnd w:id="50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MD2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51" w:name="item_md5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md5</w:t>
            </w:r>
            <w:bookmarkEnd w:id="51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MD5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52" w:name="item_mdc2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mdc2</w:t>
            </w:r>
            <w:bookmarkEnd w:id="52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MDC2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3" w:name="item_rmd160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rmd160</w:t>
            </w:r>
            <w:bookmarkEnd w:id="53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RMD-160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4" w:name="item_sha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sha</w:t>
            </w:r>
            <w:bookmarkEnd w:id="54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SHA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5" w:name="item_sha1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sha1</w:t>
            </w:r>
            <w:bookmarkEnd w:id="55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SHA-1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6" w:name="item_sha224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sha224</w:t>
            </w:r>
            <w:bookmarkEnd w:id="56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SHA-224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7" w:name="item_sha256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sha256</w:t>
            </w:r>
            <w:bookmarkEnd w:id="57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SHA-256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58" w:name="item_sha384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sha384</w:t>
            </w:r>
            <w:bookmarkEnd w:id="58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SHA-384 Digest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59" w:name="item_sha512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sha512</w:t>
            </w:r>
            <w:bookmarkEnd w:id="59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SHA-512 Digest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28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fr-CA"/>
              </w:rPr>
            </w:pPr>
            <w:bookmarkStart w:id="60" w:name="ENCODING_AND_CIPHER_COMMANDS"/>
            <w:r w:rsidRPr="0056310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fr-CA"/>
              </w:rPr>
              <w:t>ENCODING AND CIPHER COMMANDS</w:t>
            </w:r>
            <w:bookmarkEnd w:id="60"/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1" w:name="item_base64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base64</w:t>
            </w:r>
            <w:bookmarkEnd w:id="61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Base64 Encoding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2" w:name="item_bf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bf bf-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cbc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bf-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cfb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bf-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ecb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bf-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ofb</w:t>
            </w:r>
            <w:bookmarkEnd w:id="62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Blowfish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3" w:name="item_cas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cast cast-cbc</w:t>
            </w:r>
            <w:bookmarkEnd w:id="63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CAST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4" w:name="item_cast5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cast5-cbc cast5-cfb cast5-ecb cast5-ofb</w:t>
            </w:r>
            <w:bookmarkEnd w:id="64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CAST5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Cipher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65" w:name="item_des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des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cbc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cfb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ecb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ede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ede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cbc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ede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cfb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ede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ofb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ofb</w:t>
            </w:r>
            <w:bookmarkEnd w:id="65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DES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Cipher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bookmarkStart w:id="66" w:name="item_des3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des3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>desx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des-ede3 des-ede3-cbc des-ede3-cfb des-ede3-ofb</w:t>
            </w:r>
            <w:bookmarkEnd w:id="66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Triple-DES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7" w:name="item_idea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idea idea-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cbc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idea-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cfb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idea-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ecb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 xml:space="preserve"> idea-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ofb</w:t>
            </w:r>
            <w:bookmarkEnd w:id="67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IDEA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8" w:name="item_rc2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rc2 rc2-cbc rc2-cfb rc2-ecb rc2-ofb</w:t>
            </w:r>
            <w:bookmarkEnd w:id="68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RC2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69" w:name="item_rc4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rc4</w:t>
            </w:r>
            <w:bookmarkEnd w:id="69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RC4 Cipher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0" w:name="item_rc5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rc5 rc5-cbc rc5-cfb rc5-ecb rc5-ofb</w:t>
            </w:r>
            <w:bookmarkEnd w:id="70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RC5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>Cipher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71" w:name="PASS_PHRASE_ARGUMENTS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PASS PHRASE ARGUMENTS</w:t>
            </w:r>
            <w:bookmarkEnd w:id="71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Several commands accept password arguments, typically using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passin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passout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for input and output passwords respectively. These allow the password to be obtained from a variety of sources. Both of these options take a single argument whose format is described below. If no password argument is given and a password is required then the user is prompted to enter one: this will typically be read from the current terminal with echoing turned off.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2" w:name="item_pass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pass:password</w:t>
            </w:r>
            <w:bookmarkEnd w:id="72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gram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the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actual password is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password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. Since the password is visible to utilities (like '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ps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' under Unix) this form should only be used where security is not important.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3" w:name="item_env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env:var</w:t>
            </w:r>
            <w:bookmarkEnd w:id="73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gram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obtain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the password from the environment variable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var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Since the environment of other processes is visible on certain platforms (e.g.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ps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under certain Unix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OSes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) this option should be used with caution.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4" w:name="item_file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file:pathname</w:t>
            </w:r>
            <w:bookmarkEnd w:id="74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gram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the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first line of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pathname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is the password. If the same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pathname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argument is supplied to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passin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and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passout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arguments then the first line will be used for the input password and the next line for the output password. </w:t>
            </w:r>
            <w:proofErr w:type="gram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pathname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need not 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lastRenderedPageBreak/>
              <w:t xml:space="preserve">refer to a regular file: it could for example refer to a device or named pipe.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5" w:name="item_fd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fd:number</w:t>
            </w:r>
            <w:bookmarkEnd w:id="75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gram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read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the password from the file descriptor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number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. This can be used to send the data via a pipe for example. </w:t>
            </w:r>
          </w:p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bookmarkStart w:id="76" w:name="item_stdin"/>
            <w:proofErr w:type="spellStart"/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stdin</w:t>
            </w:r>
            <w:bookmarkEnd w:id="76"/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</w:t>
            </w:r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proofErr w:type="gram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read</w:t>
            </w:r>
            <w:proofErr w:type="gram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the password from standard input.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fr-CA"/>
              </w:rPr>
            </w:pPr>
            <w:bookmarkStart w:id="77" w:name="SEE_ALSO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fr-CA"/>
              </w:rPr>
              <w:t>SEE ALSO</w:t>
            </w:r>
            <w:bookmarkEnd w:id="77"/>
          </w:p>
          <w:p w:rsidR="00563103" w:rsidRPr="00563103" w:rsidRDefault="006C559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hyperlink r:id="rId19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asn1parse(1)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0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ca(1)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1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config(5)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2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crl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3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crl2pkcs7(1)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4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dgst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5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dhparam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6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dsa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7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dsaparam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8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enc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29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gendsa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0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genpkey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1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genrsa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2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nseq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3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openssl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4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passwd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5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pkcs12(1)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6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pkcs7(1)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7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pkcs8(1)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8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rand(1)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39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req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0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rsa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1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rsautl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2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s_client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3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s_server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4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s_time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5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smime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6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spkac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7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verify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8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version(1)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49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x509(1)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50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crypto(3)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51" w:history="1">
              <w:proofErr w:type="spellStart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ssl</w:t>
              </w:r>
              <w:proofErr w:type="spellEnd"/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(3)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, </w:t>
            </w:r>
            <w:hyperlink r:id="rId52" w:history="1">
              <w:r w:rsidR="00563103" w:rsidRPr="00563103">
                <w:rPr>
                  <w:rFonts w:ascii="Times New Roman" w:eastAsia="Times New Roman" w:hAnsi="Times New Roman" w:cs="Times New Roman"/>
                  <w:b/>
                  <w:bCs/>
                  <w:color w:val="666699"/>
                  <w:sz w:val="24"/>
                  <w:szCs w:val="24"/>
                  <w:lang w:eastAsia="fr-CA"/>
                </w:rPr>
                <w:t>x509v3_config(5)</w:t>
              </w:r>
            </w:hyperlink>
            <w:r w:rsidR="00563103"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</w:p>
          <w:p w:rsidR="00563103" w:rsidRPr="00563103" w:rsidRDefault="006C559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563103" w:rsidRPr="00563103" w:rsidRDefault="00563103" w:rsidP="00563103">
            <w:pPr>
              <w:spacing w:before="100" w:beforeAutospacing="1" w:after="100" w:afterAutospacing="1" w:line="360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</w:pPr>
            <w:bookmarkStart w:id="78" w:name="HISTORY"/>
            <w:r w:rsidRPr="00563103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val="en-US" w:eastAsia="fr-CA"/>
              </w:rPr>
              <w:t>HISTORY</w:t>
            </w:r>
            <w:bookmarkEnd w:id="78"/>
          </w:p>
          <w:p w:rsidR="00563103" w:rsidRPr="00563103" w:rsidRDefault="00563103" w:rsidP="005631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The </w:t>
            </w:r>
            <w:proofErr w:type="spellStart"/>
            <w:proofErr w:type="gramStart"/>
            <w:r w:rsidRPr="00563103">
              <w:rPr>
                <w:rFonts w:ascii="Courier New" w:eastAsia="Times New Roman" w:hAnsi="Courier New" w:cs="Courier New"/>
                <w:color w:val="000000"/>
                <w:sz w:val="20"/>
                <w:lang w:val="en-US" w:eastAsia="fr-CA"/>
              </w:rPr>
              <w:t>openssl</w:t>
            </w:r>
            <w:proofErr w:type="spellEnd"/>
            <w:r w:rsidRPr="00563103">
              <w:rPr>
                <w:rFonts w:ascii="Courier New" w:eastAsia="Times New Roman" w:hAnsi="Courier New" w:cs="Courier New"/>
                <w:color w:val="000000"/>
                <w:sz w:val="20"/>
                <w:lang w:val="en-US" w:eastAsia="fr-CA"/>
              </w:rPr>
              <w:t>(</w:t>
            </w:r>
            <w:proofErr w:type="gramEnd"/>
            <w:r w:rsidRPr="00563103">
              <w:rPr>
                <w:rFonts w:ascii="Courier New" w:eastAsia="Times New Roman" w:hAnsi="Courier New" w:cs="Courier New"/>
                <w:color w:val="000000"/>
                <w:sz w:val="20"/>
                <w:lang w:val="en-US" w:eastAsia="fr-CA"/>
              </w:rPr>
              <w:t>1)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document appeared in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0.9.2. The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-commands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pseudo-commands were added in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0.9.3; The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list-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-algorithms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pseudo-commands were added in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1.0.0; the </w:t>
            </w:r>
            <w:r w:rsidRPr="00563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CA"/>
              </w:rPr>
              <w:t>no-</w:t>
            </w:r>
            <w:r w:rsidRPr="005631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fr-CA"/>
              </w:rPr>
              <w:t>XXX</w:t>
            </w:r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pseudo-commands were added in </w:t>
            </w:r>
            <w:proofErr w:type="spellStart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>OpenSSL</w:t>
            </w:r>
            <w:proofErr w:type="spellEnd"/>
            <w:r w:rsidRPr="00563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  <w:t xml:space="preserve"> 0.9.5a. For notes on the availability of other commands, see their individual manual pages. 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</w:p>
        </w:tc>
        <w:tc>
          <w:tcPr>
            <w:tcW w:w="75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</w:p>
        </w:tc>
      </w:tr>
      <w:tr w:rsidR="00563103" w:rsidRPr="00563103" w:rsidTr="00563103">
        <w:trPr>
          <w:tblCellSpacing w:w="0" w:type="dxa"/>
        </w:trPr>
        <w:tc>
          <w:tcPr>
            <w:tcW w:w="1500" w:type="dxa"/>
            <w:shd w:val="clear" w:color="auto" w:fill="666699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CA"/>
              </w:rPr>
            </w:pPr>
          </w:p>
        </w:tc>
        <w:tc>
          <w:tcPr>
            <w:tcW w:w="300" w:type="dxa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184785" cy="184785"/>
                  <wp:effectExtent l="19050" t="0" r="5715" b="0"/>
                  <wp:docPr id="30" name="Image 30" descr="http://www.openssl.org/images/page-corner-b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openssl.org/images/page-corner-b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300" w:type="dxa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fr-CA"/>
              </w:rPr>
              <w:drawing>
                <wp:inline distT="0" distB="0" distL="0" distR="0">
                  <wp:extent cx="184785" cy="184785"/>
                  <wp:effectExtent l="19050" t="0" r="5715" b="0"/>
                  <wp:docPr id="31" name="Image 31" descr="http://www.openssl.org/images/page-corner-b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openssl.org/images/page-corner-b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</w:tr>
      <w:tr w:rsidR="00563103" w:rsidRPr="00563103" w:rsidTr="00563103">
        <w:trPr>
          <w:tblCellSpacing w:w="0" w:type="dxa"/>
        </w:trPr>
        <w:tc>
          <w:tcPr>
            <w:tcW w:w="0" w:type="auto"/>
            <w:gridSpan w:val="5"/>
            <w:shd w:val="clear" w:color="auto" w:fill="666699"/>
            <w:vAlign w:val="center"/>
            <w:hideMark/>
          </w:tcPr>
          <w:p w:rsidR="00563103" w:rsidRPr="00563103" w:rsidRDefault="00563103" w:rsidP="00563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CA"/>
              </w:rPr>
            </w:pPr>
          </w:p>
        </w:tc>
      </w:tr>
    </w:tbl>
    <w:p w:rsidR="006E0857" w:rsidRDefault="006E0857"/>
    <w:sectPr w:rsidR="006E0857" w:rsidSect="006E08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B3E0F"/>
    <w:multiLevelType w:val="multilevel"/>
    <w:tmpl w:val="FF3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3103"/>
    <w:rsid w:val="00563103"/>
    <w:rsid w:val="006C5593"/>
    <w:rsid w:val="006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3695D-A0CA-4BC1-BF84-637196AF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57"/>
  </w:style>
  <w:style w:type="paragraph" w:styleId="Heading1">
    <w:name w:val="heading 1"/>
    <w:basedOn w:val="Normal"/>
    <w:link w:val="Heading1Char"/>
    <w:uiPriority w:val="9"/>
    <w:qFormat/>
    <w:rsid w:val="00563103"/>
    <w:pPr>
      <w:spacing w:before="100" w:beforeAutospacing="1" w:after="100" w:afterAutospacing="1" w:line="360" w:lineRule="atLeast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eastAsia="fr-CA"/>
    </w:rPr>
  </w:style>
  <w:style w:type="paragraph" w:styleId="Heading2">
    <w:name w:val="heading 2"/>
    <w:basedOn w:val="Normal"/>
    <w:link w:val="Heading2Char"/>
    <w:uiPriority w:val="9"/>
    <w:qFormat/>
    <w:rsid w:val="00563103"/>
    <w:pPr>
      <w:spacing w:before="100" w:beforeAutospacing="1" w:after="100" w:afterAutospacing="1" w:line="280" w:lineRule="atLeast"/>
      <w:outlineLvl w:val="1"/>
    </w:pPr>
    <w:rPr>
      <w:rFonts w:ascii="Arial" w:eastAsia="Times New Roman" w:hAnsi="Arial" w:cs="Arial"/>
      <w:b/>
      <w:bCs/>
      <w:color w:val="000000"/>
      <w:sz w:val="28"/>
      <w:szCs w:val="28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563103"/>
    <w:pPr>
      <w:spacing w:before="100" w:beforeAutospacing="1" w:after="100" w:afterAutospacing="1" w:line="240" w:lineRule="atLeast"/>
      <w:outlineLvl w:val="2"/>
    </w:pPr>
    <w:rPr>
      <w:rFonts w:ascii="Arial" w:eastAsia="Times New Roman" w:hAnsi="Arial" w:cs="Arial"/>
      <w:b/>
      <w:bCs/>
      <w:color w:val="000000"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03"/>
    <w:rPr>
      <w:rFonts w:ascii="Arial" w:eastAsia="Times New Roman" w:hAnsi="Arial" w:cs="Arial"/>
      <w:b/>
      <w:bCs/>
      <w:color w:val="000000"/>
      <w:kern w:val="36"/>
      <w:sz w:val="36"/>
      <w:szCs w:val="36"/>
      <w:lang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563103"/>
    <w:rPr>
      <w:rFonts w:ascii="Arial" w:eastAsia="Times New Roman" w:hAnsi="Arial" w:cs="Arial"/>
      <w:b/>
      <w:bCs/>
      <w:color w:val="000000"/>
      <w:sz w:val="28"/>
      <w:szCs w:val="28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563103"/>
    <w:rPr>
      <w:rFonts w:ascii="Arial" w:eastAsia="Times New Roman" w:hAnsi="Arial" w:cs="Arial"/>
      <w:b/>
      <w:bCs/>
      <w:color w:val="000000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semiHidden/>
    <w:unhideWhenUsed/>
    <w:rsid w:val="00563103"/>
    <w:rPr>
      <w:b/>
      <w:bCs/>
      <w:strike w:val="0"/>
      <w:dstrike w:val="0"/>
      <w:color w:val="66669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63103"/>
    <w:rPr>
      <w:b/>
      <w:bCs/>
      <w:strike w:val="0"/>
      <w:dstrike w:val="0"/>
      <w:color w:val="6666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56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563103"/>
    <w:rPr>
      <w:b/>
      <w:bCs/>
    </w:rPr>
  </w:style>
  <w:style w:type="character" w:styleId="Emphasis">
    <w:name w:val="Emphasis"/>
    <w:basedOn w:val="DefaultParagraphFont"/>
    <w:uiPriority w:val="20"/>
    <w:qFormat/>
    <w:rsid w:val="005631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103"/>
    <w:rPr>
      <w:rFonts w:ascii="Courier New" w:eastAsia="Times New Roman" w:hAnsi="Courier New" w:cs="Courier New"/>
      <w:color w:val="000000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5631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ssl.org/docs/apps/openssl.html" TargetMode="External"/><Relationship Id="rId18" Type="http://schemas.openxmlformats.org/officeDocument/2006/relationships/hyperlink" Target="http://www.openssl.org/docs/apps/openssl.html" TargetMode="External"/><Relationship Id="rId26" Type="http://schemas.openxmlformats.org/officeDocument/2006/relationships/hyperlink" Target="http://www.openssl.org/docs/apps/dsa.html" TargetMode="External"/><Relationship Id="rId39" Type="http://schemas.openxmlformats.org/officeDocument/2006/relationships/hyperlink" Target="http://www.openssl.org/docs/apps/req.html" TargetMode="External"/><Relationship Id="rId21" Type="http://schemas.openxmlformats.org/officeDocument/2006/relationships/hyperlink" Target="http://www.openssl.org/docs/apps/config.html" TargetMode="External"/><Relationship Id="rId34" Type="http://schemas.openxmlformats.org/officeDocument/2006/relationships/hyperlink" Target="http://www.openssl.org/docs/apps/passwd.html" TargetMode="External"/><Relationship Id="rId42" Type="http://schemas.openxmlformats.org/officeDocument/2006/relationships/hyperlink" Target="http://www.openssl.org/docs/apps/s_client.html" TargetMode="External"/><Relationship Id="rId47" Type="http://schemas.openxmlformats.org/officeDocument/2006/relationships/hyperlink" Target="http://www.openssl.org/docs/apps/verify.html" TargetMode="External"/><Relationship Id="rId50" Type="http://schemas.openxmlformats.org/officeDocument/2006/relationships/hyperlink" Target="http://www.openssl.org/docs/crypto/crypto.html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ww.openssl.org/docs/apps/openssl.html" TargetMode="External"/><Relationship Id="rId29" Type="http://schemas.openxmlformats.org/officeDocument/2006/relationships/hyperlink" Target="http://www.openssl.org/docs/apps/gendsa.html" TargetMode="External"/><Relationship Id="rId11" Type="http://schemas.openxmlformats.org/officeDocument/2006/relationships/hyperlink" Target="http://www.openssl.org/docs/apps/openssl.html" TargetMode="External"/><Relationship Id="rId24" Type="http://schemas.openxmlformats.org/officeDocument/2006/relationships/hyperlink" Target="http://www.openssl.org/docs/apps/dgst.html" TargetMode="External"/><Relationship Id="rId32" Type="http://schemas.openxmlformats.org/officeDocument/2006/relationships/hyperlink" Target="http://www.openssl.org/docs/apps/nseq.html" TargetMode="External"/><Relationship Id="rId37" Type="http://schemas.openxmlformats.org/officeDocument/2006/relationships/hyperlink" Target="http://www.openssl.org/docs/apps/pkcs8.html" TargetMode="External"/><Relationship Id="rId40" Type="http://schemas.openxmlformats.org/officeDocument/2006/relationships/hyperlink" Target="http://www.openssl.org/docs/apps/rsa.html" TargetMode="External"/><Relationship Id="rId45" Type="http://schemas.openxmlformats.org/officeDocument/2006/relationships/hyperlink" Target="http://www.openssl.org/docs/apps/smime.html" TargetMode="External"/><Relationship Id="rId53" Type="http://schemas.openxmlformats.org/officeDocument/2006/relationships/image" Target="media/image5.gif"/><Relationship Id="rId5" Type="http://schemas.openxmlformats.org/officeDocument/2006/relationships/image" Target="media/image1.jpeg"/><Relationship Id="rId10" Type="http://schemas.openxmlformats.org/officeDocument/2006/relationships/hyperlink" Target="http://www.openssl.org/docs/apps/openssl.html" TargetMode="External"/><Relationship Id="rId19" Type="http://schemas.openxmlformats.org/officeDocument/2006/relationships/hyperlink" Target="http://www.openssl.org/docs/apps/asn1parse.html" TargetMode="External"/><Relationship Id="rId31" Type="http://schemas.openxmlformats.org/officeDocument/2006/relationships/hyperlink" Target="http://www.openssl.org/docs/apps/genrsa.html" TargetMode="External"/><Relationship Id="rId44" Type="http://schemas.openxmlformats.org/officeDocument/2006/relationships/hyperlink" Target="http://www.openssl.org/docs/apps/s_time.html" TargetMode="External"/><Relationship Id="rId52" Type="http://schemas.openxmlformats.org/officeDocument/2006/relationships/hyperlink" Target="http://www.openssl.org/docs/apps/x509v3_confi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ssl.org/docs/apps/openssl.html" TargetMode="External"/><Relationship Id="rId14" Type="http://schemas.openxmlformats.org/officeDocument/2006/relationships/hyperlink" Target="http://www.openssl.org/docs/apps/openssl.html" TargetMode="External"/><Relationship Id="rId22" Type="http://schemas.openxmlformats.org/officeDocument/2006/relationships/hyperlink" Target="http://www.openssl.org/docs/apps/crl.html" TargetMode="External"/><Relationship Id="rId27" Type="http://schemas.openxmlformats.org/officeDocument/2006/relationships/hyperlink" Target="http://www.openssl.org/docs/apps/dsaparam.html" TargetMode="External"/><Relationship Id="rId30" Type="http://schemas.openxmlformats.org/officeDocument/2006/relationships/hyperlink" Target="http://www.openssl.org/docs/apps/genpkey.html" TargetMode="External"/><Relationship Id="rId35" Type="http://schemas.openxmlformats.org/officeDocument/2006/relationships/hyperlink" Target="http://www.openssl.org/docs/apps/pkcs12.html" TargetMode="External"/><Relationship Id="rId43" Type="http://schemas.openxmlformats.org/officeDocument/2006/relationships/hyperlink" Target="http://www.openssl.org/docs/apps/s_server.html" TargetMode="External"/><Relationship Id="rId48" Type="http://schemas.openxmlformats.org/officeDocument/2006/relationships/hyperlink" Target="http://www.openssl.org/docs/apps/version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hyperlink" Target="http://www.openssl.org/docs/ssl/ss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enssl.org/docs/apps/openssl.html" TargetMode="External"/><Relationship Id="rId17" Type="http://schemas.openxmlformats.org/officeDocument/2006/relationships/hyperlink" Target="http://www.openssl.org/docs/apps/openssl.html" TargetMode="External"/><Relationship Id="rId25" Type="http://schemas.openxmlformats.org/officeDocument/2006/relationships/hyperlink" Target="http://www.openssl.org/docs/apps/dhparam.html" TargetMode="External"/><Relationship Id="rId33" Type="http://schemas.openxmlformats.org/officeDocument/2006/relationships/hyperlink" Target="http://www.openssl.org/docs/apps/openssl.html" TargetMode="External"/><Relationship Id="rId38" Type="http://schemas.openxmlformats.org/officeDocument/2006/relationships/hyperlink" Target="http://www.openssl.org/docs/apps/rand.html" TargetMode="External"/><Relationship Id="rId46" Type="http://schemas.openxmlformats.org/officeDocument/2006/relationships/hyperlink" Target="http://www.openssl.org/docs/apps/spkac.html" TargetMode="External"/><Relationship Id="rId20" Type="http://schemas.openxmlformats.org/officeDocument/2006/relationships/hyperlink" Target="http://www.openssl.org/docs/apps/ca.html" TargetMode="External"/><Relationship Id="rId41" Type="http://schemas.openxmlformats.org/officeDocument/2006/relationships/hyperlink" Target="http://www.openssl.org/docs/apps/rsautl.html" TargetMode="External"/><Relationship Id="rId54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://www.openssl.org/docs/apps/openssl.html" TargetMode="External"/><Relationship Id="rId23" Type="http://schemas.openxmlformats.org/officeDocument/2006/relationships/hyperlink" Target="http://www.openssl.org/docs/apps/crl2pkcs7.html" TargetMode="External"/><Relationship Id="rId28" Type="http://schemas.openxmlformats.org/officeDocument/2006/relationships/hyperlink" Target="http://www.openssl.org/docs/apps/enc.html" TargetMode="External"/><Relationship Id="rId36" Type="http://schemas.openxmlformats.org/officeDocument/2006/relationships/hyperlink" Target="http://www.openssl.org/docs/apps/pkcs7.html" TargetMode="External"/><Relationship Id="rId49" Type="http://schemas.openxmlformats.org/officeDocument/2006/relationships/hyperlink" Target="http://www.openssl.org/docs/apps/x50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2190</Words>
  <Characters>12046</Characters>
  <Application>Microsoft Office Word</Application>
  <DocSecurity>0</DocSecurity>
  <Lines>100</Lines>
  <Paragraphs>28</Paragraphs>
  <ScaleCrop>false</ScaleCrop>
  <Company>Hewlett-Packard</Company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2013-04-17T20:19:00Z</dcterms:created>
  <dcterms:modified xsi:type="dcterms:W3CDTF">2021-04-17T13:37:00Z</dcterms:modified>
</cp:coreProperties>
</file>