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F3BB" w14:textId="7FA145D2" w:rsidR="00414FCB" w:rsidRPr="00414FCB" w:rsidRDefault="00B66A8A" w:rsidP="00414FCB">
      <w:pPr>
        <w:bidi/>
        <w:rPr>
          <w:rFonts w:cs="B Nazanin"/>
          <w:b/>
          <w:bCs/>
          <w:sz w:val="28"/>
          <w:szCs w:val="28"/>
          <w:rtl/>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w:t>
      </w:r>
      <w:r w:rsidR="00B76603">
        <w:rPr>
          <w:rFonts w:cs="B Nazanin" w:hint="cs"/>
          <w:b/>
          <w:bCs/>
          <w:sz w:val="28"/>
          <w:szCs w:val="28"/>
          <w:rtl/>
          <w:lang w:bidi="fa-IR"/>
        </w:rPr>
        <w:t xml:space="preserve"> </w:t>
      </w:r>
      <w:r w:rsidR="00391825">
        <w:rPr>
          <w:rFonts w:cs="B Nazanin" w:hint="cs"/>
          <w:b/>
          <w:bCs/>
          <w:sz w:val="28"/>
          <w:szCs w:val="28"/>
          <w:rtl/>
          <w:lang w:bidi="fa-IR"/>
        </w:rPr>
        <w:t>سیزدهم</w:t>
      </w:r>
    </w:p>
    <w:p w14:paraId="04C7FCF5" w14:textId="77777777" w:rsidR="00414FCB" w:rsidRPr="00414FCB" w:rsidRDefault="00414FCB" w:rsidP="00414FCB">
      <w:pPr>
        <w:pStyle w:val="ListParagraph"/>
        <w:numPr>
          <w:ilvl w:val="0"/>
          <w:numId w:val="23"/>
        </w:numPr>
        <w:bidi/>
        <w:rPr>
          <w:rFonts w:cs="B Nazanin" w:hint="cs"/>
          <w:sz w:val="28"/>
          <w:szCs w:val="28"/>
          <w:rtl/>
          <w:lang w:bidi="fa-IR"/>
        </w:rPr>
      </w:pPr>
    </w:p>
    <w:p w14:paraId="53D40FD1" w14:textId="63CDBE77" w:rsidR="00534833" w:rsidRDefault="00534833" w:rsidP="00534833">
      <w:pPr>
        <w:pStyle w:val="ListParagraph"/>
        <w:numPr>
          <w:ilvl w:val="0"/>
          <w:numId w:val="21"/>
        </w:numPr>
        <w:bidi/>
        <w:rPr>
          <w:rFonts w:cs="B Nazanin"/>
          <w:sz w:val="28"/>
          <w:szCs w:val="28"/>
          <w:lang w:bidi="fa-IR"/>
        </w:rPr>
      </w:pPr>
      <w:r>
        <w:rPr>
          <w:rFonts w:cs="B Nazanin"/>
          <w:sz w:val="28"/>
          <w:szCs w:val="28"/>
          <w:lang w:bidi="fa-IR"/>
        </w:rPr>
        <w:t>Unsupervised Learning</w:t>
      </w:r>
      <w:r>
        <w:rPr>
          <w:rFonts w:cs="B Nazanin" w:hint="cs"/>
          <w:sz w:val="28"/>
          <w:szCs w:val="28"/>
          <w:rtl/>
          <w:lang w:bidi="fa-IR"/>
        </w:rPr>
        <w:t xml:space="preserve"> یا یادگیری بدون ناظر به نوعی از یادگیری میگویند که داده های آموزشی در آن لیبل ندارند. در واقع برای مسائلی که به صورت </w:t>
      </w:r>
      <w:r>
        <w:rPr>
          <w:rFonts w:cs="B Nazanin"/>
          <w:sz w:val="28"/>
          <w:szCs w:val="28"/>
          <w:lang w:bidi="fa-IR"/>
        </w:rPr>
        <w:t>Unsupervised</w:t>
      </w:r>
      <w:r>
        <w:rPr>
          <w:rFonts w:cs="B Nazanin" w:hint="cs"/>
          <w:sz w:val="28"/>
          <w:szCs w:val="28"/>
          <w:rtl/>
          <w:lang w:bidi="fa-IR"/>
        </w:rPr>
        <w:t xml:space="preserve"> حل میشوند، جواب درستی وجود ندارد و بیشتر برای کلاسترینگ و دسته بندی داده ها استفاده میشود.</w:t>
      </w:r>
    </w:p>
    <w:p w14:paraId="6710D61D" w14:textId="159B054C" w:rsidR="00534833" w:rsidRDefault="00534833" w:rsidP="00534833">
      <w:pPr>
        <w:pStyle w:val="ListParagraph"/>
        <w:numPr>
          <w:ilvl w:val="0"/>
          <w:numId w:val="21"/>
        </w:numPr>
        <w:bidi/>
        <w:rPr>
          <w:rFonts w:cs="B Nazanin"/>
          <w:sz w:val="28"/>
          <w:szCs w:val="28"/>
          <w:lang w:bidi="fa-IR"/>
        </w:rPr>
      </w:pPr>
      <w:r>
        <w:rPr>
          <w:rFonts w:cs="B Nazanin"/>
          <w:sz w:val="28"/>
          <w:szCs w:val="28"/>
          <w:lang w:bidi="fa-IR"/>
        </w:rPr>
        <w:t>Self-Supervised Learning</w:t>
      </w:r>
      <w:r w:rsidR="00752D1A">
        <w:rPr>
          <w:rFonts w:cs="B Nazanin" w:hint="cs"/>
          <w:sz w:val="28"/>
          <w:szCs w:val="28"/>
          <w:rtl/>
          <w:lang w:bidi="fa-IR"/>
        </w:rPr>
        <w:t xml:space="preserve"> در واقع حالتی از </w:t>
      </w:r>
      <w:r w:rsidR="00752D1A">
        <w:rPr>
          <w:rFonts w:cs="B Nazanin"/>
          <w:sz w:val="28"/>
          <w:szCs w:val="28"/>
          <w:lang w:bidi="fa-IR"/>
        </w:rPr>
        <w:t>Unsupervised Learning</w:t>
      </w:r>
      <w:r w:rsidR="00752D1A">
        <w:rPr>
          <w:rFonts w:cs="B Nazanin" w:hint="cs"/>
          <w:sz w:val="28"/>
          <w:szCs w:val="28"/>
          <w:rtl/>
          <w:lang w:bidi="fa-IR"/>
        </w:rPr>
        <w:t xml:space="preserve"> است، یعنی در این نوع یادگیری نیز داده ها لیبل ندارند. در واقع در این روش مدل با استفاده از بخشی از داده سعی در پیشبینی بخش دیگر و برچسب گذاری آن دارد. </w:t>
      </w:r>
      <w:r w:rsidR="005B6DAE">
        <w:rPr>
          <w:rFonts w:cs="B Nazanin" w:hint="cs"/>
          <w:sz w:val="28"/>
          <w:szCs w:val="28"/>
          <w:rtl/>
          <w:lang w:bidi="fa-IR"/>
        </w:rPr>
        <w:t xml:space="preserve">برای مثال برای پیش بینی بخش بریده شده ای از عکس میتوان از مدل های </w:t>
      </w:r>
      <w:r w:rsidR="005B6DAE">
        <w:rPr>
          <w:rFonts w:cs="B Nazanin"/>
          <w:sz w:val="28"/>
          <w:szCs w:val="28"/>
          <w:lang w:bidi="fa-IR"/>
        </w:rPr>
        <w:t>Self-Supervised Learning</w:t>
      </w:r>
      <w:r w:rsidR="005B6DAE">
        <w:rPr>
          <w:rFonts w:cs="B Nazanin" w:hint="cs"/>
          <w:sz w:val="28"/>
          <w:szCs w:val="28"/>
          <w:rtl/>
          <w:lang w:bidi="fa-IR"/>
        </w:rPr>
        <w:t xml:space="preserve"> استفاده کرد.</w:t>
      </w:r>
    </w:p>
    <w:p w14:paraId="1315B8AE" w14:textId="580067C0" w:rsidR="00414FCB" w:rsidRDefault="005B6DAE" w:rsidP="00414FCB">
      <w:pPr>
        <w:pStyle w:val="ListParagraph"/>
        <w:numPr>
          <w:ilvl w:val="0"/>
          <w:numId w:val="21"/>
        </w:numPr>
        <w:bidi/>
        <w:rPr>
          <w:rFonts w:cs="B Nazanin"/>
          <w:sz w:val="28"/>
          <w:szCs w:val="28"/>
          <w:lang w:bidi="fa-IR"/>
        </w:rPr>
      </w:pPr>
      <w:r>
        <w:rPr>
          <w:rFonts w:cs="B Nazanin"/>
          <w:sz w:val="28"/>
          <w:szCs w:val="28"/>
          <w:lang w:bidi="fa-IR"/>
        </w:rPr>
        <w:t>Representation Learning</w:t>
      </w:r>
      <w:r>
        <w:rPr>
          <w:rFonts w:cs="B Nazanin" w:hint="cs"/>
          <w:sz w:val="28"/>
          <w:szCs w:val="28"/>
          <w:rtl/>
          <w:lang w:bidi="fa-IR"/>
        </w:rPr>
        <w:t xml:space="preserve"> یا یادگیری بازنمایی</w:t>
      </w:r>
      <w:r w:rsidR="00577E9A">
        <w:rPr>
          <w:rFonts w:cs="B Nazanin" w:hint="cs"/>
          <w:sz w:val="28"/>
          <w:szCs w:val="28"/>
          <w:rtl/>
          <w:lang w:bidi="fa-IR"/>
        </w:rPr>
        <w:t xml:space="preserve"> که به آن </w:t>
      </w:r>
      <w:r w:rsidR="00577E9A">
        <w:rPr>
          <w:rFonts w:cs="B Nazanin"/>
          <w:sz w:val="28"/>
          <w:szCs w:val="28"/>
          <w:lang w:bidi="fa-IR"/>
        </w:rPr>
        <w:t>Feature Learning</w:t>
      </w:r>
      <w:r w:rsidR="00577E9A">
        <w:rPr>
          <w:rFonts w:cs="B Nazanin" w:hint="cs"/>
          <w:sz w:val="28"/>
          <w:szCs w:val="28"/>
          <w:rtl/>
          <w:lang w:bidi="fa-IR"/>
        </w:rPr>
        <w:t xml:space="preserve"> (یادگیری ویژگی) نیز گفته میشود</w:t>
      </w:r>
      <w:r>
        <w:rPr>
          <w:rFonts w:cs="B Nazanin" w:hint="cs"/>
          <w:sz w:val="28"/>
          <w:szCs w:val="28"/>
          <w:rtl/>
          <w:lang w:bidi="fa-IR"/>
        </w:rPr>
        <w:t xml:space="preserve"> </w:t>
      </w:r>
      <w:r w:rsidR="00577E9A">
        <w:rPr>
          <w:rFonts w:cs="B Nazanin" w:hint="cs"/>
          <w:sz w:val="28"/>
          <w:szCs w:val="28"/>
          <w:rtl/>
          <w:lang w:bidi="fa-IR"/>
        </w:rPr>
        <w:t>به مجموعه ای از تکنیک ها</w:t>
      </w:r>
      <w:r w:rsidR="00231F38">
        <w:rPr>
          <w:rFonts w:cs="B Nazanin" w:hint="cs"/>
          <w:sz w:val="28"/>
          <w:szCs w:val="28"/>
          <w:rtl/>
          <w:lang w:bidi="fa-IR"/>
        </w:rPr>
        <w:t xml:space="preserve">ست که به سیستم اجازه میدهد به طور خودکار ویژگی ها و بازنمایی های مورد نیازش را از داده خام بدست آورد. حال یادگیری های باز نمایی همانطور که در تصویر صورت سوال مشاهده میکنید، میتوانند با ناظر یا بدون ناظر باشند. </w:t>
      </w:r>
      <w:r w:rsidR="002175D5">
        <w:rPr>
          <w:rFonts w:cs="B Nazanin" w:hint="cs"/>
          <w:sz w:val="28"/>
          <w:szCs w:val="28"/>
          <w:rtl/>
          <w:lang w:bidi="fa-IR"/>
        </w:rPr>
        <w:t xml:space="preserve">به عنوان نمونه </w:t>
      </w:r>
      <w:r w:rsidR="002175D5">
        <w:rPr>
          <w:rFonts w:cs="B Nazanin"/>
          <w:sz w:val="28"/>
          <w:szCs w:val="28"/>
          <w:lang w:bidi="fa-IR"/>
        </w:rPr>
        <w:t>pre-train</w:t>
      </w:r>
      <w:r w:rsidR="002175D5">
        <w:rPr>
          <w:rFonts w:cs="B Nazanin" w:hint="cs"/>
          <w:sz w:val="28"/>
          <w:szCs w:val="28"/>
          <w:rtl/>
          <w:lang w:bidi="fa-IR"/>
        </w:rPr>
        <w:t xml:space="preserve"> کردن </w:t>
      </w:r>
      <w:r w:rsidR="002175D5">
        <w:rPr>
          <w:rFonts w:cs="B Nazanin"/>
          <w:sz w:val="28"/>
          <w:szCs w:val="28"/>
          <w:lang w:bidi="fa-IR"/>
        </w:rPr>
        <w:t>image-net</w:t>
      </w:r>
      <w:r w:rsidR="002175D5">
        <w:rPr>
          <w:rFonts w:cs="B Nazanin" w:hint="cs"/>
          <w:sz w:val="28"/>
          <w:szCs w:val="28"/>
          <w:rtl/>
          <w:lang w:bidi="fa-IR"/>
        </w:rPr>
        <w:t xml:space="preserve"> یک نوع یادگیری بازنماییست که باعث میشود که ما وزن هایمان را به صورت رندوم مقدار دهی نکنیم و بتوانیم راحت تر مسئله را حل کنیم. همچنین مثال کامل کردن عک</w:t>
      </w:r>
      <w:r w:rsidR="00414FCB">
        <w:rPr>
          <w:rFonts w:cs="B Nazanin" w:hint="cs"/>
          <w:sz w:val="28"/>
          <w:szCs w:val="28"/>
          <w:rtl/>
          <w:lang w:bidi="fa-IR"/>
        </w:rPr>
        <w:t>س های بریده شده که در بالا گفته شد نیز نوعی یادگیری بازنمایی است.</w:t>
      </w:r>
    </w:p>
    <w:p w14:paraId="22991AA0" w14:textId="35B795AE" w:rsidR="00414FCB" w:rsidRDefault="00414FCB" w:rsidP="00414FCB">
      <w:pPr>
        <w:bidi/>
        <w:rPr>
          <w:rFonts w:cs="B Nazanin"/>
          <w:sz w:val="28"/>
          <w:szCs w:val="28"/>
          <w:rtl/>
          <w:lang w:bidi="fa-IR"/>
        </w:rPr>
      </w:pPr>
      <w:r>
        <w:rPr>
          <w:rFonts w:cs="B Nazanin" w:hint="cs"/>
          <w:sz w:val="28"/>
          <w:szCs w:val="28"/>
          <w:rtl/>
          <w:lang w:bidi="fa-IR"/>
        </w:rPr>
        <w:t>منابع:</w:t>
      </w:r>
    </w:p>
    <w:p w14:paraId="5EF6080E" w14:textId="4E7F353C" w:rsidR="00414FCB" w:rsidRDefault="00414FCB" w:rsidP="00414FCB">
      <w:pPr>
        <w:rPr>
          <w:rFonts w:cs="B Nazanin"/>
          <w:sz w:val="28"/>
          <w:szCs w:val="28"/>
          <w:rtl/>
          <w:lang w:bidi="fa-IR"/>
        </w:rPr>
      </w:pPr>
      <w:hyperlink r:id="rId5" w:history="1">
        <w:r w:rsidRPr="00590F89">
          <w:rPr>
            <w:rStyle w:val="Hyperlink"/>
            <w:rFonts w:cs="B Nazanin"/>
            <w:sz w:val="28"/>
            <w:szCs w:val="28"/>
            <w:lang w:bidi="fa-IR"/>
          </w:rPr>
          <w:t>https://towardsdatascience.com/supervised-semi-supervised-unsupervised-and-self-supervised-learning-7fa79aa9247c</w:t>
        </w:r>
      </w:hyperlink>
    </w:p>
    <w:p w14:paraId="5BCBAA64" w14:textId="5E338B8A" w:rsidR="00414FCB" w:rsidRDefault="00414FCB" w:rsidP="00414FCB">
      <w:pPr>
        <w:rPr>
          <w:rFonts w:cs="B Nazanin"/>
          <w:sz w:val="28"/>
          <w:szCs w:val="28"/>
          <w:rtl/>
          <w:lang w:bidi="fa-IR"/>
        </w:rPr>
      </w:pPr>
      <w:hyperlink r:id="rId6" w:history="1">
        <w:r w:rsidRPr="00590F89">
          <w:rPr>
            <w:rStyle w:val="Hyperlink"/>
            <w:rFonts w:cs="B Nazanin"/>
            <w:sz w:val="28"/>
            <w:szCs w:val="28"/>
            <w:lang w:bidi="fa-IR"/>
          </w:rPr>
          <w:t>https://en.wikipedia.org/wiki/Feature_learning</w:t>
        </w:r>
      </w:hyperlink>
    </w:p>
    <w:p w14:paraId="3DCF9A32" w14:textId="3186AEC5" w:rsidR="00414FCB" w:rsidRDefault="00414FCB" w:rsidP="00414FCB">
      <w:pPr>
        <w:bidi/>
        <w:rPr>
          <w:rFonts w:cs="B Nazanin"/>
          <w:sz w:val="28"/>
          <w:szCs w:val="28"/>
          <w:rtl/>
          <w:lang w:bidi="fa-IR"/>
        </w:rPr>
      </w:pPr>
    </w:p>
    <w:p w14:paraId="0ACEF4BD" w14:textId="77777777" w:rsidR="00F73F24" w:rsidRDefault="00F73F24" w:rsidP="00414FCB">
      <w:pPr>
        <w:pStyle w:val="ListParagraph"/>
        <w:numPr>
          <w:ilvl w:val="0"/>
          <w:numId w:val="23"/>
        </w:numPr>
        <w:bidi/>
        <w:rPr>
          <w:rFonts w:cs="B Nazanin"/>
          <w:sz w:val="28"/>
          <w:szCs w:val="28"/>
          <w:lang w:bidi="fa-IR"/>
        </w:rPr>
      </w:pPr>
    </w:p>
    <w:p w14:paraId="1EEC7EA0" w14:textId="43B51EC5" w:rsidR="00F73F24" w:rsidRDefault="00414FCB" w:rsidP="00F73F24">
      <w:pPr>
        <w:pStyle w:val="ListParagraph"/>
        <w:numPr>
          <w:ilvl w:val="0"/>
          <w:numId w:val="21"/>
        </w:numPr>
        <w:bidi/>
        <w:rPr>
          <w:rFonts w:cs="B Nazanin"/>
          <w:sz w:val="28"/>
          <w:szCs w:val="28"/>
          <w:lang w:bidi="fa-IR"/>
        </w:rPr>
      </w:pPr>
      <w:r>
        <w:rPr>
          <w:rFonts w:cs="B Nazanin"/>
          <w:sz w:val="28"/>
          <w:szCs w:val="28"/>
          <w:lang w:bidi="fa-IR"/>
        </w:rPr>
        <w:t>Utility</w:t>
      </w:r>
      <w:r>
        <w:rPr>
          <w:rFonts w:cs="B Nazanin" w:hint="cs"/>
          <w:sz w:val="28"/>
          <w:szCs w:val="28"/>
          <w:rtl/>
          <w:lang w:bidi="fa-IR"/>
        </w:rPr>
        <w:t xml:space="preserve"> در واقع به عنوان معیاری از سودمندی </w:t>
      </w:r>
      <w:r w:rsidR="001A5A6E">
        <w:rPr>
          <w:rFonts w:cs="B Nazanin" w:hint="cs"/>
          <w:sz w:val="28"/>
          <w:szCs w:val="28"/>
          <w:rtl/>
          <w:lang w:bidi="fa-IR"/>
        </w:rPr>
        <w:t xml:space="preserve">یادگیری خود نظارتی تعریف میکنیم. از </w:t>
      </w:r>
      <w:r w:rsidR="001A5A6E">
        <w:rPr>
          <w:rFonts w:cs="B Nazanin"/>
          <w:sz w:val="28"/>
          <w:szCs w:val="28"/>
          <w:lang w:bidi="fa-IR"/>
        </w:rPr>
        <w:t>Utility</w:t>
      </w:r>
      <w:r w:rsidR="001A5A6E">
        <w:rPr>
          <w:rFonts w:cs="B Nazanin" w:hint="cs"/>
          <w:sz w:val="28"/>
          <w:szCs w:val="28"/>
          <w:rtl/>
          <w:lang w:bidi="fa-IR"/>
        </w:rPr>
        <w:t xml:space="preserve"> برای صرفه جویی در استفاده از داده های لیبل زده شده استفاده میشود که به این صورت تعریف میشود. اگه دقت مدلی را که از ابتدا با </w:t>
      </w:r>
      <w:r w:rsidR="001A5A6E">
        <w:rPr>
          <w:rFonts w:cs="B Nazanin"/>
          <w:sz w:val="28"/>
          <w:szCs w:val="28"/>
          <w:lang w:bidi="fa-IR"/>
        </w:rPr>
        <w:t>n</w:t>
      </w:r>
      <w:r w:rsidR="001A5A6E">
        <w:rPr>
          <w:rFonts w:cs="B Nazanin" w:hint="cs"/>
          <w:sz w:val="28"/>
          <w:szCs w:val="28"/>
          <w:rtl/>
          <w:lang w:bidi="fa-IR"/>
        </w:rPr>
        <w:t xml:space="preserve"> داده برچسب زده شده </w:t>
      </w:r>
      <w:r w:rsidR="00F73F24">
        <w:rPr>
          <w:rFonts w:cs="B Nazanin" w:hint="cs"/>
          <w:sz w:val="28"/>
          <w:szCs w:val="28"/>
          <w:rtl/>
          <w:lang w:bidi="fa-IR"/>
        </w:rPr>
        <w:t xml:space="preserve">آموزش دیده شده باشد را </w:t>
      </w:r>
      <w:r w:rsidR="00F73F24">
        <w:rPr>
          <w:rFonts w:cs="B Nazanin"/>
          <w:sz w:val="28"/>
          <w:szCs w:val="28"/>
          <w:lang w:bidi="fa-IR"/>
        </w:rPr>
        <w:t>a(n)</w:t>
      </w:r>
      <w:r w:rsidR="00F73F24">
        <w:rPr>
          <w:rFonts w:cs="B Nazanin" w:hint="cs"/>
          <w:sz w:val="28"/>
          <w:szCs w:val="28"/>
          <w:rtl/>
          <w:lang w:bidi="fa-IR"/>
        </w:rPr>
        <w:t xml:space="preserve"> و دقت مدل </w:t>
      </w:r>
      <w:r w:rsidR="00F73F24">
        <w:rPr>
          <w:rFonts w:cs="B Nazanin"/>
          <w:sz w:val="28"/>
          <w:szCs w:val="28"/>
          <w:lang w:bidi="fa-IR"/>
        </w:rPr>
        <w:t>fine tune</w:t>
      </w:r>
      <w:r w:rsidR="00F73F24">
        <w:rPr>
          <w:rFonts w:cs="B Nazanin" w:hint="cs"/>
          <w:sz w:val="28"/>
          <w:szCs w:val="28"/>
          <w:rtl/>
          <w:lang w:bidi="fa-IR"/>
        </w:rPr>
        <w:t xml:space="preserve"> شده را </w:t>
      </w:r>
      <w:r w:rsidR="00F73F24">
        <w:rPr>
          <w:rFonts w:cs="B Nazanin"/>
          <w:sz w:val="28"/>
          <w:szCs w:val="28"/>
          <w:lang w:bidi="fa-IR"/>
        </w:rPr>
        <w:t>aft(n)</w:t>
      </w:r>
      <w:r w:rsidR="00F73F24">
        <w:rPr>
          <w:rFonts w:cs="B Nazanin" w:hint="cs"/>
          <w:sz w:val="28"/>
          <w:szCs w:val="28"/>
          <w:rtl/>
          <w:lang w:bidi="fa-IR"/>
        </w:rPr>
        <w:t xml:space="preserve"> در نظر بگیریم، </w:t>
      </w:r>
      <w:r w:rsidR="00F73F24">
        <w:rPr>
          <w:rFonts w:cs="B Nazanin"/>
          <w:sz w:val="28"/>
          <w:szCs w:val="28"/>
          <w:lang w:bidi="fa-IR"/>
        </w:rPr>
        <w:t>Utiliy</w:t>
      </w:r>
      <w:r w:rsidR="00F73F24">
        <w:rPr>
          <w:rFonts w:cs="B Nazanin" w:hint="cs"/>
          <w:sz w:val="28"/>
          <w:szCs w:val="28"/>
          <w:rtl/>
          <w:lang w:bidi="fa-IR"/>
        </w:rPr>
        <w:t xml:space="preserve"> مدل به صورت </w:t>
      </w:r>
      <m:oMath>
        <m:r>
          <w:rPr>
            <w:rFonts w:ascii="Cambria Math" w:hAnsi="Cambria Math" w:cs="B Nazanin"/>
            <w:sz w:val="28"/>
            <w:szCs w:val="28"/>
            <w:lang w:bidi="fa-IR"/>
          </w:rPr>
          <m:t>U</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1</m:t>
                </m:r>
              </m:sub>
            </m:sSub>
          </m:num>
          <m:den>
            <m:r>
              <w:rPr>
                <w:rFonts w:ascii="Cambria Math" w:hAnsi="Cambria Math" w:cs="B Nazanin"/>
                <w:sz w:val="28"/>
                <w:szCs w:val="28"/>
                <w:lang w:bidi="fa-IR"/>
              </w:rPr>
              <m:t>n</m:t>
            </m:r>
          </m:den>
        </m:f>
        <m:r>
          <w:rPr>
            <w:rFonts w:ascii="Cambria Math" w:hAnsi="Cambria Math" w:cs="B Nazanin"/>
            <w:sz w:val="28"/>
            <w:szCs w:val="28"/>
            <w:lang w:bidi="fa-IR"/>
          </w:rPr>
          <m:t>-1</m:t>
        </m:r>
      </m:oMath>
      <w:r w:rsidR="00F73F24">
        <w:rPr>
          <w:rFonts w:cs="B Nazanin" w:hint="cs"/>
          <w:sz w:val="28"/>
          <w:szCs w:val="28"/>
          <w:rtl/>
          <w:lang w:bidi="fa-IR"/>
        </w:rPr>
        <w:t xml:space="preserve"> محاسبه میشود که در آن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1</m:t>
            </m:r>
          </m:sub>
        </m:sSub>
      </m:oMath>
      <w:r w:rsidR="00F73F24">
        <w:rPr>
          <w:rFonts w:cs="B Nazanin"/>
          <w:sz w:val="28"/>
          <w:szCs w:val="28"/>
          <w:lang w:bidi="fa-IR"/>
        </w:rPr>
        <w:t xml:space="preserve"> </w:t>
      </w:r>
      <w:r w:rsidR="00F73F24">
        <w:rPr>
          <w:rFonts w:cs="B Nazanin" w:hint="cs"/>
          <w:sz w:val="28"/>
          <w:szCs w:val="28"/>
          <w:rtl/>
          <w:lang w:bidi="fa-IR"/>
        </w:rPr>
        <w:t xml:space="preserve"> برابر با عددی است که </w:t>
      </w:r>
      <m:oMath>
        <m:r>
          <w:rPr>
            <w:rFonts w:ascii="Cambria Math" w:hAnsi="Cambria Math" w:cs="B Nazanin"/>
            <w:sz w:val="28"/>
            <w:szCs w:val="28"/>
            <w:lang w:bidi="fa-IR"/>
          </w:rPr>
          <m:t>a</m:t>
        </m:r>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1</m:t>
                </m:r>
              </m:sub>
            </m:sSub>
          </m:e>
        </m:d>
        <m:r>
          <w:rPr>
            <w:rFonts w:ascii="Cambria Math" w:hAnsi="Cambria Math" w:cs="B Nazanin"/>
            <w:sz w:val="28"/>
            <w:szCs w:val="28"/>
            <w:lang w:bidi="fa-IR"/>
          </w:rPr>
          <m:t>=a(n)</m:t>
        </m:r>
      </m:oMath>
      <w:r w:rsidR="00F73F24">
        <w:rPr>
          <w:rFonts w:cs="B Nazanin"/>
          <w:sz w:val="28"/>
          <w:szCs w:val="28"/>
          <w:lang w:bidi="fa-IR"/>
        </w:rPr>
        <w:t xml:space="preserve"> </w:t>
      </w:r>
      <w:r w:rsidR="00F73F24">
        <w:rPr>
          <w:rFonts w:cs="B Nazanin" w:hint="cs"/>
          <w:sz w:val="28"/>
          <w:szCs w:val="28"/>
          <w:rtl/>
          <w:lang w:bidi="fa-IR"/>
        </w:rPr>
        <w:t xml:space="preserve"> شود.</w:t>
      </w:r>
    </w:p>
    <w:p w14:paraId="166A3F44" w14:textId="6BFE2CC7" w:rsidR="00F73F24" w:rsidRDefault="00A536FA" w:rsidP="00F73F24">
      <w:pPr>
        <w:pStyle w:val="ListParagraph"/>
        <w:numPr>
          <w:ilvl w:val="0"/>
          <w:numId w:val="21"/>
        </w:numPr>
        <w:bidi/>
        <w:rPr>
          <w:rFonts w:cs="B Nazanin"/>
          <w:sz w:val="28"/>
          <w:szCs w:val="28"/>
          <w:lang w:bidi="fa-IR"/>
        </w:rPr>
      </w:pPr>
      <w:r>
        <w:rPr>
          <w:rFonts w:cs="B Nazanin" w:hint="cs"/>
          <w:sz w:val="28"/>
          <w:szCs w:val="28"/>
          <w:rtl/>
          <w:lang w:bidi="fa-IR"/>
        </w:rPr>
        <w:lastRenderedPageBreak/>
        <w:t xml:space="preserve">در مقاله دو روش </w:t>
      </w:r>
      <w:r>
        <w:rPr>
          <w:rFonts w:cs="B Nazanin"/>
          <w:sz w:val="28"/>
          <w:szCs w:val="28"/>
          <w:lang w:bidi="fa-IR"/>
        </w:rPr>
        <w:t>Downstram Task</w:t>
      </w:r>
      <w:r>
        <w:rPr>
          <w:rFonts w:cs="B Nazanin" w:hint="cs"/>
          <w:sz w:val="28"/>
          <w:szCs w:val="28"/>
          <w:rtl/>
          <w:lang w:bidi="fa-IR"/>
        </w:rPr>
        <w:t xml:space="preserve"> زیر آمده است:</w:t>
      </w:r>
    </w:p>
    <w:p w14:paraId="1108CF66" w14:textId="410E9DD3" w:rsidR="00A536FA" w:rsidRDefault="00A536FA" w:rsidP="00A536FA">
      <w:pPr>
        <w:pStyle w:val="ListParagraph"/>
        <w:numPr>
          <w:ilvl w:val="1"/>
          <w:numId w:val="21"/>
        </w:numPr>
        <w:bidi/>
        <w:rPr>
          <w:rFonts w:cs="B Nazanin"/>
          <w:sz w:val="28"/>
          <w:szCs w:val="28"/>
          <w:lang w:bidi="fa-IR"/>
        </w:rPr>
      </w:pPr>
      <w:r>
        <w:rPr>
          <w:rFonts w:cs="B Nazanin"/>
          <w:sz w:val="28"/>
          <w:szCs w:val="28"/>
          <w:lang w:bidi="fa-IR"/>
        </w:rPr>
        <w:t>Object Classification</w:t>
      </w:r>
      <w:r>
        <w:rPr>
          <w:rFonts w:cs="B Nazanin" w:hint="cs"/>
          <w:sz w:val="28"/>
          <w:szCs w:val="28"/>
          <w:rtl/>
          <w:lang w:bidi="fa-IR"/>
        </w:rPr>
        <w:t xml:space="preserve"> : در این روش مدل را آموزش میدهیم تا بتوان داده را از بین 10 کلاس </w:t>
      </w:r>
      <w:r>
        <w:rPr>
          <w:rFonts w:cs="B Nazanin"/>
          <w:sz w:val="28"/>
          <w:szCs w:val="28"/>
          <w:lang w:bidi="fa-IR"/>
        </w:rPr>
        <w:t>ShapeNet</w:t>
      </w:r>
      <w:r>
        <w:rPr>
          <w:rFonts w:cs="B Nazanin" w:hint="cs"/>
          <w:sz w:val="28"/>
          <w:szCs w:val="28"/>
          <w:rtl/>
          <w:lang w:bidi="fa-IR"/>
        </w:rPr>
        <w:t xml:space="preserve"> که برای اراثه داده های مصنوعی استفاده میشود، تفکیک کرده و لیبل بزند. تصاویر به گونه ای انتخاب شده اند که فقط یکی از 10 کلاس را شامل میشوند و توضیع تصاویر مربوط به هر کلاس به صورت یکنواخت است.</w:t>
      </w:r>
      <w:r w:rsidR="00F04A02">
        <w:rPr>
          <w:rFonts w:cs="B Nazanin" w:hint="cs"/>
          <w:sz w:val="28"/>
          <w:szCs w:val="28"/>
          <w:rtl/>
          <w:lang w:bidi="fa-IR"/>
        </w:rPr>
        <w:t xml:space="preserve"> عملکرد نهایی مدل را نیز با استفاده از </w:t>
      </w:r>
      <w:r w:rsidR="00F04A02">
        <w:rPr>
          <w:rFonts w:cs="B Nazanin"/>
          <w:sz w:val="28"/>
          <w:szCs w:val="28"/>
          <w:lang w:bidi="fa-IR"/>
        </w:rPr>
        <w:t>Accuracy</w:t>
      </w:r>
      <w:r w:rsidR="00F04A02">
        <w:rPr>
          <w:rFonts w:cs="B Nazanin" w:hint="cs"/>
          <w:sz w:val="28"/>
          <w:szCs w:val="28"/>
          <w:rtl/>
          <w:lang w:bidi="fa-IR"/>
        </w:rPr>
        <w:t xml:space="preserve"> آن اندازه گیری میکنیم.</w:t>
      </w:r>
    </w:p>
    <w:p w14:paraId="68C9895B" w14:textId="6DE904EF" w:rsidR="00F04A02" w:rsidRDefault="00F04A02" w:rsidP="00F04A02">
      <w:pPr>
        <w:pStyle w:val="ListParagraph"/>
        <w:numPr>
          <w:ilvl w:val="1"/>
          <w:numId w:val="21"/>
        </w:numPr>
        <w:bidi/>
        <w:rPr>
          <w:rFonts w:cs="B Nazanin"/>
          <w:sz w:val="28"/>
          <w:szCs w:val="28"/>
          <w:lang w:bidi="fa-IR"/>
        </w:rPr>
      </w:pPr>
      <w:r>
        <w:rPr>
          <w:rFonts w:cs="B Nazanin"/>
          <w:sz w:val="28"/>
          <w:szCs w:val="28"/>
          <w:lang w:bidi="fa-IR"/>
        </w:rPr>
        <w:t>Object Pose Estimation</w:t>
      </w:r>
      <w:r>
        <w:rPr>
          <w:rFonts w:cs="B Nazanin" w:hint="cs"/>
          <w:sz w:val="28"/>
          <w:szCs w:val="28"/>
          <w:rtl/>
          <w:lang w:bidi="fa-IR"/>
        </w:rPr>
        <w:t xml:space="preserve"> : در این روش هم داده های مورد استفاده دارای یک شی هستند و آن در وسط تصویر میباشد.</w:t>
      </w:r>
    </w:p>
    <w:p w14:paraId="1F6F29E8" w14:textId="7CE38DB1" w:rsidR="00F04A02" w:rsidRDefault="00F04A02" w:rsidP="00F04A02">
      <w:pPr>
        <w:pStyle w:val="ListParagraph"/>
        <w:numPr>
          <w:ilvl w:val="0"/>
          <w:numId w:val="21"/>
        </w:numPr>
        <w:bidi/>
        <w:rPr>
          <w:rFonts w:cs="B Nazanin"/>
          <w:sz w:val="28"/>
          <w:szCs w:val="28"/>
          <w:lang w:bidi="fa-IR"/>
        </w:rPr>
      </w:pPr>
      <w:r>
        <w:rPr>
          <w:rFonts w:cs="B Nazanin" w:hint="cs"/>
          <w:sz w:val="28"/>
          <w:szCs w:val="28"/>
          <w:rtl/>
          <w:lang w:bidi="fa-IR"/>
        </w:rPr>
        <w:t xml:space="preserve">در این مقاله </w:t>
      </w:r>
      <w:r w:rsidR="00965619">
        <w:rPr>
          <w:rFonts w:cs="B Nazanin" w:hint="cs"/>
          <w:sz w:val="28"/>
          <w:szCs w:val="28"/>
          <w:rtl/>
          <w:lang w:bidi="fa-IR"/>
        </w:rPr>
        <w:t xml:space="preserve">در باره ی 4 الگوریتم </w:t>
      </w:r>
      <w:r w:rsidR="00965619">
        <w:rPr>
          <w:rFonts w:cs="B Nazanin"/>
          <w:sz w:val="28"/>
          <w:szCs w:val="28"/>
          <w:lang w:bidi="fa-IR"/>
        </w:rPr>
        <w:t>Self-Supervised</w:t>
      </w:r>
      <w:r w:rsidR="00965619">
        <w:rPr>
          <w:rFonts w:cs="B Nazanin" w:hint="cs"/>
          <w:sz w:val="28"/>
          <w:szCs w:val="28"/>
          <w:rtl/>
          <w:lang w:bidi="fa-IR"/>
        </w:rPr>
        <w:t xml:space="preserve"> برای </w:t>
      </w:r>
      <w:r w:rsidR="00965619">
        <w:rPr>
          <w:rFonts w:cs="B Nazanin"/>
          <w:sz w:val="28"/>
          <w:szCs w:val="28"/>
          <w:lang w:bidi="fa-IR"/>
        </w:rPr>
        <w:t>Pretrain</w:t>
      </w:r>
      <w:r w:rsidR="00965619">
        <w:rPr>
          <w:rFonts w:cs="B Nazanin" w:hint="cs"/>
          <w:sz w:val="28"/>
          <w:szCs w:val="28"/>
          <w:rtl/>
          <w:lang w:bidi="fa-IR"/>
        </w:rPr>
        <w:t xml:space="preserve"> بحث شده است:</w:t>
      </w:r>
    </w:p>
    <w:p w14:paraId="40BFAA39" w14:textId="6381E442" w:rsidR="00965619" w:rsidRDefault="00965619" w:rsidP="00965619">
      <w:pPr>
        <w:pStyle w:val="ListParagraph"/>
        <w:numPr>
          <w:ilvl w:val="1"/>
          <w:numId w:val="21"/>
        </w:numPr>
        <w:bidi/>
        <w:rPr>
          <w:rFonts w:cs="B Nazanin"/>
          <w:sz w:val="28"/>
          <w:szCs w:val="28"/>
          <w:lang w:bidi="fa-IR"/>
        </w:rPr>
      </w:pPr>
      <w:r>
        <w:rPr>
          <w:rFonts w:cs="B Nazanin"/>
          <w:sz w:val="28"/>
          <w:szCs w:val="28"/>
          <w:lang w:bidi="fa-IR"/>
        </w:rPr>
        <w:t>Variational autoencoder</w:t>
      </w:r>
      <w:r>
        <w:rPr>
          <w:rFonts w:cs="B Nazanin" w:hint="cs"/>
          <w:sz w:val="28"/>
          <w:szCs w:val="28"/>
          <w:rtl/>
          <w:lang w:bidi="fa-IR"/>
        </w:rPr>
        <w:t xml:space="preserve"> یا به اختصار </w:t>
      </w:r>
      <w:r>
        <w:rPr>
          <w:rFonts w:cs="B Nazanin"/>
          <w:sz w:val="28"/>
          <w:szCs w:val="28"/>
          <w:lang w:bidi="fa-IR"/>
        </w:rPr>
        <w:t>VAE</w:t>
      </w:r>
      <w:r>
        <w:rPr>
          <w:rFonts w:cs="B Nazanin" w:hint="cs"/>
          <w:sz w:val="28"/>
          <w:szCs w:val="28"/>
          <w:rtl/>
          <w:lang w:bidi="fa-IR"/>
        </w:rPr>
        <w:t xml:space="preserve"> یک استاندارد برای نگاشت تصاویر به فضاهای با بعد کمتر است.</w:t>
      </w:r>
    </w:p>
    <w:p w14:paraId="091EAC45" w14:textId="79235973" w:rsidR="00965619" w:rsidRDefault="00965619" w:rsidP="00965619">
      <w:pPr>
        <w:pStyle w:val="ListParagraph"/>
        <w:numPr>
          <w:ilvl w:val="1"/>
          <w:numId w:val="21"/>
        </w:numPr>
        <w:bidi/>
        <w:rPr>
          <w:rFonts w:cs="B Nazanin"/>
          <w:sz w:val="28"/>
          <w:szCs w:val="28"/>
          <w:lang w:bidi="fa-IR"/>
        </w:rPr>
      </w:pPr>
      <w:r>
        <w:rPr>
          <w:rFonts w:cs="B Nazanin"/>
          <w:sz w:val="28"/>
          <w:szCs w:val="28"/>
          <w:lang w:bidi="fa-IR"/>
        </w:rPr>
        <w:t>Rotation</w:t>
      </w:r>
      <w:r>
        <w:rPr>
          <w:rFonts w:cs="B Nazanin" w:hint="cs"/>
          <w:sz w:val="28"/>
          <w:szCs w:val="28"/>
          <w:rtl/>
          <w:lang w:bidi="fa-IR"/>
        </w:rPr>
        <w:t xml:space="preserve"> یک روش ساده و موثر برای </w:t>
      </w:r>
      <w:r w:rsidR="008D1888">
        <w:rPr>
          <w:rFonts w:cs="B Nazanin"/>
          <w:sz w:val="28"/>
          <w:szCs w:val="28"/>
          <w:lang w:bidi="fa-IR"/>
        </w:rPr>
        <w:t>pretraining</w:t>
      </w:r>
      <w:r w:rsidR="008D1888">
        <w:rPr>
          <w:rFonts w:cs="B Nazanin" w:hint="cs"/>
          <w:sz w:val="28"/>
          <w:szCs w:val="28"/>
          <w:rtl/>
          <w:lang w:bidi="fa-IR"/>
        </w:rPr>
        <w:t xml:space="preserve"> است. در این روش شبکه پیشبینی میکند که آیا تصویر به صورت 0، 90، 180 یا 270 درجه چرخیده است یا خیر.</w:t>
      </w:r>
    </w:p>
    <w:p w14:paraId="5C2B9C38" w14:textId="42A866EF" w:rsidR="008D1888" w:rsidRDefault="008D1888" w:rsidP="008D1888">
      <w:pPr>
        <w:pStyle w:val="ListParagraph"/>
        <w:numPr>
          <w:ilvl w:val="1"/>
          <w:numId w:val="21"/>
        </w:numPr>
        <w:bidi/>
        <w:rPr>
          <w:rFonts w:cs="B Nazanin"/>
          <w:sz w:val="28"/>
          <w:szCs w:val="28"/>
          <w:lang w:bidi="fa-IR"/>
        </w:rPr>
      </w:pPr>
      <w:r>
        <w:rPr>
          <w:rFonts w:cs="B Nazanin"/>
          <w:sz w:val="28"/>
          <w:szCs w:val="28"/>
          <w:lang w:bidi="fa-IR"/>
        </w:rPr>
        <w:t>Contrastive Multiview Coding</w:t>
      </w:r>
      <w:r>
        <w:rPr>
          <w:rFonts w:cs="B Nazanin" w:hint="cs"/>
          <w:sz w:val="28"/>
          <w:szCs w:val="28"/>
          <w:rtl/>
          <w:lang w:bidi="fa-IR"/>
        </w:rPr>
        <w:t xml:space="preserve"> یا به اختصار </w:t>
      </w:r>
      <w:r>
        <w:rPr>
          <w:rFonts w:cs="B Nazanin"/>
          <w:sz w:val="28"/>
          <w:szCs w:val="28"/>
          <w:lang w:bidi="fa-IR"/>
        </w:rPr>
        <w:t>CMC</w:t>
      </w:r>
      <w:r>
        <w:rPr>
          <w:rFonts w:cs="B Nazanin" w:hint="cs"/>
          <w:sz w:val="28"/>
          <w:szCs w:val="28"/>
          <w:rtl/>
          <w:lang w:bidi="fa-IR"/>
        </w:rPr>
        <w:t xml:space="preserve"> یک روش نسبتا جدید برای یادگیری خودنظارتی است که با تقسیم یک تصویر به کانال های مختلف مانند </w:t>
      </w:r>
      <w:r>
        <w:rPr>
          <w:rFonts w:cs="B Nazanin"/>
          <w:sz w:val="28"/>
          <w:szCs w:val="28"/>
          <w:lang w:bidi="fa-IR"/>
        </w:rPr>
        <w:t>L</w:t>
      </w:r>
      <w:r>
        <w:rPr>
          <w:rFonts w:cs="B Nazanin" w:hint="cs"/>
          <w:sz w:val="28"/>
          <w:szCs w:val="28"/>
          <w:rtl/>
          <w:lang w:bidi="fa-IR"/>
        </w:rPr>
        <w:t xml:space="preserve"> و </w:t>
      </w:r>
      <w:r>
        <w:rPr>
          <w:rFonts w:cs="B Nazanin"/>
          <w:sz w:val="28"/>
          <w:szCs w:val="28"/>
          <w:lang w:bidi="fa-IR"/>
        </w:rPr>
        <w:t>ab</w:t>
      </w:r>
      <w:r>
        <w:rPr>
          <w:rFonts w:cs="B Nazanin" w:hint="cs"/>
          <w:sz w:val="28"/>
          <w:szCs w:val="28"/>
          <w:rtl/>
          <w:lang w:bidi="fa-IR"/>
        </w:rPr>
        <w:t xml:space="preserve"> کار میکند. دو کانال از دو شبکه نصف شده عبور داده میشوند </w:t>
      </w:r>
      <w:r w:rsidR="00780DBE">
        <w:rPr>
          <w:rFonts w:cs="B Nazanin" w:hint="cs"/>
          <w:sz w:val="28"/>
          <w:szCs w:val="28"/>
          <w:rtl/>
          <w:lang w:bidi="fa-IR"/>
        </w:rPr>
        <w:t>خروجی های آن ها با خروجی های تصاویر دیگر مقایسه میشوند.</w:t>
      </w:r>
    </w:p>
    <w:p w14:paraId="5181ADDF" w14:textId="29D85225" w:rsidR="00780DBE" w:rsidRPr="00F04A02" w:rsidRDefault="00780DBE" w:rsidP="00780DBE">
      <w:pPr>
        <w:pStyle w:val="ListParagraph"/>
        <w:numPr>
          <w:ilvl w:val="1"/>
          <w:numId w:val="21"/>
        </w:numPr>
        <w:bidi/>
        <w:rPr>
          <w:rFonts w:cs="B Nazanin"/>
          <w:sz w:val="28"/>
          <w:szCs w:val="28"/>
          <w:rtl/>
          <w:lang w:bidi="fa-IR"/>
        </w:rPr>
      </w:pPr>
      <w:r>
        <w:rPr>
          <w:rFonts w:cs="B Nazanin"/>
          <w:sz w:val="28"/>
          <w:szCs w:val="28"/>
          <w:lang w:bidi="fa-IR"/>
        </w:rPr>
        <w:t>Augmented Multiscale Deep InfoMax</w:t>
      </w:r>
      <w:r>
        <w:rPr>
          <w:rFonts w:cs="B Nazanin" w:hint="cs"/>
          <w:sz w:val="28"/>
          <w:szCs w:val="28"/>
          <w:rtl/>
          <w:lang w:bidi="fa-IR"/>
        </w:rPr>
        <w:t xml:space="preserve"> یا به اختصار </w:t>
      </w:r>
      <w:r>
        <w:rPr>
          <w:rFonts w:cs="B Nazanin"/>
          <w:sz w:val="28"/>
          <w:szCs w:val="28"/>
          <w:lang w:bidi="fa-IR"/>
        </w:rPr>
        <w:t>AMDIM</w:t>
      </w:r>
      <w:r>
        <w:rPr>
          <w:rFonts w:cs="B Nazanin" w:hint="cs"/>
          <w:sz w:val="28"/>
          <w:szCs w:val="28"/>
          <w:rtl/>
          <w:lang w:bidi="fa-IR"/>
        </w:rPr>
        <w:t xml:space="preserve"> مانند روش قبل عمل میکند با این تفاوت که به جای مقایسه بین کانال های تصویر، نمایش دو نسخه تقویت شده تصویر را با نمایش های لایه های میانی شبکه مقایسه میکند.</w:t>
      </w:r>
    </w:p>
    <w:sectPr w:rsidR="00780DBE" w:rsidRPr="00F0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FA4"/>
    <w:multiLevelType w:val="hybridMultilevel"/>
    <w:tmpl w:val="A882153C"/>
    <w:lvl w:ilvl="0" w:tplc="1BC4716C">
      <w:start w:val="1"/>
      <w:numFmt w:val="bullet"/>
      <w:lvlText w:val=""/>
      <w:lvlJc w:val="left"/>
      <w:pPr>
        <w:ind w:left="720" w:hanging="360"/>
      </w:pPr>
      <w:rPr>
        <w:rFonts w:ascii="Symbol" w:eastAsiaTheme="minorEastAsia" w:hAnsi="Symbol"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55C58"/>
    <w:multiLevelType w:val="hybridMultilevel"/>
    <w:tmpl w:val="C58282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7C018C"/>
    <w:multiLevelType w:val="hybridMultilevel"/>
    <w:tmpl w:val="D28CC782"/>
    <w:lvl w:ilvl="0" w:tplc="8910D542">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E33B1"/>
    <w:multiLevelType w:val="hybridMultilevel"/>
    <w:tmpl w:val="D6146606"/>
    <w:lvl w:ilvl="0" w:tplc="246CA606">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20214"/>
    <w:multiLevelType w:val="hybridMultilevel"/>
    <w:tmpl w:val="9412F980"/>
    <w:lvl w:ilvl="0" w:tplc="E8D0F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81BBA"/>
    <w:multiLevelType w:val="hybridMultilevel"/>
    <w:tmpl w:val="593E2920"/>
    <w:lvl w:ilvl="0" w:tplc="ACB4F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1006A"/>
    <w:multiLevelType w:val="hybridMultilevel"/>
    <w:tmpl w:val="7F1A9770"/>
    <w:lvl w:ilvl="0" w:tplc="EFA8B482">
      <w:start w:val="2"/>
      <w:numFmt w:val="bullet"/>
      <w:lvlText w:val=""/>
      <w:lvlJc w:val="left"/>
      <w:pPr>
        <w:ind w:left="1080" w:hanging="360"/>
      </w:pPr>
      <w:rPr>
        <w:rFonts w:ascii="Symbol" w:eastAsiaTheme="minorEastAsia"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714120"/>
    <w:multiLevelType w:val="hybridMultilevel"/>
    <w:tmpl w:val="7CD22814"/>
    <w:lvl w:ilvl="0" w:tplc="25F6A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B3BD3"/>
    <w:multiLevelType w:val="hybridMultilevel"/>
    <w:tmpl w:val="6BC85886"/>
    <w:lvl w:ilvl="0" w:tplc="4B7EB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F54A3"/>
    <w:multiLevelType w:val="hybridMultilevel"/>
    <w:tmpl w:val="EEF27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20330"/>
    <w:multiLevelType w:val="hybridMultilevel"/>
    <w:tmpl w:val="4B323B64"/>
    <w:lvl w:ilvl="0" w:tplc="424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5"/>
  </w:num>
  <w:num w:numId="4">
    <w:abstractNumId w:val="3"/>
  </w:num>
  <w:num w:numId="5">
    <w:abstractNumId w:val="17"/>
  </w:num>
  <w:num w:numId="6">
    <w:abstractNumId w:val="9"/>
  </w:num>
  <w:num w:numId="7">
    <w:abstractNumId w:val="12"/>
  </w:num>
  <w:num w:numId="8">
    <w:abstractNumId w:val="1"/>
  </w:num>
  <w:num w:numId="9">
    <w:abstractNumId w:val="6"/>
  </w:num>
  <w:num w:numId="10">
    <w:abstractNumId w:val="22"/>
  </w:num>
  <w:num w:numId="11">
    <w:abstractNumId w:val="7"/>
  </w:num>
  <w:num w:numId="12">
    <w:abstractNumId w:val="21"/>
  </w:num>
  <w:num w:numId="13">
    <w:abstractNumId w:val="4"/>
  </w:num>
  <w:num w:numId="14">
    <w:abstractNumId w:val="5"/>
  </w:num>
  <w:num w:numId="15">
    <w:abstractNumId w:val="16"/>
  </w:num>
  <w:num w:numId="16">
    <w:abstractNumId w:val="8"/>
  </w:num>
  <w:num w:numId="17">
    <w:abstractNumId w:val="20"/>
  </w:num>
  <w:num w:numId="18">
    <w:abstractNumId w:val="14"/>
  </w:num>
  <w:num w:numId="19">
    <w:abstractNumId w:val="10"/>
  </w:num>
  <w:num w:numId="20">
    <w:abstractNumId w:val="13"/>
  </w:num>
  <w:num w:numId="21">
    <w:abstractNumId w:val="0"/>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02BBD"/>
    <w:rsid w:val="000208EA"/>
    <w:rsid w:val="0005309A"/>
    <w:rsid w:val="00091C8C"/>
    <w:rsid w:val="0009338C"/>
    <w:rsid w:val="00093DB3"/>
    <w:rsid w:val="000A6437"/>
    <w:rsid w:val="000B6E4E"/>
    <w:rsid w:val="000F73C4"/>
    <w:rsid w:val="0010148E"/>
    <w:rsid w:val="0010754B"/>
    <w:rsid w:val="00120782"/>
    <w:rsid w:val="00133F6A"/>
    <w:rsid w:val="00140783"/>
    <w:rsid w:val="00150C1C"/>
    <w:rsid w:val="00150F53"/>
    <w:rsid w:val="00152D34"/>
    <w:rsid w:val="0016778C"/>
    <w:rsid w:val="00191476"/>
    <w:rsid w:val="00195EE6"/>
    <w:rsid w:val="001A5A6E"/>
    <w:rsid w:val="001B312B"/>
    <w:rsid w:val="001B47A2"/>
    <w:rsid w:val="001B4A88"/>
    <w:rsid w:val="001B6F17"/>
    <w:rsid w:val="001C0BE4"/>
    <w:rsid w:val="001C3F41"/>
    <w:rsid w:val="001E04FC"/>
    <w:rsid w:val="001E3657"/>
    <w:rsid w:val="001F413B"/>
    <w:rsid w:val="0020055F"/>
    <w:rsid w:val="002175D5"/>
    <w:rsid w:val="00225FB0"/>
    <w:rsid w:val="00231F38"/>
    <w:rsid w:val="00232B35"/>
    <w:rsid w:val="00236AA9"/>
    <w:rsid w:val="0025093F"/>
    <w:rsid w:val="00266663"/>
    <w:rsid w:val="00277C96"/>
    <w:rsid w:val="0029598E"/>
    <w:rsid w:val="002A6237"/>
    <w:rsid w:val="002B0A64"/>
    <w:rsid w:val="002C06A3"/>
    <w:rsid w:val="002C6BDC"/>
    <w:rsid w:val="002D041F"/>
    <w:rsid w:val="002D776C"/>
    <w:rsid w:val="002F23BA"/>
    <w:rsid w:val="002F6211"/>
    <w:rsid w:val="0030459B"/>
    <w:rsid w:val="0031134E"/>
    <w:rsid w:val="0031329C"/>
    <w:rsid w:val="00320F32"/>
    <w:rsid w:val="0032204F"/>
    <w:rsid w:val="00324DAD"/>
    <w:rsid w:val="003418CA"/>
    <w:rsid w:val="003502FC"/>
    <w:rsid w:val="003662B5"/>
    <w:rsid w:val="003719CC"/>
    <w:rsid w:val="00376A41"/>
    <w:rsid w:val="00382522"/>
    <w:rsid w:val="00391825"/>
    <w:rsid w:val="00396346"/>
    <w:rsid w:val="003F3CB3"/>
    <w:rsid w:val="0040357B"/>
    <w:rsid w:val="00404C82"/>
    <w:rsid w:val="00414FCB"/>
    <w:rsid w:val="0043764B"/>
    <w:rsid w:val="00464653"/>
    <w:rsid w:val="00471256"/>
    <w:rsid w:val="00482949"/>
    <w:rsid w:val="00486BDD"/>
    <w:rsid w:val="004B524E"/>
    <w:rsid w:val="004D4C70"/>
    <w:rsid w:val="004D7CEB"/>
    <w:rsid w:val="004F5954"/>
    <w:rsid w:val="005077F6"/>
    <w:rsid w:val="00534833"/>
    <w:rsid w:val="00564791"/>
    <w:rsid w:val="0057485F"/>
    <w:rsid w:val="00577E9A"/>
    <w:rsid w:val="005857B9"/>
    <w:rsid w:val="00587976"/>
    <w:rsid w:val="005A0AE8"/>
    <w:rsid w:val="005B6DAE"/>
    <w:rsid w:val="005E1260"/>
    <w:rsid w:val="005F4F04"/>
    <w:rsid w:val="006060CF"/>
    <w:rsid w:val="006226BE"/>
    <w:rsid w:val="00626FCF"/>
    <w:rsid w:val="00660C49"/>
    <w:rsid w:val="00682EC4"/>
    <w:rsid w:val="006B3B9D"/>
    <w:rsid w:val="006B544A"/>
    <w:rsid w:val="006C166F"/>
    <w:rsid w:val="006D4604"/>
    <w:rsid w:val="007120F8"/>
    <w:rsid w:val="007214AA"/>
    <w:rsid w:val="007329CC"/>
    <w:rsid w:val="00734DBC"/>
    <w:rsid w:val="00743F47"/>
    <w:rsid w:val="00752D1A"/>
    <w:rsid w:val="00780DBE"/>
    <w:rsid w:val="007B7EBD"/>
    <w:rsid w:val="007C4254"/>
    <w:rsid w:val="007C71D2"/>
    <w:rsid w:val="007D1F45"/>
    <w:rsid w:val="007E2245"/>
    <w:rsid w:val="007E5B25"/>
    <w:rsid w:val="0080786D"/>
    <w:rsid w:val="008178D3"/>
    <w:rsid w:val="00826ABA"/>
    <w:rsid w:val="00850B3C"/>
    <w:rsid w:val="00851A07"/>
    <w:rsid w:val="00854818"/>
    <w:rsid w:val="008552DA"/>
    <w:rsid w:val="008559FA"/>
    <w:rsid w:val="00863B0E"/>
    <w:rsid w:val="00875172"/>
    <w:rsid w:val="00875422"/>
    <w:rsid w:val="0088384D"/>
    <w:rsid w:val="008926ED"/>
    <w:rsid w:val="008C2458"/>
    <w:rsid w:val="008C7548"/>
    <w:rsid w:val="008D1888"/>
    <w:rsid w:val="008E5AB9"/>
    <w:rsid w:val="009154C8"/>
    <w:rsid w:val="00960173"/>
    <w:rsid w:val="00965619"/>
    <w:rsid w:val="00984338"/>
    <w:rsid w:val="00991239"/>
    <w:rsid w:val="009A1B55"/>
    <w:rsid w:val="009C5D27"/>
    <w:rsid w:val="009D4419"/>
    <w:rsid w:val="00A05C28"/>
    <w:rsid w:val="00A216FE"/>
    <w:rsid w:val="00A51C8B"/>
    <w:rsid w:val="00A536FA"/>
    <w:rsid w:val="00A63CB2"/>
    <w:rsid w:val="00A75198"/>
    <w:rsid w:val="00A7767B"/>
    <w:rsid w:val="00A85957"/>
    <w:rsid w:val="00A936BE"/>
    <w:rsid w:val="00A94647"/>
    <w:rsid w:val="00AA00BB"/>
    <w:rsid w:val="00AB4480"/>
    <w:rsid w:val="00AE2B0B"/>
    <w:rsid w:val="00AF005A"/>
    <w:rsid w:val="00AF063B"/>
    <w:rsid w:val="00AF146A"/>
    <w:rsid w:val="00AF21F9"/>
    <w:rsid w:val="00B12ACB"/>
    <w:rsid w:val="00B24D05"/>
    <w:rsid w:val="00B2530F"/>
    <w:rsid w:val="00B326B9"/>
    <w:rsid w:val="00B43D11"/>
    <w:rsid w:val="00B47681"/>
    <w:rsid w:val="00B47915"/>
    <w:rsid w:val="00B47CC0"/>
    <w:rsid w:val="00B52C41"/>
    <w:rsid w:val="00B571F9"/>
    <w:rsid w:val="00B66A8A"/>
    <w:rsid w:val="00B76603"/>
    <w:rsid w:val="00B86AF7"/>
    <w:rsid w:val="00BB235A"/>
    <w:rsid w:val="00BC23E8"/>
    <w:rsid w:val="00BD398E"/>
    <w:rsid w:val="00BE2105"/>
    <w:rsid w:val="00BF40B2"/>
    <w:rsid w:val="00BF5625"/>
    <w:rsid w:val="00C10AFD"/>
    <w:rsid w:val="00C12020"/>
    <w:rsid w:val="00C35F34"/>
    <w:rsid w:val="00C407D5"/>
    <w:rsid w:val="00C424B7"/>
    <w:rsid w:val="00C54612"/>
    <w:rsid w:val="00C60FD5"/>
    <w:rsid w:val="00C90467"/>
    <w:rsid w:val="00C943F6"/>
    <w:rsid w:val="00CB519D"/>
    <w:rsid w:val="00CE41ED"/>
    <w:rsid w:val="00CF034A"/>
    <w:rsid w:val="00CF4FD2"/>
    <w:rsid w:val="00D05B92"/>
    <w:rsid w:val="00D07308"/>
    <w:rsid w:val="00D216AB"/>
    <w:rsid w:val="00D22032"/>
    <w:rsid w:val="00D2256D"/>
    <w:rsid w:val="00D3574D"/>
    <w:rsid w:val="00D44C04"/>
    <w:rsid w:val="00D54BE4"/>
    <w:rsid w:val="00D55870"/>
    <w:rsid w:val="00D57C63"/>
    <w:rsid w:val="00D60C97"/>
    <w:rsid w:val="00D73C1B"/>
    <w:rsid w:val="00D90107"/>
    <w:rsid w:val="00D92D1E"/>
    <w:rsid w:val="00DA4314"/>
    <w:rsid w:val="00DD0D39"/>
    <w:rsid w:val="00DF45A4"/>
    <w:rsid w:val="00E01538"/>
    <w:rsid w:val="00E05D04"/>
    <w:rsid w:val="00E20578"/>
    <w:rsid w:val="00E21DD0"/>
    <w:rsid w:val="00E344F1"/>
    <w:rsid w:val="00E634D5"/>
    <w:rsid w:val="00E65337"/>
    <w:rsid w:val="00E70E29"/>
    <w:rsid w:val="00E727C8"/>
    <w:rsid w:val="00E92FA8"/>
    <w:rsid w:val="00E9303A"/>
    <w:rsid w:val="00E94D79"/>
    <w:rsid w:val="00EA77C2"/>
    <w:rsid w:val="00ED1359"/>
    <w:rsid w:val="00ED45D6"/>
    <w:rsid w:val="00F04A02"/>
    <w:rsid w:val="00F56C2F"/>
    <w:rsid w:val="00F73F24"/>
    <w:rsid w:val="00F81C96"/>
    <w:rsid w:val="00FA060C"/>
    <w:rsid w:val="00FA2408"/>
    <w:rsid w:val="00FA6DCB"/>
    <w:rsid w:val="00FD6C7A"/>
    <w:rsid w:val="00FF4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0F"/>
  </w:style>
  <w:style w:type="paragraph" w:styleId="Heading1">
    <w:name w:val="heading 1"/>
    <w:basedOn w:val="Normal"/>
    <w:next w:val="Normal"/>
    <w:link w:val="Heading1Char"/>
    <w:uiPriority w:val="9"/>
    <w:qFormat/>
    <w:rsid w:val="00B253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53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53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253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53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253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253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253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253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 w:type="character" w:customStyle="1" w:styleId="Heading1Char">
    <w:name w:val="Heading 1 Char"/>
    <w:basedOn w:val="DefaultParagraphFont"/>
    <w:link w:val="Heading1"/>
    <w:uiPriority w:val="9"/>
    <w:rsid w:val="00B25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53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53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253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53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253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253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253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253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253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253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253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253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530F"/>
    <w:rPr>
      <w:rFonts w:asciiTheme="majorHAnsi" w:eastAsiaTheme="majorEastAsia" w:hAnsiTheme="majorHAnsi" w:cstheme="majorBidi"/>
      <w:sz w:val="24"/>
      <w:szCs w:val="24"/>
    </w:rPr>
  </w:style>
  <w:style w:type="character" w:styleId="Strong">
    <w:name w:val="Strong"/>
    <w:basedOn w:val="DefaultParagraphFont"/>
    <w:uiPriority w:val="22"/>
    <w:qFormat/>
    <w:rsid w:val="00B2530F"/>
    <w:rPr>
      <w:b/>
      <w:bCs/>
    </w:rPr>
  </w:style>
  <w:style w:type="character" w:styleId="Emphasis">
    <w:name w:val="Emphasis"/>
    <w:basedOn w:val="DefaultParagraphFont"/>
    <w:uiPriority w:val="20"/>
    <w:qFormat/>
    <w:rsid w:val="00B2530F"/>
    <w:rPr>
      <w:i/>
      <w:iCs/>
    </w:rPr>
  </w:style>
  <w:style w:type="paragraph" w:styleId="NoSpacing">
    <w:name w:val="No Spacing"/>
    <w:uiPriority w:val="1"/>
    <w:qFormat/>
    <w:rsid w:val="00B2530F"/>
    <w:pPr>
      <w:spacing w:after="0" w:line="240" w:lineRule="auto"/>
    </w:pPr>
  </w:style>
  <w:style w:type="paragraph" w:styleId="Quote">
    <w:name w:val="Quote"/>
    <w:basedOn w:val="Normal"/>
    <w:next w:val="Normal"/>
    <w:link w:val="QuoteChar"/>
    <w:uiPriority w:val="29"/>
    <w:qFormat/>
    <w:rsid w:val="00B253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530F"/>
    <w:rPr>
      <w:i/>
      <w:iCs/>
      <w:color w:val="404040" w:themeColor="text1" w:themeTint="BF"/>
    </w:rPr>
  </w:style>
  <w:style w:type="paragraph" w:styleId="IntenseQuote">
    <w:name w:val="Intense Quote"/>
    <w:basedOn w:val="Normal"/>
    <w:next w:val="Normal"/>
    <w:link w:val="IntenseQuoteChar"/>
    <w:uiPriority w:val="30"/>
    <w:qFormat/>
    <w:rsid w:val="00B253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253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2530F"/>
    <w:rPr>
      <w:i/>
      <w:iCs/>
      <w:color w:val="404040" w:themeColor="text1" w:themeTint="BF"/>
    </w:rPr>
  </w:style>
  <w:style w:type="character" w:styleId="IntenseEmphasis">
    <w:name w:val="Intense Emphasis"/>
    <w:basedOn w:val="DefaultParagraphFont"/>
    <w:uiPriority w:val="21"/>
    <w:qFormat/>
    <w:rsid w:val="00B2530F"/>
    <w:rPr>
      <w:b/>
      <w:bCs/>
      <w:i/>
      <w:iCs/>
    </w:rPr>
  </w:style>
  <w:style w:type="character" w:styleId="SubtleReference">
    <w:name w:val="Subtle Reference"/>
    <w:basedOn w:val="DefaultParagraphFont"/>
    <w:uiPriority w:val="31"/>
    <w:qFormat/>
    <w:rsid w:val="00B253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530F"/>
    <w:rPr>
      <w:b/>
      <w:bCs/>
      <w:smallCaps/>
      <w:spacing w:val="5"/>
      <w:u w:val="single"/>
    </w:rPr>
  </w:style>
  <w:style w:type="character" w:styleId="BookTitle">
    <w:name w:val="Book Title"/>
    <w:basedOn w:val="DefaultParagraphFont"/>
    <w:uiPriority w:val="33"/>
    <w:qFormat/>
    <w:rsid w:val="00B2530F"/>
    <w:rPr>
      <w:b/>
      <w:bCs/>
      <w:smallCaps/>
    </w:rPr>
  </w:style>
  <w:style w:type="paragraph" w:styleId="TOCHeading">
    <w:name w:val="TOC Heading"/>
    <w:basedOn w:val="Heading1"/>
    <w:next w:val="Normal"/>
    <w:uiPriority w:val="39"/>
    <w:semiHidden/>
    <w:unhideWhenUsed/>
    <w:qFormat/>
    <w:rsid w:val="00B253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5937">
          <w:marLeft w:val="0"/>
          <w:marRight w:val="0"/>
          <w:marTop w:val="0"/>
          <w:marBottom w:val="0"/>
          <w:divBdr>
            <w:top w:val="none" w:sz="0" w:space="0" w:color="auto"/>
            <w:left w:val="none" w:sz="0" w:space="0" w:color="auto"/>
            <w:bottom w:val="none" w:sz="0" w:space="0" w:color="auto"/>
            <w:right w:val="none" w:sz="0" w:space="0" w:color="auto"/>
          </w:divBdr>
          <w:divsChild>
            <w:div w:id="479735725">
              <w:marLeft w:val="0"/>
              <w:marRight w:val="0"/>
              <w:marTop w:val="0"/>
              <w:marBottom w:val="0"/>
              <w:divBdr>
                <w:top w:val="none" w:sz="0" w:space="0" w:color="auto"/>
                <w:left w:val="none" w:sz="0" w:space="0" w:color="auto"/>
                <w:bottom w:val="none" w:sz="0" w:space="0" w:color="auto"/>
                <w:right w:val="none" w:sz="0" w:space="0" w:color="auto"/>
              </w:divBdr>
            </w:div>
            <w:div w:id="211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698552336">
      <w:bodyDiv w:val="1"/>
      <w:marLeft w:val="0"/>
      <w:marRight w:val="0"/>
      <w:marTop w:val="0"/>
      <w:marBottom w:val="0"/>
      <w:divBdr>
        <w:top w:val="none" w:sz="0" w:space="0" w:color="auto"/>
        <w:left w:val="none" w:sz="0" w:space="0" w:color="auto"/>
        <w:bottom w:val="none" w:sz="0" w:space="0" w:color="auto"/>
        <w:right w:val="none" w:sz="0" w:space="0" w:color="auto"/>
      </w:divBdr>
      <w:divsChild>
        <w:div w:id="147078216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 w:id="1179348812">
      <w:bodyDiv w:val="1"/>
      <w:marLeft w:val="0"/>
      <w:marRight w:val="0"/>
      <w:marTop w:val="0"/>
      <w:marBottom w:val="0"/>
      <w:divBdr>
        <w:top w:val="none" w:sz="0" w:space="0" w:color="auto"/>
        <w:left w:val="none" w:sz="0" w:space="0" w:color="auto"/>
        <w:bottom w:val="none" w:sz="0" w:space="0" w:color="auto"/>
        <w:right w:val="none" w:sz="0" w:space="0" w:color="auto"/>
      </w:divBdr>
      <w:divsChild>
        <w:div w:id="1243568473">
          <w:marLeft w:val="0"/>
          <w:marRight w:val="0"/>
          <w:marTop w:val="0"/>
          <w:marBottom w:val="0"/>
          <w:divBdr>
            <w:top w:val="none" w:sz="0" w:space="0" w:color="auto"/>
            <w:left w:val="none" w:sz="0" w:space="0" w:color="auto"/>
            <w:bottom w:val="none" w:sz="0" w:space="0" w:color="auto"/>
            <w:right w:val="none" w:sz="0" w:space="0" w:color="auto"/>
          </w:divBdr>
          <w:divsChild>
            <w:div w:id="707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609">
      <w:bodyDiv w:val="1"/>
      <w:marLeft w:val="0"/>
      <w:marRight w:val="0"/>
      <w:marTop w:val="0"/>
      <w:marBottom w:val="0"/>
      <w:divBdr>
        <w:top w:val="none" w:sz="0" w:space="0" w:color="auto"/>
        <w:left w:val="none" w:sz="0" w:space="0" w:color="auto"/>
        <w:bottom w:val="none" w:sz="0" w:space="0" w:color="auto"/>
        <w:right w:val="none" w:sz="0" w:space="0" w:color="auto"/>
      </w:divBdr>
      <w:divsChild>
        <w:div w:id="210386987">
          <w:marLeft w:val="0"/>
          <w:marRight w:val="0"/>
          <w:marTop w:val="0"/>
          <w:marBottom w:val="0"/>
          <w:divBdr>
            <w:top w:val="none" w:sz="0" w:space="0" w:color="auto"/>
            <w:left w:val="none" w:sz="0" w:space="0" w:color="auto"/>
            <w:bottom w:val="none" w:sz="0" w:space="0" w:color="auto"/>
            <w:right w:val="none" w:sz="0" w:space="0" w:color="auto"/>
          </w:divBdr>
          <w:divsChild>
            <w:div w:id="759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915">
      <w:bodyDiv w:val="1"/>
      <w:marLeft w:val="0"/>
      <w:marRight w:val="0"/>
      <w:marTop w:val="0"/>
      <w:marBottom w:val="0"/>
      <w:divBdr>
        <w:top w:val="none" w:sz="0" w:space="0" w:color="auto"/>
        <w:left w:val="none" w:sz="0" w:space="0" w:color="auto"/>
        <w:bottom w:val="none" w:sz="0" w:space="0" w:color="auto"/>
        <w:right w:val="none" w:sz="0" w:space="0" w:color="auto"/>
      </w:divBdr>
      <w:divsChild>
        <w:div w:id="322045901">
          <w:marLeft w:val="0"/>
          <w:marRight w:val="0"/>
          <w:marTop w:val="0"/>
          <w:marBottom w:val="0"/>
          <w:divBdr>
            <w:top w:val="none" w:sz="0" w:space="0" w:color="auto"/>
            <w:left w:val="none" w:sz="0" w:space="0" w:color="auto"/>
            <w:bottom w:val="none" w:sz="0" w:space="0" w:color="auto"/>
            <w:right w:val="none" w:sz="0" w:space="0" w:color="auto"/>
          </w:divBdr>
          <w:divsChild>
            <w:div w:id="1709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eature_learning" TargetMode="External"/><Relationship Id="rId5" Type="http://schemas.openxmlformats.org/officeDocument/2006/relationships/hyperlink" Target="https://towardsdatascience.com/supervised-semi-supervised-unsupervised-and-self-supervised-learning-7fa79aa9247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9128</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35</cp:revision>
  <dcterms:created xsi:type="dcterms:W3CDTF">2021-10-01T09:19:00Z</dcterms:created>
  <dcterms:modified xsi:type="dcterms:W3CDTF">2022-01-05T23:16:00Z</dcterms:modified>
</cp:coreProperties>
</file>