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9354" w:type="dxa"/>
        <w:tblBorders>
          <w:insideH w:val="none" w:sz="0" w:space="0" w:color="auto"/>
          <w:insideV w:val="none" w:sz="0" w:space="0" w:color="auto"/>
        </w:tblBorders>
        <w:tblLook w:val="04A0" w:firstRow="1" w:lastRow="0" w:firstColumn="1" w:lastColumn="0" w:noHBand="0" w:noVBand="1"/>
      </w:tblPr>
      <w:tblGrid>
        <w:gridCol w:w="1417"/>
        <w:gridCol w:w="3260"/>
        <w:gridCol w:w="3260"/>
        <w:gridCol w:w="1417"/>
      </w:tblGrid>
      <w:tr w:rsidR="00820167" w:rsidTr="00D2641F">
        <w:trPr>
          <w:trHeight w:val="1701"/>
        </w:trPr>
        <w:tc>
          <w:tcPr>
            <w:tcW w:w="9354" w:type="dxa"/>
            <w:gridSpan w:val="4"/>
            <w:vAlign w:val="bottom"/>
          </w:tcPr>
          <w:p w:rsidR="00820167" w:rsidRDefault="00DF6200" w:rsidP="00CC03D2">
            <w:pPr>
              <w:spacing w:after="0" w:line="240" w:lineRule="auto"/>
              <w:ind w:firstLine="0"/>
              <w:jc w:val="center"/>
              <w:rPr>
                <w:rtl/>
              </w:rPr>
            </w:pPr>
            <w:r>
              <w:rPr>
                <w:noProof/>
              </w:rPr>
              <w:drawing>
                <wp:inline distT="0" distB="0" distL="0" distR="0" wp14:anchorId="26F2AEB5" wp14:editId="41702AC6">
                  <wp:extent cx="687962" cy="900000"/>
                  <wp:effectExtent l="0" t="0" r="0" b="0"/>
                  <wp:docPr id="71125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962" cy="900000"/>
                          </a:xfrm>
                          <a:prstGeom prst="rect">
                            <a:avLst/>
                          </a:prstGeom>
                          <a:noFill/>
                          <a:ln>
                            <a:noFill/>
                          </a:ln>
                        </pic:spPr>
                      </pic:pic>
                    </a:graphicData>
                  </a:graphic>
                </wp:inline>
              </w:drawing>
            </w:r>
          </w:p>
        </w:tc>
      </w:tr>
      <w:tr w:rsidR="00820167" w:rsidTr="00D2641F">
        <w:trPr>
          <w:trHeight w:val="850"/>
        </w:trPr>
        <w:tc>
          <w:tcPr>
            <w:tcW w:w="9354" w:type="dxa"/>
            <w:gridSpan w:val="4"/>
          </w:tcPr>
          <w:p w:rsidR="00820167" w:rsidRPr="00DF6200" w:rsidRDefault="00820167" w:rsidP="00CC03D2">
            <w:pPr>
              <w:spacing w:after="0" w:line="240" w:lineRule="auto"/>
              <w:ind w:firstLine="0"/>
              <w:jc w:val="center"/>
              <w:rPr>
                <w:rFonts w:ascii="IRANYekanX ExtraBold" w:hAnsi="IRANYekanX ExtraBold" w:cs="IRANYekanX ExtraBold"/>
                <w:sz w:val="28"/>
                <w:szCs w:val="28"/>
                <w:rtl/>
              </w:rPr>
            </w:pPr>
            <w:r w:rsidRPr="00DF6200">
              <w:rPr>
                <w:rFonts w:ascii="IRANYekanX ExtraBold" w:hAnsi="IRANYekanX ExtraBold" w:cs="IRANYekanX ExtraBold"/>
                <w:sz w:val="28"/>
                <w:szCs w:val="28"/>
                <w:rtl/>
              </w:rPr>
              <w:t>پایش هوشمند اریک</w:t>
            </w:r>
          </w:p>
        </w:tc>
      </w:tr>
      <w:tr w:rsidR="00820167" w:rsidTr="006E7286">
        <w:trPr>
          <w:trHeight w:val="4535"/>
        </w:trPr>
        <w:tc>
          <w:tcPr>
            <w:tcW w:w="9354" w:type="dxa"/>
            <w:gridSpan w:val="4"/>
            <w:vAlign w:val="center"/>
          </w:tcPr>
          <w:p w:rsidR="00820167" w:rsidRDefault="00000000" w:rsidP="00D2641F">
            <w:pPr>
              <w:pStyle w:val="Title"/>
            </w:pPr>
            <w:fldSimple w:instr=" TITLE  \* FirstCap  \* MERGEFORMAT ">
              <w:r w:rsidR="009072F1">
                <w:rPr>
                  <w:rFonts w:hint="eastAsia"/>
                  <w:rtl/>
                </w:rPr>
                <w:t>تشخ</w:t>
              </w:r>
              <w:r w:rsidR="009072F1">
                <w:rPr>
                  <w:rFonts w:hint="cs"/>
                  <w:rtl/>
                </w:rPr>
                <w:t>ی</w:t>
              </w:r>
              <w:r w:rsidR="009072F1">
                <w:rPr>
                  <w:rFonts w:hint="eastAsia"/>
                  <w:rtl/>
                </w:rPr>
                <w:t>ص</w:t>
              </w:r>
              <w:r w:rsidR="009072F1">
                <w:rPr>
                  <w:rtl/>
                </w:rPr>
                <w:t xml:space="preserve"> </w:t>
              </w:r>
              <w:r w:rsidR="009072F1">
                <w:rPr>
                  <w:rFonts w:hint="eastAsia"/>
                  <w:rtl/>
                </w:rPr>
                <w:t>ناهنجار</w:t>
              </w:r>
              <w:r w:rsidR="009072F1">
                <w:rPr>
                  <w:rFonts w:hint="cs"/>
                  <w:rtl/>
                </w:rPr>
                <w:t>ی</w:t>
              </w:r>
              <w:r w:rsidR="009072F1">
                <w:rPr>
                  <w:rtl/>
                </w:rPr>
                <w:t xml:space="preserve"> </w:t>
              </w:r>
              <w:r w:rsidR="009072F1">
                <w:rPr>
                  <w:rFonts w:hint="eastAsia"/>
                  <w:rtl/>
                </w:rPr>
                <w:t>ارتعاش</w:t>
              </w:r>
              <w:r w:rsidR="009072F1">
                <w:rPr>
                  <w:rFonts w:hint="cs"/>
                  <w:rtl/>
                </w:rPr>
                <w:t>ی</w:t>
              </w:r>
              <w:r w:rsidR="009072F1">
                <w:rPr>
                  <w:rtl/>
                </w:rPr>
                <w:t xml:space="preserve"> </w:t>
              </w:r>
              <w:r w:rsidR="009072F1">
                <w:rPr>
                  <w:rFonts w:hint="eastAsia"/>
                  <w:rtl/>
                </w:rPr>
                <w:t>با</w:t>
              </w:r>
              <w:r w:rsidR="009072F1">
                <w:rPr>
                  <w:rtl/>
                </w:rPr>
                <w:t xml:space="preserve"> </w:t>
              </w:r>
              <w:r w:rsidR="009072F1">
                <w:t>Autoencoder</w:t>
              </w:r>
            </w:fldSimple>
          </w:p>
        </w:tc>
      </w:tr>
      <w:tr w:rsidR="00731CEF" w:rsidTr="006E7286">
        <w:trPr>
          <w:trHeight w:val="2551"/>
        </w:trPr>
        <w:tc>
          <w:tcPr>
            <w:tcW w:w="1417" w:type="dxa"/>
          </w:tcPr>
          <w:p w:rsidR="00731CEF" w:rsidRDefault="00731CEF" w:rsidP="00731CEF">
            <w:pPr>
              <w:spacing w:after="0" w:line="240" w:lineRule="auto"/>
              <w:ind w:firstLine="0"/>
              <w:jc w:val="center"/>
              <w:rPr>
                <w:rtl/>
              </w:rPr>
            </w:pPr>
          </w:p>
        </w:tc>
        <w:tc>
          <w:tcPr>
            <w:tcW w:w="6520" w:type="dxa"/>
            <w:gridSpan w:val="2"/>
          </w:tcPr>
          <w:p w:rsidR="00731CEF" w:rsidRDefault="00DF2810" w:rsidP="0045564C">
            <w:pPr>
              <w:pStyle w:val="Subtitle"/>
              <w:rPr>
                <w:rtl/>
              </w:rPr>
            </w:pPr>
            <w:r>
              <w:rPr>
                <w:rFonts w:hint="cs"/>
                <w:rtl/>
              </w:rPr>
              <w:t>زیرپروژه ۱ — نمونه اولیه (MVP) روی مجموعه داده CWRU</w:t>
            </w:r>
          </w:p>
        </w:tc>
        <w:tc>
          <w:tcPr>
            <w:tcW w:w="1417" w:type="dxa"/>
          </w:tcPr>
          <w:p w:rsidR="00731CEF" w:rsidRDefault="00731CEF" w:rsidP="00731CEF">
            <w:pPr>
              <w:spacing w:after="0" w:line="240" w:lineRule="auto"/>
              <w:ind w:firstLine="0"/>
              <w:jc w:val="center"/>
              <w:rPr>
                <w:rtl/>
              </w:rPr>
            </w:pPr>
          </w:p>
        </w:tc>
      </w:tr>
      <w:tr w:rsidR="00731CEF" w:rsidTr="00D2641F">
        <w:trPr>
          <w:trHeight w:val="1701"/>
        </w:trPr>
        <w:tc>
          <w:tcPr>
            <w:tcW w:w="4677" w:type="dxa"/>
            <w:gridSpan w:val="2"/>
          </w:tcPr>
          <w:p w:rsidR="00731CEF" w:rsidRPr="009A1300" w:rsidRDefault="00731CEF" w:rsidP="00731CEF">
            <w:pPr>
              <w:spacing w:after="0" w:line="240" w:lineRule="auto"/>
              <w:ind w:firstLine="0"/>
              <w:jc w:val="right"/>
              <w:rPr>
                <w:rFonts w:ascii="IRANYekanX" w:hAnsi="IRANYekanX" w:cs="IRANYekanX"/>
                <w:b/>
                <w:bCs/>
                <w:rtl/>
              </w:rPr>
            </w:pPr>
            <w:r w:rsidRPr="009A1300">
              <w:rPr>
                <w:rFonts w:ascii="IRANYekanX" w:hAnsi="IRANYekanX" w:cs="IRANYekanX"/>
                <w:b/>
                <w:bCs/>
                <w:rtl/>
              </w:rPr>
              <w:t>تهیه کنندگان:</w:t>
            </w:r>
          </w:p>
        </w:tc>
        <w:tc>
          <w:tcPr>
            <w:tcW w:w="4677" w:type="dxa"/>
            <w:gridSpan w:val="2"/>
          </w:tcPr>
          <w:p w:rsidR="009A1300" w:rsidRDefault="009072F1" w:rsidP="00731CEF">
            <w:pPr>
              <w:spacing w:after="0" w:line="240" w:lineRule="auto"/>
              <w:ind w:firstLine="0"/>
              <w:jc w:val="left"/>
              <w:rPr>
                <w:rtl/>
              </w:rPr>
            </w:pPr>
            <w:r>
              <w:rPr>
                <w:rFonts w:hint="cs"/>
                <w:rtl/>
              </w:rPr>
              <w:t>امیرحسین سلطانپور</w:t>
            </w:r>
          </w:p>
        </w:tc>
      </w:tr>
      <w:tr w:rsidR="00731CEF" w:rsidTr="00D2641F">
        <w:trPr>
          <w:trHeight w:val="567"/>
        </w:trPr>
        <w:tc>
          <w:tcPr>
            <w:tcW w:w="4677" w:type="dxa"/>
            <w:gridSpan w:val="2"/>
            <w:vAlign w:val="center"/>
          </w:tcPr>
          <w:p w:rsidR="00731CEF" w:rsidRPr="009A1300" w:rsidRDefault="00731CEF" w:rsidP="00731CEF">
            <w:pPr>
              <w:spacing w:after="0" w:line="240" w:lineRule="auto"/>
              <w:ind w:firstLine="0"/>
              <w:jc w:val="right"/>
              <w:rPr>
                <w:rFonts w:ascii="IRANYekanX" w:hAnsi="IRANYekanX" w:cs="IRANYekanX"/>
                <w:b/>
                <w:bCs/>
                <w:rtl/>
              </w:rPr>
            </w:pPr>
            <w:r w:rsidRPr="009A1300">
              <w:rPr>
                <w:rFonts w:ascii="IRANYekanX" w:hAnsi="IRANYekanX" w:cs="IRANYekanX"/>
                <w:b/>
                <w:bCs/>
                <w:rtl/>
              </w:rPr>
              <w:t>تاریخ تنظیم:</w:t>
            </w:r>
          </w:p>
        </w:tc>
        <w:tc>
          <w:tcPr>
            <w:tcW w:w="4677" w:type="dxa"/>
            <w:gridSpan w:val="2"/>
            <w:vAlign w:val="center"/>
          </w:tcPr>
          <w:p w:rsidR="00731CEF" w:rsidRDefault="00455C95" w:rsidP="00731CEF">
            <w:pPr>
              <w:spacing w:after="0" w:line="240" w:lineRule="auto"/>
              <w:ind w:firstLine="0"/>
              <w:jc w:val="left"/>
              <w:rPr>
                <w:rtl/>
              </w:rPr>
            </w:pPr>
            <w:r>
              <w:rPr>
                <w:rFonts w:hint="cs"/>
                <w:rtl/>
              </w:rPr>
              <w:t>۱۴ مهر ۱۴۰۵</w:t>
            </w:r>
          </w:p>
        </w:tc>
      </w:tr>
      <w:tr w:rsidR="00731CEF" w:rsidTr="00D2641F">
        <w:trPr>
          <w:trHeight w:val="567"/>
        </w:trPr>
        <w:tc>
          <w:tcPr>
            <w:tcW w:w="4677" w:type="dxa"/>
            <w:gridSpan w:val="2"/>
            <w:vAlign w:val="center"/>
          </w:tcPr>
          <w:p w:rsidR="00731CEF" w:rsidRPr="009A1300" w:rsidRDefault="00731CEF" w:rsidP="00731CEF">
            <w:pPr>
              <w:spacing w:after="0" w:line="240" w:lineRule="auto"/>
              <w:ind w:firstLine="0"/>
              <w:jc w:val="right"/>
              <w:rPr>
                <w:rFonts w:ascii="IRANYekanX" w:hAnsi="IRANYekanX" w:cs="IRANYekanX"/>
                <w:b/>
                <w:bCs/>
                <w:rtl/>
              </w:rPr>
            </w:pPr>
            <w:r w:rsidRPr="009A1300">
              <w:rPr>
                <w:rFonts w:ascii="IRANYekanX" w:hAnsi="IRANYekanX" w:cs="IRANYekanX"/>
                <w:b/>
                <w:bCs/>
                <w:rtl/>
              </w:rPr>
              <w:t>نوع سند:</w:t>
            </w:r>
          </w:p>
        </w:tc>
        <w:tc>
          <w:tcPr>
            <w:tcW w:w="4677" w:type="dxa"/>
            <w:gridSpan w:val="2"/>
            <w:vAlign w:val="center"/>
          </w:tcPr>
          <w:p w:rsidR="00731CEF" w:rsidRDefault="00731CEF" w:rsidP="00731CEF">
            <w:pPr>
              <w:spacing w:after="0" w:line="240" w:lineRule="auto"/>
              <w:ind w:firstLine="0"/>
              <w:jc w:val="left"/>
              <w:rPr>
                <w:rtl/>
              </w:rPr>
            </w:pPr>
            <w:r>
              <w:rPr>
                <w:rFonts w:hint="cs"/>
                <w:rtl/>
              </w:rPr>
              <w:t>گزارش درون سازمانی</w:t>
            </w:r>
          </w:p>
        </w:tc>
      </w:tr>
      <w:tr w:rsidR="00731CEF" w:rsidTr="00D2641F">
        <w:trPr>
          <w:trHeight w:val="567"/>
        </w:trPr>
        <w:tc>
          <w:tcPr>
            <w:tcW w:w="4677" w:type="dxa"/>
            <w:gridSpan w:val="2"/>
            <w:vAlign w:val="center"/>
          </w:tcPr>
          <w:p w:rsidR="00731CEF" w:rsidRPr="009A1300" w:rsidRDefault="00731CEF" w:rsidP="00731CEF">
            <w:pPr>
              <w:spacing w:after="0" w:line="240" w:lineRule="auto"/>
              <w:ind w:firstLine="0"/>
              <w:jc w:val="right"/>
              <w:rPr>
                <w:rFonts w:ascii="IRANYekanX" w:hAnsi="IRANYekanX" w:cs="IRANYekanX"/>
                <w:b/>
                <w:bCs/>
                <w:rtl/>
              </w:rPr>
            </w:pPr>
            <w:r w:rsidRPr="009A1300">
              <w:rPr>
                <w:rFonts w:ascii="IRANYekanX" w:hAnsi="IRANYekanX" w:cs="IRANYekanX"/>
                <w:b/>
                <w:bCs/>
                <w:rtl/>
              </w:rPr>
              <w:t>تعداد صفحات:</w:t>
            </w:r>
          </w:p>
        </w:tc>
        <w:tc>
          <w:tcPr>
            <w:tcW w:w="4677" w:type="dxa"/>
            <w:gridSpan w:val="2"/>
            <w:vAlign w:val="center"/>
          </w:tcPr>
          <w:p w:rsidR="00731CEF" w:rsidRDefault="009072F1" w:rsidP="00731CEF">
            <w:pPr>
              <w:spacing w:after="0" w:line="240" w:lineRule="auto"/>
              <w:ind w:firstLine="0"/>
              <w:jc w:val="left"/>
              <w:rPr>
                <w:rtl/>
              </w:rPr>
            </w:pPr>
            <w:r>
              <w:rPr>
                <w:rFonts w:hint="cs"/>
                <w:rtl/>
              </w:rPr>
              <w:t>۱۸</w:t>
            </w:r>
          </w:p>
        </w:tc>
      </w:tr>
      <w:tr w:rsidR="00D37D52" w:rsidTr="00D2641F">
        <w:trPr>
          <w:trHeight w:val="567"/>
        </w:trPr>
        <w:tc>
          <w:tcPr>
            <w:tcW w:w="4677" w:type="dxa"/>
            <w:gridSpan w:val="2"/>
            <w:vAlign w:val="center"/>
          </w:tcPr>
          <w:p w:rsidR="00D37D52" w:rsidRPr="009A1300" w:rsidRDefault="00D37D52" w:rsidP="00731CEF">
            <w:pPr>
              <w:spacing w:after="0" w:line="240" w:lineRule="auto"/>
              <w:ind w:firstLine="0"/>
              <w:jc w:val="right"/>
              <w:rPr>
                <w:rFonts w:ascii="IRANYekanX" w:hAnsi="IRANYekanX" w:cs="IRANYekanX"/>
                <w:b/>
                <w:bCs/>
                <w:rtl/>
              </w:rPr>
            </w:pPr>
            <w:r>
              <w:rPr>
                <w:rFonts w:ascii="IRANYekanX" w:hAnsi="IRANYekanX" w:cs="IRANYekanX" w:hint="cs"/>
                <w:b/>
                <w:bCs/>
                <w:rtl/>
              </w:rPr>
              <w:t>نام فایل:</w:t>
            </w:r>
          </w:p>
        </w:tc>
        <w:tc>
          <w:tcPr>
            <w:tcW w:w="4677" w:type="dxa"/>
            <w:gridSpan w:val="2"/>
            <w:vAlign w:val="center"/>
          </w:tcPr>
          <w:p w:rsidR="00D37D52" w:rsidRDefault="00000000" w:rsidP="00731CEF">
            <w:pPr>
              <w:spacing w:after="0" w:line="240" w:lineRule="auto"/>
              <w:ind w:firstLine="0"/>
              <w:jc w:val="left"/>
              <w:rPr>
                <w:rtl/>
              </w:rPr>
            </w:pPr>
            <w:fldSimple w:instr=" FILENAME   \* MERGEFORMAT ">
              <w:r w:rsidR="009072F1">
                <w:rPr>
                  <w:noProof/>
                </w:rPr>
                <w:t>R01_vibration_autoencoder_CWRU.docx</w:t>
              </w:r>
            </w:fldSimple>
          </w:p>
        </w:tc>
      </w:tr>
    </w:tbl>
    <w:p w:rsidR="00820167" w:rsidRDefault="00820167" w:rsidP="00E15E22">
      <w:pPr>
        <w:bidi w:val="0"/>
        <w:spacing w:after="0" w:line="240" w:lineRule="auto"/>
        <w:ind w:firstLine="0"/>
        <w:jc w:val="left"/>
      </w:pPr>
      <w:r>
        <w:rPr>
          <w:rtl/>
        </w:rPr>
        <w:br w:type="page"/>
      </w:r>
    </w:p>
    <w:bookmarkStart w:id="0" w:name="_Toc242183089" w:displacedByCustomXml="next"/>
    <w:bookmarkStart w:id="1" w:name="_Toc180338973" w:displacedByCustomXml="next"/>
    <w:sdt>
      <w:sdtPr>
        <w:rPr>
          <w:rFonts w:ascii="Verdana" w:eastAsiaTheme="minorHAnsi" w:hAnsi="Verdana" w:cs="IRANYekanX Light"/>
          <w:sz w:val="20"/>
          <w:szCs w:val="24"/>
          <w:rtl/>
        </w:rPr>
        <w:id w:val="427317131"/>
        <w:docPartObj>
          <w:docPartGallery w:val="Table of Contents"/>
          <w:docPartUnique/>
        </w:docPartObj>
      </w:sdtPr>
      <w:sdtContent>
        <w:p w:rsidR="00034959" w:rsidRDefault="00000000">
          <w:pPr>
            <w:pStyle w:val="Heading1"/>
            <w:rPr>
              <w:rtl/>
            </w:rPr>
          </w:pPr>
          <w:r>
            <w:rPr>
              <w:rFonts w:hint="cs"/>
              <w:rtl/>
            </w:rPr>
            <w:t>فهرست مطالب</w:t>
          </w:r>
          <w:bookmarkEnd w:id="1"/>
          <w:bookmarkEnd w:id="0"/>
        </w:p>
        <w:p w:rsidR="009072F1" w:rsidRDefault="00000000">
          <w:pPr>
            <w:pStyle w:val="TOC1"/>
            <w:rPr>
              <w:rFonts w:asciiTheme="minorHAnsi" w:eastAsiaTheme="minorEastAsia" w:hAnsiTheme="minorHAnsi" w:cstheme="minorBidi"/>
              <w:b w:val="0"/>
              <w:bCs w:val="0"/>
              <w:sz w:val="24"/>
              <w:rtl/>
              <w:lang w:bidi="ar-SA"/>
            </w:rPr>
          </w:pPr>
          <w:r>
            <w:fldChar w:fldCharType="begin"/>
          </w:r>
          <w:r>
            <w:instrText xml:space="preserve"> TOC \o "1-3" \h \z \u </w:instrText>
          </w:r>
          <w:r>
            <w:fldChar w:fldCharType="separate"/>
          </w:r>
          <w:hyperlink w:anchor="_Toc242183089" w:history="1">
            <w:r w:rsidR="009072F1" w:rsidRPr="0023550C">
              <w:rPr>
                <w:rStyle w:val="Hyperlink"/>
                <w:rtl/>
              </w:rPr>
              <w:t>فهرست مطالب</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Toc242183089 \h</w:instrText>
            </w:r>
            <w:r w:rsidR="009072F1">
              <w:rPr>
                <w:webHidden/>
                <w:rtl/>
              </w:rPr>
              <w:instrText xml:space="preserve"> </w:instrText>
            </w:r>
            <w:r w:rsidR="009072F1">
              <w:rPr>
                <w:webHidden/>
                <w:rtl/>
              </w:rPr>
            </w:r>
            <w:r w:rsidR="009072F1">
              <w:rPr>
                <w:webHidden/>
                <w:rtl/>
              </w:rPr>
              <w:fldChar w:fldCharType="separate"/>
            </w:r>
            <w:r w:rsidR="009072F1">
              <w:rPr>
                <w:webHidden/>
                <w:rtl/>
              </w:rPr>
              <w:t>2</w:t>
            </w:r>
            <w:r w:rsidR="009072F1">
              <w:rPr>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090" w:history="1">
            <w:r w:rsidR="009072F1" w:rsidRPr="0023550C">
              <w:rPr>
                <w:rStyle w:val="Hyperlink"/>
                <w:rtl/>
              </w:rPr>
              <w:t>مقدمه</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Toc242183090 \h</w:instrText>
            </w:r>
            <w:r w:rsidR="009072F1">
              <w:rPr>
                <w:webHidden/>
                <w:rtl/>
              </w:rPr>
              <w:instrText xml:space="preserve"> </w:instrText>
            </w:r>
            <w:r w:rsidR="009072F1">
              <w:rPr>
                <w:webHidden/>
                <w:rtl/>
              </w:rPr>
            </w:r>
            <w:r w:rsidR="009072F1">
              <w:rPr>
                <w:webHidden/>
                <w:rtl/>
              </w:rPr>
              <w:fldChar w:fldCharType="separate"/>
            </w:r>
            <w:r w:rsidR="009072F1">
              <w:rPr>
                <w:webHidden/>
                <w:rtl/>
              </w:rPr>
              <w:t>4</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1" w:history="1">
            <w:r w:rsidR="009072F1" w:rsidRPr="0023550C">
              <w:rPr>
                <w:rStyle w:val="Hyperlink"/>
                <w:noProof/>
                <w:rtl/>
              </w:rPr>
              <w:t>هدف و ب</w:t>
            </w:r>
            <w:r w:rsidR="009072F1" w:rsidRPr="0023550C">
              <w:rPr>
                <w:rStyle w:val="Hyperlink"/>
                <w:rFonts w:hint="cs"/>
                <w:noProof/>
                <w:rtl/>
              </w:rPr>
              <w:t>ی</w:t>
            </w:r>
            <w:r w:rsidR="009072F1" w:rsidRPr="0023550C">
              <w:rPr>
                <w:rStyle w:val="Hyperlink"/>
                <w:rFonts w:hint="eastAsia"/>
                <w:noProof/>
                <w:rtl/>
              </w:rPr>
              <w:t>ان</w:t>
            </w:r>
            <w:r w:rsidR="009072F1" w:rsidRPr="0023550C">
              <w:rPr>
                <w:rStyle w:val="Hyperlink"/>
                <w:noProof/>
                <w:rtl/>
              </w:rPr>
              <w:t xml:space="preserve"> مسئله</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Toc242183091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4</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2" w:history="1">
            <w:r w:rsidR="009072F1" w:rsidRPr="0023550C">
              <w:rPr>
                <w:rStyle w:val="Hyperlink"/>
                <w:noProof/>
                <w:rtl/>
              </w:rPr>
              <w:t>جا</w:t>
            </w:r>
            <w:r w:rsidR="009072F1" w:rsidRPr="0023550C">
              <w:rPr>
                <w:rStyle w:val="Hyperlink"/>
                <w:rFonts w:hint="cs"/>
                <w:noProof/>
                <w:rtl/>
              </w:rPr>
              <w:t>ی</w:t>
            </w:r>
            <w:r w:rsidR="009072F1" w:rsidRPr="0023550C">
              <w:rPr>
                <w:rStyle w:val="Hyperlink"/>
                <w:rFonts w:hint="eastAsia"/>
                <w:noProof/>
                <w:rtl/>
              </w:rPr>
              <w:t>گاه</w:t>
            </w:r>
            <w:r w:rsidR="009072F1" w:rsidRPr="0023550C">
              <w:rPr>
                <w:rStyle w:val="Hyperlink"/>
                <w:noProof/>
                <w:rtl/>
              </w:rPr>
              <w:t xml:space="preserve"> ا</w:t>
            </w:r>
            <w:r w:rsidR="009072F1" w:rsidRPr="0023550C">
              <w:rPr>
                <w:rStyle w:val="Hyperlink"/>
                <w:rFonts w:hint="cs"/>
                <w:noProof/>
                <w:rtl/>
              </w:rPr>
              <w:t>ی</w:t>
            </w:r>
            <w:r w:rsidR="009072F1" w:rsidRPr="0023550C">
              <w:rPr>
                <w:rStyle w:val="Hyperlink"/>
                <w:rFonts w:hint="eastAsia"/>
                <w:noProof/>
                <w:rtl/>
              </w:rPr>
              <w:t>ن</w:t>
            </w:r>
            <w:r w:rsidR="009072F1" w:rsidRPr="0023550C">
              <w:rPr>
                <w:rStyle w:val="Hyperlink"/>
                <w:noProof/>
                <w:rtl/>
              </w:rPr>
              <w:t xml:space="preserve"> ز</w:t>
            </w:r>
            <w:r w:rsidR="009072F1" w:rsidRPr="0023550C">
              <w:rPr>
                <w:rStyle w:val="Hyperlink"/>
                <w:rFonts w:hint="cs"/>
                <w:noProof/>
                <w:rtl/>
              </w:rPr>
              <w:t>ی</w:t>
            </w:r>
            <w:r w:rsidR="009072F1" w:rsidRPr="0023550C">
              <w:rPr>
                <w:rStyle w:val="Hyperlink"/>
                <w:rFonts w:hint="eastAsia"/>
                <w:noProof/>
                <w:rtl/>
              </w:rPr>
              <w:t>رپروژه</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Toc242183092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4</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3" w:history="1">
            <w:r w:rsidR="009072F1" w:rsidRPr="0023550C">
              <w:rPr>
                <w:rStyle w:val="Hyperlink"/>
                <w:noProof/>
                <w:rtl/>
              </w:rPr>
              <w:t>خلاصه اجرا</w:t>
            </w:r>
            <w:r w:rsidR="009072F1" w:rsidRPr="0023550C">
              <w:rPr>
                <w:rStyle w:val="Hyperlink"/>
                <w:rFonts w:hint="cs"/>
                <w:noProof/>
                <w:rtl/>
              </w:rPr>
              <w:t>یی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Toc242183093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4</w:t>
            </w:r>
            <w:r w:rsidR="009072F1">
              <w:rPr>
                <w:noProof/>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094" w:history="1">
            <w:r w:rsidR="009072F1" w:rsidRPr="0023550C">
              <w:rPr>
                <w:rStyle w:val="Hyperlink"/>
                <w:rtl/>
              </w:rPr>
              <w:t>داده و راهبرد تقس</w:t>
            </w:r>
            <w:r w:rsidR="009072F1" w:rsidRPr="0023550C">
              <w:rPr>
                <w:rStyle w:val="Hyperlink"/>
                <w:rFonts w:hint="cs"/>
                <w:rtl/>
              </w:rPr>
              <w:t>ی</w:t>
            </w:r>
            <w:r w:rsidR="009072F1" w:rsidRPr="0023550C">
              <w:rPr>
                <w:rStyle w:val="Hyperlink"/>
                <w:rFonts w:hint="eastAsia"/>
                <w:rtl/>
              </w:rPr>
              <w:t>م‌بند</w:t>
            </w:r>
            <w:r w:rsidR="009072F1" w:rsidRPr="0023550C">
              <w:rPr>
                <w:rStyle w:val="Hyperlink"/>
                <w:rFonts w:hint="cs"/>
                <w:rtl/>
              </w:rPr>
              <w:t>ی</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Toc242183094 \h</w:instrText>
            </w:r>
            <w:r w:rsidR="009072F1">
              <w:rPr>
                <w:webHidden/>
                <w:rtl/>
              </w:rPr>
              <w:instrText xml:space="preserve"> </w:instrText>
            </w:r>
            <w:r w:rsidR="009072F1">
              <w:rPr>
                <w:webHidden/>
                <w:rtl/>
              </w:rPr>
            </w:r>
            <w:r w:rsidR="009072F1">
              <w:rPr>
                <w:webHidden/>
                <w:rtl/>
              </w:rPr>
              <w:fldChar w:fldCharType="separate"/>
            </w:r>
            <w:r w:rsidR="009072F1">
              <w:rPr>
                <w:webHidden/>
                <w:rtl/>
              </w:rPr>
              <w:t>5</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5" w:history="1">
            <w:r w:rsidR="009072F1" w:rsidRPr="0023550C">
              <w:rPr>
                <w:rStyle w:val="Hyperlink"/>
                <w:noProof/>
                <w:rtl/>
              </w:rPr>
              <w:t xml:space="preserve">مجموعه داده </w:t>
            </w:r>
            <w:r w:rsidR="009072F1" w:rsidRPr="0023550C">
              <w:rPr>
                <w:rStyle w:val="Hyperlink"/>
                <w:noProof/>
              </w:rPr>
              <w:t>CWRU</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Toc242183095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5</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6" w:history="1">
            <w:r w:rsidR="009072F1" w:rsidRPr="0023550C">
              <w:rPr>
                <w:rStyle w:val="Hyperlink"/>
                <w:noProof/>
                <w:rtl/>
              </w:rPr>
              <w:t>چرا تقس</w:t>
            </w:r>
            <w:r w:rsidR="009072F1" w:rsidRPr="0023550C">
              <w:rPr>
                <w:rStyle w:val="Hyperlink"/>
                <w:rFonts w:hint="cs"/>
                <w:noProof/>
                <w:rtl/>
              </w:rPr>
              <w:t>ی</w:t>
            </w:r>
            <w:r w:rsidR="009072F1" w:rsidRPr="0023550C">
              <w:rPr>
                <w:rStyle w:val="Hyperlink"/>
                <w:rFonts w:hint="eastAsia"/>
                <w:noProof/>
                <w:rtl/>
              </w:rPr>
              <w:t>م‌بند</w:t>
            </w:r>
            <w:r w:rsidR="009072F1" w:rsidRPr="0023550C">
              <w:rPr>
                <w:rStyle w:val="Hyperlink"/>
                <w:rFonts w:hint="cs"/>
                <w:noProof/>
                <w:rtl/>
              </w:rPr>
              <w:t>ی</w:t>
            </w:r>
            <w:r w:rsidR="009072F1" w:rsidRPr="0023550C">
              <w:rPr>
                <w:rStyle w:val="Hyperlink"/>
                <w:noProof/>
                <w:rtl/>
              </w:rPr>
              <w:t xml:space="preserve"> بر اساس فا</w:t>
            </w:r>
            <w:r w:rsidR="009072F1" w:rsidRPr="0023550C">
              <w:rPr>
                <w:rStyle w:val="Hyperlink"/>
                <w:rFonts w:hint="cs"/>
                <w:noProof/>
                <w:rtl/>
              </w:rPr>
              <w:t>ی</w:t>
            </w:r>
            <w:r w:rsidR="009072F1" w:rsidRPr="0023550C">
              <w:rPr>
                <w:rStyle w:val="Hyperlink"/>
                <w:rFonts w:hint="eastAsia"/>
                <w:noProof/>
                <w:rtl/>
              </w:rPr>
              <w:t>ل</w:t>
            </w:r>
            <w:r w:rsidR="009072F1" w:rsidRPr="0023550C">
              <w:rPr>
                <w:rStyle w:val="Hyperlink"/>
                <w:noProof/>
                <w:rtl/>
              </w:rPr>
              <w:t xml:space="preserve"> و دور، نه پنجره تصادف</w:t>
            </w:r>
            <w:r w:rsidR="009072F1" w:rsidRPr="0023550C">
              <w:rPr>
                <w:rStyle w:val="Hyperlink"/>
                <w:rFonts w:hint="cs"/>
                <w:noProof/>
                <w:rtl/>
              </w:rPr>
              <w:t>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Toc242183096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5</w:t>
            </w:r>
            <w:r w:rsidR="009072F1">
              <w:rPr>
                <w:noProof/>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097" w:history="1">
            <w:r w:rsidR="009072F1" w:rsidRPr="0023550C">
              <w:rPr>
                <w:rStyle w:val="Hyperlink"/>
                <w:rtl/>
              </w:rPr>
              <w:t>روش و معمار</w:t>
            </w:r>
            <w:r w:rsidR="009072F1" w:rsidRPr="0023550C">
              <w:rPr>
                <w:rStyle w:val="Hyperlink"/>
                <w:rFonts w:hint="cs"/>
                <w:rtl/>
              </w:rPr>
              <w:t>ی</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Toc242183097 \h</w:instrText>
            </w:r>
            <w:r w:rsidR="009072F1">
              <w:rPr>
                <w:webHidden/>
                <w:rtl/>
              </w:rPr>
              <w:instrText xml:space="preserve"> </w:instrText>
            </w:r>
            <w:r w:rsidR="009072F1">
              <w:rPr>
                <w:webHidden/>
                <w:rtl/>
              </w:rPr>
            </w:r>
            <w:r w:rsidR="009072F1">
              <w:rPr>
                <w:webHidden/>
                <w:rtl/>
              </w:rPr>
              <w:fldChar w:fldCharType="separate"/>
            </w:r>
            <w:r w:rsidR="009072F1">
              <w:rPr>
                <w:webHidden/>
                <w:rtl/>
              </w:rPr>
              <w:t>7</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8" w:history="1">
            <w:r w:rsidR="009072F1" w:rsidRPr="0023550C">
              <w:rPr>
                <w:rStyle w:val="Hyperlink"/>
                <w:noProof/>
                <w:rtl/>
              </w:rPr>
              <w:t>خط لوله پردازش</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Toc242183098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7</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099" w:history="1">
            <w:r w:rsidR="009072F1" w:rsidRPr="0023550C">
              <w:rPr>
                <w:rStyle w:val="Hyperlink"/>
                <w:noProof/>
                <w:rtl/>
              </w:rPr>
              <w:t>استخراج و</w:t>
            </w:r>
            <w:r w:rsidR="009072F1" w:rsidRPr="0023550C">
              <w:rPr>
                <w:rStyle w:val="Hyperlink"/>
                <w:rFonts w:hint="cs"/>
                <w:noProof/>
                <w:rtl/>
              </w:rPr>
              <w:t>ی</w:t>
            </w:r>
            <w:r w:rsidR="009072F1" w:rsidRPr="0023550C">
              <w:rPr>
                <w:rStyle w:val="Hyperlink"/>
                <w:rFonts w:hint="eastAsia"/>
                <w:noProof/>
                <w:rtl/>
              </w:rPr>
              <w:t>ژگ</w:t>
            </w:r>
            <w:r w:rsidR="009072F1" w:rsidRPr="0023550C">
              <w:rPr>
                <w:rStyle w:val="Hyperlink"/>
                <w:rFonts w:hint="cs"/>
                <w:noProof/>
                <w:rtl/>
              </w:rPr>
              <w:t>ی</w:t>
            </w:r>
            <w:r w:rsidR="009072F1" w:rsidRPr="0023550C">
              <w:rPr>
                <w:rStyle w:val="Hyperlink"/>
                <w:noProof/>
                <w:rtl/>
              </w:rPr>
              <w:t xml:space="preserve">: </w:t>
            </w:r>
            <w:r w:rsidR="009072F1" w:rsidRPr="0023550C">
              <w:rPr>
                <w:rStyle w:val="Hyperlink"/>
                <w:noProof/>
              </w:rPr>
              <w:t>STFT</w:t>
            </w:r>
            <w:r w:rsidR="009072F1" w:rsidRPr="0023550C">
              <w:rPr>
                <w:rStyle w:val="Hyperlink"/>
                <w:noProof/>
                <w:rtl/>
              </w:rPr>
              <w:t xml:space="preserve"> خط</w:t>
            </w:r>
            <w:r w:rsidR="009072F1" w:rsidRPr="0023550C">
              <w:rPr>
                <w:rStyle w:val="Hyperlink"/>
                <w:rFonts w:hint="cs"/>
                <w:noProof/>
                <w:rtl/>
              </w:rPr>
              <w:t>ی</w:t>
            </w:r>
            <w:r w:rsidR="009072F1" w:rsidRPr="0023550C">
              <w:rPr>
                <w:rStyle w:val="Hyperlink"/>
                <w:noProof/>
                <w:rtl/>
              </w:rPr>
              <w:t xml:space="preserve"> به جا</w:t>
            </w:r>
            <w:r w:rsidR="009072F1" w:rsidRPr="0023550C">
              <w:rPr>
                <w:rStyle w:val="Hyperlink"/>
                <w:rFonts w:hint="cs"/>
                <w:noProof/>
                <w:rtl/>
              </w:rPr>
              <w:t>ی</w:t>
            </w:r>
            <w:r w:rsidR="009072F1" w:rsidRPr="0023550C">
              <w:rPr>
                <w:rStyle w:val="Hyperlink"/>
                <w:noProof/>
                <w:rtl/>
              </w:rPr>
              <w:t xml:space="preserve"> </w:t>
            </w:r>
            <w:r w:rsidR="009072F1" w:rsidRPr="0023550C">
              <w:rPr>
                <w:rStyle w:val="Hyperlink"/>
                <w:noProof/>
              </w:rPr>
              <w:t>Mel</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Toc242183099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7</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0" w:history="1">
            <w:r w:rsidR="009072F1" w:rsidRPr="0023550C">
              <w:rPr>
                <w:rStyle w:val="Hyperlink"/>
                <w:noProof/>
                <w:rtl/>
              </w:rPr>
              <w:t>نرمال‌ساز</w:t>
            </w:r>
            <w:r w:rsidR="009072F1" w:rsidRPr="0023550C">
              <w:rPr>
                <w:rStyle w:val="Hyperlink"/>
                <w:rFonts w:hint="cs"/>
                <w:noProof/>
                <w:rtl/>
              </w:rPr>
              <w:t>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Toc242183100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7</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1" w:history="1">
            <w:r w:rsidR="009072F1" w:rsidRPr="0023550C">
              <w:rPr>
                <w:rStyle w:val="Hyperlink"/>
                <w:noProof/>
                <w:rtl/>
              </w:rPr>
              <w:t>معمار</w:t>
            </w:r>
            <w:r w:rsidR="009072F1" w:rsidRPr="0023550C">
              <w:rPr>
                <w:rStyle w:val="Hyperlink"/>
                <w:rFonts w:hint="cs"/>
                <w:noProof/>
                <w:rtl/>
              </w:rPr>
              <w:t>ی</w:t>
            </w:r>
            <w:r w:rsidR="009072F1" w:rsidRPr="0023550C">
              <w:rPr>
                <w:rStyle w:val="Hyperlink"/>
                <w:noProof/>
                <w:rtl/>
              </w:rPr>
              <w:t xml:space="preserve"> </w:t>
            </w:r>
            <w:r w:rsidR="00C16A01">
              <w:rPr>
                <w:rStyle w:val="Hyperlink"/>
                <w:noProof/>
              </w:rPr>
              <w:t>autoencoder</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Toc242183101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8</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2" w:history="1">
            <w:r w:rsidR="009072F1" w:rsidRPr="0023550C">
              <w:rPr>
                <w:rStyle w:val="Hyperlink"/>
                <w:noProof/>
                <w:rtl/>
              </w:rPr>
              <w:t>آموزش و آستانه‌گذار</w:t>
            </w:r>
            <w:r w:rsidR="009072F1" w:rsidRPr="0023550C">
              <w:rPr>
                <w:rStyle w:val="Hyperlink"/>
                <w:rFonts w:hint="cs"/>
                <w:noProof/>
                <w:rtl/>
              </w:rPr>
              <w:t>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Toc242183102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8</w:t>
            </w:r>
            <w:r w:rsidR="009072F1">
              <w:rPr>
                <w:noProof/>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103" w:history="1">
            <w:r w:rsidR="009072F1" w:rsidRPr="0023550C">
              <w:rPr>
                <w:rStyle w:val="Hyperlink"/>
                <w:rtl/>
              </w:rPr>
              <w:t>نتا</w:t>
            </w:r>
            <w:r w:rsidR="009072F1" w:rsidRPr="0023550C">
              <w:rPr>
                <w:rStyle w:val="Hyperlink"/>
                <w:rFonts w:hint="cs"/>
                <w:rtl/>
              </w:rPr>
              <w:t>ی</w:t>
            </w:r>
            <w:r w:rsidR="009072F1" w:rsidRPr="0023550C">
              <w:rPr>
                <w:rStyle w:val="Hyperlink"/>
                <w:rFonts w:hint="eastAsia"/>
                <w:rtl/>
              </w:rPr>
              <w:t>ج</w:t>
            </w:r>
            <w:r w:rsidR="009072F1" w:rsidRPr="0023550C">
              <w:rPr>
                <w:rStyle w:val="Hyperlink"/>
                <w:rtl/>
              </w:rPr>
              <w:t xml:space="preserve"> و تحل</w:t>
            </w:r>
            <w:r w:rsidR="009072F1" w:rsidRPr="0023550C">
              <w:rPr>
                <w:rStyle w:val="Hyperlink"/>
                <w:rFonts w:hint="cs"/>
                <w:rtl/>
              </w:rPr>
              <w:t>ی</w:t>
            </w:r>
            <w:r w:rsidR="009072F1" w:rsidRPr="0023550C">
              <w:rPr>
                <w:rStyle w:val="Hyperlink"/>
                <w:rFonts w:hint="eastAsia"/>
                <w:rtl/>
              </w:rPr>
              <w:t>ل‌ها</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Toc242183103 \h</w:instrText>
            </w:r>
            <w:r w:rsidR="009072F1">
              <w:rPr>
                <w:webHidden/>
                <w:rtl/>
              </w:rPr>
              <w:instrText xml:space="preserve"> </w:instrText>
            </w:r>
            <w:r w:rsidR="009072F1">
              <w:rPr>
                <w:webHidden/>
                <w:rtl/>
              </w:rPr>
            </w:r>
            <w:r w:rsidR="009072F1">
              <w:rPr>
                <w:webHidden/>
                <w:rtl/>
              </w:rPr>
              <w:fldChar w:fldCharType="separate"/>
            </w:r>
            <w:r w:rsidR="009072F1">
              <w:rPr>
                <w:webHidden/>
                <w:rtl/>
              </w:rPr>
              <w:t>10</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4" w:history="1">
            <w:r w:rsidR="009072F1" w:rsidRPr="0023550C">
              <w:rPr>
                <w:rStyle w:val="Hyperlink"/>
                <w:noProof/>
                <w:rtl/>
              </w:rPr>
              <w:t>مع</w:t>
            </w:r>
            <w:r w:rsidR="009072F1" w:rsidRPr="0023550C">
              <w:rPr>
                <w:rStyle w:val="Hyperlink"/>
                <w:rFonts w:hint="cs"/>
                <w:noProof/>
                <w:rtl/>
              </w:rPr>
              <w:t>ی</w:t>
            </w:r>
            <w:r w:rsidR="009072F1" w:rsidRPr="0023550C">
              <w:rPr>
                <w:rStyle w:val="Hyperlink"/>
                <w:rFonts w:hint="eastAsia"/>
                <w:noProof/>
                <w:rtl/>
              </w:rPr>
              <w:t>ارها</w:t>
            </w:r>
            <w:r w:rsidR="009072F1" w:rsidRPr="0023550C">
              <w:rPr>
                <w:rStyle w:val="Hyperlink"/>
                <w:rFonts w:hint="cs"/>
                <w:noProof/>
                <w:rtl/>
              </w:rPr>
              <w:t>ی</w:t>
            </w:r>
            <w:r w:rsidR="009072F1" w:rsidRPr="0023550C">
              <w:rPr>
                <w:rStyle w:val="Hyperlink"/>
                <w:noProof/>
                <w:rtl/>
              </w:rPr>
              <w:t xml:space="preserve"> اصل</w:t>
            </w:r>
            <w:r w:rsidR="009072F1" w:rsidRPr="0023550C">
              <w:rPr>
                <w:rStyle w:val="Hyperlink"/>
                <w:rFonts w:hint="cs"/>
                <w:noProof/>
                <w:rtl/>
              </w:rPr>
              <w:t>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Toc242183104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10</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5" w:history="1">
            <w:r w:rsidR="009072F1" w:rsidRPr="0023550C">
              <w:rPr>
                <w:rStyle w:val="Hyperlink"/>
                <w:noProof/>
                <w:rtl/>
              </w:rPr>
              <w:t>آشکارساز</w:t>
            </w:r>
            <w:r w:rsidR="009072F1" w:rsidRPr="0023550C">
              <w:rPr>
                <w:rStyle w:val="Hyperlink"/>
                <w:rFonts w:hint="cs"/>
                <w:noProof/>
                <w:rtl/>
              </w:rPr>
              <w:t>ی</w:t>
            </w:r>
            <w:r w:rsidR="009072F1" w:rsidRPr="0023550C">
              <w:rPr>
                <w:rStyle w:val="Hyperlink"/>
                <w:noProof/>
                <w:rtl/>
              </w:rPr>
              <w:t xml:space="preserve"> بر اساس نوع و شدت ع</w:t>
            </w:r>
            <w:r w:rsidR="009072F1" w:rsidRPr="0023550C">
              <w:rPr>
                <w:rStyle w:val="Hyperlink"/>
                <w:rFonts w:hint="cs"/>
                <w:noProof/>
                <w:rtl/>
              </w:rPr>
              <w:t>ی</w:t>
            </w:r>
            <w:r w:rsidR="009072F1" w:rsidRPr="0023550C">
              <w:rPr>
                <w:rStyle w:val="Hyperlink"/>
                <w:rFonts w:hint="eastAsia"/>
                <w:noProof/>
                <w:rtl/>
              </w:rPr>
              <w:t>ب</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Toc242183105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11</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6" w:history="1">
            <w:r w:rsidR="009072F1" w:rsidRPr="0023550C">
              <w:rPr>
                <w:rStyle w:val="Hyperlink"/>
                <w:noProof/>
                <w:rtl/>
              </w:rPr>
              <w:t>حساس</w:t>
            </w:r>
            <w:r w:rsidR="009072F1" w:rsidRPr="0023550C">
              <w:rPr>
                <w:rStyle w:val="Hyperlink"/>
                <w:rFonts w:hint="cs"/>
                <w:noProof/>
                <w:rtl/>
              </w:rPr>
              <w:t>ی</w:t>
            </w:r>
            <w:r w:rsidR="009072F1" w:rsidRPr="0023550C">
              <w:rPr>
                <w:rStyle w:val="Hyperlink"/>
                <w:rFonts w:hint="eastAsia"/>
                <w:noProof/>
                <w:rtl/>
              </w:rPr>
              <w:t>ت</w:t>
            </w:r>
            <w:r w:rsidR="009072F1" w:rsidRPr="0023550C">
              <w:rPr>
                <w:rStyle w:val="Hyperlink"/>
                <w:noProof/>
                <w:rtl/>
              </w:rPr>
              <w:t xml:space="preserve"> به آستانه</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Toc242183106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11</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7" w:history="1">
            <w:r w:rsidR="009072F1" w:rsidRPr="0023550C">
              <w:rPr>
                <w:rStyle w:val="Hyperlink"/>
                <w:noProof/>
                <w:rtl/>
              </w:rPr>
              <w:t>آزما</w:t>
            </w:r>
            <w:r w:rsidR="009072F1" w:rsidRPr="0023550C">
              <w:rPr>
                <w:rStyle w:val="Hyperlink"/>
                <w:rFonts w:hint="cs"/>
                <w:noProof/>
                <w:rtl/>
              </w:rPr>
              <w:t>ی</w:t>
            </w:r>
            <w:r w:rsidR="009072F1" w:rsidRPr="0023550C">
              <w:rPr>
                <w:rStyle w:val="Hyperlink"/>
                <w:rFonts w:hint="eastAsia"/>
                <w:noProof/>
                <w:rtl/>
              </w:rPr>
              <w:t>ش</w:t>
            </w:r>
            <w:r w:rsidR="009072F1" w:rsidRPr="0023550C">
              <w:rPr>
                <w:rStyle w:val="Hyperlink"/>
                <w:noProof/>
                <w:rtl/>
              </w:rPr>
              <w:t xml:space="preserve"> اندازه گلوگاه (</w:t>
            </w:r>
            <w:r w:rsidR="009072F1" w:rsidRPr="0023550C">
              <w:rPr>
                <w:rStyle w:val="Hyperlink"/>
                <w:noProof/>
              </w:rPr>
              <w:t>latent_dim</w:t>
            </w:r>
            <w:r w:rsidR="009072F1" w:rsidRPr="0023550C">
              <w:rPr>
                <w:rStyle w:val="Hyperlink"/>
                <w:noProof/>
                <w:rtl/>
              </w:rPr>
              <w:t>)</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Toc242183107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11</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08" w:history="1">
            <w:r w:rsidR="009072F1" w:rsidRPr="0023550C">
              <w:rPr>
                <w:rStyle w:val="Hyperlink"/>
                <w:noProof/>
                <w:rtl/>
              </w:rPr>
              <w:t>فضا</w:t>
            </w:r>
            <w:r w:rsidR="009072F1" w:rsidRPr="0023550C">
              <w:rPr>
                <w:rStyle w:val="Hyperlink"/>
                <w:rFonts w:hint="cs"/>
                <w:noProof/>
                <w:rtl/>
              </w:rPr>
              <w:t>ی</w:t>
            </w:r>
            <w:r w:rsidR="009072F1" w:rsidRPr="0023550C">
              <w:rPr>
                <w:rStyle w:val="Hyperlink"/>
                <w:noProof/>
                <w:rtl/>
              </w:rPr>
              <w:t xml:space="preserve"> نهان: مدل چه چ</w:t>
            </w:r>
            <w:r w:rsidR="009072F1" w:rsidRPr="0023550C">
              <w:rPr>
                <w:rStyle w:val="Hyperlink"/>
                <w:rFonts w:hint="cs"/>
                <w:noProof/>
                <w:rtl/>
              </w:rPr>
              <w:t>ی</w:t>
            </w:r>
            <w:r w:rsidR="009072F1" w:rsidRPr="0023550C">
              <w:rPr>
                <w:rStyle w:val="Hyperlink"/>
                <w:rFonts w:hint="eastAsia"/>
                <w:noProof/>
                <w:rtl/>
              </w:rPr>
              <w:t>ز</w:t>
            </w:r>
            <w:r w:rsidR="009072F1" w:rsidRPr="0023550C">
              <w:rPr>
                <w:rStyle w:val="Hyperlink"/>
                <w:rFonts w:hint="cs"/>
                <w:noProof/>
                <w:rtl/>
              </w:rPr>
              <w:t>ی</w:t>
            </w:r>
            <w:r w:rsidR="009072F1" w:rsidRPr="0023550C">
              <w:rPr>
                <w:rStyle w:val="Hyperlink"/>
                <w:noProof/>
                <w:rtl/>
              </w:rPr>
              <w:t xml:space="preserve"> را </w:t>
            </w:r>
            <w:r w:rsidR="009072F1" w:rsidRPr="0023550C">
              <w:rPr>
                <w:rStyle w:val="Hyperlink"/>
                <w:rFonts w:hint="cs"/>
                <w:noProof/>
                <w:rtl/>
              </w:rPr>
              <w:t>ی</w:t>
            </w:r>
            <w:r w:rsidR="009072F1" w:rsidRPr="0023550C">
              <w:rPr>
                <w:rStyle w:val="Hyperlink"/>
                <w:rFonts w:hint="eastAsia"/>
                <w:noProof/>
                <w:rtl/>
              </w:rPr>
              <w:t>اد</w:t>
            </w:r>
            <w:r w:rsidR="009072F1" w:rsidRPr="0023550C">
              <w:rPr>
                <w:rStyle w:val="Hyperlink"/>
                <w:noProof/>
                <w:rtl/>
              </w:rPr>
              <w:t xml:space="preserve"> م</w:t>
            </w:r>
            <w:r w:rsidR="009072F1" w:rsidRPr="0023550C">
              <w:rPr>
                <w:rStyle w:val="Hyperlink"/>
                <w:rFonts w:hint="cs"/>
                <w:noProof/>
                <w:rtl/>
              </w:rPr>
              <w:t>ی‌</w:t>
            </w:r>
            <w:r w:rsidR="009072F1" w:rsidRPr="0023550C">
              <w:rPr>
                <w:rStyle w:val="Hyperlink"/>
                <w:rFonts w:hint="eastAsia"/>
                <w:noProof/>
                <w:rtl/>
              </w:rPr>
              <w:t>گ</w:t>
            </w:r>
            <w:r w:rsidR="009072F1" w:rsidRPr="0023550C">
              <w:rPr>
                <w:rStyle w:val="Hyperlink"/>
                <w:rFonts w:hint="cs"/>
                <w:noProof/>
                <w:rtl/>
              </w:rPr>
              <w:t>ی</w:t>
            </w:r>
            <w:r w:rsidR="009072F1" w:rsidRPr="0023550C">
              <w:rPr>
                <w:rStyle w:val="Hyperlink"/>
                <w:rFonts w:hint="eastAsia"/>
                <w:noProof/>
                <w:rtl/>
              </w:rPr>
              <w:t>رد؟</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Toc242183108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12</w:t>
            </w:r>
            <w:r w:rsidR="009072F1">
              <w:rPr>
                <w:noProof/>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109" w:history="1">
            <w:r w:rsidR="009072F1" w:rsidRPr="0023550C">
              <w:rPr>
                <w:rStyle w:val="Hyperlink"/>
                <w:rtl/>
              </w:rPr>
              <w:t>محدود</w:t>
            </w:r>
            <w:r w:rsidR="009072F1" w:rsidRPr="0023550C">
              <w:rPr>
                <w:rStyle w:val="Hyperlink"/>
                <w:rFonts w:hint="cs"/>
                <w:rtl/>
              </w:rPr>
              <w:t>ی</w:t>
            </w:r>
            <w:r w:rsidR="009072F1" w:rsidRPr="0023550C">
              <w:rPr>
                <w:rStyle w:val="Hyperlink"/>
                <w:rFonts w:hint="eastAsia"/>
                <w:rtl/>
              </w:rPr>
              <w:t>ت‌ها</w:t>
            </w:r>
            <w:r w:rsidR="009072F1" w:rsidRPr="0023550C">
              <w:rPr>
                <w:rStyle w:val="Hyperlink"/>
                <w:rtl/>
              </w:rPr>
              <w:t xml:space="preserve"> و ارز</w:t>
            </w:r>
            <w:r w:rsidR="009072F1" w:rsidRPr="0023550C">
              <w:rPr>
                <w:rStyle w:val="Hyperlink"/>
                <w:rFonts w:hint="cs"/>
                <w:rtl/>
              </w:rPr>
              <w:t>ی</w:t>
            </w:r>
            <w:r w:rsidR="009072F1" w:rsidRPr="0023550C">
              <w:rPr>
                <w:rStyle w:val="Hyperlink"/>
                <w:rFonts w:hint="eastAsia"/>
                <w:rtl/>
              </w:rPr>
              <w:t>اب</w:t>
            </w:r>
            <w:r w:rsidR="009072F1" w:rsidRPr="0023550C">
              <w:rPr>
                <w:rStyle w:val="Hyperlink"/>
                <w:rFonts w:hint="cs"/>
                <w:rtl/>
              </w:rPr>
              <w:t>ی</w:t>
            </w:r>
            <w:r w:rsidR="009072F1" w:rsidRPr="0023550C">
              <w:rPr>
                <w:rStyle w:val="Hyperlink"/>
                <w:rtl/>
              </w:rPr>
              <w:t xml:space="preserve"> صادقانه</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Toc242183109 \h</w:instrText>
            </w:r>
            <w:r w:rsidR="009072F1">
              <w:rPr>
                <w:webHidden/>
                <w:rtl/>
              </w:rPr>
              <w:instrText xml:space="preserve"> </w:instrText>
            </w:r>
            <w:r w:rsidR="009072F1">
              <w:rPr>
                <w:webHidden/>
                <w:rtl/>
              </w:rPr>
            </w:r>
            <w:r w:rsidR="009072F1">
              <w:rPr>
                <w:webHidden/>
                <w:rtl/>
              </w:rPr>
              <w:fldChar w:fldCharType="separate"/>
            </w:r>
            <w:r w:rsidR="009072F1">
              <w:rPr>
                <w:webHidden/>
                <w:rtl/>
              </w:rPr>
              <w:t>14</w:t>
            </w:r>
            <w:r w:rsidR="009072F1">
              <w:rPr>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110" w:history="1">
            <w:r w:rsidR="009072F1" w:rsidRPr="0023550C">
              <w:rPr>
                <w:rStyle w:val="Hyperlink"/>
                <w:rtl/>
              </w:rPr>
              <w:t>آمادگ</w:t>
            </w:r>
            <w:r w:rsidR="009072F1" w:rsidRPr="0023550C">
              <w:rPr>
                <w:rStyle w:val="Hyperlink"/>
                <w:rFonts w:hint="cs"/>
                <w:rtl/>
              </w:rPr>
              <w:t>ی</w:t>
            </w:r>
            <w:r w:rsidR="009072F1" w:rsidRPr="0023550C">
              <w:rPr>
                <w:rStyle w:val="Hyperlink"/>
                <w:rtl/>
              </w:rPr>
              <w:t xml:space="preserve"> بهره‌بردار</w:t>
            </w:r>
            <w:r w:rsidR="009072F1" w:rsidRPr="0023550C">
              <w:rPr>
                <w:rStyle w:val="Hyperlink"/>
                <w:rFonts w:hint="cs"/>
                <w:rtl/>
              </w:rPr>
              <w:t>ی</w:t>
            </w:r>
            <w:r w:rsidR="009072F1" w:rsidRPr="0023550C">
              <w:rPr>
                <w:rStyle w:val="Hyperlink"/>
                <w:rtl/>
              </w:rPr>
              <w:t xml:space="preserve"> و گام‌ها</w:t>
            </w:r>
            <w:r w:rsidR="009072F1" w:rsidRPr="0023550C">
              <w:rPr>
                <w:rStyle w:val="Hyperlink"/>
                <w:rFonts w:hint="cs"/>
                <w:rtl/>
              </w:rPr>
              <w:t>ی</w:t>
            </w:r>
            <w:r w:rsidR="009072F1" w:rsidRPr="0023550C">
              <w:rPr>
                <w:rStyle w:val="Hyperlink"/>
                <w:rtl/>
              </w:rPr>
              <w:t xml:space="preserve"> بعد</w:t>
            </w:r>
            <w:r w:rsidR="009072F1" w:rsidRPr="0023550C">
              <w:rPr>
                <w:rStyle w:val="Hyperlink"/>
                <w:rFonts w:hint="cs"/>
                <w:rtl/>
              </w:rPr>
              <w:t>ی</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Toc242183110 \h</w:instrText>
            </w:r>
            <w:r w:rsidR="009072F1">
              <w:rPr>
                <w:webHidden/>
                <w:rtl/>
              </w:rPr>
              <w:instrText xml:space="preserve"> </w:instrText>
            </w:r>
            <w:r w:rsidR="009072F1">
              <w:rPr>
                <w:webHidden/>
                <w:rtl/>
              </w:rPr>
            </w:r>
            <w:r w:rsidR="009072F1">
              <w:rPr>
                <w:webHidden/>
                <w:rtl/>
              </w:rPr>
              <w:fldChar w:fldCharType="separate"/>
            </w:r>
            <w:r w:rsidR="009072F1">
              <w:rPr>
                <w:webHidden/>
                <w:rtl/>
              </w:rPr>
              <w:t>15</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1" w:history="1">
            <w:r w:rsidR="009072F1" w:rsidRPr="0023550C">
              <w:rPr>
                <w:rStyle w:val="Hyperlink"/>
                <w:noProof/>
                <w:rtl/>
              </w:rPr>
              <w:t>آنچه امروز وجود دارد</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Toc242183111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15</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2" w:history="1">
            <w:r w:rsidR="009072F1" w:rsidRPr="0023550C">
              <w:rPr>
                <w:rStyle w:val="Hyperlink"/>
                <w:noProof/>
                <w:rtl/>
              </w:rPr>
              <w:t>شکاف‌ها تا رس</w:t>
            </w:r>
            <w:r w:rsidR="009072F1" w:rsidRPr="0023550C">
              <w:rPr>
                <w:rStyle w:val="Hyperlink"/>
                <w:rFonts w:hint="cs"/>
                <w:noProof/>
                <w:rtl/>
              </w:rPr>
              <w:t>ی</w:t>
            </w:r>
            <w:r w:rsidR="009072F1" w:rsidRPr="0023550C">
              <w:rPr>
                <w:rStyle w:val="Hyperlink"/>
                <w:rFonts w:hint="eastAsia"/>
                <w:noProof/>
                <w:rtl/>
              </w:rPr>
              <w:t>دن</w:t>
            </w:r>
            <w:r w:rsidR="009072F1" w:rsidRPr="0023550C">
              <w:rPr>
                <w:rStyle w:val="Hyperlink"/>
                <w:noProof/>
                <w:rtl/>
              </w:rPr>
              <w:t xml:space="preserve"> به محصول</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Toc242183112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15</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3" w:history="1">
            <w:r w:rsidR="009072F1" w:rsidRPr="0023550C">
              <w:rPr>
                <w:rStyle w:val="Hyperlink"/>
                <w:noProof/>
                <w:rtl/>
              </w:rPr>
              <w:t>پ</w:t>
            </w:r>
            <w:r w:rsidR="009072F1" w:rsidRPr="0023550C">
              <w:rPr>
                <w:rStyle w:val="Hyperlink"/>
                <w:rFonts w:hint="cs"/>
                <w:noProof/>
                <w:rtl/>
              </w:rPr>
              <w:t>ی</w:t>
            </w:r>
            <w:r w:rsidR="009072F1" w:rsidRPr="0023550C">
              <w:rPr>
                <w:rStyle w:val="Hyperlink"/>
                <w:rFonts w:hint="eastAsia"/>
                <w:noProof/>
                <w:rtl/>
              </w:rPr>
              <w:t>شنهاد</w:t>
            </w:r>
            <w:r w:rsidR="009072F1" w:rsidRPr="0023550C">
              <w:rPr>
                <w:rStyle w:val="Hyperlink"/>
                <w:noProof/>
                <w:rtl/>
              </w:rPr>
              <w:t xml:space="preserve"> گام‌ها</w:t>
            </w:r>
            <w:r w:rsidR="009072F1" w:rsidRPr="0023550C">
              <w:rPr>
                <w:rStyle w:val="Hyperlink"/>
                <w:rFonts w:hint="cs"/>
                <w:noProof/>
                <w:rtl/>
              </w:rPr>
              <w:t>ی</w:t>
            </w:r>
            <w:r w:rsidR="009072F1" w:rsidRPr="0023550C">
              <w:rPr>
                <w:rStyle w:val="Hyperlink"/>
                <w:noProof/>
                <w:rtl/>
              </w:rPr>
              <w:t xml:space="preserve"> بعد</w:t>
            </w:r>
            <w:r w:rsidR="009072F1" w:rsidRPr="0023550C">
              <w:rPr>
                <w:rStyle w:val="Hyperlink"/>
                <w:rFonts w:hint="cs"/>
                <w:noProof/>
                <w:rtl/>
              </w:rPr>
              <w:t>ی</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Toc242183113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15</w:t>
            </w:r>
            <w:r w:rsidR="009072F1">
              <w:rPr>
                <w:noProof/>
                <w:webHidden/>
                <w:rtl/>
              </w:rPr>
              <w:fldChar w:fldCharType="end"/>
            </w:r>
          </w:hyperlink>
        </w:p>
        <w:p w:rsidR="009072F1" w:rsidRDefault="00000000">
          <w:pPr>
            <w:pStyle w:val="TOC1"/>
            <w:rPr>
              <w:rFonts w:asciiTheme="minorHAnsi" w:eastAsiaTheme="minorEastAsia" w:hAnsiTheme="minorHAnsi" w:cstheme="minorBidi"/>
              <w:b w:val="0"/>
              <w:bCs w:val="0"/>
              <w:sz w:val="24"/>
              <w:rtl/>
              <w:lang w:bidi="ar-SA"/>
            </w:rPr>
          </w:pPr>
          <w:hyperlink w:anchor="_Toc242183114" w:history="1">
            <w:r w:rsidR="009072F1" w:rsidRPr="0023550C">
              <w:rPr>
                <w:rStyle w:val="Hyperlink"/>
                <w:rtl/>
              </w:rPr>
              <w:t>پ</w:t>
            </w:r>
            <w:r w:rsidR="009072F1" w:rsidRPr="0023550C">
              <w:rPr>
                <w:rStyle w:val="Hyperlink"/>
                <w:rFonts w:hint="cs"/>
                <w:rtl/>
              </w:rPr>
              <w:t>ی</w:t>
            </w:r>
            <w:r w:rsidR="009072F1" w:rsidRPr="0023550C">
              <w:rPr>
                <w:rStyle w:val="Hyperlink"/>
                <w:rFonts w:hint="eastAsia"/>
                <w:rtl/>
              </w:rPr>
              <w:t>وست</w:t>
            </w:r>
            <w:r w:rsidR="009072F1" w:rsidRPr="0023550C">
              <w:rPr>
                <w:rStyle w:val="Hyperlink"/>
                <w:rtl/>
              </w:rPr>
              <w:t>: ساختار کد و بازتول</w:t>
            </w:r>
            <w:r w:rsidR="009072F1" w:rsidRPr="0023550C">
              <w:rPr>
                <w:rStyle w:val="Hyperlink"/>
                <w:rFonts w:hint="cs"/>
                <w:rtl/>
              </w:rPr>
              <w:t>ی</w:t>
            </w:r>
            <w:r w:rsidR="009072F1" w:rsidRPr="0023550C">
              <w:rPr>
                <w:rStyle w:val="Hyperlink"/>
                <w:rFonts w:hint="eastAsia"/>
                <w:rtl/>
              </w:rPr>
              <w:t>د</w:t>
            </w:r>
            <w:r w:rsidR="009072F1">
              <w:rPr>
                <w:webHidden/>
                <w:rtl/>
              </w:rPr>
              <w:tab/>
            </w:r>
            <w:r w:rsidR="009072F1">
              <w:rPr>
                <w:webHidden/>
                <w:rtl/>
              </w:rPr>
              <w:fldChar w:fldCharType="begin"/>
            </w:r>
            <w:r w:rsidR="009072F1">
              <w:rPr>
                <w:webHidden/>
                <w:rtl/>
              </w:rPr>
              <w:instrText xml:space="preserve"> </w:instrText>
            </w:r>
            <w:r w:rsidR="009072F1">
              <w:rPr>
                <w:webHidden/>
              </w:rPr>
              <w:instrText>PAGEREF</w:instrText>
            </w:r>
            <w:r w:rsidR="009072F1">
              <w:rPr>
                <w:webHidden/>
                <w:rtl/>
              </w:rPr>
              <w:instrText xml:space="preserve"> _</w:instrText>
            </w:r>
            <w:r w:rsidR="009072F1">
              <w:rPr>
                <w:webHidden/>
              </w:rPr>
              <w:instrText>Toc242183114 \h</w:instrText>
            </w:r>
            <w:r w:rsidR="009072F1">
              <w:rPr>
                <w:webHidden/>
                <w:rtl/>
              </w:rPr>
              <w:instrText xml:space="preserve"> </w:instrText>
            </w:r>
            <w:r w:rsidR="009072F1">
              <w:rPr>
                <w:webHidden/>
                <w:rtl/>
              </w:rPr>
            </w:r>
            <w:r w:rsidR="009072F1">
              <w:rPr>
                <w:webHidden/>
                <w:rtl/>
              </w:rPr>
              <w:fldChar w:fldCharType="separate"/>
            </w:r>
            <w:r w:rsidR="009072F1">
              <w:rPr>
                <w:webHidden/>
                <w:rtl/>
              </w:rPr>
              <w:t>17</w:t>
            </w:r>
            <w:r w:rsidR="009072F1">
              <w:rPr>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5" w:history="1">
            <w:r w:rsidR="009072F1" w:rsidRPr="0023550C">
              <w:rPr>
                <w:rStyle w:val="Hyperlink"/>
                <w:noProof/>
                <w:rtl/>
              </w:rPr>
              <w:t>ماژول‌ها</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Toc242183115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17</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6" w:history="1">
            <w:r w:rsidR="009072F1" w:rsidRPr="0023550C">
              <w:rPr>
                <w:rStyle w:val="Hyperlink"/>
                <w:noProof/>
                <w:rtl/>
              </w:rPr>
              <w:t>بازتول</w:t>
            </w:r>
            <w:r w:rsidR="009072F1" w:rsidRPr="0023550C">
              <w:rPr>
                <w:rStyle w:val="Hyperlink"/>
                <w:rFonts w:hint="cs"/>
                <w:noProof/>
                <w:rtl/>
              </w:rPr>
              <w:t>ی</w:t>
            </w:r>
            <w:r w:rsidR="009072F1" w:rsidRPr="0023550C">
              <w:rPr>
                <w:rStyle w:val="Hyperlink"/>
                <w:rFonts w:hint="eastAsia"/>
                <w:noProof/>
                <w:rtl/>
              </w:rPr>
              <w:t>د</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Toc242183116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17</w:t>
            </w:r>
            <w:r w:rsidR="009072F1">
              <w:rPr>
                <w:noProof/>
                <w:webHidden/>
                <w:rtl/>
              </w:rPr>
              <w:fldChar w:fldCharType="end"/>
            </w:r>
          </w:hyperlink>
        </w:p>
        <w:p w:rsidR="009072F1" w:rsidRDefault="00000000">
          <w:pPr>
            <w:pStyle w:val="TOC2"/>
            <w:tabs>
              <w:tab w:val="right" w:leader="dot" w:pos="9344"/>
            </w:tabs>
            <w:rPr>
              <w:rFonts w:asciiTheme="minorHAnsi" w:eastAsiaTheme="minorEastAsia" w:hAnsiTheme="minorHAnsi" w:cstheme="minorBidi"/>
              <w:noProof/>
              <w:sz w:val="24"/>
              <w:rtl/>
              <w:lang w:bidi="ar-SA"/>
            </w:rPr>
          </w:pPr>
          <w:hyperlink w:anchor="_Toc242183117" w:history="1">
            <w:r w:rsidR="009072F1" w:rsidRPr="0023550C">
              <w:rPr>
                <w:rStyle w:val="Hyperlink"/>
                <w:noProof/>
                <w:rtl/>
              </w:rPr>
              <w:t>واژه‌نامه</w:t>
            </w:r>
            <w:r w:rsidR="009072F1">
              <w:rPr>
                <w:noProof/>
                <w:webHidden/>
                <w:rtl/>
              </w:rPr>
              <w:tab/>
            </w:r>
            <w:r w:rsidR="009072F1">
              <w:rPr>
                <w:noProof/>
                <w:webHidden/>
                <w:rtl/>
              </w:rPr>
              <w:fldChar w:fldCharType="begin"/>
            </w:r>
            <w:r w:rsidR="009072F1">
              <w:rPr>
                <w:noProof/>
                <w:webHidden/>
                <w:rtl/>
              </w:rPr>
              <w:instrText xml:space="preserve"> </w:instrText>
            </w:r>
            <w:r w:rsidR="009072F1">
              <w:rPr>
                <w:noProof/>
                <w:webHidden/>
              </w:rPr>
              <w:instrText>PAGEREF</w:instrText>
            </w:r>
            <w:r w:rsidR="009072F1">
              <w:rPr>
                <w:noProof/>
                <w:webHidden/>
                <w:rtl/>
              </w:rPr>
              <w:instrText xml:space="preserve"> _</w:instrText>
            </w:r>
            <w:r w:rsidR="009072F1">
              <w:rPr>
                <w:noProof/>
                <w:webHidden/>
              </w:rPr>
              <w:instrText>Toc242183117 \h</w:instrText>
            </w:r>
            <w:r w:rsidR="009072F1">
              <w:rPr>
                <w:noProof/>
                <w:webHidden/>
                <w:rtl/>
              </w:rPr>
              <w:instrText xml:space="preserve"> </w:instrText>
            </w:r>
            <w:r w:rsidR="009072F1">
              <w:rPr>
                <w:noProof/>
                <w:webHidden/>
                <w:rtl/>
              </w:rPr>
            </w:r>
            <w:r w:rsidR="009072F1">
              <w:rPr>
                <w:noProof/>
                <w:webHidden/>
                <w:rtl/>
              </w:rPr>
              <w:fldChar w:fldCharType="separate"/>
            </w:r>
            <w:r w:rsidR="009072F1">
              <w:rPr>
                <w:noProof/>
                <w:webHidden/>
                <w:rtl/>
              </w:rPr>
              <w:t>17</w:t>
            </w:r>
            <w:r w:rsidR="009072F1">
              <w:rPr>
                <w:noProof/>
                <w:webHidden/>
                <w:rtl/>
              </w:rPr>
              <w:fldChar w:fldCharType="end"/>
            </w:r>
          </w:hyperlink>
        </w:p>
        <w:p w:rsidR="00034959" w:rsidRDefault="00000000">
          <w:r>
            <w:fldChar w:fldCharType="end"/>
          </w:r>
        </w:p>
      </w:sdtContent>
    </w:sdt>
    <w:p w:rsidR="00034959" w:rsidRDefault="00000000">
      <w:pPr>
        <w:pStyle w:val="Heading1"/>
        <w:rPr>
          <w:rtl/>
        </w:rPr>
      </w:pPr>
      <w:bookmarkStart w:id="2" w:name="_Toc242183090"/>
      <w:r>
        <w:rPr>
          <w:rFonts w:hint="cs"/>
          <w:rtl/>
        </w:rPr>
        <w:lastRenderedPageBreak/>
        <w:t>مقدمه</w:t>
      </w:r>
      <w:bookmarkEnd w:id="2"/>
    </w:p>
    <w:p w:rsidR="00034959" w:rsidRDefault="00000000">
      <w:pPr>
        <w:pStyle w:val="Heading2"/>
        <w:rPr>
          <w:rtl/>
        </w:rPr>
      </w:pPr>
      <w:bookmarkStart w:id="3" w:name="_Toc242183091"/>
      <w:r>
        <w:rPr>
          <w:rFonts w:hint="cs"/>
          <w:rtl/>
        </w:rPr>
        <w:t>هدف و بیان مسئله</w:t>
      </w:r>
      <w:bookmarkEnd w:id="3"/>
    </w:p>
    <w:p w:rsidR="00034959" w:rsidRDefault="00000000">
      <w:pPr>
        <w:rPr>
          <w:rtl/>
        </w:rPr>
      </w:pPr>
      <w:r>
        <w:rPr>
          <w:rFonts w:hint="cs"/>
          <w:rtl/>
        </w:rPr>
        <w:t xml:space="preserve">هدف نهایی این مجموعه پروژه، پایش وضعیت ماشین‌های دوار (توربوماشین‌ها مانند پمپ‌های توربینی) با استفاده از سیگنال ارتعاش است. مشکل اصلی چنین ماشین‌هایی این است که </w:t>
      </w:r>
      <w:r>
        <w:rPr>
          <w:rFonts w:hint="cs"/>
          <w:b/>
          <w:bCs/>
          <w:rtl/>
        </w:rPr>
        <w:t>داده معیوب ندارند</w:t>
      </w:r>
      <w:r>
        <w:rPr>
          <w:rFonts w:hint="cs"/>
          <w:rtl/>
        </w:rPr>
        <w:t>: هیچ‌کس برای ساختن مجموعه آموزشی، یاتاقان یک پمپ گران‌قیمت را عمداً خراب نمی‌کند. بنابراین مدل باید فقط با داده سالم آموزش ببیند و هر چیزی را که «شبیه سالم نیست» به عنوان ناهنجاری گزارش کند. این روش را یادگیری یک‌کلاسه یا تشخیص ناهنجاری بدون ناظر می‌نامیم.</w:t>
      </w:r>
    </w:p>
    <w:p w:rsidR="00034959" w:rsidRDefault="00000000">
      <w:pPr>
        <w:rPr>
          <w:rtl/>
        </w:rPr>
      </w:pPr>
      <w:r>
        <w:rPr>
          <w:rFonts w:hint="cs"/>
          <w:rtl/>
        </w:rPr>
        <w:t xml:space="preserve">این گزارش، زیرپروژه اول را شرح می‌دهد: یک خط لوله کامل و پیکربندی‌محور که یک </w:t>
      </w:r>
      <w:r w:rsidR="00C16A01">
        <w:rPr>
          <w:rFonts w:hint="cs"/>
        </w:rPr>
        <w:t>autoencoder</w:t>
      </w:r>
      <w:r>
        <w:rPr>
          <w:rFonts w:hint="cs"/>
          <w:rtl/>
        </w:rPr>
        <w:t xml:space="preserve"> کانولوشنی را فقط روی طیف‌نگار (</w:t>
      </w:r>
      <w:r>
        <w:t>spectrogram</w:t>
      </w:r>
      <w:r>
        <w:rPr>
          <w:rFonts w:hint="cs"/>
          <w:rtl/>
        </w:rPr>
        <w:t xml:space="preserve">) سیگنال سالم آموزش می‌دهد و «خطای بازسازی» را به عنوان امتیاز ناهنجاری به کار می‌برد. برای اعتبارسنجی، از مجموعه داده عمومی </w:t>
      </w:r>
      <w:r>
        <w:t>CWRU</w:t>
      </w:r>
      <w:r>
        <w:rPr>
          <w:rFonts w:hint="cs"/>
          <w:rtl/>
        </w:rPr>
        <w:t xml:space="preserve"> (یاتاقان غلتشی) استفاده شده است، چون داده واقعی توربوپمپ در دسترس نبود.</w:t>
      </w:r>
    </w:p>
    <w:p w:rsidR="00034959" w:rsidRDefault="00000000">
      <w:pPr>
        <w:pStyle w:val="Heading2"/>
        <w:rPr>
          <w:rtl/>
        </w:rPr>
      </w:pPr>
      <w:bookmarkStart w:id="4" w:name="_Toc242183092"/>
      <w:r>
        <w:rPr>
          <w:rFonts w:hint="cs"/>
          <w:rtl/>
        </w:rPr>
        <w:t>جایگاه این زیرپروژه</w:t>
      </w:r>
      <w:bookmarkEnd w:id="4"/>
    </w:p>
    <w:p w:rsidR="00034959" w:rsidRDefault="00000000">
      <w:pPr>
        <w:rPr>
          <w:rtl/>
        </w:rPr>
      </w:pPr>
      <w:r>
        <w:rPr>
          <w:rFonts w:hint="cs"/>
          <w:rtl/>
        </w:rPr>
        <w:t xml:space="preserve">این زیرپروژه یک </w:t>
      </w:r>
      <w:r>
        <w:rPr>
          <w:rFonts w:hint="cs"/>
          <w:b/>
          <w:bCs/>
          <w:rtl/>
        </w:rPr>
        <w:t>اثبات معماری و ابزار یادگیری</w:t>
      </w:r>
      <w:r>
        <w:rPr>
          <w:rFonts w:hint="cs"/>
          <w:rtl/>
        </w:rPr>
        <w:t xml:space="preserve"> است، نه محصول نهایی. مجموعه داده </w:t>
      </w:r>
      <w:r>
        <w:t>CWRU</w:t>
      </w:r>
      <w:r>
        <w:rPr>
          <w:rFonts w:hint="cs"/>
          <w:rtl/>
        </w:rPr>
        <w:t xml:space="preserve"> یک میز آزمایش آزمایشگاهی با یک موتور ۲ اسب بخار است و ماشین هدف ما نیست. هدف از ساخت آن این بود که تمام اجزای لازم (آماده‌سازی داده، تقسیم‌بندی بدون نشت، استخراج ویژگی، آموزش، آستانه‌گذاری بدون برچسب، ارزیابی، استنتاج) یک بار از ابتدا تا انتها اجرا و محک زده شوند. زیرپروژه‌های ۲ (ادغام حسگرها روی داده هیدرولیک) و ۳ (انتقال دانش بین دو ماشین) بر پایه همین الگو ساخته شده‌اند.</w:t>
      </w:r>
    </w:p>
    <w:p w:rsidR="00034959" w:rsidRDefault="00000000">
      <w:pPr>
        <w:pStyle w:val="Heading2"/>
        <w:rPr>
          <w:rtl/>
        </w:rPr>
      </w:pPr>
      <w:bookmarkStart w:id="5" w:name="_Toc242183093"/>
      <w:r>
        <w:rPr>
          <w:rFonts w:hint="cs"/>
          <w:rtl/>
        </w:rPr>
        <w:t>خلاصه اجرایی</w:t>
      </w:r>
      <w:bookmarkEnd w:id="5"/>
    </w:p>
    <w:p w:rsidR="00034959" w:rsidRDefault="00000000">
      <w:pPr>
        <w:pStyle w:val="ListParagraph"/>
        <w:numPr>
          <w:ilvl w:val="0"/>
          <w:numId w:val="1"/>
        </w:numPr>
        <w:rPr>
          <w:rtl/>
        </w:rPr>
      </w:pPr>
      <w:r>
        <w:rPr>
          <w:rFonts w:hint="cs"/>
          <w:rtl/>
        </w:rPr>
        <w:t xml:space="preserve">مدل فقط با ۳ فایل سالم (دور ۱۷۳۰، ۱۷۵۰ و ۱۷۷۲ </w:t>
      </w:r>
      <w:r>
        <w:t>rpm</w:t>
      </w:r>
      <w:r>
        <w:rPr>
          <w:rFonts w:hint="cs"/>
          <w:rtl/>
        </w:rPr>
        <w:t>) آموزش دید و روی دور ۱۷۹۷ که هرگز ندیده بود آزمایش شد.</w:t>
      </w:r>
    </w:p>
    <w:p w:rsidR="00034959" w:rsidRDefault="00000000">
      <w:pPr>
        <w:pStyle w:val="ListParagraph"/>
        <w:numPr>
          <w:ilvl w:val="0"/>
          <w:numId w:val="1"/>
        </w:numPr>
        <w:rPr>
          <w:rtl/>
        </w:rPr>
      </w:pPr>
      <w:r>
        <w:rPr>
          <w:rFonts w:hint="cs"/>
          <w:rtl/>
        </w:rPr>
        <w:t xml:space="preserve">روی ۳۲۸۵ پنجره معیوب (۱۵ ترکیب نوع و شدت عیب) و ۵۷ پنجره سالم آزمون: </w:t>
      </w:r>
      <w:r>
        <w:rPr>
          <w:b/>
          <w:bCs/>
        </w:rPr>
        <w:t>ROC-AUC</w:t>
      </w:r>
      <w:r>
        <w:rPr>
          <w:rFonts w:hint="cs"/>
          <w:b/>
          <w:bCs/>
          <w:rtl/>
        </w:rPr>
        <w:t xml:space="preserve"> = </w:t>
      </w:r>
      <w:r>
        <w:rPr>
          <w:b/>
          <w:bCs/>
        </w:rPr>
        <w:t>1.000</w:t>
      </w:r>
      <w:r>
        <w:rPr>
          <w:rFonts w:hint="cs"/>
          <w:rtl/>
        </w:rPr>
        <w:t xml:space="preserve">، </w:t>
      </w:r>
      <w:r>
        <w:rPr>
          <w:b/>
          <w:bCs/>
        </w:rPr>
        <w:t>recall</w:t>
      </w:r>
      <w:r>
        <w:rPr>
          <w:rFonts w:hint="cs"/>
          <w:b/>
          <w:bCs/>
          <w:rtl/>
        </w:rPr>
        <w:t xml:space="preserve"> = </w:t>
      </w:r>
      <w:r>
        <w:rPr>
          <w:b/>
          <w:bCs/>
        </w:rPr>
        <w:t>1.000</w:t>
      </w:r>
      <w:r>
        <w:rPr>
          <w:rFonts w:hint="cs"/>
          <w:rtl/>
        </w:rPr>
        <w:t xml:space="preserve"> (هیچ پنجره معیوبی از دست نرفت) و </w:t>
      </w:r>
      <w:r>
        <w:rPr>
          <w:b/>
          <w:bCs/>
        </w:rPr>
        <w:t>precision</w:t>
      </w:r>
      <w:r>
        <w:rPr>
          <w:rFonts w:hint="cs"/>
          <w:b/>
          <w:bCs/>
          <w:rtl/>
        </w:rPr>
        <w:t xml:space="preserve"> = </w:t>
      </w:r>
      <w:r>
        <w:rPr>
          <w:b/>
          <w:bCs/>
        </w:rPr>
        <w:t>0.9994</w:t>
      </w:r>
      <w:r>
        <w:rPr>
          <w:rFonts w:hint="cs"/>
          <w:rtl/>
        </w:rPr>
        <w:t>؛ تنها ۲ هشدار اشتباه از ۵۷ پنجره سالم.</w:t>
      </w:r>
    </w:p>
    <w:p w:rsidR="00034959" w:rsidRDefault="00000000">
      <w:pPr>
        <w:pStyle w:val="ListParagraph"/>
        <w:numPr>
          <w:ilvl w:val="0"/>
          <w:numId w:val="1"/>
        </w:numPr>
        <w:rPr>
          <w:rtl/>
        </w:rPr>
      </w:pPr>
      <w:r>
        <w:rPr>
          <w:rFonts w:hint="cs"/>
          <w:rtl/>
        </w:rPr>
        <w:t xml:space="preserve">نتیجه به اندازه‌ای تمیز است که باید با احتیاط تفسیر شود: </w:t>
      </w:r>
      <w:r>
        <w:t>CWRU</w:t>
      </w:r>
      <w:r>
        <w:rPr>
          <w:rFonts w:hint="cs"/>
          <w:rtl/>
        </w:rPr>
        <w:t xml:space="preserve"> یک مجموعه داده «آسان» آزمایشگاهی است و این دقت را نباید به توربوپمپ واقعی تعمیم داد (بخش ۵).</w:t>
      </w:r>
    </w:p>
    <w:p w:rsidR="00034959" w:rsidRDefault="00000000">
      <w:pPr>
        <w:pStyle w:val="ListParagraph"/>
        <w:numPr>
          <w:ilvl w:val="0"/>
          <w:numId w:val="1"/>
        </w:numPr>
        <w:rPr>
          <w:rtl/>
        </w:rPr>
      </w:pPr>
      <w:r>
        <w:rPr>
          <w:rFonts w:hint="cs"/>
          <w:rtl/>
        </w:rPr>
        <w:t>آزمایش جارو کردن اندازه گلوگاه (</w:t>
      </w:r>
      <w:r>
        <w:t>latent_dim</w:t>
      </w:r>
      <w:r>
        <w:rPr>
          <w:rFonts w:hint="cs"/>
          <w:rtl/>
        </w:rPr>
        <w:t xml:space="preserve"> از ۴ تا ۵۱۲) نشان داد که اندازه گلوگاه روی این مجموعه داده تقریباً بی‌اثر است؛ یعنی پیش‌بینی نظری ما کامل نبود و صادقانه گزارش شد.</w:t>
      </w:r>
    </w:p>
    <w:p w:rsidR="00034959" w:rsidRDefault="00034959">
      <w:pPr>
        <w:spacing w:after="0"/>
        <w:rPr>
          <w:rtl/>
        </w:rPr>
      </w:pPr>
    </w:p>
    <w:p w:rsidR="00034959" w:rsidRDefault="00000000">
      <w:pPr>
        <w:pStyle w:val="Heading1"/>
        <w:rPr>
          <w:rtl/>
        </w:rPr>
      </w:pPr>
      <w:bookmarkStart w:id="6" w:name="_Toc242183094"/>
      <w:r>
        <w:rPr>
          <w:rFonts w:hint="cs"/>
          <w:rtl/>
        </w:rPr>
        <w:lastRenderedPageBreak/>
        <w:t>داده و راهبرد تقسیم‌بندی</w:t>
      </w:r>
      <w:bookmarkEnd w:id="6"/>
    </w:p>
    <w:p w:rsidR="00034959" w:rsidRDefault="00000000">
      <w:pPr>
        <w:pStyle w:val="Heading2"/>
        <w:rPr>
          <w:rtl/>
        </w:rPr>
      </w:pPr>
      <w:bookmarkStart w:id="7" w:name="_Toc242183095"/>
      <w:r>
        <w:rPr>
          <w:rFonts w:hint="cs"/>
          <w:rtl/>
        </w:rPr>
        <w:t xml:space="preserve">مجموعه داده </w:t>
      </w:r>
      <w:r>
        <w:t>CWRU</w:t>
      </w:r>
      <w:bookmarkEnd w:id="7"/>
    </w:p>
    <w:p w:rsidR="00034959" w:rsidRDefault="00000000">
      <w:pPr>
        <w:rPr>
          <w:rtl/>
        </w:rPr>
      </w:pPr>
      <w:r>
        <w:rPr>
          <w:rFonts w:hint="cs"/>
          <w:rtl/>
        </w:rPr>
        <w:t xml:space="preserve">مجموعه داده مرکز داده یاتاقان دانشگاه </w:t>
      </w:r>
      <w:r>
        <w:t>Case Western Reserve</w:t>
      </w:r>
      <w:r>
        <w:rPr>
          <w:rFonts w:hint="cs"/>
          <w:rtl/>
        </w:rPr>
        <w:t xml:space="preserve"> یک میز آزمایش با موتور ۲ اسب بخار و شتاب‌سنج‌هایی نزدیک یاتاقان‌هاست. روی یاتاقان‌ها با روش تخلیه الکتریکی (</w:t>
      </w:r>
      <w:r>
        <w:t>EDM</w:t>
      </w:r>
      <w:r>
        <w:rPr>
          <w:rFonts w:hint="cs"/>
          <w:rtl/>
        </w:rPr>
        <w:t>) عیوب دقیق ایجاد شده است: عیب مسیر داخلی (</w:t>
      </w:r>
      <w:r>
        <w:t>IR</w:t>
      </w:r>
      <w:r>
        <w:rPr>
          <w:rFonts w:hint="cs"/>
          <w:rtl/>
        </w:rPr>
        <w:t>)، مسیر خارجی (</w:t>
      </w:r>
      <w:r>
        <w:t>OR</w:t>
      </w:r>
      <w:r>
        <w:rPr>
          <w:rFonts w:hint="cs"/>
          <w:rtl/>
        </w:rPr>
        <w:t>) و ساچمه (</w:t>
      </w:r>
      <w:r>
        <w:t>B</w:t>
      </w:r>
      <w:r>
        <w:rPr>
          <w:rFonts w:hint="cs"/>
          <w:rtl/>
        </w:rPr>
        <w:t xml:space="preserve">). یاتاقان‌ها تحت چهار بار ۰ تا ۳ اسب بخار آزمایش شده‌اند که دور موتور را کمی تغییر می‌دهد (۱۷۹۷، ۱۷۷۲، ۱۷۵۰ و ۱۷۳۰ </w:t>
      </w:r>
      <w:r>
        <w:t>rpm</w:t>
      </w:r>
      <w:r>
        <w:rPr>
          <w:rFonts w:hint="cs"/>
          <w:rtl/>
        </w:rPr>
        <w:t xml:space="preserve">). از نسخه </w:t>
      </w:r>
      <w:r>
        <w:t>NumPy</w:t>
      </w:r>
      <w:r>
        <w:rPr>
          <w:rFonts w:hint="cs"/>
          <w:rtl/>
        </w:rPr>
        <w:t xml:space="preserve"> همین داده (مخزن </w:t>
      </w:r>
      <w:r>
        <w:t>CWRU_Bearing_NumPy</w:t>
      </w:r>
      <w:r>
        <w:rPr>
          <w:rFonts w:hint="cs"/>
          <w:rtl/>
        </w:rPr>
        <w:t xml:space="preserve">) استفاده شد که فایل‌های </w:t>
      </w:r>
      <w:r>
        <w:rPr>
          <w:rFonts w:ascii="Courier New" w:hAnsi="Courier New" w:cs="Courier New"/>
          <w:sz w:val="18"/>
          <w:szCs w:val="18"/>
        </w:rPr>
        <w:t>.mat</w:t>
      </w:r>
      <w:r>
        <w:rPr>
          <w:rFonts w:hint="cs"/>
          <w:rtl/>
        </w:rPr>
        <w:t xml:space="preserve"> را به </w:t>
      </w:r>
      <w:r>
        <w:rPr>
          <w:rFonts w:ascii="Courier New" w:hAnsi="Courier New" w:cs="Courier New"/>
          <w:sz w:val="18"/>
          <w:szCs w:val="18"/>
        </w:rPr>
        <w:t>.npz</w:t>
      </w:r>
      <w:r>
        <w:rPr>
          <w:rFonts w:hint="cs"/>
          <w:rtl/>
        </w:rPr>
        <w:t xml:space="preserve"> با فراداده تمیز تبدیل کرده است. حجم داده خام حدود ۲۰۰ مگابایت در ۶۴ فایل است.</w:t>
      </w:r>
    </w:p>
    <w:p w:rsidR="00034959" w:rsidRDefault="00000000">
      <w:pPr>
        <w:rPr>
          <w:rtl/>
        </w:rPr>
      </w:pPr>
      <w:r>
        <w:rPr>
          <w:rFonts w:hint="cs"/>
          <w:rtl/>
        </w:rPr>
        <w:t xml:space="preserve">از میان نسخه‌های حسگر و نرخ نمونه‌برداری، ترکیب </w:t>
      </w:r>
      <w:r>
        <w:rPr>
          <w:b/>
          <w:bCs/>
        </w:rPr>
        <w:t>DE12</w:t>
      </w:r>
      <w:r>
        <w:rPr>
          <w:rFonts w:hint="cs"/>
          <w:rtl/>
        </w:rPr>
        <w:t xml:space="preserve"> (شتاب‌سنج سمت درایو، ۱۲ </w:t>
      </w:r>
      <w:r>
        <w:t>kHz</w:t>
      </w:r>
      <w:r>
        <w:rPr>
          <w:rFonts w:hint="cs"/>
          <w:rtl/>
        </w:rPr>
        <w:t xml:space="preserve">) به همراه فایل‌های </w:t>
      </w:r>
      <w:r>
        <w:t>Normal</w:t>
      </w:r>
      <w:r>
        <w:rPr>
          <w:rFonts w:hint="cs"/>
          <w:rtl/>
        </w:rPr>
        <w:t xml:space="preserve"> انتخاب شد، چون تنها ترکیبی است که برای تمام انواع و اندازه‌های عیب وجود دارد و یک نرخ نمونه‌برداری واحد برای کل مجموعه می‌دهد.</w:t>
      </w:r>
    </w:p>
    <w:p w:rsidR="00034959" w:rsidRDefault="00000000">
      <w:pPr>
        <w:keepNext/>
        <w:spacing w:before="120" w:after="80"/>
        <w:ind w:firstLine="0"/>
        <w:jc w:val="center"/>
        <w:rPr>
          <w:rtl/>
        </w:rPr>
      </w:pPr>
      <w:r>
        <w:rPr>
          <w:rFonts w:hint="cs"/>
          <w:b/>
          <w:bCs/>
          <w:rtl/>
        </w:rPr>
        <w:t xml:space="preserve">جدول </w:t>
      </w:r>
      <w:r>
        <w:rPr>
          <w:b/>
          <w:bCs/>
        </w:rPr>
        <w:t>1:</w:t>
      </w:r>
      <w:r>
        <w:rPr>
          <w:rFonts w:hint="cs"/>
          <w:b/>
          <w:bCs/>
          <w:rtl/>
        </w:rPr>
        <w:t xml:space="preserve"> طبقه‌بندی عیوب در </w:t>
      </w:r>
      <w:r>
        <w:rPr>
          <w:b/>
          <w:bCs/>
        </w:rPr>
        <w:t>CWRU</w:t>
      </w:r>
      <w:r>
        <w:rPr>
          <w:rFonts w:hint="cs"/>
          <w:b/>
          <w:bCs/>
          <w:rtl/>
        </w:rPr>
        <w:t xml:space="preserve"> (هر نوع عیب در ۱ تا ۴ شدت ۷، ۱۴، ۲۱ و ۲۸ میل)</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1500"/>
        <w:gridCol w:w="2800"/>
        <w:gridCol w:w="5000"/>
      </w:tblGrid>
      <w:tr w:rsidR="00034959">
        <w:trPr>
          <w:cantSplit/>
          <w:tblHeader/>
          <w:jc w:val="center"/>
        </w:trPr>
        <w:tc>
          <w:tcPr>
            <w:tcW w:w="1500" w:type="dxa"/>
            <w:shd w:val="clear" w:color="auto" w:fill="D9E2F3"/>
            <w:vAlign w:val="center"/>
          </w:tcPr>
          <w:p w:rsidR="00034959" w:rsidRDefault="00000000">
            <w:pPr>
              <w:spacing w:after="0" w:line="240" w:lineRule="auto"/>
              <w:ind w:firstLine="0"/>
              <w:jc w:val="center"/>
              <w:rPr>
                <w:rtl/>
              </w:rPr>
            </w:pPr>
            <w:r>
              <w:rPr>
                <w:rFonts w:hint="cs"/>
                <w:b/>
                <w:bCs/>
                <w:rtl/>
              </w:rPr>
              <w:t>کد</w:t>
            </w:r>
          </w:p>
        </w:tc>
        <w:tc>
          <w:tcPr>
            <w:tcW w:w="2800" w:type="dxa"/>
            <w:shd w:val="clear" w:color="auto" w:fill="D9E2F3"/>
            <w:vAlign w:val="center"/>
          </w:tcPr>
          <w:p w:rsidR="00034959" w:rsidRDefault="00000000">
            <w:pPr>
              <w:spacing w:after="0" w:line="240" w:lineRule="auto"/>
              <w:ind w:firstLine="0"/>
              <w:jc w:val="center"/>
              <w:rPr>
                <w:rtl/>
              </w:rPr>
            </w:pPr>
            <w:r>
              <w:rPr>
                <w:rFonts w:hint="cs"/>
                <w:b/>
                <w:bCs/>
                <w:rtl/>
              </w:rPr>
              <w:t>محل عیب</w:t>
            </w:r>
          </w:p>
        </w:tc>
        <w:tc>
          <w:tcPr>
            <w:tcW w:w="5000" w:type="dxa"/>
            <w:shd w:val="clear" w:color="auto" w:fill="D9E2F3"/>
            <w:vAlign w:val="center"/>
          </w:tcPr>
          <w:p w:rsidR="00034959" w:rsidRDefault="00000000">
            <w:pPr>
              <w:spacing w:after="0" w:line="240" w:lineRule="auto"/>
              <w:ind w:firstLine="0"/>
              <w:jc w:val="center"/>
              <w:rPr>
                <w:rtl/>
              </w:rPr>
            </w:pPr>
            <w:r>
              <w:rPr>
                <w:rFonts w:hint="cs"/>
                <w:b/>
                <w:bCs/>
                <w:rtl/>
              </w:rPr>
              <w:t>توضیح</w:t>
            </w:r>
          </w:p>
        </w:tc>
      </w:tr>
      <w:tr w:rsidR="00034959">
        <w:trPr>
          <w:cantSplit/>
          <w:jc w:val="center"/>
        </w:trPr>
        <w:tc>
          <w:tcPr>
            <w:tcW w:w="1500" w:type="dxa"/>
            <w:vAlign w:val="center"/>
          </w:tcPr>
          <w:p w:rsidR="00034959" w:rsidRDefault="00000000">
            <w:pPr>
              <w:spacing w:after="0" w:line="240" w:lineRule="auto"/>
              <w:ind w:firstLine="0"/>
              <w:jc w:val="center"/>
              <w:rPr>
                <w:rtl/>
              </w:rPr>
            </w:pPr>
            <w:r>
              <w:t>Normal</w:t>
            </w:r>
          </w:p>
        </w:tc>
        <w:tc>
          <w:tcPr>
            <w:tcW w:w="2800" w:type="dxa"/>
            <w:vAlign w:val="center"/>
          </w:tcPr>
          <w:p w:rsidR="00034959" w:rsidRDefault="00000000">
            <w:pPr>
              <w:spacing w:after="0" w:line="240" w:lineRule="auto"/>
              <w:ind w:firstLine="0"/>
              <w:jc w:val="center"/>
              <w:rPr>
                <w:rtl/>
              </w:rPr>
            </w:pPr>
            <w:r>
              <w:rPr>
                <w:rFonts w:hint="cs"/>
                <w:rtl/>
              </w:rPr>
              <w:t>—</w:t>
            </w:r>
          </w:p>
        </w:tc>
        <w:tc>
          <w:tcPr>
            <w:tcW w:w="5000" w:type="dxa"/>
            <w:vAlign w:val="center"/>
          </w:tcPr>
          <w:p w:rsidR="00034959" w:rsidRDefault="00000000">
            <w:pPr>
              <w:spacing w:after="0" w:line="240" w:lineRule="auto"/>
              <w:ind w:firstLine="0"/>
              <w:jc w:val="center"/>
              <w:rPr>
                <w:rtl/>
              </w:rPr>
            </w:pPr>
            <w:r>
              <w:rPr>
                <w:rFonts w:hint="cs"/>
                <w:rtl/>
              </w:rPr>
              <w:t>سالم، بدون عیب</w:t>
            </w:r>
          </w:p>
        </w:tc>
      </w:tr>
      <w:tr w:rsidR="00034959">
        <w:trPr>
          <w:cantSplit/>
          <w:jc w:val="center"/>
        </w:trPr>
        <w:tc>
          <w:tcPr>
            <w:tcW w:w="1500" w:type="dxa"/>
            <w:vAlign w:val="center"/>
          </w:tcPr>
          <w:p w:rsidR="00034959" w:rsidRDefault="00000000">
            <w:pPr>
              <w:spacing w:after="0" w:line="240" w:lineRule="auto"/>
              <w:ind w:firstLine="0"/>
              <w:jc w:val="center"/>
              <w:rPr>
                <w:rtl/>
              </w:rPr>
            </w:pPr>
            <w:r>
              <w:t>IR</w:t>
            </w:r>
          </w:p>
        </w:tc>
        <w:tc>
          <w:tcPr>
            <w:tcW w:w="2800" w:type="dxa"/>
            <w:vAlign w:val="center"/>
          </w:tcPr>
          <w:p w:rsidR="00034959" w:rsidRDefault="00000000">
            <w:pPr>
              <w:spacing w:after="0" w:line="240" w:lineRule="auto"/>
              <w:ind w:firstLine="0"/>
              <w:jc w:val="center"/>
              <w:rPr>
                <w:rtl/>
              </w:rPr>
            </w:pPr>
            <w:r>
              <w:rPr>
                <w:rFonts w:hint="cs"/>
                <w:rtl/>
              </w:rPr>
              <w:t>مسیر داخلی</w:t>
            </w:r>
          </w:p>
        </w:tc>
        <w:tc>
          <w:tcPr>
            <w:tcW w:w="5000" w:type="dxa"/>
            <w:vAlign w:val="center"/>
          </w:tcPr>
          <w:p w:rsidR="00034959" w:rsidRDefault="00000000">
            <w:pPr>
              <w:spacing w:after="0" w:line="240" w:lineRule="auto"/>
              <w:ind w:firstLine="0"/>
              <w:jc w:val="center"/>
              <w:rPr>
                <w:rtl/>
              </w:rPr>
            </w:pPr>
            <w:r>
              <w:rPr>
                <w:rFonts w:hint="cs"/>
                <w:rtl/>
              </w:rPr>
              <w:t>عیب با شفت می‌چرخد</w:t>
            </w:r>
          </w:p>
        </w:tc>
      </w:tr>
      <w:tr w:rsidR="00034959">
        <w:trPr>
          <w:cantSplit/>
          <w:jc w:val="center"/>
        </w:trPr>
        <w:tc>
          <w:tcPr>
            <w:tcW w:w="1500" w:type="dxa"/>
            <w:vAlign w:val="center"/>
          </w:tcPr>
          <w:p w:rsidR="00034959" w:rsidRDefault="00000000">
            <w:pPr>
              <w:spacing w:after="0" w:line="240" w:lineRule="auto"/>
              <w:ind w:firstLine="0"/>
              <w:jc w:val="center"/>
              <w:rPr>
                <w:rtl/>
              </w:rPr>
            </w:pPr>
            <w:r>
              <w:t>B</w:t>
            </w:r>
          </w:p>
        </w:tc>
        <w:tc>
          <w:tcPr>
            <w:tcW w:w="2800" w:type="dxa"/>
            <w:vAlign w:val="center"/>
          </w:tcPr>
          <w:p w:rsidR="00034959" w:rsidRDefault="00000000">
            <w:pPr>
              <w:spacing w:after="0" w:line="240" w:lineRule="auto"/>
              <w:ind w:firstLine="0"/>
              <w:jc w:val="center"/>
              <w:rPr>
                <w:rtl/>
              </w:rPr>
            </w:pPr>
            <w:r>
              <w:rPr>
                <w:rFonts w:hint="cs"/>
                <w:rtl/>
              </w:rPr>
              <w:t>ساچمه</w:t>
            </w:r>
          </w:p>
        </w:tc>
        <w:tc>
          <w:tcPr>
            <w:tcW w:w="5000" w:type="dxa"/>
            <w:vAlign w:val="center"/>
          </w:tcPr>
          <w:p w:rsidR="00034959" w:rsidRDefault="00000000">
            <w:pPr>
              <w:spacing w:after="0" w:line="240" w:lineRule="auto"/>
              <w:ind w:firstLine="0"/>
              <w:jc w:val="center"/>
              <w:rPr>
                <w:rtl/>
              </w:rPr>
            </w:pPr>
            <w:r>
              <w:rPr>
                <w:rFonts w:hint="cs"/>
                <w:rtl/>
              </w:rPr>
              <w:t>عیب روی عنصر غلتنده</w:t>
            </w:r>
          </w:p>
        </w:tc>
      </w:tr>
      <w:tr w:rsidR="00034959">
        <w:trPr>
          <w:cantSplit/>
          <w:jc w:val="center"/>
        </w:trPr>
        <w:tc>
          <w:tcPr>
            <w:tcW w:w="1500" w:type="dxa"/>
            <w:vAlign w:val="center"/>
          </w:tcPr>
          <w:p w:rsidR="00034959" w:rsidRDefault="00000000">
            <w:pPr>
              <w:spacing w:after="0" w:line="240" w:lineRule="auto"/>
              <w:ind w:firstLine="0"/>
              <w:jc w:val="center"/>
              <w:rPr>
                <w:rtl/>
              </w:rPr>
            </w:pPr>
            <w:r>
              <w:t>OR@6</w:t>
            </w:r>
          </w:p>
        </w:tc>
        <w:tc>
          <w:tcPr>
            <w:tcW w:w="2800" w:type="dxa"/>
            <w:vAlign w:val="center"/>
          </w:tcPr>
          <w:p w:rsidR="00034959" w:rsidRDefault="00000000">
            <w:pPr>
              <w:spacing w:after="0" w:line="240" w:lineRule="auto"/>
              <w:ind w:firstLine="0"/>
              <w:jc w:val="center"/>
              <w:rPr>
                <w:rtl/>
              </w:rPr>
            </w:pPr>
            <w:r>
              <w:rPr>
                <w:rFonts w:hint="cs"/>
                <w:rtl/>
              </w:rPr>
              <w:t>مسیر خارجی، ساعت ۶</w:t>
            </w:r>
          </w:p>
        </w:tc>
        <w:tc>
          <w:tcPr>
            <w:tcW w:w="5000" w:type="dxa"/>
            <w:vAlign w:val="center"/>
          </w:tcPr>
          <w:p w:rsidR="00034959" w:rsidRDefault="00000000">
            <w:pPr>
              <w:spacing w:after="0" w:line="240" w:lineRule="auto"/>
              <w:ind w:firstLine="0"/>
              <w:jc w:val="center"/>
              <w:rPr>
                <w:rtl/>
              </w:rPr>
            </w:pPr>
            <w:r>
              <w:rPr>
                <w:rFonts w:hint="cs"/>
                <w:rtl/>
              </w:rPr>
              <w:t>داخل ناحیه بار؛ رایج‌ترین حالت در مقالات</w:t>
            </w:r>
          </w:p>
        </w:tc>
      </w:tr>
      <w:tr w:rsidR="00034959">
        <w:trPr>
          <w:cantSplit/>
          <w:jc w:val="center"/>
        </w:trPr>
        <w:tc>
          <w:tcPr>
            <w:tcW w:w="1500" w:type="dxa"/>
            <w:vAlign w:val="center"/>
          </w:tcPr>
          <w:p w:rsidR="00034959" w:rsidRDefault="00000000">
            <w:pPr>
              <w:spacing w:after="0" w:line="240" w:lineRule="auto"/>
              <w:ind w:firstLine="0"/>
              <w:jc w:val="center"/>
              <w:rPr>
                <w:rtl/>
              </w:rPr>
            </w:pPr>
            <w:r>
              <w:t>OR@3</w:t>
            </w:r>
          </w:p>
        </w:tc>
        <w:tc>
          <w:tcPr>
            <w:tcW w:w="2800" w:type="dxa"/>
            <w:vAlign w:val="center"/>
          </w:tcPr>
          <w:p w:rsidR="00034959" w:rsidRDefault="00000000">
            <w:pPr>
              <w:spacing w:after="0" w:line="240" w:lineRule="auto"/>
              <w:ind w:firstLine="0"/>
              <w:jc w:val="center"/>
              <w:rPr>
                <w:rtl/>
              </w:rPr>
            </w:pPr>
            <w:r>
              <w:rPr>
                <w:rFonts w:hint="cs"/>
                <w:rtl/>
              </w:rPr>
              <w:t>مسیر خارجی، ساعت ۳</w:t>
            </w:r>
          </w:p>
        </w:tc>
        <w:tc>
          <w:tcPr>
            <w:tcW w:w="5000" w:type="dxa"/>
            <w:vAlign w:val="center"/>
          </w:tcPr>
          <w:p w:rsidR="00034959" w:rsidRDefault="00000000">
            <w:pPr>
              <w:spacing w:after="0" w:line="240" w:lineRule="auto"/>
              <w:ind w:firstLine="0"/>
              <w:jc w:val="center"/>
              <w:rPr>
                <w:rtl/>
              </w:rPr>
            </w:pPr>
            <w:r>
              <w:rPr>
                <w:rFonts w:hint="cs"/>
                <w:rtl/>
              </w:rPr>
              <w:t>عمود بر ناحیه بار</w:t>
            </w:r>
          </w:p>
        </w:tc>
      </w:tr>
      <w:tr w:rsidR="00034959">
        <w:trPr>
          <w:cantSplit/>
          <w:jc w:val="center"/>
        </w:trPr>
        <w:tc>
          <w:tcPr>
            <w:tcW w:w="1500" w:type="dxa"/>
            <w:vAlign w:val="center"/>
          </w:tcPr>
          <w:p w:rsidR="00034959" w:rsidRDefault="00000000">
            <w:pPr>
              <w:spacing w:after="0" w:line="240" w:lineRule="auto"/>
              <w:ind w:firstLine="0"/>
              <w:jc w:val="center"/>
              <w:rPr>
                <w:rtl/>
              </w:rPr>
            </w:pPr>
            <w:r>
              <w:t>OR@12</w:t>
            </w:r>
          </w:p>
        </w:tc>
        <w:tc>
          <w:tcPr>
            <w:tcW w:w="2800" w:type="dxa"/>
            <w:vAlign w:val="center"/>
          </w:tcPr>
          <w:p w:rsidR="00034959" w:rsidRDefault="00000000">
            <w:pPr>
              <w:spacing w:after="0" w:line="240" w:lineRule="auto"/>
              <w:ind w:firstLine="0"/>
              <w:jc w:val="center"/>
              <w:rPr>
                <w:rtl/>
              </w:rPr>
            </w:pPr>
            <w:r>
              <w:rPr>
                <w:rFonts w:hint="cs"/>
                <w:rtl/>
              </w:rPr>
              <w:t>مسیر خارجی، ساعت ۱۲</w:t>
            </w:r>
          </w:p>
        </w:tc>
        <w:tc>
          <w:tcPr>
            <w:tcW w:w="5000" w:type="dxa"/>
            <w:vAlign w:val="center"/>
          </w:tcPr>
          <w:p w:rsidR="00034959" w:rsidRDefault="00000000">
            <w:pPr>
              <w:spacing w:after="0" w:line="240" w:lineRule="auto"/>
              <w:ind w:firstLine="0"/>
              <w:jc w:val="center"/>
              <w:rPr>
                <w:rtl/>
              </w:rPr>
            </w:pPr>
            <w:r>
              <w:rPr>
                <w:rFonts w:hint="cs"/>
                <w:rtl/>
              </w:rPr>
              <w:t>مقابل ناحیه بار</w:t>
            </w:r>
          </w:p>
        </w:tc>
      </w:tr>
    </w:tbl>
    <w:p w:rsidR="00034959" w:rsidRDefault="00034959">
      <w:pPr>
        <w:spacing w:after="0"/>
      </w:pPr>
    </w:p>
    <w:p w:rsidR="00034959" w:rsidRDefault="00000000">
      <w:pPr>
        <w:pStyle w:val="Heading2"/>
        <w:rPr>
          <w:rtl/>
        </w:rPr>
      </w:pPr>
      <w:bookmarkStart w:id="8" w:name="_Toc242183096"/>
      <w:r>
        <w:rPr>
          <w:rFonts w:hint="cs"/>
          <w:rtl/>
        </w:rPr>
        <w:t>چرا تقسیم‌بندی بر اساس فایل و دور، نه پنجره تصادفی</w:t>
      </w:r>
      <w:bookmarkEnd w:id="8"/>
    </w:p>
    <w:p w:rsidR="00034959" w:rsidRDefault="00000000">
      <w:pPr>
        <w:rPr>
          <w:rtl/>
        </w:rPr>
      </w:pPr>
      <w:r>
        <w:rPr>
          <w:rFonts w:hint="cs"/>
          <w:rtl/>
        </w:rPr>
        <w:t>هر سیگنال بلند به پنجره‌های هم‌پوشان ۸۳۸۴ نمونه‌ای (حدود ۰.۷ ثانیه) بریده می‌شود. با گام ۵۱۲ نمونه، پنجره‌های مجاور بیش از ۹۰٪ نمونه مشترک دارند و مستقل نیستند. اگر پنجره‌ها تصادفی بین آموزش و آزمون پخش شوند، نسخه‌های تقریباً یکسان هر پنجره آموزشی در آزمون هم ظاهر می‌شود و معیارها «حافظه» را می‌سنجند نه تعمیم را. به همین دلیل تقسیم‌بندی در سطح فایل و شرایط کاری انجام شد:</w:t>
      </w:r>
    </w:p>
    <w:p w:rsidR="00034959" w:rsidRDefault="00000000">
      <w:pPr>
        <w:keepNext/>
        <w:spacing w:before="120" w:after="80"/>
        <w:ind w:firstLine="0"/>
        <w:jc w:val="center"/>
        <w:rPr>
          <w:rtl/>
        </w:rPr>
      </w:pPr>
      <w:r>
        <w:rPr>
          <w:rFonts w:hint="cs"/>
          <w:b/>
          <w:bCs/>
          <w:rtl/>
        </w:rPr>
        <w:t xml:space="preserve">جدول </w:t>
      </w:r>
      <w:r>
        <w:rPr>
          <w:b/>
          <w:bCs/>
        </w:rPr>
        <w:t>2:</w:t>
      </w:r>
      <w:r>
        <w:rPr>
          <w:rFonts w:hint="cs"/>
          <w:b/>
          <w:bCs/>
          <w:rtl/>
        </w:rPr>
        <w:t xml:space="preserve"> راهبرد تقسیم‌بندی داده</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1500"/>
        <w:gridCol w:w="3300"/>
        <w:gridCol w:w="3000"/>
        <w:gridCol w:w="1500"/>
      </w:tblGrid>
      <w:tr w:rsidR="00034959">
        <w:trPr>
          <w:cantSplit/>
          <w:tblHeader/>
          <w:jc w:val="center"/>
        </w:trPr>
        <w:tc>
          <w:tcPr>
            <w:tcW w:w="1500" w:type="dxa"/>
            <w:shd w:val="clear" w:color="auto" w:fill="D9E2F3"/>
            <w:vAlign w:val="center"/>
          </w:tcPr>
          <w:p w:rsidR="00034959" w:rsidRDefault="00000000">
            <w:pPr>
              <w:spacing w:after="0" w:line="240" w:lineRule="auto"/>
              <w:ind w:firstLine="0"/>
              <w:jc w:val="center"/>
              <w:rPr>
                <w:rtl/>
              </w:rPr>
            </w:pPr>
            <w:r>
              <w:rPr>
                <w:rFonts w:hint="cs"/>
                <w:b/>
                <w:bCs/>
                <w:rtl/>
              </w:rPr>
              <w:t>مجموعه</w:t>
            </w:r>
          </w:p>
        </w:tc>
        <w:tc>
          <w:tcPr>
            <w:tcW w:w="3300" w:type="dxa"/>
            <w:shd w:val="clear" w:color="auto" w:fill="D9E2F3"/>
            <w:vAlign w:val="center"/>
          </w:tcPr>
          <w:p w:rsidR="00034959" w:rsidRDefault="00000000">
            <w:pPr>
              <w:spacing w:after="0" w:line="240" w:lineRule="auto"/>
              <w:ind w:firstLine="0"/>
              <w:jc w:val="center"/>
              <w:rPr>
                <w:rtl/>
              </w:rPr>
            </w:pPr>
            <w:r>
              <w:rPr>
                <w:rFonts w:hint="cs"/>
                <w:b/>
                <w:bCs/>
                <w:rtl/>
              </w:rPr>
              <w:t>محتوا</w:t>
            </w:r>
          </w:p>
        </w:tc>
        <w:tc>
          <w:tcPr>
            <w:tcW w:w="3000" w:type="dxa"/>
            <w:shd w:val="clear" w:color="auto" w:fill="D9E2F3"/>
            <w:vAlign w:val="center"/>
          </w:tcPr>
          <w:p w:rsidR="00034959" w:rsidRDefault="00000000">
            <w:pPr>
              <w:spacing w:after="0" w:line="240" w:lineRule="auto"/>
              <w:ind w:firstLine="0"/>
              <w:jc w:val="center"/>
              <w:rPr>
                <w:rtl/>
              </w:rPr>
            </w:pPr>
            <w:r>
              <w:rPr>
                <w:rFonts w:hint="cs"/>
                <w:b/>
                <w:bCs/>
                <w:rtl/>
              </w:rPr>
              <w:t>نقش</w:t>
            </w:r>
          </w:p>
        </w:tc>
        <w:tc>
          <w:tcPr>
            <w:tcW w:w="1500" w:type="dxa"/>
            <w:shd w:val="clear" w:color="auto" w:fill="D9E2F3"/>
            <w:vAlign w:val="center"/>
          </w:tcPr>
          <w:p w:rsidR="00034959" w:rsidRDefault="00000000">
            <w:pPr>
              <w:spacing w:after="0" w:line="240" w:lineRule="auto"/>
              <w:ind w:firstLine="0"/>
              <w:jc w:val="center"/>
              <w:rPr>
                <w:rtl/>
              </w:rPr>
            </w:pPr>
            <w:r>
              <w:rPr>
                <w:rFonts w:hint="cs"/>
                <w:b/>
                <w:bCs/>
                <w:rtl/>
              </w:rPr>
              <w:t>حجم</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آموزش</w:t>
            </w:r>
          </w:p>
        </w:tc>
        <w:tc>
          <w:tcPr>
            <w:tcW w:w="3300" w:type="dxa"/>
            <w:vAlign w:val="center"/>
          </w:tcPr>
          <w:p w:rsidR="00034959" w:rsidRDefault="00000000">
            <w:pPr>
              <w:spacing w:after="0" w:line="240" w:lineRule="auto"/>
              <w:ind w:firstLine="0"/>
              <w:jc w:val="center"/>
              <w:rPr>
                <w:rtl/>
              </w:rPr>
            </w:pPr>
            <w:r>
              <w:t>Normal</w:t>
            </w:r>
            <w:r>
              <w:rPr>
                <w:rFonts w:hint="cs"/>
                <w:rtl/>
              </w:rPr>
              <w:t xml:space="preserve"> در دورهای ۱۷۳۰، ۱۷۵۰، ۱۷۷۲</w:t>
            </w:r>
          </w:p>
        </w:tc>
        <w:tc>
          <w:tcPr>
            <w:tcW w:w="3000" w:type="dxa"/>
            <w:vAlign w:val="center"/>
          </w:tcPr>
          <w:p w:rsidR="00034959" w:rsidRDefault="00000000">
            <w:pPr>
              <w:spacing w:after="0" w:line="240" w:lineRule="auto"/>
              <w:ind w:firstLine="0"/>
              <w:jc w:val="center"/>
              <w:rPr>
                <w:rtl/>
              </w:rPr>
            </w:pPr>
            <w:r>
              <w:rPr>
                <w:rFonts w:hint="cs"/>
                <w:rtl/>
              </w:rPr>
              <w:t>فقط سالم؛ گام ۵۱۲ (هم‌پوشانی زیاد برای حجم بیشتر)</w:t>
            </w:r>
          </w:p>
        </w:tc>
        <w:tc>
          <w:tcPr>
            <w:tcW w:w="1500" w:type="dxa"/>
            <w:vAlign w:val="center"/>
          </w:tcPr>
          <w:p w:rsidR="00034959" w:rsidRDefault="00000000">
            <w:pPr>
              <w:spacing w:after="0" w:line="240" w:lineRule="auto"/>
              <w:ind w:firstLine="0"/>
              <w:jc w:val="center"/>
              <w:rPr>
                <w:rtl/>
              </w:rPr>
            </w:pPr>
            <w:r>
              <w:rPr>
                <w:rFonts w:hint="cs"/>
                <w:rtl/>
              </w:rPr>
              <w:t>حدود ۲۸۰۰ پنجره</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lastRenderedPageBreak/>
              <w:t>اعتبارسنجی</w:t>
            </w:r>
          </w:p>
        </w:tc>
        <w:tc>
          <w:tcPr>
            <w:tcW w:w="3300" w:type="dxa"/>
            <w:vAlign w:val="center"/>
          </w:tcPr>
          <w:p w:rsidR="00034959" w:rsidRDefault="00000000">
            <w:pPr>
              <w:spacing w:after="0" w:line="240" w:lineRule="auto"/>
              <w:ind w:firstLine="0"/>
              <w:jc w:val="center"/>
              <w:rPr>
                <w:rtl/>
              </w:rPr>
            </w:pPr>
            <w:r>
              <w:rPr>
                <w:rFonts w:hint="cs"/>
                <w:rtl/>
              </w:rPr>
              <w:t xml:space="preserve">نیمه اول </w:t>
            </w:r>
            <w:r>
              <w:t>Normal</w:t>
            </w:r>
            <w:r>
              <w:rPr>
                <w:rFonts w:hint="cs"/>
                <w:rtl/>
              </w:rPr>
              <w:t xml:space="preserve"> در دور ۱۷۹۷</w:t>
            </w:r>
          </w:p>
        </w:tc>
        <w:tc>
          <w:tcPr>
            <w:tcW w:w="3000" w:type="dxa"/>
            <w:vAlign w:val="center"/>
          </w:tcPr>
          <w:p w:rsidR="00034959" w:rsidRDefault="00000000">
            <w:pPr>
              <w:spacing w:after="0" w:line="240" w:lineRule="auto"/>
              <w:ind w:firstLine="0"/>
              <w:jc w:val="center"/>
              <w:rPr>
                <w:rtl/>
              </w:rPr>
            </w:pPr>
            <w:r>
              <w:rPr>
                <w:rFonts w:hint="cs"/>
                <w:rtl/>
              </w:rPr>
              <w:t>فقط سالم؛ توقف زودهنگام و تعیین آستانه</w:t>
            </w:r>
          </w:p>
        </w:tc>
        <w:tc>
          <w:tcPr>
            <w:tcW w:w="1500" w:type="dxa"/>
            <w:vAlign w:val="center"/>
          </w:tcPr>
          <w:p w:rsidR="00034959" w:rsidRDefault="00000000">
            <w:pPr>
              <w:spacing w:after="0" w:line="240" w:lineRule="auto"/>
              <w:ind w:firstLine="0"/>
              <w:jc w:val="center"/>
              <w:rPr>
                <w:rtl/>
              </w:rPr>
            </w:pPr>
            <w:r>
              <w:rPr>
                <w:rFonts w:hint="cs"/>
                <w:rtl/>
              </w:rPr>
              <w:t>۵۶ پنجره</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آزمون سالم</w:t>
            </w:r>
          </w:p>
        </w:tc>
        <w:tc>
          <w:tcPr>
            <w:tcW w:w="3300" w:type="dxa"/>
            <w:vAlign w:val="center"/>
          </w:tcPr>
          <w:p w:rsidR="00034959" w:rsidRDefault="00000000">
            <w:pPr>
              <w:spacing w:after="0" w:line="240" w:lineRule="auto"/>
              <w:ind w:firstLine="0"/>
              <w:jc w:val="center"/>
              <w:rPr>
                <w:rtl/>
              </w:rPr>
            </w:pPr>
            <w:r>
              <w:rPr>
                <w:rFonts w:hint="cs"/>
                <w:rtl/>
              </w:rPr>
              <w:t xml:space="preserve">نیمه دوم </w:t>
            </w:r>
            <w:r>
              <w:t>Normal</w:t>
            </w:r>
            <w:r>
              <w:rPr>
                <w:rFonts w:hint="cs"/>
                <w:rtl/>
              </w:rPr>
              <w:t xml:space="preserve"> در دور ۱۷۹۷</w:t>
            </w:r>
          </w:p>
        </w:tc>
        <w:tc>
          <w:tcPr>
            <w:tcW w:w="3000" w:type="dxa"/>
            <w:vAlign w:val="center"/>
          </w:tcPr>
          <w:p w:rsidR="00034959" w:rsidRDefault="00000000">
            <w:pPr>
              <w:spacing w:after="0" w:line="240" w:lineRule="auto"/>
              <w:ind w:firstLine="0"/>
              <w:jc w:val="center"/>
              <w:rPr>
                <w:rtl/>
              </w:rPr>
            </w:pPr>
            <w:r>
              <w:rPr>
                <w:rFonts w:hint="cs"/>
                <w:rtl/>
              </w:rPr>
              <w:t>سنجش هشدار اشتباه</w:t>
            </w:r>
          </w:p>
        </w:tc>
        <w:tc>
          <w:tcPr>
            <w:tcW w:w="1500" w:type="dxa"/>
            <w:vAlign w:val="center"/>
          </w:tcPr>
          <w:p w:rsidR="00034959" w:rsidRDefault="00000000">
            <w:pPr>
              <w:spacing w:after="0" w:line="240" w:lineRule="auto"/>
              <w:ind w:firstLine="0"/>
              <w:jc w:val="center"/>
              <w:rPr>
                <w:rtl/>
              </w:rPr>
            </w:pPr>
            <w:r>
              <w:rPr>
                <w:rFonts w:hint="cs"/>
                <w:rtl/>
              </w:rPr>
              <w:t>۵۷ پنجره</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آزمون معیوب</w:t>
            </w:r>
          </w:p>
        </w:tc>
        <w:tc>
          <w:tcPr>
            <w:tcW w:w="3300" w:type="dxa"/>
            <w:vAlign w:val="center"/>
          </w:tcPr>
          <w:p w:rsidR="00034959" w:rsidRDefault="00000000">
            <w:pPr>
              <w:spacing w:after="0" w:line="240" w:lineRule="auto"/>
              <w:ind w:firstLine="0"/>
              <w:jc w:val="center"/>
              <w:rPr>
                <w:rtl/>
              </w:rPr>
            </w:pPr>
            <w:r>
              <w:rPr>
                <w:rFonts w:hint="cs"/>
                <w:rtl/>
              </w:rPr>
              <w:t>همه فایل‌های عیب در هر چهار دور</w:t>
            </w:r>
          </w:p>
        </w:tc>
        <w:tc>
          <w:tcPr>
            <w:tcW w:w="3000" w:type="dxa"/>
            <w:vAlign w:val="center"/>
          </w:tcPr>
          <w:p w:rsidR="00034959" w:rsidRDefault="00000000">
            <w:pPr>
              <w:spacing w:after="0" w:line="240" w:lineRule="auto"/>
              <w:ind w:firstLine="0"/>
              <w:jc w:val="center"/>
              <w:rPr>
                <w:rtl/>
              </w:rPr>
            </w:pPr>
            <w:r>
              <w:rPr>
                <w:rFonts w:hint="cs"/>
                <w:rtl/>
              </w:rPr>
              <w:t>هرگز در آموزش دیده نمی‌شود</w:t>
            </w:r>
          </w:p>
        </w:tc>
        <w:tc>
          <w:tcPr>
            <w:tcW w:w="1500" w:type="dxa"/>
            <w:vAlign w:val="center"/>
          </w:tcPr>
          <w:p w:rsidR="00034959" w:rsidRDefault="00000000">
            <w:pPr>
              <w:spacing w:after="0" w:line="240" w:lineRule="auto"/>
              <w:ind w:firstLine="0"/>
              <w:jc w:val="center"/>
              <w:rPr>
                <w:rtl/>
              </w:rPr>
            </w:pPr>
            <w:r>
              <w:rPr>
                <w:rFonts w:hint="cs"/>
                <w:rtl/>
              </w:rPr>
              <w:t>۳۲۸۵ پنجره</w:t>
            </w:r>
          </w:p>
        </w:tc>
      </w:tr>
    </w:tbl>
    <w:p w:rsidR="00034959" w:rsidRDefault="00034959">
      <w:pPr>
        <w:spacing w:after="0"/>
      </w:pPr>
    </w:p>
    <w:p w:rsidR="00034959" w:rsidRDefault="00000000">
      <w:pPr>
        <w:rPr>
          <w:rtl/>
        </w:rPr>
      </w:pPr>
      <w:r>
        <w:rPr>
          <w:rFonts w:hint="cs"/>
          <w:rtl/>
        </w:rPr>
        <w:t xml:space="preserve">نیمه اول و دوم فایل </w:t>
      </w:r>
      <w:r>
        <w:t>Normal</w:t>
      </w:r>
      <w:r>
        <w:rPr>
          <w:rFonts w:hint="cs"/>
          <w:rtl/>
        </w:rPr>
        <w:t xml:space="preserve"> دور ۱۷۹۷ به‌صورت متوالی (نه تصادفی) جدا شده‌اند تا پنجره‌های هم‌پوشان دو طرف مرز نشت ندهند. نتیجه جانبی مفید این است که مدل بخشی از ارزیابی را روی شرایط بار (۱۷۹۷ </w:t>
      </w:r>
      <w:r>
        <w:t>rpm</w:t>
      </w:r>
      <w:r>
        <w:rPr>
          <w:rFonts w:hint="cs"/>
          <w:rtl/>
        </w:rPr>
        <w:t>، بدون بار) انجام می‌دهد که هرگز نمونه سالمی از آن ندیده است؛ یک آزمون تعمیم ملایم اما واقعی.</w:t>
      </w:r>
    </w:p>
    <w:p w:rsidR="00034959" w:rsidRDefault="00000000">
      <w:pPr>
        <w:pStyle w:val="Heading1"/>
        <w:rPr>
          <w:rtl/>
        </w:rPr>
      </w:pPr>
      <w:bookmarkStart w:id="9" w:name="_Toc242183097"/>
      <w:r>
        <w:rPr>
          <w:rFonts w:hint="cs"/>
          <w:rtl/>
        </w:rPr>
        <w:lastRenderedPageBreak/>
        <w:t>روش و معماری</w:t>
      </w:r>
      <w:bookmarkEnd w:id="9"/>
    </w:p>
    <w:p w:rsidR="00034959" w:rsidRDefault="00000000">
      <w:pPr>
        <w:pStyle w:val="Heading2"/>
        <w:rPr>
          <w:rtl/>
        </w:rPr>
      </w:pPr>
      <w:bookmarkStart w:id="10" w:name="_Toc242183098"/>
      <w:r>
        <w:rPr>
          <w:rFonts w:hint="cs"/>
          <w:rtl/>
        </w:rPr>
        <w:t>خط لوله پردازش</w:t>
      </w:r>
      <w:bookmarkEnd w:id="10"/>
    </w:p>
    <w:p w:rsidR="00034959" w:rsidRDefault="00000000">
      <w:pPr>
        <w:shd w:val="clear" w:color="auto" w:fill="F2F2F2"/>
        <w:bidi w:val="0"/>
        <w:spacing w:after="0" w:line="240" w:lineRule="auto"/>
        <w:ind w:firstLine="0"/>
        <w:jc w:val="left"/>
      </w:pPr>
      <w:r>
        <w:rPr>
          <w:rFonts w:ascii="Courier New" w:hAnsi="Courier New" w:cs="Courier New"/>
          <w:sz w:val="17"/>
          <w:szCs w:val="17"/>
        </w:rPr>
        <w:t>raw signal (.npz)</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windowing (8384 samples, overlapping)</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STFT -&gt; log-magnitude spectrogram (128 x 128)</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per-frequency-bin z-score normalization (fit on train only)</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conv autoencoder trained on HEALTHY windows only</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reconstruction error (MSE) = anomaly score</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threshold = 99th percentile of validation-healthy error</w:t>
      </w:r>
    </w:p>
    <w:p w:rsidR="00034959" w:rsidRDefault="00000000">
      <w:pPr>
        <w:shd w:val="clear" w:color="auto" w:fill="F2F2F2"/>
        <w:bidi w:val="0"/>
        <w:spacing w:after="0" w:line="240" w:lineRule="auto"/>
        <w:ind w:firstLine="0"/>
        <w:jc w:val="left"/>
      </w:pPr>
      <w:r>
        <w:rPr>
          <w:rFonts w:ascii="Courier New" w:hAnsi="Courier New" w:cs="Courier New"/>
          <w:sz w:val="17"/>
          <w:szCs w:val="17"/>
        </w:rPr>
        <w:t xml:space="preserve">  -&gt; flagged anomaly</w:t>
      </w:r>
    </w:p>
    <w:p w:rsidR="00034959" w:rsidRDefault="00034959">
      <w:pPr>
        <w:spacing w:after="0"/>
      </w:pPr>
    </w:p>
    <w:p w:rsidR="00034959" w:rsidRDefault="00000000">
      <w:pPr>
        <w:pStyle w:val="Heading2"/>
        <w:rPr>
          <w:rtl/>
        </w:rPr>
      </w:pPr>
      <w:bookmarkStart w:id="11" w:name="_Toc242183099"/>
      <w:r>
        <w:rPr>
          <w:rFonts w:hint="cs"/>
          <w:rtl/>
        </w:rPr>
        <w:t xml:space="preserve">استخراج ویژگی: </w:t>
      </w:r>
      <w:r>
        <w:t>STFT</w:t>
      </w:r>
      <w:r>
        <w:rPr>
          <w:rFonts w:hint="cs"/>
          <w:rtl/>
        </w:rPr>
        <w:t xml:space="preserve"> خطی به جای </w:t>
      </w:r>
      <w:r>
        <w:t>Mel</w:t>
      </w:r>
      <w:bookmarkEnd w:id="11"/>
    </w:p>
    <w:p w:rsidR="00034959" w:rsidRDefault="00000000">
      <w:pPr>
        <w:rPr>
          <w:rtl/>
        </w:rPr>
      </w:pPr>
      <w:r>
        <w:rPr>
          <w:rFonts w:hint="cs"/>
          <w:rtl/>
        </w:rPr>
        <w:t xml:space="preserve">طرح اولیه از </w:t>
      </w:r>
      <w:r>
        <w:t>Mel-spectrogram</w:t>
      </w:r>
      <w:r>
        <w:rPr>
          <w:rFonts w:hint="cs"/>
          <w:rtl/>
        </w:rPr>
        <w:t xml:space="preserve"> استفاده می‌کرد. مقیاس </w:t>
      </w:r>
      <w:r>
        <w:t>Mel</w:t>
      </w:r>
      <w:r>
        <w:rPr>
          <w:rFonts w:hint="cs"/>
          <w:rtl/>
        </w:rPr>
        <w:t xml:space="preserve"> برای شنوایی انسان طراحی شده و وضوح فرکانسی را در فرکانس‌های بالا کم می‌کند، در حالی که نشانه عیب یاتاقان در فرکانس‌های مکانیکی مشخص (</w:t>
      </w:r>
      <w:r>
        <w:t>BPFO</w:t>
      </w:r>
      <w:r>
        <w:rPr>
          <w:rFonts w:hint="cs"/>
          <w:rtl/>
        </w:rPr>
        <w:t xml:space="preserve">، </w:t>
      </w:r>
      <w:r>
        <w:t>BPFI</w:t>
      </w:r>
      <w:r>
        <w:rPr>
          <w:rFonts w:hint="cs"/>
          <w:rtl/>
        </w:rPr>
        <w:t xml:space="preserve">، </w:t>
      </w:r>
      <w:r>
        <w:t>BSF</w:t>
      </w:r>
      <w:r>
        <w:rPr>
          <w:rFonts w:hint="cs"/>
          <w:rtl/>
        </w:rPr>
        <w:t xml:space="preserve"> و هارمونیک‌های دور شفت) قرار دارد. بنابراین از </w:t>
      </w:r>
      <w:r>
        <w:t>STFT</w:t>
      </w:r>
      <w:r>
        <w:rPr>
          <w:rFonts w:hint="cs"/>
          <w:rtl/>
        </w:rPr>
        <w:t xml:space="preserve"> با محور فرکانسی خطی (</w:t>
      </w:r>
      <w:r>
        <w:t>scipy.signal.stft</w:t>
      </w:r>
      <w:r>
        <w:rPr>
          <w:rFonts w:hint="cs"/>
          <w:rtl/>
        </w:rPr>
        <w:t xml:space="preserve">) استفاده شد؛ این کار وابستگی به </w:t>
      </w:r>
      <w:r>
        <w:t>librosa</w:t>
      </w:r>
      <w:r>
        <w:rPr>
          <w:rFonts w:hint="cs"/>
          <w:rtl/>
        </w:rPr>
        <w:t xml:space="preserve"> را هم حذف می‌کند.</w:t>
      </w:r>
    </w:p>
    <w:p w:rsidR="00034959" w:rsidRDefault="00000000">
      <w:pPr>
        <w:rPr>
          <w:rtl/>
        </w:rPr>
      </w:pPr>
      <w:r>
        <w:rPr>
          <w:rFonts w:hint="cs"/>
          <w:rtl/>
        </w:rPr>
        <w:t xml:space="preserve">پارامترهای </w:t>
      </w:r>
      <w:r>
        <w:t>STFT</w:t>
      </w:r>
      <w:r>
        <w:rPr>
          <w:rFonts w:hint="cs"/>
          <w:rtl/>
        </w:rPr>
        <w:t xml:space="preserve"> (طول پنجره ۲۵۶، گام ۶۴) و طول سگمنت ۸۳۸۴ با هم انتخاب شده‌اند تا هر پنجره دقیقاً یک تصویر </w:t>
      </w:r>
      <w:r>
        <w:rPr>
          <w:rFonts w:hint="cs"/>
          <w:b/>
          <w:bCs/>
          <w:rtl/>
        </w:rPr>
        <w:t>۱۲۸×۱۲۸</w:t>
      </w:r>
      <w:r>
        <w:rPr>
          <w:rFonts w:hint="cs"/>
          <w:rtl/>
        </w:rPr>
        <w:t xml:space="preserve"> بدهد و چهار لایه </w:t>
      </w:r>
      <w:r>
        <w:t>stride-2</w:t>
      </w:r>
      <w:r>
        <w:rPr>
          <w:rFonts w:hint="cs"/>
          <w:rtl/>
        </w:rPr>
        <w:t xml:space="preserve"> شبکه بدون هیچ برش یا </w:t>
      </w:r>
      <w:r>
        <w:t>padding</w:t>
      </w:r>
      <w:r>
        <w:rPr>
          <w:rFonts w:hint="cs"/>
          <w:rtl/>
        </w:rPr>
        <w:t xml:space="preserve"> دقیقاً ابعاد را نصف کنند. وضوح فرکانسی برابر ۱۲۰۰۰/۲۵۶ ≈ ۴۶.۹ هرتز بر </w:t>
      </w:r>
      <w:r>
        <w:t>bin</w:t>
      </w:r>
      <w:r>
        <w:rPr>
          <w:rFonts w:hint="cs"/>
          <w:rtl/>
        </w:rPr>
        <w:t xml:space="preserve"> است و ۸۳۸۴ نمونه حدود ۲۱ دور شفت را در دور ۱۷۹۷ پوشش می‌دهد.</w:t>
      </w:r>
    </w:p>
    <w:p w:rsidR="00034959" w:rsidRDefault="00000000">
      <w:pPr>
        <w:keepNext/>
        <w:spacing w:before="120" w:after="80"/>
        <w:ind w:firstLine="0"/>
        <w:jc w:val="center"/>
        <w:rPr>
          <w:rtl/>
        </w:rPr>
      </w:pPr>
      <w:r>
        <w:rPr>
          <w:rFonts w:hint="cs"/>
          <w:b/>
          <w:bCs/>
          <w:rtl/>
        </w:rPr>
        <w:t xml:space="preserve">جدول </w:t>
      </w:r>
      <w:r>
        <w:rPr>
          <w:b/>
          <w:bCs/>
        </w:rPr>
        <w:t>3:</w:t>
      </w:r>
      <w:r>
        <w:rPr>
          <w:rFonts w:hint="cs"/>
          <w:b/>
          <w:bCs/>
          <w:rtl/>
        </w:rPr>
        <w:t xml:space="preserve"> فرکانس‌های عیب تقریبی یاتاقان </w:t>
      </w:r>
      <w:r>
        <w:rPr>
          <w:b/>
          <w:bCs/>
        </w:rPr>
        <w:t>SKF-6205</w:t>
      </w:r>
      <w:r>
        <w:rPr>
          <w:rFonts w:hint="cs"/>
          <w:b/>
          <w:bCs/>
          <w:rtl/>
        </w:rPr>
        <w:t xml:space="preserve"> در ۱۷۹۷ </w:t>
      </w:r>
      <w:r>
        <w:rPr>
          <w:b/>
          <w:bCs/>
        </w:rPr>
        <w:t>rpm</w:t>
      </w:r>
      <w:r>
        <w:rPr>
          <w:rFonts w:hint="cs"/>
          <w:b/>
          <w:bCs/>
          <w:rtl/>
        </w:rPr>
        <w:t xml:space="preserve"> (دور شفت ≈ ۲۹.۹۵ </w:t>
      </w:r>
      <w:r>
        <w:rPr>
          <w:b/>
          <w:bCs/>
        </w:rPr>
        <w:t>Hz</w:t>
      </w:r>
      <w:r>
        <w:rPr>
          <w:rFonts w:hint="cs"/>
          <w:b/>
          <w:bCs/>
          <w:rtl/>
        </w:rPr>
        <w:t>)</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2800"/>
        <w:gridCol w:w="1800"/>
        <w:gridCol w:w="4700"/>
      </w:tblGrid>
      <w:tr w:rsidR="00034959">
        <w:trPr>
          <w:cantSplit/>
          <w:tblHeader/>
          <w:jc w:val="center"/>
        </w:trPr>
        <w:tc>
          <w:tcPr>
            <w:tcW w:w="2800" w:type="dxa"/>
            <w:shd w:val="clear" w:color="auto" w:fill="D9E2F3"/>
            <w:vAlign w:val="center"/>
          </w:tcPr>
          <w:p w:rsidR="00034959" w:rsidRDefault="00000000">
            <w:pPr>
              <w:spacing w:after="0" w:line="240" w:lineRule="auto"/>
              <w:ind w:firstLine="0"/>
              <w:jc w:val="center"/>
              <w:rPr>
                <w:rtl/>
              </w:rPr>
            </w:pPr>
            <w:r>
              <w:rPr>
                <w:rFonts w:hint="cs"/>
                <w:b/>
                <w:bCs/>
                <w:rtl/>
              </w:rPr>
              <w:t>فرکانس عیب</w:t>
            </w:r>
          </w:p>
        </w:tc>
        <w:tc>
          <w:tcPr>
            <w:tcW w:w="1800" w:type="dxa"/>
            <w:shd w:val="clear" w:color="auto" w:fill="D9E2F3"/>
            <w:vAlign w:val="center"/>
          </w:tcPr>
          <w:p w:rsidR="00034959" w:rsidRDefault="00000000">
            <w:pPr>
              <w:spacing w:after="0" w:line="240" w:lineRule="auto"/>
              <w:ind w:firstLine="0"/>
              <w:jc w:val="center"/>
              <w:rPr>
                <w:rtl/>
              </w:rPr>
            </w:pPr>
            <w:r>
              <w:rPr>
                <w:rFonts w:hint="cs"/>
                <w:b/>
                <w:bCs/>
                <w:rtl/>
              </w:rPr>
              <w:t>تقریباً (</w:t>
            </w:r>
            <w:r>
              <w:rPr>
                <w:b/>
                <w:bCs/>
              </w:rPr>
              <w:t>Hz</w:t>
            </w:r>
            <w:r>
              <w:rPr>
                <w:rFonts w:hint="cs"/>
                <w:b/>
                <w:bCs/>
                <w:rtl/>
              </w:rPr>
              <w:t>)</w:t>
            </w:r>
          </w:p>
        </w:tc>
        <w:tc>
          <w:tcPr>
            <w:tcW w:w="4700" w:type="dxa"/>
            <w:shd w:val="clear" w:color="auto" w:fill="D9E2F3"/>
            <w:vAlign w:val="center"/>
          </w:tcPr>
          <w:p w:rsidR="00034959" w:rsidRDefault="00000000">
            <w:pPr>
              <w:spacing w:after="0" w:line="240" w:lineRule="auto"/>
              <w:ind w:firstLine="0"/>
              <w:jc w:val="center"/>
              <w:rPr>
                <w:rtl/>
              </w:rPr>
            </w:pPr>
            <w:r>
              <w:rPr>
                <w:rFonts w:hint="cs"/>
                <w:b/>
                <w:bCs/>
                <w:rtl/>
              </w:rPr>
              <w:t xml:space="preserve">تفکیک‌پذیر در یک </w:t>
            </w:r>
            <w:r>
              <w:rPr>
                <w:b/>
                <w:bCs/>
              </w:rPr>
              <w:t>bin</w:t>
            </w:r>
          </w:p>
        </w:tc>
      </w:tr>
      <w:tr w:rsidR="00034959">
        <w:trPr>
          <w:cantSplit/>
          <w:jc w:val="center"/>
        </w:trPr>
        <w:tc>
          <w:tcPr>
            <w:tcW w:w="2800" w:type="dxa"/>
            <w:vAlign w:val="center"/>
          </w:tcPr>
          <w:p w:rsidR="00034959" w:rsidRDefault="00000000">
            <w:pPr>
              <w:spacing w:after="0" w:line="240" w:lineRule="auto"/>
              <w:ind w:firstLine="0"/>
              <w:jc w:val="center"/>
              <w:rPr>
                <w:rtl/>
              </w:rPr>
            </w:pPr>
            <w:r>
              <w:t>FTF</w:t>
            </w:r>
            <w:r>
              <w:rPr>
                <w:rFonts w:hint="cs"/>
                <w:rtl/>
              </w:rPr>
              <w:t xml:space="preserve"> (قفسه)</w:t>
            </w:r>
          </w:p>
        </w:tc>
        <w:tc>
          <w:tcPr>
            <w:tcW w:w="1800" w:type="dxa"/>
            <w:vAlign w:val="center"/>
          </w:tcPr>
          <w:p w:rsidR="00034959" w:rsidRDefault="00000000">
            <w:pPr>
              <w:spacing w:after="0" w:line="240" w:lineRule="auto"/>
              <w:ind w:firstLine="0"/>
              <w:jc w:val="center"/>
              <w:rPr>
                <w:rtl/>
              </w:rPr>
            </w:pPr>
            <w:r>
              <w:t>11.9</w:t>
            </w:r>
          </w:p>
        </w:tc>
        <w:tc>
          <w:tcPr>
            <w:tcW w:w="4700" w:type="dxa"/>
            <w:vAlign w:val="center"/>
          </w:tcPr>
          <w:p w:rsidR="00034959" w:rsidRDefault="00000000">
            <w:pPr>
              <w:spacing w:after="0" w:line="240" w:lineRule="auto"/>
              <w:ind w:firstLine="0"/>
              <w:jc w:val="center"/>
              <w:rPr>
                <w:rtl/>
              </w:rPr>
            </w:pPr>
            <w:r>
              <w:rPr>
                <w:rFonts w:hint="cs"/>
                <w:rtl/>
              </w:rPr>
              <w:t xml:space="preserve">خیر — در </w:t>
            </w:r>
            <w:r>
              <w:t>bin</w:t>
            </w:r>
            <w:r>
              <w:rPr>
                <w:rFonts w:hint="cs"/>
                <w:rtl/>
              </w:rPr>
              <w:t xml:space="preserve"> صفر/دور شفت محو می‌شود</w:t>
            </w:r>
          </w:p>
        </w:tc>
      </w:tr>
      <w:tr w:rsidR="00034959">
        <w:trPr>
          <w:cantSplit/>
          <w:jc w:val="center"/>
        </w:trPr>
        <w:tc>
          <w:tcPr>
            <w:tcW w:w="2800" w:type="dxa"/>
            <w:vAlign w:val="center"/>
          </w:tcPr>
          <w:p w:rsidR="00034959" w:rsidRDefault="00000000">
            <w:pPr>
              <w:spacing w:after="0" w:line="240" w:lineRule="auto"/>
              <w:ind w:firstLine="0"/>
              <w:jc w:val="center"/>
              <w:rPr>
                <w:rtl/>
              </w:rPr>
            </w:pPr>
            <w:r>
              <w:t>BSF</w:t>
            </w:r>
            <w:r>
              <w:rPr>
                <w:rFonts w:hint="cs"/>
                <w:rtl/>
              </w:rPr>
              <w:t xml:space="preserve"> (چرخش ساچمه)</w:t>
            </w:r>
          </w:p>
        </w:tc>
        <w:tc>
          <w:tcPr>
            <w:tcW w:w="1800" w:type="dxa"/>
            <w:vAlign w:val="center"/>
          </w:tcPr>
          <w:p w:rsidR="00034959" w:rsidRDefault="00000000">
            <w:pPr>
              <w:spacing w:after="0" w:line="240" w:lineRule="auto"/>
              <w:ind w:firstLine="0"/>
              <w:jc w:val="center"/>
              <w:rPr>
                <w:rtl/>
              </w:rPr>
            </w:pPr>
            <w:r>
              <w:t>70.6</w:t>
            </w:r>
          </w:p>
        </w:tc>
        <w:tc>
          <w:tcPr>
            <w:tcW w:w="4700" w:type="dxa"/>
            <w:vAlign w:val="center"/>
          </w:tcPr>
          <w:p w:rsidR="00034959" w:rsidRDefault="00000000">
            <w:pPr>
              <w:spacing w:after="0" w:line="240" w:lineRule="auto"/>
              <w:ind w:firstLine="0"/>
              <w:jc w:val="center"/>
              <w:rPr>
                <w:rtl/>
              </w:rPr>
            </w:pPr>
            <w:r>
              <w:rPr>
                <w:rFonts w:hint="cs"/>
                <w:rtl/>
              </w:rPr>
              <w:t>بله</w:t>
            </w:r>
          </w:p>
        </w:tc>
      </w:tr>
      <w:tr w:rsidR="00034959">
        <w:trPr>
          <w:cantSplit/>
          <w:jc w:val="center"/>
        </w:trPr>
        <w:tc>
          <w:tcPr>
            <w:tcW w:w="2800" w:type="dxa"/>
            <w:vAlign w:val="center"/>
          </w:tcPr>
          <w:p w:rsidR="00034959" w:rsidRDefault="00000000">
            <w:pPr>
              <w:spacing w:after="0" w:line="240" w:lineRule="auto"/>
              <w:ind w:firstLine="0"/>
              <w:jc w:val="center"/>
              <w:rPr>
                <w:rtl/>
              </w:rPr>
            </w:pPr>
            <w:r>
              <w:t>BPFO</w:t>
            </w:r>
            <w:r>
              <w:rPr>
                <w:rFonts w:hint="cs"/>
                <w:rtl/>
              </w:rPr>
              <w:t xml:space="preserve"> (مسیر خارجی)</w:t>
            </w:r>
          </w:p>
        </w:tc>
        <w:tc>
          <w:tcPr>
            <w:tcW w:w="1800" w:type="dxa"/>
            <w:vAlign w:val="center"/>
          </w:tcPr>
          <w:p w:rsidR="00034959" w:rsidRDefault="00000000">
            <w:pPr>
              <w:spacing w:after="0" w:line="240" w:lineRule="auto"/>
              <w:ind w:firstLine="0"/>
              <w:jc w:val="center"/>
              <w:rPr>
                <w:rtl/>
              </w:rPr>
            </w:pPr>
            <w:r>
              <w:t>107.3</w:t>
            </w:r>
          </w:p>
        </w:tc>
        <w:tc>
          <w:tcPr>
            <w:tcW w:w="4700" w:type="dxa"/>
            <w:vAlign w:val="center"/>
          </w:tcPr>
          <w:p w:rsidR="00034959" w:rsidRDefault="00000000">
            <w:pPr>
              <w:spacing w:after="0" w:line="240" w:lineRule="auto"/>
              <w:ind w:firstLine="0"/>
              <w:jc w:val="center"/>
              <w:rPr>
                <w:rtl/>
              </w:rPr>
            </w:pPr>
            <w:r>
              <w:rPr>
                <w:rFonts w:hint="cs"/>
                <w:rtl/>
              </w:rPr>
              <w:t>بله</w:t>
            </w:r>
          </w:p>
        </w:tc>
      </w:tr>
      <w:tr w:rsidR="00034959">
        <w:trPr>
          <w:cantSplit/>
          <w:jc w:val="center"/>
        </w:trPr>
        <w:tc>
          <w:tcPr>
            <w:tcW w:w="2800" w:type="dxa"/>
            <w:vAlign w:val="center"/>
          </w:tcPr>
          <w:p w:rsidR="00034959" w:rsidRDefault="00000000">
            <w:pPr>
              <w:spacing w:after="0" w:line="240" w:lineRule="auto"/>
              <w:ind w:firstLine="0"/>
              <w:jc w:val="center"/>
              <w:rPr>
                <w:rtl/>
              </w:rPr>
            </w:pPr>
            <w:r>
              <w:t>BPFI</w:t>
            </w:r>
            <w:r>
              <w:rPr>
                <w:rFonts w:hint="cs"/>
                <w:rtl/>
              </w:rPr>
              <w:t xml:space="preserve"> (مسیر داخلی)</w:t>
            </w:r>
          </w:p>
        </w:tc>
        <w:tc>
          <w:tcPr>
            <w:tcW w:w="1800" w:type="dxa"/>
            <w:vAlign w:val="center"/>
          </w:tcPr>
          <w:p w:rsidR="00034959" w:rsidRDefault="00000000">
            <w:pPr>
              <w:spacing w:after="0" w:line="240" w:lineRule="auto"/>
              <w:ind w:firstLine="0"/>
              <w:jc w:val="center"/>
              <w:rPr>
                <w:rtl/>
              </w:rPr>
            </w:pPr>
            <w:r>
              <w:t>162.2</w:t>
            </w:r>
          </w:p>
        </w:tc>
        <w:tc>
          <w:tcPr>
            <w:tcW w:w="4700" w:type="dxa"/>
            <w:vAlign w:val="center"/>
          </w:tcPr>
          <w:p w:rsidR="00034959" w:rsidRDefault="00000000">
            <w:pPr>
              <w:spacing w:after="0" w:line="240" w:lineRule="auto"/>
              <w:ind w:firstLine="0"/>
              <w:jc w:val="center"/>
              <w:rPr>
                <w:rtl/>
              </w:rPr>
            </w:pPr>
            <w:r>
              <w:rPr>
                <w:rFonts w:hint="cs"/>
                <w:rtl/>
              </w:rPr>
              <w:t>بله</w:t>
            </w:r>
          </w:p>
        </w:tc>
      </w:tr>
    </w:tbl>
    <w:p w:rsidR="00034959" w:rsidRDefault="00034959">
      <w:pPr>
        <w:spacing w:after="0"/>
      </w:pPr>
    </w:p>
    <w:p w:rsidR="00034959" w:rsidRDefault="00000000">
      <w:pPr>
        <w:rPr>
          <w:rtl/>
        </w:rPr>
      </w:pPr>
      <w:r>
        <w:rPr>
          <w:rFonts w:hint="cs"/>
          <w:rtl/>
        </w:rPr>
        <w:t xml:space="preserve">ضعف تفکیک </w:t>
      </w:r>
      <w:r>
        <w:t>FTF</w:t>
      </w:r>
      <w:r>
        <w:rPr>
          <w:rFonts w:hint="cs"/>
          <w:rtl/>
        </w:rPr>
        <w:t xml:space="preserve"> در این پیکربندی واقعی اما کم‌اهمیت است، چون </w:t>
      </w:r>
      <w:r>
        <w:t>CWRU</w:t>
      </w:r>
      <w:r>
        <w:rPr>
          <w:rFonts w:hint="cs"/>
          <w:rtl/>
        </w:rPr>
        <w:t xml:space="preserve"> عیب قفسه ندارد. روی ماشینی که عیب قفسه برایش مهم است باید </w:t>
      </w:r>
      <w:r>
        <w:t>nperseg</w:t>
      </w:r>
      <w:r>
        <w:rPr>
          <w:rFonts w:hint="cs"/>
          <w:rtl/>
        </w:rPr>
        <w:t xml:space="preserve"> بازنگری شود.</w:t>
      </w:r>
    </w:p>
    <w:p w:rsidR="00034959" w:rsidRDefault="00000000">
      <w:pPr>
        <w:pStyle w:val="Heading2"/>
        <w:rPr>
          <w:rtl/>
        </w:rPr>
      </w:pPr>
      <w:bookmarkStart w:id="12" w:name="_Toc242183100"/>
      <w:r>
        <w:rPr>
          <w:rFonts w:hint="cs"/>
          <w:rtl/>
        </w:rPr>
        <w:t>نرمال‌سازی</w:t>
      </w:r>
      <w:bookmarkEnd w:id="12"/>
    </w:p>
    <w:p w:rsidR="00034959" w:rsidRDefault="00000000">
      <w:pPr>
        <w:rPr>
          <w:rtl/>
        </w:rPr>
      </w:pPr>
      <w:r>
        <w:rPr>
          <w:rFonts w:hint="cs"/>
          <w:rtl/>
        </w:rPr>
        <w:t xml:space="preserve">هر </w:t>
      </w:r>
      <w:r>
        <w:t>bin</w:t>
      </w:r>
      <w:r>
        <w:rPr>
          <w:rFonts w:hint="cs"/>
          <w:rtl/>
        </w:rPr>
        <w:t xml:space="preserve"> فرکانسی به‌طور مستقل </w:t>
      </w:r>
      <w:r>
        <w:t>z-score</w:t>
      </w:r>
      <w:r>
        <w:rPr>
          <w:rFonts w:hint="cs"/>
          <w:rtl/>
        </w:rPr>
        <w:t xml:space="preserve"> می‌شود (میانگین و انحراف معیار هر </w:t>
      </w:r>
      <w:r>
        <w:t>bin</w:t>
      </w:r>
      <w:r>
        <w:rPr>
          <w:rFonts w:hint="cs"/>
          <w:rtl/>
        </w:rPr>
        <w:t xml:space="preserve">)، نه با یک مقیاس سراسری. انرژی ارتعاش عمدتاً در فرکانس‌های پایین متمرکز است و یک مقیاس سراسری باعث می‌شد </w:t>
      </w:r>
      <w:r>
        <w:t>bin</w:t>
      </w:r>
      <w:r>
        <w:rPr>
          <w:rFonts w:hint="cs"/>
          <w:rtl/>
        </w:rPr>
        <w:t xml:space="preserve">های بالا که هارمونیک‌های ظریف عیب در آن‌ها هستند برای تابع زیان تقریباً ثابت و نامرئی شوند. </w:t>
      </w:r>
      <w:r>
        <w:rPr>
          <w:rFonts w:hint="cs"/>
          <w:rtl/>
        </w:rPr>
        <w:lastRenderedPageBreak/>
        <w:t xml:space="preserve">آماره‌ها </w:t>
      </w:r>
      <w:r>
        <w:rPr>
          <w:rFonts w:hint="cs"/>
          <w:b/>
          <w:bCs/>
          <w:rtl/>
        </w:rPr>
        <w:t>فقط روی مجموعه آموزش</w:t>
      </w:r>
      <w:r>
        <w:rPr>
          <w:rFonts w:hint="cs"/>
          <w:rtl/>
        </w:rPr>
        <w:t xml:space="preserve"> برآورد می‌شوند و بدون تغییر به اعتبارسنجی و آزمون اعمال می‌شوند (جلوگیری از نشت).</w:t>
      </w:r>
    </w:p>
    <w:p w:rsidR="00034959" w:rsidRDefault="00000000">
      <w:pPr>
        <w:pStyle w:val="Heading2"/>
        <w:rPr>
          <w:rtl/>
        </w:rPr>
      </w:pPr>
      <w:bookmarkStart w:id="13" w:name="_Toc242183101"/>
      <w:r>
        <w:rPr>
          <w:rFonts w:hint="cs"/>
          <w:rtl/>
        </w:rPr>
        <w:t xml:space="preserve">معماری </w:t>
      </w:r>
      <w:r w:rsidR="00C16A01">
        <w:rPr>
          <w:rFonts w:hint="cs"/>
        </w:rPr>
        <w:t>autoencoder</w:t>
      </w:r>
      <w:bookmarkEnd w:id="13"/>
    </w:p>
    <w:p w:rsidR="00034959" w:rsidRDefault="00000000">
      <w:pPr>
        <w:keepNext/>
        <w:spacing w:before="120" w:after="80"/>
        <w:ind w:firstLine="0"/>
        <w:jc w:val="center"/>
        <w:rPr>
          <w:rtl/>
        </w:rPr>
      </w:pPr>
      <w:r>
        <w:rPr>
          <w:rFonts w:hint="cs"/>
          <w:b/>
          <w:bCs/>
          <w:rtl/>
        </w:rPr>
        <w:t xml:space="preserve">جدول </w:t>
      </w:r>
      <w:r>
        <w:rPr>
          <w:b/>
          <w:bCs/>
        </w:rPr>
        <w:t>4:</w:t>
      </w:r>
      <w:r>
        <w:rPr>
          <w:rFonts w:hint="cs"/>
          <w:b/>
          <w:bCs/>
          <w:rtl/>
        </w:rPr>
        <w:t xml:space="preserve"> معماری </w:t>
      </w:r>
      <w:r>
        <w:rPr>
          <w:b/>
          <w:bCs/>
        </w:rPr>
        <w:t>ConvAutoencoder</w:t>
      </w:r>
      <w:r>
        <w:rPr>
          <w:rFonts w:hint="cs"/>
          <w:b/>
          <w:bCs/>
          <w:rtl/>
        </w:rPr>
        <w:t xml:space="preserve"> (حدود ۲.۴ میلیون پارامتر که بیشتر آن در دو لایه خطی گلوگاه است)</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1500"/>
        <w:gridCol w:w="4300"/>
        <w:gridCol w:w="3500"/>
      </w:tblGrid>
      <w:tr w:rsidR="00034959">
        <w:trPr>
          <w:cantSplit/>
          <w:tblHeader/>
          <w:jc w:val="center"/>
        </w:trPr>
        <w:tc>
          <w:tcPr>
            <w:tcW w:w="1500" w:type="dxa"/>
            <w:shd w:val="clear" w:color="auto" w:fill="D9E2F3"/>
            <w:vAlign w:val="center"/>
          </w:tcPr>
          <w:p w:rsidR="00034959" w:rsidRDefault="00000000">
            <w:pPr>
              <w:spacing w:after="0" w:line="240" w:lineRule="auto"/>
              <w:ind w:firstLine="0"/>
              <w:jc w:val="center"/>
              <w:rPr>
                <w:rtl/>
              </w:rPr>
            </w:pPr>
            <w:r>
              <w:rPr>
                <w:rFonts w:hint="cs"/>
                <w:b/>
                <w:bCs/>
                <w:rtl/>
              </w:rPr>
              <w:t>بخش</w:t>
            </w:r>
          </w:p>
        </w:tc>
        <w:tc>
          <w:tcPr>
            <w:tcW w:w="4300" w:type="dxa"/>
            <w:shd w:val="clear" w:color="auto" w:fill="D9E2F3"/>
            <w:vAlign w:val="center"/>
          </w:tcPr>
          <w:p w:rsidR="00034959" w:rsidRDefault="00000000">
            <w:pPr>
              <w:spacing w:after="0" w:line="240" w:lineRule="auto"/>
              <w:ind w:firstLine="0"/>
              <w:jc w:val="center"/>
              <w:rPr>
                <w:rtl/>
              </w:rPr>
            </w:pPr>
            <w:r>
              <w:rPr>
                <w:rFonts w:hint="cs"/>
                <w:b/>
                <w:bCs/>
                <w:rtl/>
              </w:rPr>
              <w:t>لایه‌ها</w:t>
            </w:r>
          </w:p>
        </w:tc>
        <w:tc>
          <w:tcPr>
            <w:tcW w:w="3500" w:type="dxa"/>
            <w:shd w:val="clear" w:color="auto" w:fill="D9E2F3"/>
            <w:vAlign w:val="center"/>
          </w:tcPr>
          <w:p w:rsidR="00034959" w:rsidRDefault="00000000">
            <w:pPr>
              <w:spacing w:after="0" w:line="240" w:lineRule="auto"/>
              <w:ind w:firstLine="0"/>
              <w:jc w:val="center"/>
              <w:rPr>
                <w:rtl/>
              </w:rPr>
            </w:pPr>
            <w:r>
              <w:rPr>
                <w:rFonts w:hint="cs"/>
                <w:b/>
                <w:bCs/>
                <w:rtl/>
              </w:rPr>
              <w:t>ابعاد</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ورودی</w:t>
            </w:r>
          </w:p>
        </w:tc>
        <w:tc>
          <w:tcPr>
            <w:tcW w:w="4300" w:type="dxa"/>
            <w:vAlign w:val="center"/>
          </w:tcPr>
          <w:p w:rsidR="00034959" w:rsidRDefault="00000000">
            <w:pPr>
              <w:spacing w:after="0" w:line="240" w:lineRule="auto"/>
              <w:ind w:firstLine="0"/>
              <w:jc w:val="center"/>
              <w:rPr>
                <w:rtl/>
              </w:rPr>
            </w:pPr>
            <w:r>
              <w:rPr>
                <w:rFonts w:hint="cs"/>
                <w:rtl/>
              </w:rPr>
              <w:t>طیف‌نگار نرمال‌شده</w:t>
            </w:r>
          </w:p>
        </w:tc>
        <w:tc>
          <w:tcPr>
            <w:tcW w:w="3500" w:type="dxa"/>
            <w:vAlign w:val="center"/>
          </w:tcPr>
          <w:p w:rsidR="00034959" w:rsidRDefault="00000000">
            <w:pPr>
              <w:spacing w:after="0" w:line="240" w:lineRule="auto"/>
              <w:ind w:firstLine="0"/>
              <w:jc w:val="center"/>
              <w:rPr>
                <w:rtl/>
              </w:rPr>
            </w:pPr>
            <w:r>
              <w:t>1×128×128</w:t>
            </w:r>
          </w:p>
        </w:tc>
      </w:tr>
      <w:tr w:rsidR="00034959">
        <w:trPr>
          <w:cantSplit/>
          <w:jc w:val="center"/>
        </w:trPr>
        <w:tc>
          <w:tcPr>
            <w:tcW w:w="1500" w:type="dxa"/>
            <w:vAlign w:val="center"/>
          </w:tcPr>
          <w:p w:rsidR="00034959" w:rsidRDefault="00B5308F">
            <w:pPr>
              <w:spacing w:after="0" w:line="240" w:lineRule="auto"/>
              <w:ind w:firstLine="0"/>
              <w:jc w:val="center"/>
              <w:rPr>
                <w:rtl/>
              </w:rPr>
            </w:pPr>
            <w:r>
              <w:t>encoder</w:t>
            </w:r>
          </w:p>
        </w:tc>
        <w:tc>
          <w:tcPr>
            <w:tcW w:w="4300" w:type="dxa"/>
            <w:vAlign w:val="center"/>
          </w:tcPr>
          <w:p w:rsidR="00034959" w:rsidRDefault="00000000">
            <w:pPr>
              <w:spacing w:after="0" w:line="240" w:lineRule="auto"/>
              <w:ind w:firstLine="0"/>
              <w:jc w:val="center"/>
              <w:rPr>
                <w:rtl/>
              </w:rPr>
            </w:pPr>
            <w:r>
              <w:rPr>
                <w:rFonts w:hint="cs"/>
                <w:rtl/>
              </w:rPr>
              <w:t>۴ × (</w:t>
            </w:r>
            <w:r>
              <w:t>Conv2d kernel 3, stride 2</w:t>
            </w:r>
            <w:r>
              <w:rPr>
                <w:rFonts w:hint="cs"/>
                <w:rtl/>
              </w:rPr>
              <w:t xml:space="preserve"> + </w:t>
            </w:r>
            <w:r>
              <w:t>BatchNorm</w:t>
            </w:r>
            <w:r>
              <w:rPr>
                <w:rFonts w:hint="cs"/>
                <w:rtl/>
              </w:rPr>
              <w:t xml:space="preserve"> + </w:t>
            </w:r>
            <w:r>
              <w:t>ReLU</w:t>
            </w:r>
            <w:r>
              <w:rPr>
                <w:rFonts w:hint="cs"/>
                <w:rtl/>
              </w:rPr>
              <w:t>)</w:t>
            </w:r>
          </w:p>
        </w:tc>
        <w:tc>
          <w:tcPr>
            <w:tcW w:w="3500" w:type="dxa"/>
            <w:vAlign w:val="center"/>
          </w:tcPr>
          <w:p w:rsidR="00034959" w:rsidRDefault="00000000">
            <w:pPr>
              <w:spacing w:after="0" w:line="240" w:lineRule="auto"/>
              <w:ind w:firstLine="0"/>
              <w:jc w:val="center"/>
              <w:rPr>
                <w:rtl/>
              </w:rPr>
            </w:pPr>
            <w:r>
              <w:rPr>
                <w:rFonts w:hint="cs"/>
                <w:rtl/>
              </w:rPr>
              <w:t>کانال‌ها ۱۶ ← ۳۲ ← ۶۴ ← ۱۲۸؛ فضا ۱۲۸ ← ۶۴ ← ۳۲ ← ۱۶ ← ۸</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گلوگاه</w:t>
            </w:r>
          </w:p>
        </w:tc>
        <w:tc>
          <w:tcPr>
            <w:tcW w:w="4300" w:type="dxa"/>
            <w:vAlign w:val="center"/>
          </w:tcPr>
          <w:p w:rsidR="00034959" w:rsidRDefault="00000000">
            <w:pPr>
              <w:spacing w:after="0" w:line="240" w:lineRule="auto"/>
              <w:ind w:firstLine="0"/>
              <w:jc w:val="center"/>
              <w:rPr>
                <w:rtl/>
              </w:rPr>
            </w:pPr>
            <w:r>
              <w:t>Flatten</w:t>
            </w:r>
            <w:r>
              <w:rPr>
                <w:rFonts w:hint="cs"/>
                <w:rtl/>
              </w:rPr>
              <w:t xml:space="preserve"> + </w:t>
            </w:r>
            <w:r>
              <w:t>Linear</w:t>
            </w:r>
          </w:p>
        </w:tc>
        <w:tc>
          <w:tcPr>
            <w:tcW w:w="3500" w:type="dxa"/>
            <w:vAlign w:val="center"/>
          </w:tcPr>
          <w:p w:rsidR="00034959" w:rsidRDefault="00000000">
            <w:pPr>
              <w:spacing w:after="0" w:line="240" w:lineRule="auto"/>
              <w:ind w:firstLine="0"/>
              <w:jc w:val="center"/>
              <w:rPr>
                <w:rtl/>
              </w:rPr>
            </w:pPr>
            <w:r>
              <w:t>latent_dim</w:t>
            </w:r>
            <w:r>
              <w:rPr>
                <w:rFonts w:hint="cs"/>
                <w:rtl/>
              </w:rPr>
              <w:t xml:space="preserve"> = </w:t>
            </w:r>
            <w:r>
              <w:t>128</w:t>
            </w:r>
            <w:r>
              <w:rPr>
                <w:rFonts w:hint="cs"/>
                <w:rtl/>
              </w:rPr>
              <w:t xml:space="preserve"> (فشرده‌سازی ۱۲۸ برابر)</w:t>
            </w:r>
          </w:p>
        </w:tc>
      </w:tr>
      <w:tr w:rsidR="00034959">
        <w:trPr>
          <w:cantSplit/>
          <w:jc w:val="center"/>
        </w:trPr>
        <w:tc>
          <w:tcPr>
            <w:tcW w:w="1500" w:type="dxa"/>
            <w:vAlign w:val="center"/>
          </w:tcPr>
          <w:p w:rsidR="00034959" w:rsidRDefault="00B5308F">
            <w:pPr>
              <w:spacing w:after="0" w:line="240" w:lineRule="auto"/>
              <w:ind w:firstLine="0"/>
              <w:jc w:val="center"/>
              <w:rPr>
                <w:rtl/>
              </w:rPr>
            </w:pPr>
            <w:r>
              <w:t>decoder</w:t>
            </w:r>
          </w:p>
        </w:tc>
        <w:tc>
          <w:tcPr>
            <w:tcW w:w="4300" w:type="dxa"/>
            <w:vAlign w:val="center"/>
          </w:tcPr>
          <w:p w:rsidR="00034959" w:rsidRDefault="00000000">
            <w:pPr>
              <w:spacing w:after="0" w:line="240" w:lineRule="auto"/>
              <w:ind w:firstLine="0"/>
              <w:jc w:val="center"/>
              <w:rPr>
                <w:rtl/>
              </w:rPr>
            </w:pPr>
            <w:r>
              <w:t>Linear</w:t>
            </w:r>
            <w:r>
              <w:rPr>
                <w:rFonts w:hint="cs"/>
                <w:rtl/>
              </w:rPr>
              <w:t xml:space="preserve"> + ۳ × (</w:t>
            </w:r>
            <w:r>
              <w:t>ConvTranspose2d kernel 4, stride 2</w:t>
            </w:r>
            <w:r>
              <w:rPr>
                <w:rFonts w:hint="cs"/>
                <w:rtl/>
              </w:rPr>
              <w:t xml:space="preserve"> + </w:t>
            </w:r>
            <w:r>
              <w:t>BN</w:t>
            </w:r>
            <w:r>
              <w:rPr>
                <w:rFonts w:hint="cs"/>
                <w:rtl/>
              </w:rPr>
              <w:t xml:space="preserve"> + </w:t>
            </w:r>
            <w:r>
              <w:t>ReLU</w:t>
            </w:r>
            <w:r>
              <w:rPr>
                <w:rFonts w:hint="cs"/>
                <w:rtl/>
              </w:rPr>
              <w:t>)</w:t>
            </w:r>
          </w:p>
        </w:tc>
        <w:tc>
          <w:tcPr>
            <w:tcW w:w="3500" w:type="dxa"/>
            <w:vAlign w:val="center"/>
          </w:tcPr>
          <w:p w:rsidR="00034959" w:rsidRDefault="00000000">
            <w:pPr>
              <w:spacing w:after="0" w:line="240" w:lineRule="auto"/>
              <w:ind w:firstLine="0"/>
              <w:jc w:val="center"/>
              <w:rPr>
                <w:rtl/>
              </w:rPr>
            </w:pPr>
            <w:r>
              <w:rPr>
                <w:rFonts w:hint="cs"/>
                <w:rtl/>
              </w:rPr>
              <w:t>بازگشت به ۱۲۸×۱۲۸</w:t>
            </w:r>
          </w:p>
        </w:tc>
      </w:tr>
      <w:tr w:rsidR="00034959">
        <w:trPr>
          <w:cantSplit/>
          <w:jc w:val="center"/>
        </w:trPr>
        <w:tc>
          <w:tcPr>
            <w:tcW w:w="1500" w:type="dxa"/>
            <w:vAlign w:val="center"/>
          </w:tcPr>
          <w:p w:rsidR="00034959" w:rsidRDefault="00000000">
            <w:pPr>
              <w:spacing w:after="0" w:line="240" w:lineRule="auto"/>
              <w:ind w:firstLine="0"/>
              <w:jc w:val="center"/>
              <w:rPr>
                <w:rtl/>
              </w:rPr>
            </w:pPr>
            <w:r>
              <w:rPr>
                <w:rFonts w:hint="cs"/>
                <w:rtl/>
              </w:rPr>
              <w:t>خروجی</w:t>
            </w:r>
          </w:p>
        </w:tc>
        <w:tc>
          <w:tcPr>
            <w:tcW w:w="4300" w:type="dxa"/>
            <w:vAlign w:val="center"/>
          </w:tcPr>
          <w:p w:rsidR="00034959" w:rsidRDefault="00000000">
            <w:pPr>
              <w:spacing w:after="0" w:line="240" w:lineRule="auto"/>
              <w:ind w:firstLine="0"/>
              <w:jc w:val="center"/>
              <w:rPr>
                <w:rtl/>
              </w:rPr>
            </w:pPr>
            <w:r>
              <w:t>ConvTranspose2d</w:t>
            </w:r>
            <w:r>
              <w:rPr>
                <w:rFonts w:hint="cs"/>
                <w:rtl/>
              </w:rPr>
              <w:t xml:space="preserve"> بدون تابع فعال‌ساز</w:t>
            </w:r>
          </w:p>
        </w:tc>
        <w:tc>
          <w:tcPr>
            <w:tcW w:w="3500" w:type="dxa"/>
            <w:vAlign w:val="center"/>
          </w:tcPr>
          <w:p w:rsidR="00034959" w:rsidRDefault="00000000">
            <w:pPr>
              <w:spacing w:after="0" w:line="240" w:lineRule="auto"/>
              <w:ind w:firstLine="0"/>
              <w:jc w:val="center"/>
              <w:rPr>
                <w:rtl/>
              </w:rPr>
            </w:pPr>
            <w:r>
              <w:t>1×128×128</w:t>
            </w:r>
          </w:p>
        </w:tc>
      </w:tr>
    </w:tbl>
    <w:p w:rsidR="00034959" w:rsidRDefault="00034959">
      <w:pPr>
        <w:spacing w:after="0"/>
      </w:pPr>
    </w:p>
    <w:p w:rsidR="00034959" w:rsidRDefault="00000000">
      <w:pPr>
        <w:rPr>
          <w:rtl/>
        </w:rPr>
      </w:pPr>
      <w:r>
        <w:rPr>
          <w:rFonts w:hint="cs"/>
          <w:rtl/>
        </w:rPr>
        <w:t xml:space="preserve">لایه آخر عمداً تابع فعال‌ساز ندارد: هدف بازسازی یک طیف‌نگار نرمال‌شده با توزیع تقریباً نرمال استاندارد است و </w:t>
      </w:r>
      <w:r>
        <w:t>sigmoid</w:t>
      </w:r>
      <w:r>
        <w:rPr>
          <w:rFonts w:hint="cs"/>
          <w:rtl/>
        </w:rPr>
        <w:t xml:space="preserve"> یا </w:t>
      </w:r>
      <w:r>
        <w:t>tanh</w:t>
      </w:r>
      <w:r>
        <w:rPr>
          <w:rFonts w:hint="cs"/>
          <w:rtl/>
        </w:rPr>
        <w:t xml:space="preserve"> دامنه خروجی را به اشتباه محدود می‌کرد.</w:t>
      </w:r>
    </w:p>
    <w:p w:rsidR="00034959" w:rsidRDefault="00000000">
      <w:pPr>
        <w:rPr>
          <w:rtl/>
        </w:rPr>
      </w:pPr>
      <w:r>
        <w:rPr>
          <w:rFonts w:hint="cs"/>
          <w:b/>
          <w:bCs/>
          <w:rtl/>
        </w:rPr>
        <w:t>گلوگاه مهم‌ترین پارامتر مفهومی است</w:t>
      </w:r>
      <w:r>
        <w:rPr>
          <w:rFonts w:hint="cs"/>
          <w:rtl/>
        </w:rPr>
        <w:t>: اگر خیلی کوچک باشد مدل حتی سیگنال سالم را خوب بازسازی نمی‌کند (خطای یکنواخت بالا) و اگر خیلی بزرگ باشد به تابع همانی نزدیک می‌شود و عیب را هم بازسازی می‌کند (خطای یکنواخت پایین). نتیجه تجربی این تحلیل در بخش ۴-۴ آمده است.</w:t>
      </w:r>
    </w:p>
    <w:p w:rsidR="00034959" w:rsidRDefault="00000000">
      <w:pPr>
        <w:pStyle w:val="Heading2"/>
        <w:rPr>
          <w:rtl/>
        </w:rPr>
      </w:pPr>
      <w:bookmarkStart w:id="14" w:name="_Toc242183102"/>
      <w:r>
        <w:rPr>
          <w:rFonts w:hint="cs"/>
          <w:rtl/>
        </w:rPr>
        <w:t>آموزش و آستانه‌گذاری</w:t>
      </w:r>
      <w:bookmarkEnd w:id="14"/>
    </w:p>
    <w:p w:rsidR="00034959" w:rsidRDefault="00000000">
      <w:pPr>
        <w:keepNext/>
        <w:spacing w:before="120" w:after="80"/>
        <w:ind w:firstLine="0"/>
        <w:jc w:val="center"/>
        <w:rPr>
          <w:rtl/>
        </w:rPr>
      </w:pPr>
      <w:r>
        <w:rPr>
          <w:rFonts w:hint="cs"/>
          <w:b/>
          <w:bCs/>
          <w:rtl/>
        </w:rPr>
        <w:t xml:space="preserve">جدول </w:t>
      </w:r>
      <w:r>
        <w:rPr>
          <w:b/>
          <w:bCs/>
        </w:rPr>
        <w:t>5:</w:t>
      </w:r>
      <w:r>
        <w:rPr>
          <w:rFonts w:hint="cs"/>
          <w:b/>
          <w:bCs/>
          <w:rtl/>
        </w:rPr>
        <w:t xml:space="preserve"> تنظیمات آموزش (</w:t>
      </w:r>
      <w:r>
        <w:rPr>
          <w:b/>
          <w:bCs/>
        </w:rPr>
        <w:t>configs/default.yaml</w:t>
      </w:r>
      <w:r>
        <w:rPr>
          <w:rFonts w:hint="cs"/>
          <w:b/>
          <w:bCs/>
          <w:rtl/>
        </w:rPr>
        <w:t>)</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3500"/>
        <w:gridCol w:w="5800"/>
      </w:tblGrid>
      <w:tr w:rsidR="00034959">
        <w:trPr>
          <w:cantSplit/>
          <w:tblHeader/>
          <w:jc w:val="center"/>
        </w:trPr>
        <w:tc>
          <w:tcPr>
            <w:tcW w:w="3500" w:type="dxa"/>
            <w:shd w:val="clear" w:color="auto" w:fill="D9E2F3"/>
            <w:vAlign w:val="center"/>
          </w:tcPr>
          <w:p w:rsidR="00034959" w:rsidRDefault="00000000">
            <w:pPr>
              <w:spacing w:after="0" w:line="240" w:lineRule="auto"/>
              <w:ind w:firstLine="0"/>
              <w:jc w:val="center"/>
              <w:rPr>
                <w:rtl/>
              </w:rPr>
            </w:pPr>
            <w:r>
              <w:rPr>
                <w:rFonts w:hint="cs"/>
                <w:b/>
                <w:bCs/>
                <w:rtl/>
              </w:rPr>
              <w:t>پارامتر</w:t>
            </w:r>
          </w:p>
        </w:tc>
        <w:tc>
          <w:tcPr>
            <w:tcW w:w="5800" w:type="dxa"/>
            <w:shd w:val="clear" w:color="auto" w:fill="D9E2F3"/>
            <w:vAlign w:val="center"/>
          </w:tcPr>
          <w:p w:rsidR="00034959" w:rsidRDefault="00000000">
            <w:pPr>
              <w:spacing w:after="0" w:line="240" w:lineRule="auto"/>
              <w:ind w:firstLine="0"/>
              <w:jc w:val="center"/>
              <w:rPr>
                <w:rtl/>
              </w:rPr>
            </w:pPr>
            <w:r>
              <w:rPr>
                <w:rFonts w:hint="cs"/>
                <w:b/>
                <w:bCs/>
                <w:rtl/>
              </w:rPr>
              <w:t>مقدار</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بهینه‌ساز</w:t>
            </w:r>
          </w:p>
        </w:tc>
        <w:tc>
          <w:tcPr>
            <w:tcW w:w="5800" w:type="dxa"/>
            <w:vAlign w:val="center"/>
          </w:tcPr>
          <w:p w:rsidR="00034959" w:rsidRDefault="00000000">
            <w:pPr>
              <w:spacing w:after="0" w:line="240" w:lineRule="auto"/>
              <w:ind w:firstLine="0"/>
              <w:jc w:val="center"/>
              <w:rPr>
                <w:rtl/>
              </w:rPr>
            </w:pPr>
            <w:r>
              <w:t>Adam</w:t>
            </w:r>
            <w:r>
              <w:rPr>
                <w:rFonts w:hint="cs"/>
                <w:rtl/>
              </w:rPr>
              <w:t xml:space="preserve">، نرخ یادگیری </w:t>
            </w:r>
            <w:r>
              <w:t>1e-3</w:t>
            </w:r>
            <w:r>
              <w:rPr>
                <w:rFonts w:hint="cs"/>
                <w:rtl/>
              </w:rPr>
              <w:t xml:space="preserve">، </w:t>
            </w:r>
            <w:r>
              <w:t>weight decay 1e-5</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اندازه دسته / دوره‌ها</w:t>
            </w:r>
          </w:p>
        </w:tc>
        <w:tc>
          <w:tcPr>
            <w:tcW w:w="5800" w:type="dxa"/>
            <w:vAlign w:val="center"/>
          </w:tcPr>
          <w:p w:rsidR="00034959" w:rsidRDefault="00000000">
            <w:pPr>
              <w:spacing w:after="0" w:line="240" w:lineRule="auto"/>
              <w:ind w:firstLine="0"/>
              <w:jc w:val="center"/>
              <w:rPr>
                <w:rtl/>
              </w:rPr>
            </w:pPr>
            <w:r>
              <w:rPr>
                <w:rFonts w:hint="cs"/>
                <w:rtl/>
              </w:rPr>
              <w:t>۳۲ / حداکثر ۶۰</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توقف زودهنگام</w:t>
            </w:r>
          </w:p>
        </w:tc>
        <w:tc>
          <w:tcPr>
            <w:tcW w:w="5800" w:type="dxa"/>
            <w:vAlign w:val="center"/>
          </w:tcPr>
          <w:p w:rsidR="00034959" w:rsidRDefault="00000000">
            <w:pPr>
              <w:spacing w:after="0" w:line="240" w:lineRule="auto"/>
              <w:ind w:firstLine="0"/>
              <w:jc w:val="center"/>
              <w:rPr>
                <w:rtl/>
              </w:rPr>
            </w:pPr>
            <w:r>
              <w:rPr>
                <w:rFonts w:hint="cs"/>
                <w:rtl/>
              </w:rPr>
              <w:t>صبر ۱۰ دوره روی خطای اعتبارسنجی (سالم نادیده)</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تابع زیان</w:t>
            </w:r>
          </w:p>
        </w:tc>
        <w:tc>
          <w:tcPr>
            <w:tcW w:w="5800" w:type="dxa"/>
            <w:vAlign w:val="center"/>
          </w:tcPr>
          <w:p w:rsidR="00034959" w:rsidRDefault="00000000">
            <w:pPr>
              <w:spacing w:after="0" w:line="240" w:lineRule="auto"/>
              <w:ind w:firstLine="0"/>
              <w:jc w:val="center"/>
              <w:rPr>
                <w:rtl/>
              </w:rPr>
            </w:pPr>
            <w:r>
              <w:t>MSE</w:t>
            </w:r>
            <w:r>
              <w:rPr>
                <w:rFonts w:hint="cs"/>
                <w:rtl/>
              </w:rPr>
              <w:t xml:space="preserve"> نمونه‌ای؛ همان تابعی که بعداً امتیاز ناهنجاری است</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دستگاه</w:t>
            </w:r>
          </w:p>
        </w:tc>
        <w:tc>
          <w:tcPr>
            <w:tcW w:w="5800" w:type="dxa"/>
            <w:vAlign w:val="center"/>
          </w:tcPr>
          <w:p w:rsidR="00034959" w:rsidRDefault="00000000">
            <w:pPr>
              <w:spacing w:after="0" w:line="240" w:lineRule="auto"/>
              <w:ind w:firstLine="0"/>
              <w:jc w:val="center"/>
              <w:rPr>
                <w:rtl/>
              </w:rPr>
            </w:pPr>
            <w:r>
              <w:rPr>
                <w:rFonts w:hint="cs"/>
                <w:rtl/>
              </w:rPr>
              <w:t xml:space="preserve">خودکار: </w:t>
            </w:r>
            <w:r>
              <w:t>CUDA</w:t>
            </w:r>
            <w:r>
              <w:rPr>
                <w:rFonts w:hint="cs"/>
                <w:rtl/>
              </w:rPr>
              <w:t xml:space="preserve">، سپس </w:t>
            </w:r>
            <w:r>
              <w:t>MPS</w:t>
            </w:r>
            <w:r>
              <w:rPr>
                <w:rFonts w:hint="cs"/>
                <w:rtl/>
              </w:rPr>
              <w:t xml:space="preserve">، سپس </w:t>
            </w:r>
            <w:r>
              <w:t>CPU</w:t>
            </w:r>
          </w:p>
        </w:tc>
      </w:tr>
      <w:tr w:rsidR="00034959">
        <w:trPr>
          <w:cantSplit/>
          <w:jc w:val="center"/>
        </w:trPr>
        <w:tc>
          <w:tcPr>
            <w:tcW w:w="3500" w:type="dxa"/>
            <w:vAlign w:val="center"/>
          </w:tcPr>
          <w:p w:rsidR="00034959" w:rsidRDefault="00000000">
            <w:pPr>
              <w:spacing w:after="0" w:line="240" w:lineRule="auto"/>
              <w:ind w:firstLine="0"/>
              <w:jc w:val="center"/>
              <w:rPr>
                <w:rtl/>
              </w:rPr>
            </w:pPr>
            <w:r>
              <w:rPr>
                <w:rFonts w:hint="cs"/>
                <w:rtl/>
              </w:rPr>
              <w:t>بذر تصادفی</w:t>
            </w:r>
          </w:p>
        </w:tc>
        <w:tc>
          <w:tcPr>
            <w:tcW w:w="5800" w:type="dxa"/>
            <w:vAlign w:val="center"/>
          </w:tcPr>
          <w:p w:rsidR="00034959" w:rsidRDefault="00000000">
            <w:pPr>
              <w:spacing w:after="0" w:line="240" w:lineRule="auto"/>
              <w:ind w:firstLine="0"/>
              <w:jc w:val="center"/>
              <w:rPr>
                <w:rtl/>
              </w:rPr>
            </w:pPr>
            <w:r>
              <w:t>42</w:t>
            </w:r>
          </w:p>
        </w:tc>
      </w:tr>
    </w:tbl>
    <w:p w:rsidR="00034959" w:rsidRDefault="00034959">
      <w:pPr>
        <w:spacing w:after="0"/>
      </w:pPr>
    </w:p>
    <w:p w:rsidR="00034959" w:rsidRDefault="00000000">
      <w:pPr>
        <w:rPr>
          <w:rtl/>
        </w:rPr>
      </w:pPr>
      <w:r>
        <w:rPr>
          <w:rFonts w:hint="cs"/>
          <w:b/>
          <w:bCs/>
          <w:rtl/>
        </w:rPr>
        <w:lastRenderedPageBreak/>
        <w:t>آستانه</w:t>
      </w:r>
      <w:r>
        <w:rPr>
          <w:rFonts w:hint="cs"/>
          <w:rtl/>
        </w:rPr>
        <w:t xml:space="preserve"> برابر صدک ۹۹ام خطای بازسازی روی مجموعه اعتبارسنجی سالم است و هیچ برچسب عیبی در انتخاب آن نقش ندارد. این تنها تصمیمی است که یک استقرار واقعی هم باید «کورکورانه» بگیرد. معنی آن این است که انتظار داریم حدود ۱٪ پنجره‌های سالم به‌طور طراحی‌شده هشدار اشتباه بدهند. نسخه نهایی روی </w:t>
      </w:r>
      <w:r>
        <w:t>Kaggle</w:t>
      </w:r>
      <w:r>
        <w:rPr>
          <w:rFonts w:hint="cs"/>
          <w:rtl/>
        </w:rPr>
        <w:t xml:space="preserve"> پس از ۱۸ دوره متوقف شد.</w:t>
      </w:r>
    </w:p>
    <w:p w:rsidR="00034959" w:rsidRDefault="00000000">
      <w:pPr>
        <w:pStyle w:val="Heading1"/>
        <w:rPr>
          <w:rtl/>
        </w:rPr>
      </w:pPr>
      <w:bookmarkStart w:id="15" w:name="_Toc242183103"/>
      <w:r>
        <w:rPr>
          <w:rFonts w:hint="cs"/>
          <w:rtl/>
        </w:rPr>
        <w:lastRenderedPageBreak/>
        <w:t>نتایج و تحلیل‌ها</w:t>
      </w:r>
      <w:bookmarkEnd w:id="15"/>
    </w:p>
    <w:p w:rsidR="00034959" w:rsidRDefault="00000000">
      <w:pPr>
        <w:rPr>
          <w:rtl/>
        </w:rPr>
      </w:pPr>
      <w:r>
        <w:rPr>
          <w:rFonts w:hint="cs"/>
          <w:rtl/>
        </w:rPr>
        <w:t xml:space="preserve">اجرای نهایی روی </w:t>
      </w:r>
      <w:r>
        <w:t>Kaggle</w:t>
      </w:r>
      <w:r>
        <w:rPr>
          <w:rFonts w:hint="cs"/>
          <w:rtl/>
        </w:rPr>
        <w:t xml:space="preserve"> (</w:t>
      </w:r>
      <w:r>
        <w:t>CPU</w:t>
      </w:r>
      <w:r>
        <w:rPr>
          <w:rFonts w:hint="cs"/>
          <w:rtl/>
        </w:rPr>
        <w:t xml:space="preserve">، بدون اینترنت) انجام شد؛ داده از دیتاست عمومی </w:t>
      </w:r>
      <w:r>
        <w:rPr>
          <w:rFonts w:ascii="Courier New" w:hAnsi="Courier New" w:cs="Courier New"/>
          <w:sz w:val="18"/>
          <w:szCs w:val="18"/>
        </w:rPr>
        <w:t>esraakhaled299/cwru-data</w:t>
      </w:r>
      <w:r>
        <w:rPr>
          <w:rFonts w:hint="cs"/>
          <w:rtl/>
        </w:rPr>
        <w:t xml:space="preserve"> خوانده و در همان نوت‌بوک به قالب </w:t>
      </w:r>
      <w:r>
        <w:rPr>
          <w:rFonts w:ascii="Courier New" w:hAnsi="Courier New" w:cs="Courier New"/>
          <w:sz w:val="18"/>
          <w:szCs w:val="18"/>
        </w:rPr>
        <w:t>.npz</w:t>
      </w:r>
      <w:r>
        <w:rPr>
          <w:rFonts w:hint="cs"/>
          <w:rtl/>
        </w:rPr>
        <w:t xml:space="preserve"> تبدیل شد. تمام اعداد زیر از </w:t>
      </w:r>
      <w:r>
        <w:rPr>
          <w:rFonts w:ascii="Courier New" w:hAnsi="Courier New" w:cs="Courier New"/>
          <w:sz w:val="18"/>
          <w:szCs w:val="18"/>
        </w:rPr>
        <w:t>outputs/kaggle_run/</w:t>
      </w:r>
      <w:r>
        <w:rPr>
          <w:rFonts w:hint="cs"/>
          <w:rtl/>
        </w:rPr>
        <w:t xml:space="preserve"> استخراج شده‌اند.</w:t>
      </w:r>
    </w:p>
    <w:p w:rsidR="00034959" w:rsidRDefault="00000000">
      <w:pPr>
        <w:pStyle w:val="Heading2"/>
        <w:rPr>
          <w:rtl/>
        </w:rPr>
      </w:pPr>
      <w:bookmarkStart w:id="16" w:name="_Toc242183104"/>
      <w:r>
        <w:rPr>
          <w:rFonts w:hint="cs"/>
          <w:rtl/>
        </w:rPr>
        <w:t>معیارهای اصلی</w:t>
      </w:r>
      <w:bookmarkEnd w:id="16"/>
    </w:p>
    <w:p w:rsidR="00034959" w:rsidRDefault="00000000">
      <w:pPr>
        <w:keepNext/>
        <w:spacing w:before="120" w:after="80"/>
        <w:ind w:firstLine="0"/>
        <w:jc w:val="center"/>
        <w:rPr>
          <w:rtl/>
        </w:rPr>
      </w:pPr>
      <w:r>
        <w:rPr>
          <w:rFonts w:hint="cs"/>
          <w:b/>
          <w:bCs/>
          <w:rtl/>
        </w:rPr>
        <w:t xml:space="preserve">جدول </w:t>
      </w:r>
      <w:r>
        <w:rPr>
          <w:b/>
          <w:bCs/>
        </w:rPr>
        <w:t>6:</w:t>
      </w:r>
      <w:r>
        <w:rPr>
          <w:rFonts w:hint="cs"/>
          <w:b/>
          <w:bCs/>
          <w:rtl/>
        </w:rPr>
        <w:t xml:space="preserve"> معیارهای ارزیابی روی مجموعه آزمون (۵۷ سالم + ۳۲۸۵ معیوب)</w:t>
      </w:r>
    </w:p>
    <w:tbl>
      <w:tblPr>
        <w:tblStyle w:val="TableGrid"/>
        <w:bidiVisual/>
        <w:tblW w:w="7000" w:type="dxa"/>
        <w:jc w:val="center"/>
        <w:tblCellMar>
          <w:top w:w="40" w:type="dxa"/>
          <w:left w:w="80" w:type="dxa"/>
          <w:bottom w:w="40" w:type="dxa"/>
          <w:right w:w="80" w:type="dxa"/>
        </w:tblCellMar>
        <w:tblLook w:val="04A0" w:firstRow="1" w:lastRow="0" w:firstColumn="1" w:lastColumn="0" w:noHBand="0" w:noVBand="1"/>
      </w:tblPr>
      <w:tblGrid>
        <w:gridCol w:w="4000"/>
        <w:gridCol w:w="3000"/>
      </w:tblGrid>
      <w:tr w:rsidR="00034959">
        <w:trPr>
          <w:cantSplit/>
          <w:tblHeader/>
          <w:jc w:val="center"/>
        </w:trPr>
        <w:tc>
          <w:tcPr>
            <w:tcW w:w="4000" w:type="dxa"/>
            <w:shd w:val="clear" w:color="auto" w:fill="D9E2F3"/>
            <w:vAlign w:val="center"/>
          </w:tcPr>
          <w:p w:rsidR="00034959" w:rsidRDefault="00000000">
            <w:pPr>
              <w:spacing w:after="0" w:line="240" w:lineRule="auto"/>
              <w:ind w:firstLine="0"/>
              <w:jc w:val="center"/>
              <w:rPr>
                <w:rtl/>
              </w:rPr>
            </w:pPr>
            <w:r>
              <w:rPr>
                <w:rFonts w:hint="cs"/>
                <w:b/>
                <w:bCs/>
                <w:rtl/>
              </w:rPr>
              <w:t>معیار</w:t>
            </w:r>
          </w:p>
        </w:tc>
        <w:tc>
          <w:tcPr>
            <w:tcW w:w="3000" w:type="dxa"/>
            <w:shd w:val="clear" w:color="auto" w:fill="D9E2F3"/>
            <w:vAlign w:val="center"/>
          </w:tcPr>
          <w:p w:rsidR="00034959" w:rsidRDefault="00000000">
            <w:pPr>
              <w:spacing w:after="0" w:line="240" w:lineRule="auto"/>
              <w:ind w:firstLine="0"/>
              <w:jc w:val="center"/>
              <w:rPr>
                <w:rtl/>
              </w:rPr>
            </w:pPr>
            <w:r>
              <w:rPr>
                <w:rFonts w:hint="cs"/>
                <w:b/>
                <w:bCs/>
                <w:rtl/>
              </w:rPr>
              <w:t>مقدار</w:t>
            </w:r>
          </w:p>
        </w:tc>
      </w:tr>
      <w:tr w:rsidR="00034959">
        <w:trPr>
          <w:cantSplit/>
          <w:jc w:val="center"/>
        </w:trPr>
        <w:tc>
          <w:tcPr>
            <w:tcW w:w="4000" w:type="dxa"/>
            <w:vAlign w:val="center"/>
          </w:tcPr>
          <w:p w:rsidR="00034959" w:rsidRDefault="00000000">
            <w:pPr>
              <w:spacing w:after="0" w:line="240" w:lineRule="auto"/>
              <w:ind w:firstLine="0"/>
              <w:jc w:val="center"/>
              <w:rPr>
                <w:rtl/>
              </w:rPr>
            </w:pPr>
            <w:r>
              <w:rPr>
                <w:rFonts w:hint="cs"/>
                <w:rtl/>
              </w:rPr>
              <w:t>آستانه (صدک ۹۹)</w:t>
            </w:r>
          </w:p>
        </w:tc>
        <w:tc>
          <w:tcPr>
            <w:tcW w:w="3000" w:type="dxa"/>
            <w:vAlign w:val="center"/>
          </w:tcPr>
          <w:p w:rsidR="00034959" w:rsidRDefault="00000000">
            <w:pPr>
              <w:spacing w:after="0" w:line="240" w:lineRule="auto"/>
              <w:ind w:firstLine="0"/>
              <w:jc w:val="center"/>
              <w:rPr>
                <w:rtl/>
              </w:rPr>
            </w:pPr>
            <w:r>
              <w:t>1.2504</w:t>
            </w:r>
          </w:p>
        </w:tc>
      </w:tr>
      <w:tr w:rsidR="00034959">
        <w:trPr>
          <w:cantSplit/>
          <w:jc w:val="center"/>
        </w:trPr>
        <w:tc>
          <w:tcPr>
            <w:tcW w:w="4000" w:type="dxa"/>
            <w:vAlign w:val="center"/>
          </w:tcPr>
          <w:p w:rsidR="00034959" w:rsidRDefault="00000000">
            <w:pPr>
              <w:spacing w:after="0" w:line="240" w:lineRule="auto"/>
              <w:ind w:firstLine="0"/>
              <w:jc w:val="center"/>
              <w:rPr>
                <w:rtl/>
              </w:rPr>
            </w:pPr>
            <w:r>
              <w:t>ROC-AUC</w:t>
            </w:r>
          </w:p>
        </w:tc>
        <w:tc>
          <w:tcPr>
            <w:tcW w:w="3000" w:type="dxa"/>
            <w:vAlign w:val="center"/>
          </w:tcPr>
          <w:p w:rsidR="00034959" w:rsidRDefault="00000000">
            <w:pPr>
              <w:spacing w:after="0" w:line="240" w:lineRule="auto"/>
              <w:ind w:firstLine="0"/>
              <w:jc w:val="center"/>
              <w:rPr>
                <w:rtl/>
              </w:rPr>
            </w:pPr>
            <w:r>
              <w:t>1.000</w:t>
            </w:r>
          </w:p>
        </w:tc>
      </w:tr>
      <w:tr w:rsidR="00034959">
        <w:trPr>
          <w:cantSplit/>
          <w:jc w:val="center"/>
        </w:trPr>
        <w:tc>
          <w:tcPr>
            <w:tcW w:w="4000" w:type="dxa"/>
            <w:vAlign w:val="center"/>
          </w:tcPr>
          <w:p w:rsidR="00034959" w:rsidRDefault="00000000">
            <w:pPr>
              <w:spacing w:after="0" w:line="240" w:lineRule="auto"/>
              <w:ind w:firstLine="0"/>
              <w:jc w:val="center"/>
              <w:rPr>
                <w:rtl/>
              </w:rPr>
            </w:pPr>
            <w:r>
              <w:t>PR-AUC</w:t>
            </w:r>
          </w:p>
        </w:tc>
        <w:tc>
          <w:tcPr>
            <w:tcW w:w="3000" w:type="dxa"/>
            <w:vAlign w:val="center"/>
          </w:tcPr>
          <w:p w:rsidR="00034959" w:rsidRDefault="00000000">
            <w:pPr>
              <w:spacing w:after="0" w:line="240" w:lineRule="auto"/>
              <w:ind w:firstLine="0"/>
              <w:jc w:val="center"/>
              <w:rPr>
                <w:rtl/>
              </w:rPr>
            </w:pPr>
            <w:r>
              <w:t>1.000</w:t>
            </w:r>
          </w:p>
        </w:tc>
      </w:tr>
      <w:tr w:rsidR="00034959">
        <w:trPr>
          <w:cantSplit/>
          <w:jc w:val="center"/>
        </w:trPr>
        <w:tc>
          <w:tcPr>
            <w:tcW w:w="4000" w:type="dxa"/>
            <w:vAlign w:val="center"/>
          </w:tcPr>
          <w:p w:rsidR="00034959" w:rsidRDefault="00000000">
            <w:pPr>
              <w:spacing w:after="0" w:line="240" w:lineRule="auto"/>
              <w:ind w:firstLine="0"/>
              <w:jc w:val="center"/>
              <w:rPr>
                <w:rtl/>
              </w:rPr>
            </w:pPr>
            <w:r>
              <w:t>Precision</w:t>
            </w:r>
          </w:p>
        </w:tc>
        <w:tc>
          <w:tcPr>
            <w:tcW w:w="3000" w:type="dxa"/>
            <w:vAlign w:val="center"/>
          </w:tcPr>
          <w:p w:rsidR="00034959" w:rsidRDefault="00000000">
            <w:pPr>
              <w:spacing w:after="0" w:line="240" w:lineRule="auto"/>
              <w:ind w:firstLine="0"/>
              <w:jc w:val="center"/>
              <w:rPr>
                <w:rtl/>
              </w:rPr>
            </w:pPr>
            <w:r>
              <w:t>0.9994</w:t>
            </w:r>
          </w:p>
        </w:tc>
      </w:tr>
      <w:tr w:rsidR="00034959">
        <w:trPr>
          <w:cantSplit/>
          <w:jc w:val="center"/>
        </w:trPr>
        <w:tc>
          <w:tcPr>
            <w:tcW w:w="4000" w:type="dxa"/>
            <w:vAlign w:val="center"/>
          </w:tcPr>
          <w:p w:rsidR="00034959" w:rsidRDefault="00000000">
            <w:pPr>
              <w:spacing w:after="0" w:line="240" w:lineRule="auto"/>
              <w:ind w:firstLine="0"/>
              <w:jc w:val="center"/>
              <w:rPr>
                <w:rtl/>
              </w:rPr>
            </w:pPr>
            <w:r>
              <w:t>Recall</w:t>
            </w:r>
          </w:p>
        </w:tc>
        <w:tc>
          <w:tcPr>
            <w:tcW w:w="3000" w:type="dxa"/>
            <w:vAlign w:val="center"/>
          </w:tcPr>
          <w:p w:rsidR="00034959" w:rsidRDefault="00000000">
            <w:pPr>
              <w:spacing w:after="0" w:line="240" w:lineRule="auto"/>
              <w:ind w:firstLine="0"/>
              <w:jc w:val="center"/>
              <w:rPr>
                <w:rtl/>
              </w:rPr>
            </w:pPr>
            <w:r>
              <w:t>1.000</w:t>
            </w:r>
          </w:p>
        </w:tc>
      </w:tr>
      <w:tr w:rsidR="00034959">
        <w:trPr>
          <w:cantSplit/>
          <w:jc w:val="center"/>
        </w:trPr>
        <w:tc>
          <w:tcPr>
            <w:tcW w:w="4000" w:type="dxa"/>
            <w:vAlign w:val="center"/>
          </w:tcPr>
          <w:p w:rsidR="00034959" w:rsidRDefault="00000000">
            <w:pPr>
              <w:spacing w:after="0" w:line="240" w:lineRule="auto"/>
              <w:ind w:firstLine="0"/>
              <w:jc w:val="center"/>
              <w:rPr>
                <w:rtl/>
              </w:rPr>
            </w:pPr>
            <w:r>
              <w:t>F1</w:t>
            </w:r>
          </w:p>
        </w:tc>
        <w:tc>
          <w:tcPr>
            <w:tcW w:w="3000" w:type="dxa"/>
            <w:vAlign w:val="center"/>
          </w:tcPr>
          <w:p w:rsidR="00034959" w:rsidRDefault="00000000">
            <w:pPr>
              <w:spacing w:after="0" w:line="240" w:lineRule="auto"/>
              <w:ind w:firstLine="0"/>
              <w:jc w:val="center"/>
              <w:rPr>
                <w:rtl/>
              </w:rPr>
            </w:pPr>
            <w:r>
              <w:t>0.9997</w:t>
            </w:r>
          </w:p>
        </w:tc>
      </w:tr>
      <w:tr w:rsidR="00034959">
        <w:trPr>
          <w:cantSplit/>
          <w:jc w:val="center"/>
        </w:trPr>
        <w:tc>
          <w:tcPr>
            <w:tcW w:w="4000" w:type="dxa"/>
            <w:vAlign w:val="center"/>
          </w:tcPr>
          <w:p w:rsidR="00034959" w:rsidRDefault="00000000">
            <w:pPr>
              <w:spacing w:after="0" w:line="240" w:lineRule="auto"/>
              <w:ind w:firstLine="0"/>
              <w:jc w:val="center"/>
              <w:rPr>
                <w:rtl/>
              </w:rPr>
            </w:pPr>
            <w:r>
              <w:t>TP</w:t>
            </w:r>
            <w:r>
              <w:rPr>
                <w:rFonts w:hint="cs"/>
                <w:rtl/>
              </w:rPr>
              <w:t xml:space="preserve"> / </w:t>
            </w:r>
            <w:r>
              <w:t>FN</w:t>
            </w:r>
          </w:p>
        </w:tc>
        <w:tc>
          <w:tcPr>
            <w:tcW w:w="3000" w:type="dxa"/>
            <w:vAlign w:val="center"/>
          </w:tcPr>
          <w:p w:rsidR="00034959" w:rsidRDefault="00000000">
            <w:pPr>
              <w:spacing w:after="0" w:line="240" w:lineRule="auto"/>
              <w:ind w:firstLine="0"/>
              <w:jc w:val="center"/>
              <w:rPr>
                <w:rtl/>
              </w:rPr>
            </w:pPr>
            <w:r>
              <w:t>3285</w:t>
            </w:r>
            <w:r>
              <w:rPr>
                <w:rFonts w:hint="cs"/>
                <w:rtl/>
              </w:rPr>
              <w:t xml:space="preserve"> / </w:t>
            </w:r>
            <w:r>
              <w:t>0</w:t>
            </w:r>
          </w:p>
        </w:tc>
      </w:tr>
      <w:tr w:rsidR="00034959">
        <w:trPr>
          <w:cantSplit/>
          <w:jc w:val="center"/>
        </w:trPr>
        <w:tc>
          <w:tcPr>
            <w:tcW w:w="4000" w:type="dxa"/>
            <w:vAlign w:val="center"/>
          </w:tcPr>
          <w:p w:rsidR="00034959" w:rsidRDefault="00000000">
            <w:pPr>
              <w:spacing w:after="0" w:line="240" w:lineRule="auto"/>
              <w:ind w:firstLine="0"/>
              <w:jc w:val="center"/>
              <w:rPr>
                <w:rtl/>
              </w:rPr>
            </w:pPr>
            <w:r>
              <w:t>TN</w:t>
            </w:r>
            <w:r>
              <w:rPr>
                <w:rFonts w:hint="cs"/>
                <w:rtl/>
              </w:rPr>
              <w:t xml:space="preserve"> / </w:t>
            </w:r>
            <w:r>
              <w:t>FP</w:t>
            </w:r>
          </w:p>
        </w:tc>
        <w:tc>
          <w:tcPr>
            <w:tcW w:w="3000" w:type="dxa"/>
            <w:vAlign w:val="center"/>
          </w:tcPr>
          <w:p w:rsidR="00034959" w:rsidRDefault="00000000">
            <w:pPr>
              <w:spacing w:after="0" w:line="240" w:lineRule="auto"/>
              <w:ind w:firstLine="0"/>
              <w:jc w:val="center"/>
              <w:rPr>
                <w:rtl/>
              </w:rPr>
            </w:pPr>
            <w:r>
              <w:t>55</w:t>
            </w:r>
            <w:r>
              <w:rPr>
                <w:rFonts w:hint="cs"/>
                <w:rtl/>
              </w:rPr>
              <w:t xml:space="preserve"> / </w:t>
            </w:r>
            <w:r>
              <w:t>2</w:t>
            </w:r>
          </w:p>
        </w:tc>
      </w:tr>
    </w:tbl>
    <w:p w:rsidR="00034959" w:rsidRDefault="00034959">
      <w:pPr>
        <w:spacing w:after="0"/>
      </w:pPr>
    </w:p>
    <w:p w:rsidR="00034959" w:rsidRDefault="00000000">
      <w:pPr>
        <w:rPr>
          <w:rtl/>
        </w:rPr>
      </w:pPr>
      <w:r>
        <w:rPr>
          <w:rFonts w:hint="cs"/>
          <w:rtl/>
        </w:rPr>
        <w:t xml:space="preserve">معیارهای </w:t>
      </w:r>
      <w:r>
        <w:t>AUC</w:t>
      </w:r>
      <w:r>
        <w:rPr>
          <w:rFonts w:hint="cs"/>
          <w:rtl/>
        </w:rPr>
        <w:t xml:space="preserve"> در همه آستانه‌های ممکن، «کیفیت رتبه‌بندی» نمایش آموخته‌شده را می‌سنجند و به انتخاب آستانه وابسته نیستند. دقت و </w:t>
      </w:r>
      <w:r>
        <w:t>recall</w:t>
      </w:r>
      <w:r>
        <w:rPr>
          <w:rFonts w:hint="cs"/>
          <w:rtl/>
        </w:rPr>
        <w:t xml:space="preserve"> به آستانه ثابت وابسته‌اند و نقطه کاری واقعی‌اند. نسبت هشدار اشتباه مشاهده‌شده ۲ از ۵۷ (۳.۵٪) است؛ بیشتر از ۱٪ اسمی. دلیل محتمل، تعداد کم پنجره‌های اعتبارسنجی (۵۶) برای برآورد صدک ۹۹ است؛ این برآورد پایدار نیست.</w:t>
      </w:r>
    </w:p>
    <w:p w:rsidR="00034959" w:rsidRDefault="00000000">
      <w:pPr>
        <w:keepNext/>
        <w:spacing w:before="120" w:after="60"/>
        <w:ind w:firstLine="0"/>
        <w:jc w:val="center"/>
      </w:pPr>
      <w:r>
        <w:rPr>
          <w:noProof/>
        </w:rPr>
        <w:lastRenderedPageBreak/>
        <w:drawing>
          <wp:inline distT="0" distB="0" distL="0" distR="0">
            <wp:extent cx="5040000" cy="3150000"/>
            <wp:effectExtent l="0" t="0" r="0" b="0"/>
            <wp:docPr id="5001" name="Figure 5001" descr="توزیع خطای بازسازی برای پنجره‌های سالم و معیوب؛ فاصله بسیار بزرگ و تمیز بین دو توزی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error_histogram.png"/>
                    <pic:cNvPicPr/>
                  </pic:nvPicPr>
                  <pic:blipFill>
                    <a:blip r:embed="rId9"/>
                    <a:stretch>
                      <a:fillRect/>
                    </a:stretch>
                  </pic:blipFill>
                  <pic:spPr>
                    <a:xfrm>
                      <a:off x="0" y="0"/>
                      <a:ext cx="5040000" cy="3150000"/>
                    </a:xfrm>
                    <a:prstGeom prst="rect">
                      <a:avLst/>
                    </a:prstGeom>
                  </pic:spPr>
                </pic:pic>
              </a:graphicData>
            </a:graphic>
          </wp:inline>
        </w:drawing>
      </w:r>
    </w:p>
    <w:p w:rsidR="00034959" w:rsidRDefault="00000000">
      <w:pPr>
        <w:keepNext/>
        <w:spacing w:before="120" w:after="80"/>
        <w:ind w:firstLine="0"/>
        <w:jc w:val="center"/>
        <w:rPr>
          <w:rtl/>
        </w:rPr>
      </w:pPr>
      <w:r>
        <w:rPr>
          <w:rFonts w:hint="cs"/>
          <w:b/>
          <w:bCs/>
          <w:rtl/>
        </w:rPr>
        <w:t xml:space="preserve">شکل </w:t>
      </w:r>
      <w:r>
        <w:rPr>
          <w:b/>
          <w:bCs/>
        </w:rPr>
        <w:t>1:</w:t>
      </w:r>
      <w:r>
        <w:rPr>
          <w:rFonts w:hint="cs"/>
          <w:b/>
          <w:bCs/>
          <w:rtl/>
        </w:rPr>
        <w:t xml:space="preserve"> توزیع خطای بازسازی برای پنجره‌های سالم و معیوب؛ فاصله بسیار بزرگ و تمیز بین دو توزیع</w:t>
      </w:r>
    </w:p>
    <w:p w:rsidR="00034959" w:rsidRDefault="00000000">
      <w:pPr>
        <w:pStyle w:val="Heading2"/>
        <w:rPr>
          <w:rtl/>
        </w:rPr>
      </w:pPr>
      <w:bookmarkStart w:id="17" w:name="_Toc242183105"/>
      <w:r>
        <w:rPr>
          <w:rFonts w:hint="cs"/>
          <w:rtl/>
        </w:rPr>
        <w:t>آشکارسازی بر اساس نوع و شدت عیب</w:t>
      </w:r>
      <w:bookmarkEnd w:id="17"/>
    </w:p>
    <w:p w:rsidR="00034959" w:rsidRDefault="00000000">
      <w:pPr>
        <w:rPr>
          <w:rtl/>
        </w:rPr>
      </w:pPr>
      <w:r>
        <w:rPr>
          <w:rFonts w:hint="cs"/>
          <w:rtl/>
        </w:rPr>
        <w:t>بازده تشخیص برای هر یک از ۱۵ ترکیب نوع و شدت عیب (حدود ۲۱۶ تا ۲۲۰ پنجره در هر ترکیب) برابر ۱۰۰٪ است؛ حتی کوچک‌ترین عیب ۷ میلی. انتظار قبلی ما این بود که عیوب بزرگ‌تر راحت‌تر شناسایی شوند؛ اما چون همه ۱۰۰٪ هستند این مقایسه اطلاعاتی نمی‌دهد (اشباع). همچنین به‌طور مشابه در هر چهار دور موتور (۱۷۳۰ تا ۱۷۹۷) آشکارسازی کامل است.</w:t>
      </w:r>
    </w:p>
    <w:p w:rsidR="00034959" w:rsidRDefault="00000000">
      <w:pPr>
        <w:pStyle w:val="Heading2"/>
        <w:rPr>
          <w:rtl/>
        </w:rPr>
      </w:pPr>
      <w:bookmarkStart w:id="18" w:name="_Toc242183106"/>
      <w:r>
        <w:rPr>
          <w:rFonts w:hint="cs"/>
          <w:rtl/>
        </w:rPr>
        <w:t>حساسیت به آستانه</w:t>
      </w:r>
      <w:bookmarkEnd w:id="18"/>
    </w:p>
    <w:p w:rsidR="00034959" w:rsidRDefault="00000000">
      <w:pPr>
        <w:rPr>
          <w:rtl/>
        </w:rPr>
      </w:pPr>
      <w:r>
        <w:rPr>
          <w:rFonts w:hint="cs"/>
          <w:rtl/>
        </w:rPr>
        <w:t xml:space="preserve">با جارو کردن صدک آستانه از ۸۰ تا ۹۹، </w:t>
      </w:r>
      <w:r>
        <w:t>F1</w:t>
      </w:r>
      <w:r>
        <w:rPr>
          <w:rFonts w:hint="cs"/>
          <w:rtl/>
        </w:rPr>
        <w:t xml:space="preserve"> همواره بالاتر از </w:t>
      </w:r>
      <w:r>
        <w:t>0.998</w:t>
      </w:r>
      <w:r>
        <w:rPr>
          <w:rFonts w:hint="cs"/>
          <w:rtl/>
        </w:rPr>
        <w:t xml:space="preserve"> باقی ماند؛ یعنی نتیجه به انتخاب آستانه حساس نیست و شکاف بین دو توزیع واقعاً بزرگ است نه یک تصمیم شکننده.</w:t>
      </w:r>
    </w:p>
    <w:p w:rsidR="00034959" w:rsidRDefault="00000000">
      <w:pPr>
        <w:pStyle w:val="Heading2"/>
        <w:rPr>
          <w:rtl/>
        </w:rPr>
      </w:pPr>
      <w:bookmarkStart w:id="19" w:name="_Toc242183107"/>
      <w:r>
        <w:rPr>
          <w:rFonts w:hint="cs"/>
          <w:rtl/>
        </w:rPr>
        <w:t>آزمایش اندازه گلوگاه (</w:t>
      </w:r>
      <w:r>
        <w:t>latent_dim</w:t>
      </w:r>
      <w:r>
        <w:rPr>
          <w:rFonts w:hint="cs"/>
          <w:rtl/>
        </w:rPr>
        <w:t>)</w:t>
      </w:r>
      <w:bookmarkEnd w:id="19"/>
    </w:p>
    <w:p w:rsidR="00034959" w:rsidRDefault="00000000">
      <w:pPr>
        <w:rPr>
          <w:rtl/>
        </w:rPr>
      </w:pPr>
      <w:r>
        <w:rPr>
          <w:rFonts w:hint="cs"/>
          <w:rtl/>
        </w:rPr>
        <w:t xml:space="preserve">هشت مدل کاملاً مشابه با </w:t>
      </w:r>
      <w:r>
        <w:t>latent_dim</w:t>
      </w:r>
      <w:r>
        <w:rPr>
          <w:rFonts w:hint="cs"/>
          <w:rtl/>
        </w:rPr>
        <w:t xml:space="preserve"> از ۴ تا ۵۱۲ (نسبت فشرده‌سازی ۴۰۹۶ تا ۳۲ برابر) آموزش داده شد.</w:t>
      </w:r>
    </w:p>
    <w:p w:rsidR="00034959" w:rsidRDefault="00000000">
      <w:pPr>
        <w:keepNext/>
        <w:spacing w:before="120" w:after="80"/>
        <w:ind w:firstLine="0"/>
        <w:jc w:val="center"/>
        <w:rPr>
          <w:rtl/>
        </w:rPr>
      </w:pPr>
      <w:r>
        <w:rPr>
          <w:rFonts w:hint="cs"/>
          <w:b/>
          <w:bCs/>
          <w:rtl/>
        </w:rPr>
        <w:t xml:space="preserve">جدول </w:t>
      </w:r>
      <w:r>
        <w:rPr>
          <w:b/>
          <w:bCs/>
        </w:rPr>
        <w:t>7:</w:t>
      </w:r>
      <w:r>
        <w:rPr>
          <w:rFonts w:hint="cs"/>
          <w:b/>
          <w:bCs/>
          <w:rtl/>
        </w:rPr>
        <w:t xml:space="preserve"> نتیجه جارو کردن اندازه گلوگاه</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1900"/>
        <w:gridCol w:w="1500"/>
        <w:gridCol w:w="1500"/>
        <w:gridCol w:w="2400"/>
        <w:gridCol w:w="2000"/>
      </w:tblGrid>
      <w:tr w:rsidR="00034959">
        <w:trPr>
          <w:cantSplit/>
          <w:tblHeader/>
          <w:jc w:val="center"/>
        </w:trPr>
        <w:tc>
          <w:tcPr>
            <w:tcW w:w="1900" w:type="dxa"/>
            <w:shd w:val="clear" w:color="auto" w:fill="D9E2F3"/>
            <w:vAlign w:val="center"/>
          </w:tcPr>
          <w:p w:rsidR="00034959" w:rsidRDefault="00000000">
            <w:pPr>
              <w:spacing w:after="0" w:line="240" w:lineRule="auto"/>
              <w:ind w:firstLine="0"/>
              <w:jc w:val="center"/>
              <w:rPr>
                <w:rtl/>
              </w:rPr>
            </w:pPr>
            <w:r>
              <w:rPr>
                <w:b/>
                <w:bCs/>
              </w:rPr>
              <w:t>latent_dim</w:t>
            </w:r>
          </w:p>
        </w:tc>
        <w:tc>
          <w:tcPr>
            <w:tcW w:w="1500" w:type="dxa"/>
            <w:shd w:val="clear" w:color="auto" w:fill="D9E2F3"/>
            <w:vAlign w:val="center"/>
          </w:tcPr>
          <w:p w:rsidR="00034959" w:rsidRDefault="00000000">
            <w:pPr>
              <w:spacing w:after="0" w:line="240" w:lineRule="auto"/>
              <w:ind w:firstLine="0"/>
              <w:jc w:val="center"/>
              <w:rPr>
                <w:rtl/>
              </w:rPr>
            </w:pPr>
            <w:r>
              <w:rPr>
                <w:b/>
                <w:bCs/>
              </w:rPr>
              <w:t>ROC-AUC</w:t>
            </w:r>
          </w:p>
        </w:tc>
        <w:tc>
          <w:tcPr>
            <w:tcW w:w="1500" w:type="dxa"/>
            <w:shd w:val="clear" w:color="auto" w:fill="D9E2F3"/>
            <w:vAlign w:val="center"/>
          </w:tcPr>
          <w:p w:rsidR="00034959" w:rsidRDefault="00000000">
            <w:pPr>
              <w:spacing w:after="0" w:line="240" w:lineRule="auto"/>
              <w:ind w:firstLine="0"/>
              <w:jc w:val="center"/>
              <w:rPr>
                <w:rtl/>
              </w:rPr>
            </w:pPr>
            <w:r>
              <w:rPr>
                <w:b/>
                <w:bCs/>
              </w:rPr>
              <w:t>F1</w:t>
            </w:r>
          </w:p>
        </w:tc>
        <w:tc>
          <w:tcPr>
            <w:tcW w:w="2400" w:type="dxa"/>
            <w:shd w:val="clear" w:color="auto" w:fill="D9E2F3"/>
            <w:vAlign w:val="center"/>
          </w:tcPr>
          <w:p w:rsidR="00034959" w:rsidRDefault="00000000">
            <w:pPr>
              <w:spacing w:after="0" w:line="240" w:lineRule="auto"/>
              <w:ind w:firstLine="0"/>
              <w:jc w:val="center"/>
              <w:rPr>
                <w:rtl/>
              </w:rPr>
            </w:pPr>
            <w:r>
              <w:rPr>
                <w:rFonts w:hint="cs"/>
                <w:b/>
                <w:bCs/>
                <w:rtl/>
              </w:rPr>
              <w:t>هشدار اشتباه (</w:t>
            </w:r>
            <w:r>
              <w:rPr>
                <w:b/>
                <w:bCs/>
              </w:rPr>
              <w:t>FP</w:t>
            </w:r>
            <w:r>
              <w:rPr>
                <w:rFonts w:hint="cs"/>
                <w:b/>
                <w:bCs/>
                <w:rtl/>
              </w:rPr>
              <w:t xml:space="preserve"> از ۵۷)</w:t>
            </w:r>
          </w:p>
        </w:tc>
        <w:tc>
          <w:tcPr>
            <w:tcW w:w="2000" w:type="dxa"/>
            <w:shd w:val="clear" w:color="auto" w:fill="D9E2F3"/>
            <w:vAlign w:val="center"/>
          </w:tcPr>
          <w:p w:rsidR="00034959" w:rsidRDefault="00000000">
            <w:pPr>
              <w:spacing w:after="0" w:line="240" w:lineRule="auto"/>
              <w:ind w:firstLine="0"/>
              <w:jc w:val="center"/>
              <w:rPr>
                <w:rtl/>
              </w:rPr>
            </w:pPr>
            <w:r>
              <w:rPr>
                <w:rFonts w:hint="cs"/>
                <w:b/>
                <w:bCs/>
                <w:rtl/>
              </w:rPr>
              <w:t>عیب از دست رفته (</w:t>
            </w:r>
            <w:r>
              <w:rPr>
                <w:b/>
                <w:bCs/>
              </w:rPr>
              <w:t>FN</w:t>
            </w:r>
            <w:r>
              <w:rPr>
                <w:rFonts w:hint="cs"/>
                <w:b/>
                <w:bCs/>
                <w:rtl/>
              </w:rPr>
              <w:t>)</w:t>
            </w:r>
          </w:p>
        </w:tc>
      </w:tr>
      <w:tr w:rsidR="00034959">
        <w:trPr>
          <w:cantSplit/>
          <w:jc w:val="center"/>
        </w:trPr>
        <w:tc>
          <w:tcPr>
            <w:tcW w:w="1900" w:type="dxa"/>
            <w:vAlign w:val="center"/>
          </w:tcPr>
          <w:p w:rsidR="00034959" w:rsidRDefault="00000000">
            <w:pPr>
              <w:spacing w:after="0" w:line="240" w:lineRule="auto"/>
              <w:ind w:firstLine="0"/>
              <w:jc w:val="center"/>
              <w:rPr>
                <w:rtl/>
              </w:rPr>
            </w:pPr>
            <w:r>
              <w:t>4</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0.9995</w:t>
            </w:r>
          </w:p>
        </w:tc>
        <w:tc>
          <w:tcPr>
            <w:tcW w:w="2400" w:type="dxa"/>
            <w:vAlign w:val="center"/>
          </w:tcPr>
          <w:p w:rsidR="00034959" w:rsidRDefault="00000000">
            <w:pPr>
              <w:spacing w:after="0" w:line="240" w:lineRule="auto"/>
              <w:ind w:firstLine="0"/>
              <w:jc w:val="center"/>
              <w:rPr>
                <w:rtl/>
              </w:rPr>
            </w:pPr>
            <w:r>
              <w:t>3</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8</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0.9991</w:t>
            </w:r>
          </w:p>
        </w:tc>
        <w:tc>
          <w:tcPr>
            <w:tcW w:w="2400" w:type="dxa"/>
            <w:vAlign w:val="center"/>
          </w:tcPr>
          <w:p w:rsidR="00034959" w:rsidRDefault="00000000">
            <w:pPr>
              <w:spacing w:after="0" w:line="240" w:lineRule="auto"/>
              <w:ind w:firstLine="0"/>
              <w:jc w:val="center"/>
              <w:rPr>
                <w:rtl/>
              </w:rPr>
            </w:pPr>
            <w:r>
              <w:t>6</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lastRenderedPageBreak/>
              <w:t>16</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0.9995</w:t>
            </w:r>
          </w:p>
        </w:tc>
        <w:tc>
          <w:tcPr>
            <w:tcW w:w="2400" w:type="dxa"/>
            <w:vAlign w:val="center"/>
          </w:tcPr>
          <w:p w:rsidR="00034959" w:rsidRDefault="00000000">
            <w:pPr>
              <w:spacing w:after="0" w:line="240" w:lineRule="auto"/>
              <w:ind w:firstLine="0"/>
              <w:jc w:val="center"/>
              <w:rPr>
                <w:rtl/>
              </w:rPr>
            </w:pPr>
            <w:r>
              <w:t>3</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32</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0.9995</w:t>
            </w:r>
          </w:p>
        </w:tc>
        <w:tc>
          <w:tcPr>
            <w:tcW w:w="2400" w:type="dxa"/>
            <w:vAlign w:val="center"/>
          </w:tcPr>
          <w:p w:rsidR="00034959" w:rsidRDefault="00000000">
            <w:pPr>
              <w:spacing w:after="0" w:line="240" w:lineRule="auto"/>
              <w:ind w:firstLine="0"/>
              <w:jc w:val="center"/>
              <w:rPr>
                <w:rtl/>
              </w:rPr>
            </w:pPr>
            <w:r>
              <w:t>3</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64</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0.9995</w:t>
            </w:r>
          </w:p>
        </w:tc>
        <w:tc>
          <w:tcPr>
            <w:tcW w:w="2400" w:type="dxa"/>
            <w:vAlign w:val="center"/>
          </w:tcPr>
          <w:p w:rsidR="00034959" w:rsidRDefault="00000000">
            <w:pPr>
              <w:spacing w:after="0" w:line="240" w:lineRule="auto"/>
              <w:ind w:firstLine="0"/>
              <w:jc w:val="center"/>
              <w:rPr>
                <w:rtl/>
              </w:rPr>
            </w:pPr>
            <w:r>
              <w:t>3</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128</w:t>
            </w:r>
            <w:r>
              <w:rPr>
                <w:rFonts w:hint="cs"/>
                <w:rtl/>
              </w:rPr>
              <w:t xml:space="preserve"> (پیش‌فرض)</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0.9998</w:t>
            </w:r>
          </w:p>
        </w:tc>
        <w:tc>
          <w:tcPr>
            <w:tcW w:w="2400" w:type="dxa"/>
            <w:vAlign w:val="center"/>
          </w:tcPr>
          <w:p w:rsidR="00034959" w:rsidRDefault="00000000">
            <w:pPr>
              <w:spacing w:after="0" w:line="240" w:lineRule="auto"/>
              <w:ind w:firstLine="0"/>
              <w:jc w:val="center"/>
              <w:rPr>
                <w:rtl/>
              </w:rPr>
            </w:pPr>
            <w:r>
              <w:t>1</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256</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0.9998</w:t>
            </w:r>
          </w:p>
        </w:tc>
        <w:tc>
          <w:tcPr>
            <w:tcW w:w="2400" w:type="dxa"/>
            <w:vAlign w:val="center"/>
          </w:tcPr>
          <w:p w:rsidR="00034959" w:rsidRDefault="00000000">
            <w:pPr>
              <w:spacing w:after="0" w:line="240" w:lineRule="auto"/>
              <w:ind w:firstLine="0"/>
              <w:jc w:val="center"/>
              <w:rPr>
                <w:rtl/>
              </w:rPr>
            </w:pPr>
            <w:r>
              <w:t>1</w:t>
            </w:r>
          </w:p>
        </w:tc>
        <w:tc>
          <w:tcPr>
            <w:tcW w:w="2000" w:type="dxa"/>
            <w:vAlign w:val="center"/>
          </w:tcPr>
          <w:p w:rsidR="00034959" w:rsidRDefault="00000000">
            <w:pPr>
              <w:spacing w:after="0" w:line="240" w:lineRule="auto"/>
              <w:ind w:firstLine="0"/>
              <w:jc w:val="center"/>
              <w:rPr>
                <w:rtl/>
              </w:rPr>
            </w:pPr>
            <w:r>
              <w:t>0</w:t>
            </w:r>
          </w:p>
        </w:tc>
      </w:tr>
      <w:tr w:rsidR="00034959">
        <w:trPr>
          <w:cantSplit/>
          <w:jc w:val="center"/>
        </w:trPr>
        <w:tc>
          <w:tcPr>
            <w:tcW w:w="1900" w:type="dxa"/>
            <w:vAlign w:val="center"/>
          </w:tcPr>
          <w:p w:rsidR="00034959" w:rsidRDefault="00000000">
            <w:pPr>
              <w:spacing w:after="0" w:line="240" w:lineRule="auto"/>
              <w:ind w:firstLine="0"/>
              <w:jc w:val="center"/>
              <w:rPr>
                <w:rtl/>
              </w:rPr>
            </w:pPr>
            <w:r>
              <w:t>512</w:t>
            </w:r>
          </w:p>
        </w:tc>
        <w:tc>
          <w:tcPr>
            <w:tcW w:w="1500" w:type="dxa"/>
            <w:vAlign w:val="center"/>
          </w:tcPr>
          <w:p w:rsidR="00034959" w:rsidRDefault="00000000">
            <w:pPr>
              <w:spacing w:after="0" w:line="240" w:lineRule="auto"/>
              <w:ind w:firstLine="0"/>
              <w:jc w:val="center"/>
              <w:rPr>
                <w:rtl/>
              </w:rPr>
            </w:pPr>
            <w:r>
              <w:t>1.000</w:t>
            </w:r>
          </w:p>
        </w:tc>
        <w:tc>
          <w:tcPr>
            <w:tcW w:w="1500" w:type="dxa"/>
            <w:vAlign w:val="center"/>
          </w:tcPr>
          <w:p w:rsidR="00034959" w:rsidRDefault="00000000">
            <w:pPr>
              <w:spacing w:after="0" w:line="240" w:lineRule="auto"/>
              <w:ind w:firstLine="0"/>
              <w:jc w:val="center"/>
              <w:rPr>
                <w:rtl/>
              </w:rPr>
            </w:pPr>
            <w:r>
              <w:t>0.9992</w:t>
            </w:r>
          </w:p>
        </w:tc>
        <w:tc>
          <w:tcPr>
            <w:tcW w:w="2400" w:type="dxa"/>
            <w:vAlign w:val="center"/>
          </w:tcPr>
          <w:p w:rsidR="00034959" w:rsidRDefault="00000000">
            <w:pPr>
              <w:spacing w:after="0" w:line="240" w:lineRule="auto"/>
              <w:ind w:firstLine="0"/>
              <w:jc w:val="center"/>
              <w:rPr>
                <w:rtl/>
              </w:rPr>
            </w:pPr>
            <w:r>
              <w:t>5</w:t>
            </w:r>
          </w:p>
        </w:tc>
        <w:tc>
          <w:tcPr>
            <w:tcW w:w="2000" w:type="dxa"/>
            <w:vAlign w:val="center"/>
          </w:tcPr>
          <w:p w:rsidR="00034959" w:rsidRDefault="00000000">
            <w:pPr>
              <w:spacing w:after="0" w:line="240" w:lineRule="auto"/>
              <w:ind w:firstLine="0"/>
              <w:jc w:val="center"/>
              <w:rPr>
                <w:rtl/>
              </w:rPr>
            </w:pPr>
            <w:r>
              <w:t>0</w:t>
            </w:r>
          </w:p>
        </w:tc>
      </w:tr>
    </w:tbl>
    <w:p w:rsidR="00034959" w:rsidRDefault="00034959">
      <w:pPr>
        <w:spacing w:after="0"/>
      </w:pPr>
    </w:p>
    <w:tbl>
      <w:tblPr>
        <w:tblStyle w:val="TableGrid"/>
        <w:bidiVisual/>
        <w:tblW w:w="9354" w:type="dxa"/>
        <w:tblBorders>
          <w:top w:val="single" w:sz="4" w:space="0" w:color="BFA24A"/>
          <w:left w:val="single" w:sz="4" w:space="0" w:color="BFA24A"/>
          <w:bottom w:val="single" w:sz="4" w:space="0" w:color="BFA24A"/>
          <w:right w:val="single" w:sz="4" w:space="0" w:color="BFA24A"/>
        </w:tblBorders>
        <w:tblCellMar>
          <w:top w:w="100" w:type="dxa"/>
          <w:left w:w="150" w:type="dxa"/>
          <w:bottom w:w="100" w:type="dxa"/>
          <w:right w:w="150" w:type="dxa"/>
        </w:tblCellMar>
        <w:tblLook w:val="04A0" w:firstRow="1" w:lastRow="0" w:firstColumn="1" w:lastColumn="0" w:noHBand="0" w:noVBand="1"/>
      </w:tblPr>
      <w:tblGrid>
        <w:gridCol w:w="9354"/>
      </w:tblGrid>
      <w:tr w:rsidR="00034959">
        <w:trPr>
          <w:cantSplit/>
        </w:trPr>
        <w:tc>
          <w:tcPr>
            <w:tcW w:w="9354" w:type="dxa"/>
            <w:shd w:val="clear" w:color="auto" w:fill="FFF4D6"/>
          </w:tcPr>
          <w:p w:rsidR="00034959" w:rsidRDefault="00000000">
            <w:pPr>
              <w:spacing w:after="60" w:line="259" w:lineRule="auto"/>
              <w:ind w:firstLine="0"/>
              <w:rPr>
                <w:rtl/>
              </w:rPr>
            </w:pPr>
            <w:r>
              <w:rPr>
                <w:rFonts w:hint="cs"/>
                <w:b/>
                <w:bCs/>
                <w:rtl/>
              </w:rPr>
              <w:t>یافته غیرمنتظره، گزارش‌شده صادقانه</w:t>
            </w:r>
          </w:p>
          <w:p w:rsidR="00034959" w:rsidRDefault="00000000">
            <w:pPr>
              <w:spacing w:after="0"/>
              <w:ind w:firstLine="0"/>
              <w:rPr>
                <w:rtl/>
              </w:rPr>
            </w:pPr>
            <w:r>
              <w:rPr>
                <w:rFonts w:hint="cs"/>
                <w:rtl/>
              </w:rPr>
              <w:t xml:space="preserve">پیش‌بینی نظری، یک رابطه </w:t>
            </w:r>
            <w:r>
              <w:t>U</w:t>
            </w:r>
            <w:r>
              <w:rPr>
                <w:rFonts w:hint="cs"/>
                <w:rtl/>
              </w:rPr>
              <w:t xml:space="preserve">‌شکل بین اندازه گلوگاه و کیفیت جداسازی بود. این رابطه در معیارهای تجمعی دیده نشد: حتی گلوگاه چهار عددی همه عیوب را کامل می‌گیرد. فقط نسخه بسیار ضعیفی از آن در شمار هشدارهای اشتباه باقی است (۳ در ۴، ۶ در ۸، ۱ در ۱۲۸ و ۲۵۶، ۵ در ۵۱۲). این ویژگی مجموعه داده است نه ردِ استدلال؛ روی داده سخت‌تر باید جارو دوباره اجرا شود و شمارش خام </w:t>
            </w:r>
            <w:r>
              <w:t>FP/FN</w:t>
            </w:r>
            <w:r>
              <w:rPr>
                <w:rFonts w:hint="cs"/>
                <w:rtl/>
              </w:rPr>
              <w:t xml:space="preserve"> بررسی شود، چون معیارهای تجمعی زودتر از رفتار واقعی اشباع می‌شوند.</w:t>
            </w:r>
          </w:p>
        </w:tc>
      </w:tr>
    </w:tbl>
    <w:p w:rsidR="00034959" w:rsidRDefault="00034959">
      <w:pPr>
        <w:spacing w:after="0"/>
      </w:pPr>
    </w:p>
    <w:p w:rsidR="00034959" w:rsidRDefault="00000000">
      <w:pPr>
        <w:pStyle w:val="Heading2"/>
        <w:rPr>
          <w:rtl/>
        </w:rPr>
      </w:pPr>
      <w:bookmarkStart w:id="20" w:name="_Toc242183108"/>
      <w:r>
        <w:rPr>
          <w:rFonts w:hint="cs"/>
          <w:rtl/>
        </w:rPr>
        <w:t>فضای نهان: مدل چه چیزی را یاد می‌گیرد؟</w:t>
      </w:r>
      <w:bookmarkEnd w:id="20"/>
    </w:p>
    <w:p w:rsidR="00034959" w:rsidRDefault="00000000">
      <w:pPr>
        <w:rPr>
          <w:rtl/>
        </w:rPr>
      </w:pPr>
      <w:r>
        <w:rPr>
          <w:rFonts w:hint="cs"/>
          <w:rtl/>
        </w:rPr>
        <w:t xml:space="preserve">نمودار </w:t>
      </w:r>
      <w:r>
        <w:t>PCA</w:t>
      </w:r>
      <w:r>
        <w:rPr>
          <w:rFonts w:hint="cs"/>
          <w:rtl/>
        </w:rPr>
        <w:t xml:space="preserve"> فضای نهان نشان داد که نقاط معیوب در «جزیره‌های» مجزا قرار می‌گیرند. سه فرضیه به‌ترتیب آزمایش شد: (۱) نوع عیب به‌تنهایی جزیره‌ها را توضیح نمی‌دهد (هر نوع در چند جزیره پخش است)؛ (۲) دور موتور هم به‌تنهایی توضیح نمی‌دهد؛ (۳) </w:t>
      </w:r>
      <w:r>
        <w:rPr>
          <w:rFonts w:hint="cs"/>
          <w:b/>
          <w:bCs/>
          <w:rtl/>
        </w:rPr>
        <w:t>ترکیب نوع و شدت عیب</w:t>
      </w:r>
      <w:r>
        <w:rPr>
          <w:rFonts w:hint="cs"/>
          <w:rtl/>
        </w:rPr>
        <w:t xml:space="preserve"> توضیح درست بود: ۱۴ از ۱۵ ترکیب واقعی هر کدام جزیره جداگانه تشکیل می‌دهند. یعنی نمایش آموخته‌شده، شدت و نوع عیب را حتی بدون برچسب از هم تفکیک می‌کند. برای نمودارها از «چندپنل کوچک» استفاده شد (هر پنل یک دسته با رنگ برجسته روی خاکستری)، چون بیش از حدود ۳ رنگ هم‌زمان در نمودار پراکندگی برای افراد کوررنگ قابل تشخیص نیست.</w:t>
      </w:r>
    </w:p>
    <w:p w:rsidR="00034959" w:rsidRDefault="00000000">
      <w:pPr>
        <w:keepNext/>
        <w:spacing w:before="120" w:after="60"/>
        <w:ind w:firstLine="0"/>
        <w:jc w:val="center"/>
      </w:pPr>
      <w:r>
        <w:rPr>
          <w:noProof/>
        </w:rPr>
        <w:lastRenderedPageBreak/>
        <w:drawing>
          <wp:inline distT="0" distB="0" distL="0" distR="0">
            <wp:extent cx="5400000" cy="4320000"/>
            <wp:effectExtent l="0" t="0" r="0" b="0"/>
            <wp:docPr id="5002" name="Figure 5002" descr="فضای نهان به تفکیک ترکیب نوع و شدت عیب؛ هر ترکیب جزیره مستقلی 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latent_space_by_fault_and_severity.png"/>
                    <pic:cNvPicPr/>
                  </pic:nvPicPr>
                  <pic:blipFill>
                    <a:blip r:embed="rId10"/>
                    <a:stretch>
                      <a:fillRect/>
                    </a:stretch>
                  </pic:blipFill>
                  <pic:spPr>
                    <a:xfrm>
                      <a:off x="0" y="0"/>
                      <a:ext cx="5400000" cy="4320000"/>
                    </a:xfrm>
                    <a:prstGeom prst="rect">
                      <a:avLst/>
                    </a:prstGeom>
                  </pic:spPr>
                </pic:pic>
              </a:graphicData>
            </a:graphic>
          </wp:inline>
        </w:drawing>
      </w:r>
    </w:p>
    <w:p w:rsidR="00034959" w:rsidRDefault="00000000">
      <w:pPr>
        <w:keepNext/>
        <w:spacing w:before="120" w:after="80"/>
        <w:ind w:firstLine="0"/>
        <w:jc w:val="center"/>
        <w:rPr>
          <w:rtl/>
        </w:rPr>
      </w:pPr>
      <w:r>
        <w:rPr>
          <w:rFonts w:hint="cs"/>
          <w:b/>
          <w:bCs/>
          <w:rtl/>
        </w:rPr>
        <w:t xml:space="preserve">شکل </w:t>
      </w:r>
      <w:r>
        <w:rPr>
          <w:b/>
          <w:bCs/>
        </w:rPr>
        <w:t>2:</w:t>
      </w:r>
      <w:r>
        <w:rPr>
          <w:rFonts w:hint="cs"/>
          <w:b/>
          <w:bCs/>
          <w:rtl/>
        </w:rPr>
        <w:t xml:space="preserve"> فضای نهان به تفکیک ترکیب نوع و شدت عیب؛ هر ترکیب جزیره مستقلی است</w:t>
      </w:r>
    </w:p>
    <w:p w:rsidR="00034959" w:rsidRDefault="00000000">
      <w:pPr>
        <w:keepNext/>
        <w:spacing w:before="120" w:after="60"/>
        <w:ind w:firstLine="0"/>
        <w:jc w:val="center"/>
      </w:pPr>
      <w:r>
        <w:rPr>
          <w:noProof/>
        </w:rPr>
        <w:drawing>
          <wp:inline distT="0" distB="0" distL="0" distR="0">
            <wp:extent cx="5040000" cy="3360000"/>
            <wp:effectExtent l="0" t="0" r="0" b="0"/>
            <wp:docPr id="5003" name="Figure 5003" descr="نمونه‌هایی از بازسازی طیف‌نگار؛ سالم خوب بازسازی می‌شود و معیوب 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reconstruction_examples.png"/>
                    <pic:cNvPicPr/>
                  </pic:nvPicPr>
                  <pic:blipFill>
                    <a:blip r:embed="rId11"/>
                    <a:stretch>
                      <a:fillRect/>
                    </a:stretch>
                  </pic:blipFill>
                  <pic:spPr>
                    <a:xfrm>
                      <a:off x="0" y="0"/>
                      <a:ext cx="5040000" cy="3360000"/>
                    </a:xfrm>
                    <a:prstGeom prst="rect">
                      <a:avLst/>
                    </a:prstGeom>
                  </pic:spPr>
                </pic:pic>
              </a:graphicData>
            </a:graphic>
          </wp:inline>
        </w:drawing>
      </w:r>
    </w:p>
    <w:p w:rsidR="00034959" w:rsidRDefault="00000000">
      <w:pPr>
        <w:keepNext/>
        <w:spacing w:before="120" w:after="80"/>
        <w:ind w:firstLine="0"/>
        <w:jc w:val="center"/>
        <w:rPr>
          <w:rtl/>
        </w:rPr>
      </w:pPr>
      <w:r>
        <w:rPr>
          <w:rFonts w:hint="cs"/>
          <w:b/>
          <w:bCs/>
          <w:rtl/>
        </w:rPr>
        <w:t xml:space="preserve">شکل </w:t>
      </w:r>
      <w:r>
        <w:rPr>
          <w:b/>
          <w:bCs/>
        </w:rPr>
        <w:t>3:</w:t>
      </w:r>
      <w:r>
        <w:rPr>
          <w:rFonts w:hint="cs"/>
          <w:b/>
          <w:bCs/>
          <w:rtl/>
        </w:rPr>
        <w:t xml:space="preserve"> نمونه‌هایی از بازسازی طیف‌نگار؛ سالم خوب بازسازی می‌شود و معیوب نه</w:t>
      </w:r>
    </w:p>
    <w:p w:rsidR="00034959" w:rsidRDefault="00000000">
      <w:pPr>
        <w:pStyle w:val="Heading1"/>
        <w:rPr>
          <w:rtl/>
        </w:rPr>
      </w:pPr>
      <w:bookmarkStart w:id="21" w:name="_Toc242183109"/>
      <w:r>
        <w:rPr>
          <w:rFonts w:hint="cs"/>
          <w:rtl/>
        </w:rPr>
        <w:lastRenderedPageBreak/>
        <w:t>محدودیت‌ها و ارزیابی صادقانه</w:t>
      </w:r>
      <w:bookmarkEnd w:id="21"/>
    </w:p>
    <w:p w:rsidR="00034959" w:rsidRDefault="00000000">
      <w:pPr>
        <w:rPr>
          <w:rtl/>
        </w:rPr>
      </w:pPr>
      <w:r>
        <w:rPr>
          <w:rFonts w:hint="cs"/>
          <w:rtl/>
        </w:rPr>
        <w:t xml:space="preserve">نتیجه کامل ۱۰۰٪ روی </w:t>
      </w:r>
      <w:r>
        <w:t>CWRU</w:t>
      </w:r>
      <w:r>
        <w:rPr>
          <w:rFonts w:hint="cs"/>
          <w:rtl/>
        </w:rPr>
        <w:t xml:space="preserve"> یک دستاورد مهندسی خط لوله است، نه ادعای عملکرد روی ماشین واقعی. دلایل احتیاط:</w:t>
      </w:r>
    </w:p>
    <w:p w:rsidR="00034959" w:rsidRDefault="00000000">
      <w:pPr>
        <w:pStyle w:val="ListParagraph"/>
        <w:numPr>
          <w:ilvl w:val="0"/>
          <w:numId w:val="1"/>
        </w:numPr>
        <w:rPr>
          <w:rtl/>
        </w:rPr>
      </w:pPr>
      <w:r>
        <w:rPr>
          <w:rFonts w:hint="cs"/>
          <w:b/>
          <w:bCs/>
          <w:rtl/>
        </w:rPr>
        <w:t>یک میز آزمایش، شرایط آزمایشگاهی.</w:t>
      </w:r>
      <w:r>
        <w:rPr>
          <w:rFonts w:hint="cs"/>
          <w:rtl/>
        </w:rPr>
        <w:t xml:space="preserve"> ارتعاش آزمایشگاهی تمیزتر از محیط صنعتی است (بدون تداخل تجهیزات مجاور، لوله‌کشی و نویز حسگر).</w:t>
      </w:r>
    </w:p>
    <w:p w:rsidR="00034959" w:rsidRDefault="00000000">
      <w:pPr>
        <w:pStyle w:val="ListParagraph"/>
        <w:numPr>
          <w:ilvl w:val="0"/>
          <w:numId w:val="1"/>
        </w:numPr>
        <w:rPr>
          <w:rtl/>
        </w:rPr>
      </w:pPr>
      <w:r>
        <w:rPr>
          <w:rFonts w:hint="cs"/>
          <w:b/>
          <w:bCs/>
          <w:rtl/>
        </w:rPr>
        <w:t>عیوب مصنوعی و ناگهانی.</w:t>
      </w:r>
      <w:r>
        <w:rPr>
          <w:rFonts w:hint="cs"/>
          <w:rtl/>
        </w:rPr>
        <w:t xml:space="preserve"> عیب </w:t>
      </w:r>
      <w:r>
        <w:t>EDM</w:t>
      </w:r>
      <w:r>
        <w:rPr>
          <w:rFonts w:hint="cs"/>
          <w:rtl/>
        </w:rPr>
        <w:t xml:space="preserve"> به تدریج رشد نمی‌کند. خط لوله هرگز یک عیب «در حال بدتر شدن» ندیده، فقط «سالم» در برابر «از قبل معیوب با شدت ثابت».</w:t>
      </w:r>
    </w:p>
    <w:p w:rsidR="00034959" w:rsidRDefault="00000000">
      <w:pPr>
        <w:pStyle w:val="ListParagraph"/>
        <w:numPr>
          <w:ilvl w:val="0"/>
          <w:numId w:val="1"/>
        </w:numPr>
        <w:rPr>
          <w:rtl/>
        </w:rPr>
      </w:pPr>
      <w:r>
        <w:rPr>
          <w:rFonts w:hint="cs"/>
          <w:b/>
          <w:bCs/>
          <w:rtl/>
        </w:rPr>
        <w:t>نامتعادلی غیرواقعی مجموعه آزمون.</w:t>
      </w:r>
      <w:r>
        <w:rPr>
          <w:rFonts w:hint="cs"/>
          <w:rtl/>
        </w:rPr>
        <w:t xml:space="preserve"> ۳۲۸۵ معیوب در برابر ۵۷ سالم؛ در بهره‌برداری واقعی نسبت معکوس است. با ۵۷ نمونه سالم، برآورد نرخ هشدار اشتباه بسیار نامطمئن است.</w:t>
      </w:r>
    </w:p>
    <w:p w:rsidR="00034959" w:rsidRDefault="00000000">
      <w:pPr>
        <w:pStyle w:val="ListParagraph"/>
        <w:numPr>
          <w:ilvl w:val="0"/>
          <w:numId w:val="1"/>
        </w:numPr>
        <w:rPr>
          <w:rtl/>
        </w:rPr>
      </w:pPr>
      <w:r>
        <w:rPr>
          <w:rFonts w:hint="cs"/>
          <w:b/>
          <w:bCs/>
          <w:rtl/>
        </w:rPr>
        <w:t>یک حسگر و یک محور.</w:t>
      </w:r>
      <w:r>
        <w:rPr>
          <w:rFonts w:hint="cs"/>
          <w:rtl/>
        </w:rPr>
        <w:t xml:space="preserve"> سامانه‌های واقعی اغلب چند محور و چند نقطه را ترکیب می‌کنند.</w:t>
      </w:r>
    </w:p>
    <w:p w:rsidR="00034959" w:rsidRDefault="00000000">
      <w:pPr>
        <w:pStyle w:val="ListParagraph"/>
        <w:numPr>
          <w:ilvl w:val="0"/>
          <w:numId w:val="1"/>
        </w:numPr>
        <w:rPr>
          <w:rtl/>
        </w:rPr>
      </w:pPr>
      <w:r>
        <w:rPr>
          <w:rFonts w:hint="cs"/>
          <w:b/>
          <w:bCs/>
          <w:rtl/>
        </w:rPr>
        <w:t>فقط یک دور سالم برای اعتبارسنجی</w:t>
      </w:r>
      <w:r>
        <w:rPr>
          <w:rFonts w:hint="cs"/>
          <w:rtl/>
        </w:rPr>
        <w:t xml:space="preserve"> (۱۷۹۷ </w:t>
      </w:r>
      <w:r>
        <w:t>rpm</w:t>
      </w:r>
      <w:r>
        <w:rPr>
          <w:rFonts w:hint="cs"/>
          <w:rtl/>
        </w:rPr>
        <w:t xml:space="preserve"> و ۵۶ پنجره)؛ آستانه از همین مقدار کم برآورد شد.</w:t>
      </w:r>
    </w:p>
    <w:p w:rsidR="00034959" w:rsidRDefault="00000000">
      <w:pPr>
        <w:pStyle w:val="ListParagraph"/>
        <w:numPr>
          <w:ilvl w:val="0"/>
          <w:numId w:val="1"/>
        </w:numPr>
        <w:rPr>
          <w:rtl/>
        </w:rPr>
      </w:pPr>
      <w:r>
        <w:rPr>
          <w:rFonts w:hint="cs"/>
          <w:b/>
          <w:bCs/>
          <w:rtl/>
        </w:rPr>
        <w:t>شبکه وابسته به دستگاه است.</w:t>
      </w:r>
      <w:r>
        <w:rPr>
          <w:rFonts w:hint="cs"/>
          <w:rtl/>
        </w:rPr>
        <w:t xml:space="preserve"> همان‌طور که زیرپروژه ۳ نشان داد، شبکه‌ای که روی یک ماشین آموزش دیده تا حد زیادی «صدای آن ماشین» را یاد گرفته است و منتقل نمی‌شود؛ بنابراین هر ماشین جدید باید با داده سالم خودش دوباره آموزش ببیند.</w:t>
      </w:r>
    </w:p>
    <w:p w:rsidR="00034959" w:rsidRDefault="00034959">
      <w:pPr>
        <w:spacing w:after="0"/>
        <w:rPr>
          <w:rtl/>
        </w:rPr>
      </w:pPr>
    </w:p>
    <w:p w:rsidR="00034959" w:rsidRDefault="00000000">
      <w:pPr>
        <w:pStyle w:val="Heading1"/>
        <w:rPr>
          <w:rtl/>
        </w:rPr>
      </w:pPr>
      <w:bookmarkStart w:id="22" w:name="_Toc242183110"/>
      <w:r>
        <w:rPr>
          <w:rFonts w:hint="cs"/>
          <w:rtl/>
        </w:rPr>
        <w:lastRenderedPageBreak/>
        <w:t>آمادگی بهره‌برداری و گام‌های بعدی</w:t>
      </w:r>
      <w:bookmarkEnd w:id="22"/>
    </w:p>
    <w:p w:rsidR="00034959" w:rsidRDefault="00000000">
      <w:pPr>
        <w:pStyle w:val="Heading2"/>
        <w:rPr>
          <w:rtl/>
        </w:rPr>
      </w:pPr>
      <w:bookmarkStart w:id="23" w:name="_Toc242183111"/>
      <w:r>
        <w:rPr>
          <w:rFonts w:hint="cs"/>
          <w:rtl/>
        </w:rPr>
        <w:t>آنچه امروز وجود دارد</w:t>
      </w:r>
      <w:bookmarkEnd w:id="23"/>
    </w:p>
    <w:p w:rsidR="00034959" w:rsidRDefault="00000000">
      <w:pPr>
        <w:keepNext/>
        <w:spacing w:before="120" w:after="80"/>
        <w:ind w:firstLine="0"/>
        <w:jc w:val="center"/>
        <w:rPr>
          <w:rtl/>
        </w:rPr>
      </w:pPr>
      <w:r>
        <w:rPr>
          <w:rFonts w:hint="cs"/>
          <w:b/>
          <w:bCs/>
          <w:rtl/>
        </w:rPr>
        <w:t xml:space="preserve">جدول </w:t>
      </w:r>
      <w:r>
        <w:rPr>
          <w:b/>
          <w:bCs/>
        </w:rPr>
        <w:t>8:</w:t>
      </w:r>
      <w:r>
        <w:rPr>
          <w:rFonts w:hint="cs"/>
          <w:b/>
          <w:bCs/>
          <w:rtl/>
        </w:rPr>
        <w:t xml:space="preserve"> قابلیت‌های فعلی</w:t>
      </w:r>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3000"/>
        <w:gridCol w:w="3500"/>
        <w:gridCol w:w="2800"/>
      </w:tblGrid>
      <w:tr w:rsidR="00034959">
        <w:trPr>
          <w:cantSplit/>
          <w:tblHeader/>
          <w:jc w:val="center"/>
        </w:trPr>
        <w:tc>
          <w:tcPr>
            <w:tcW w:w="3000" w:type="dxa"/>
            <w:shd w:val="clear" w:color="auto" w:fill="D9E2F3"/>
            <w:vAlign w:val="center"/>
          </w:tcPr>
          <w:p w:rsidR="00034959" w:rsidRDefault="00000000">
            <w:pPr>
              <w:spacing w:after="0" w:line="240" w:lineRule="auto"/>
              <w:ind w:firstLine="0"/>
              <w:jc w:val="center"/>
              <w:rPr>
                <w:rtl/>
              </w:rPr>
            </w:pPr>
            <w:r>
              <w:rPr>
                <w:rFonts w:hint="cs"/>
                <w:b/>
                <w:bCs/>
                <w:rtl/>
              </w:rPr>
              <w:t>قابلیت</w:t>
            </w:r>
          </w:p>
        </w:tc>
        <w:tc>
          <w:tcPr>
            <w:tcW w:w="3500" w:type="dxa"/>
            <w:shd w:val="clear" w:color="auto" w:fill="D9E2F3"/>
            <w:vAlign w:val="center"/>
          </w:tcPr>
          <w:p w:rsidR="00034959" w:rsidRDefault="00000000">
            <w:pPr>
              <w:spacing w:after="0" w:line="240" w:lineRule="auto"/>
              <w:ind w:firstLine="0"/>
              <w:jc w:val="center"/>
              <w:rPr>
                <w:rtl/>
              </w:rPr>
            </w:pPr>
            <w:r>
              <w:rPr>
                <w:rFonts w:hint="cs"/>
                <w:b/>
                <w:bCs/>
                <w:rtl/>
              </w:rPr>
              <w:t>وضعیت</w:t>
            </w:r>
          </w:p>
        </w:tc>
        <w:tc>
          <w:tcPr>
            <w:tcW w:w="2800" w:type="dxa"/>
            <w:shd w:val="clear" w:color="auto" w:fill="D9E2F3"/>
            <w:vAlign w:val="center"/>
          </w:tcPr>
          <w:p w:rsidR="00034959" w:rsidRDefault="00000000">
            <w:pPr>
              <w:spacing w:after="0" w:line="240" w:lineRule="auto"/>
              <w:ind w:firstLine="0"/>
              <w:jc w:val="center"/>
              <w:rPr>
                <w:rtl/>
              </w:rPr>
            </w:pPr>
            <w:r>
              <w:rPr>
                <w:rFonts w:hint="cs"/>
                <w:b/>
                <w:bCs/>
                <w:rtl/>
              </w:rPr>
              <w:t>مسیر در کد</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آموزش با یک فرمان</w:t>
            </w:r>
          </w:p>
        </w:tc>
        <w:tc>
          <w:tcPr>
            <w:tcW w:w="3500" w:type="dxa"/>
            <w:vAlign w:val="center"/>
          </w:tcPr>
          <w:p w:rsidR="00034959" w:rsidRDefault="00000000">
            <w:pPr>
              <w:spacing w:after="0" w:line="240" w:lineRule="auto"/>
              <w:ind w:firstLine="0"/>
              <w:jc w:val="center"/>
              <w:rPr>
                <w:rtl/>
              </w:rPr>
            </w:pPr>
            <w:r>
              <w:rPr>
                <w:rFonts w:hint="cs"/>
                <w:rtl/>
              </w:rPr>
              <w:t xml:space="preserve">موجود (وابسته به </w:t>
            </w:r>
            <w:r>
              <w:t>PyTorch</w:t>
            </w:r>
            <w:r>
              <w:rPr>
                <w:rFonts w:hint="cs"/>
                <w:rtl/>
              </w:rPr>
              <w:t xml:space="preserve"> محلی یا </w:t>
            </w:r>
            <w:r>
              <w:t>Kaggle</w:t>
            </w:r>
            <w:r>
              <w:rPr>
                <w:rFonts w:hint="cs"/>
                <w:rtl/>
              </w:rPr>
              <w:t>)</w:t>
            </w:r>
          </w:p>
        </w:tc>
        <w:tc>
          <w:tcPr>
            <w:tcW w:w="2800" w:type="dxa"/>
            <w:vAlign w:val="center"/>
          </w:tcPr>
          <w:p w:rsidR="00034959" w:rsidRDefault="00000000">
            <w:pPr>
              <w:spacing w:after="0" w:line="240" w:lineRule="auto"/>
              <w:ind w:firstLine="0"/>
              <w:jc w:val="center"/>
              <w:rPr>
                <w:rtl/>
              </w:rPr>
            </w:pPr>
            <w:r>
              <w:t>scripts/02_train.sh</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ارزیابی و کالیبراسیون آستانه</w:t>
            </w:r>
          </w:p>
        </w:tc>
        <w:tc>
          <w:tcPr>
            <w:tcW w:w="3500" w:type="dxa"/>
            <w:vAlign w:val="center"/>
          </w:tcPr>
          <w:p w:rsidR="00034959" w:rsidRDefault="00000000">
            <w:pPr>
              <w:spacing w:after="0" w:line="240" w:lineRule="auto"/>
              <w:ind w:firstLine="0"/>
              <w:jc w:val="center"/>
              <w:rPr>
                <w:rtl/>
              </w:rPr>
            </w:pPr>
            <w:r>
              <w:rPr>
                <w:rFonts w:hint="cs"/>
                <w:rtl/>
              </w:rPr>
              <w:t>موجود</w:t>
            </w:r>
          </w:p>
        </w:tc>
        <w:tc>
          <w:tcPr>
            <w:tcW w:w="2800" w:type="dxa"/>
            <w:vAlign w:val="center"/>
          </w:tcPr>
          <w:p w:rsidR="00034959" w:rsidRDefault="00000000">
            <w:pPr>
              <w:spacing w:after="0" w:line="240" w:lineRule="auto"/>
              <w:ind w:firstLine="0"/>
              <w:jc w:val="center"/>
              <w:rPr>
                <w:rtl/>
              </w:rPr>
            </w:pPr>
            <w:r>
              <w:t>scripts/03_evaluate.sh</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استنتاج روی فایل جدید</w:t>
            </w:r>
          </w:p>
        </w:tc>
        <w:tc>
          <w:tcPr>
            <w:tcW w:w="3500" w:type="dxa"/>
            <w:vAlign w:val="center"/>
          </w:tcPr>
          <w:p w:rsidR="00034959" w:rsidRDefault="00000000">
            <w:pPr>
              <w:spacing w:after="0" w:line="240" w:lineRule="auto"/>
              <w:ind w:firstLine="0"/>
              <w:jc w:val="center"/>
              <w:rPr>
                <w:rtl/>
              </w:rPr>
            </w:pPr>
            <w:r>
              <w:rPr>
                <w:rFonts w:hint="cs"/>
                <w:rtl/>
              </w:rPr>
              <w:t>موجود برای فایل .</w:t>
            </w:r>
            <w:r>
              <w:t>npz</w:t>
            </w:r>
            <w:r>
              <w:rPr>
                <w:rFonts w:hint="cs"/>
                <w:rtl/>
              </w:rPr>
              <w:t xml:space="preserve"> با کلید </w:t>
            </w:r>
            <w:r>
              <w:t>DE</w:t>
            </w:r>
          </w:p>
        </w:tc>
        <w:tc>
          <w:tcPr>
            <w:tcW w:w="2800" w:type="dxa"/>
            <w:vAlign w:val="center"/>
          </w:tcPr>
          <w:p w:rsidR="00034959" w:rsidRDefault="00000000">
            <w:pPr>
              <w:spacing w:after="0" w:line="240" w:lineRule="auto"/>
              <w:ind w:firstLine="0"/>
              <w:jc w:val="center"/>
              <w:rPr>
                <w:rtl/>
              </w:rPr>
            </w:pPr>
            <w:r>
              <w:t>python</w:t>
            </w:r>
            <w:r>
              <w:rPr>
                <w:rFonts w:hint="cs"/>
                <w:rtl/>
              </w:rPr>
              <w:t xml:space="preserve"> -</w:t>
            </w:r>
            <w:r>
              <w:t>m vibration_ad.infer</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پیکربندی واحد</w:t>
            </w:r>
          </w:p>
        </w:tc>
        <w:tc>
          <w:tcPr>
            <w:tcW w:w="3500" w:type="dxa"/>
            <w:vAlign w:val="center"/>
          </w:tcPr>
          <w:p w:rsidR="00034959" w:rsidRDefault="00000000">
            <w:pPr>
              <w:spacing w:after="0" w:line="240" w:lineRule="auto"/>
              <w:ind w:firstLine="0"/>
              <w:jc w:val="center"/>
              <w:rPr>
                <w:rtl/>
              </w:rPr>
            </w:pPr>
            <w:r>
              <w:rPr>
                <w:rFonts w:hint="cs"/>
                <w:rtl/>
              </w:rPr>
              <w:t>موجود</w:t>
            </w:r>
          </w:p>
        </w:tc>
        <w:tc>
          <w:tcPr>
            <w:tcW w:w="2800" w:type="dxa"/>
            <w:vAlign w:val="center"/>
          </w:tcPr>
          <w:p w:rsidR="00034959" w:rsidRDefault="00000000">
            <w:pPr>
              <w:spacing w:after="0" w:line="240" w:lineRule="auto"/>
              <w:ind w:firstLine="0"/>
              <w:jc w:val="center"/>
              <w:rPr>
                <w:rtl/>
              </w:rPr>
            </w:pPr>
            <w:r>
              <w:t>configs/default.yaml</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آزمون دودی (بدون داده)</w:t>
            </w:r>
          </w:p>
        </w:tc>
        <w:tc>
          <w:tcPr>
            <w:tcW w:w="3500" w:type="dxa"/>
            <w:vAlign w:val="center"/>
          </w:tcPr>
          <w:p w:rsidR="00034959" w:rsidRDefault="00000000">
            <w:pPr>
              <w:spacing w:after="0" w:line="240" w:lineRule="auto"/>
              <w:ind w:firstLine="0"/>
              <w:jc w:val="center"/>
              <w:rPr>
                <w:rtl/>
              </w:rPr>
            </w:pPr>
            <w:r>
              <w:rPr>
                <w:rFonts w:hint="cs"/>
                <w:rtl/>
              </w:rPr>
              <w:t>موجود (داده مصنوعی)</w:t>
            </w:r>
          </w:p>
        </w:tc>
        <w:tc>
          <w:tcPr>
            <w:tcW w:w="2800" w:type="dxa"/>
            <w:vAlign w:val="center"/>
          </w:tcPr>
          <w:p w:rsidR="00034959" w:rsidRDefault="00000000">
            <w:pPr>
              <w:spacing w:after="0" w:line="240" w:lineRule="auto"/>
              <w:ind w:firstLine="0"/>
              <w:jc w:val="center"/>
              <w:rPr>
                <w:rtl/>
              </w:rPr>
            </w:pPr>
            <w:r>
              <w:t>tests/test_smoke.py</w:t>
            </w:r>
          </w:p>
        </w:tc>
      </w:tr>
      <w:tr w:rsidR="00034959">
        <w:trPr>
          <w:cantSplit/>
          <w:jc w:val="center"/>
        </w:trPr>
        <w:tc>
          <w:tcPr>
            <w:tcW w:w="3000" w:type="dxa"/>
            <w:vAlign w:val="center"/>
          </w:tcPr>
          <w:p w:rsidR="00034959" w:rsidRDefault="00000000">
            <w:pPr>
              <w:spacing w:after="0" w:line="240" w:lineRule="auto"/>
              <w:ind w:firstLine="0"/>
              <w:jc w:val="center"/>
              <w:rPr>
                <w:rtl/>
              </w:rPr>
            </w:pPr>
            <w:r>
              <w:rPr>
                <w:rFonts w:hint="cs"/>
                <w:rtl/>
              </w:rPr>
              <w:t>نسخه‌بندی داده</w:t>
            </w:r>
          </w:p>
        </w:tc>
        <w:tc>
          <w:tcPr>
            <w:tcW w:w="3500" w:type="dxa"/>
            <w:vAlign w:val="center"/>
          </w:tcPr>
          <w:p w:rsidR="00034959" w:rsidRDefault="00000000">
            <w:pPr>
              <w:spacing w:after="0" w:line="240" w:lineRule="auto"/>
              <w:ind w:firstLine="0"/>
              <w:jc w:val="center"/>
              <w:rPr>
                <w:rtl/>
              </w:rPr>
            </w:pPr>
            <w:r>
              <w:t>DVC</w:t>
            </w:r>
            <w:r>
              <w:rPr>
                <w:rFonts w:hint="cs"/>
                <w:rtl/>
              </w:rPr>
              <w:t xml:space="preserve"> تنظیم شده، </w:t>
            </w:r>
            <w:r>
              <w:t>remote</w:t>
            </w:r>
            <w:r>
              <w:rPr>
                <w:rFonts w:hint="cs"/>
                <w:rtl/>
              </w:rPr>
              <w:t xml:space="preserve"> ندارد</w:t>
            </w:r>
          </w:p>
        </w:tc>
        <w:tc>
          <w:tcPr>
            <w:tcW w:w="2800" w:type="dxa"/>
            <w:vAlign w:val="center"/>
          </w:tcPr>
          <w:p w:rsidR="00034959" w:rsidRDefault="00000000">
            <w:pPr>
              <w:spacing w:after="0" w:line="240" w:lineRule="auto"/>
              <w:ind w:firstLine="0"/>
              <w:jc w:val="center"/>
              <w:rPr>
                <w:rtl/>
              </w:rPr>
            </w:pPr>
            <w:r>
              <w:t>data/raw.dvc</w:t>
            </w:r>
          </w:p>
        </w:tc>
      </w:tr>
    </w:tbl>
    <w:p w:rsidR="00034959" w:rsidRDefault="00034959">
      <w:pPr>
        <w:spacing w:after="0"/>
      </w:pPr>
    </w:p>
    <w:p w:rsidR="00034959" w:rsidRDefault="00000000">
      <w:pPr>
        <w:pStyle w:val="Heading2"/>
        <w:rPr>
          <w:rtl/>
        </w:rPr>
      </w:pPr>
      <w:bookmarkStart w:id="24" w:name="_Toc242183112"/>
      <w:r>
        <w:rPr>
          <w:rFonts w:hint="cs"/>
          <w:rtl/>
        </w:rPr>
        <w:t>شکاف‌ها تا رسیدن به محصول</w:t>
      </w:r>
      <w:bookmarkEnd w:id="24"/>
    </w:p>
    <w:p w:rsidR="00034959" w:rsidRDefault="00000000">
      <w:pPr>
        <w:pStyle w:val="ListParagraph"/>
        <w:numPr>
          <w:ilvl w:val="0"/>
          <w:numId w:val="1"/>
        </w:numPr>
        <w:rPr>
          <w:rtl/>
        </w:rPr>
      </w:pPr>
      <w:r>
        <w:rPr>
          <w:rFonts w:hint="cs"/>
          <w:rtl/>
        </w:rPr>
        <w:t xml:space="preserve">ورودی فعلی فقط فایل </w:t>
      </w:r>
      <w:r>
        <w:rPr>
          <w:rFonts w:ascii="Courier New" w:hAnsi="Courier New" w:cs="Courier New"/>
          <w:sz w:val="18"/>
          <w:szCs w:val="18"/>
        </w:rPr>
        <w:t>.npz</w:t>
      </w:r>
      <w:r>
        <w:rPr>
          <w:rFonts w:hint="cs"/>
          <w:rtl/>
        </w:rPr>
        <w:t xml:space="preserve"> با نرخ ۱۲ </w:t>
      </w:r>
      <w:r>
        <w:t>kHz</w:t>
      </w:r>
      <w:r>
        <w:rPr>
          <w:rFonts w:hint="cs"/>
          <w:rtl/>
        </w:rPr>
        <w:t xml:space="preserve"> است؛ برای تولید باید قرارداد ورودی (فرمت، نرخ نمونه‌برداری، واحد، طول حداقل، نام کانال) مشخص و اعتبارسنجی شود.</w:t>
      </w:r>
    </w:p>
    <w:p w:rsidR="00034959" w:rsidRDefault="00000000">
      <w:pPr>
        <w:pStyle w:val="ListParagraph"/>
        <w:numPr>
          <w:ilvl w:val="0"/>
          <w:numId w:val="1"/>
        </w:numPr>
        <w:rPr>
          <w:rtl/>
        </w:rPr>
      </w:pPr>
      <w:r>
        <w:rPr>
          <w:rFonts w:hint="cs"/>
          <w:rtl/>
        </w:rPr>
        <w:t xml:space="preserve">خروجی فعلی </w:t>
      </w:r>
      <w:r>
        <w:t>CSV</w:t>
      </w:r>
      <w:r>
        <w:rPr>
          <w:rFonts w:hint="cs"/>
          <w:rtl/>
        </w:rPr>
        <w:t xml:space="preserve"> و نمودار است؛ باید قالب ثابت (مثلاً </w:t>
      </w:r>
      <w:r>
        <w:t>JSON</w:t>
      </w:r>
      <w:r>
        <w:rPr>
          <w:rFonts w:hint="cs"/>
          <w:rtl/>
        </w:rPr>
        <w:t xml:space="preserve"> یا جدول) با نسخه مدل و آستانه تعریف شود.</w:t>
      </w:r>
    </w:p>
    <w:p w:rsidR="00034959" w:rsidRDefault="00000000">
      <w:pPr>
        <w:pStyle w:val="ListParagraph"/>
        <w:numPr>
          <w:ilvl w:val="0"/>
          <w:numId w:val="1"/>
        </w:numPr>
        <w:rPr>
          <w:rtl/>
        </w:rPr>
      </w:pPr>
      <w:r>
        <w:rPr>
          <w:rFonts w:hint="cs"/>
          <w:rtl/>
        </w:rPr>
        <w:t xml:space="preserve">فرمان آموزش و استنتاج وابسته به مسیرهای پروژه است؛ باید در یک سرویس یا </w:t>
      </w:r>
      <w:r>
        <w:t>CLI</w:t>
      </w:r>
      <w:r>
        <w:rPr>
          <w:rFonts w:hint="cs"/>
          <w:rtl/>
        </w:rPr>
        <w:t xml:space="preserve"> بسته‌بندی شود (طرح در سند استقرار).</w:t>
      </w:r>
    </w:p>
    <w:p w:rsidR="00034959" w:rsidRDefault="00000000">
      <w:pPr>
        <w:pStyle w:val="ListParagraph"/>
        <w:numPr>
          <w:ilvl w:val="0"/>
          <w:numId w:val="1"/>
        </w:numPr>
        <w:rPr>
          <w:rtl/>
        </w:rPr>
      </w:pPr>
      <w:r>
        <w:rPr>
          <w:rFonts w:hint="cs"/>
          <w:rtl/>
        </w:rPr>
        <w:t>ثبت نسخه مدل (</w:t>
      </w:r>
      <w:r>
        <w:t>checkpoint</w:t>
      </w:r>
      <w:r>
        <w:rPr>
          <w:rFonts w:hint="cs"/>
          <w:rtl/>
        </w:rPr>
        <w:t xml:space="preserve"> + </w:t>
      </w:r>
      <w:r>
        <w:t>normalizer</w:t>
      </w:r>
      <w:r>
        <w:rPr>
          <w:rFonts w:hint="cs"/>
          <w:rtl/>
        </w:rPr>
        <w:t xml:space="preserve"> + </w:t>
      </w:r>
      <w:r>
        <w:t>config</w:t>
      </w:r>
      <w:r>
        <w:rPr>
          <w:rFonts w:hint="cs"/>
          <w:rtl/>
        </w:rPr>
        <w:t xml:space="preserve"> + آستانه) باید یکپارچه نگهداری شود تا بازگشت به نسخه قبل ممکن باشد.</w:t>
      </w:r>
    </w:p>
    <w:p w:rsidR="00034959" w:rsidRDefault="00000000">
      <w:pPr>
        <w:pStyle w:val="ListParagraph"/>
        <w:numPr>
          <w:ilvl w:val="0"/>
          <w:numId w:val="1"/>
        </w:numPr>
        <w:rPr>
          <w:rtl/>
        </w:rPr>
      </w:pPr>
      <w:r>
        <w:rPr>
          <w:rFonts w:hint="cs"/>
          <w:rtl/>
        </w:rPr>
        <w:t>برای ماشین واقعی: ابتدا باید داده سالم روی همان ماشین جمع شود و آستانه روی آن کالیبره شود؛ معیار کنترل کیفیت داده سالم لازم است.</w:t>
      </w:r>
    </w:p>
    <w:p w:rsidR="00034959" w:rsidRDefault="00034959">
      <w:pPr>
        <w:spacing w:after="0"/>
        <w:rPr>
          <w:rtl/>
        </w:rPr>
      </w:pPr>
    </w:p>
    <w:p w:rsidR="00034959" w:rsidRDefault="00000000">
      <w:pPr>
        <w:pStyle w:val="Heading2"/>
        <w:rPr>
          <w:rtl/>
        </w:rPr>
      </w:pPr>
      <w:bookmarkStart w:id="25" w:name="_Toc242183113"/>
      <w:r>
        <w:rPr>
          <w:rFonts w:hint="cs"/>
          <w:rtl/>
        </w:rPr>
        <w:t>پیشنهاد گام‌های بعدی</w:t>
      </w:r>
      <w:bookmarkEnd w:id="25"/>
    </w:p>
    <w:p w:rsidR="00034959" w:rsidRDefault="00000000">
      <w:pPr>
        <w:pStyle w:val="ListParagraph"/>
        <w:numPr>
          <w:ilvl w:val="0"/>
          <w:numId w:val="1"/>
        </w:numPr>
        <w:rPr>
          <w:rtl/>
        </w:rPr>
      </w:pPr>
      <w:r>
        <w:rPr>
          <w:rFonts w:hint="cs"/>
          <w:rtl/>
        </w:rPr>
        <w:t xml:space="preserve">اجرای خط لوله روی داده سالم واقعی توربوماشین و مقایسه با خط پایه ساده (مثلاً </w:t>
      </w:r>
      <w:r>
        <w:t>RMS</w:t>
      </w:r>
      <w:r>
        <w:rPr>
          <w:rFonts w:hint="cs"/>
          <w:rtl/>
        </w:rPr>
        <w:t xml:space="preserve"> و حدود </w:t>
      </w:r>
      <w:r>
        <w:t>ISO 20816</w:t>
      </w:r>
      <w:r>
        <w:rPr>
          <w:rFonts w:hint="cs"/>
          <w:rtl/>
        </w:rPr>
        <w:t>).</w:t>
      </w:r>
    </w:p>
    <w:p w:rsidR="00034959" w:rsidRDefault="00000000">
      <w:pPr>
        <w:pStyle w:val="ListParagraph"/>
        <w:numPr>
          <w:ilvl w:val="0"/>
          <w:numId w:val="1"/>
        </w:numPr>
        <w:rPr>
          <w:rtl/>
        </w:rPr>
      </w:pPr>
      <w:r>
        <w:rPr>
          <w:rFonts w:hint="cs"/>
          <w:rtl/>
        </w:rPr>
        <w:t>تزریق عیب مصنوعی به داده سالم واقعی برای سنجش حساسیت بدون داده معیوب (آزمایش پیشنهادی در نقشه راه توربوماشین).</w:t>
      </w:r>
    </w:p>
    <w:p w:rsidR="00034959" w:rsidRDefault="00000000">
      <w:pPr>
        <w:pStyle w:val="ListParagraph"/>
        <w:numPr>
          <w:ilvl w:val="0"/>
          <w:numId w:val="1"/>
        </w:numPr>
        <w:rPr>
          <w:rtl/>
        </w:rPr>
      </w:pPr>
      <w:r>
        <w:rPr>
          <w:rFonts w:hint="cs"/>
          <w:rtl/>
        </w:rPr>
        <w:t>افزودن روند زمانی (</w:t>
      </w:r>
      <w:r>
        <w:t>trending</w:t>
      </w:r>
      <w:r>
        <w:rPr>
          <w:rFonts w:hint="cs"/>
          <w:rtl/>
        </w:rPr>
        <w:t>) و تجمیع تصمیم در بازه زمانی به جای تصمیم تک‌پنجره‌ای.</w:t>
      </w:r>
    </w:p>
    <w:p w:rsidR="00034959" w:rsidRDefault="00000000">
      <w:pPr>
        <w:pStyle w:val="ListParagraph"/>
        <w:numPr>
          <w:ilvl w:val="0"/>
          <w:numId w:val="1"/>
        </w:numPr>
        <w:rPr>
          <w:rtl/>
        </w:rPr>
      </w:pPr>
      <w:r>
        <w:rPr>
          <w:rFonts w:hint="cs"/>
          <w:rtl/>
        </w:rPr>
        <w:lastRenderedPageBreak/>
        <w:t>در صورت ماشین چندحسگری، ترکیب با معماری ادغام زیرپروژه ۲.</w:t>
      </w:r>
    </w:p>
    <w:p w:rsidR="00034959" w:rsidRDefault="00034959">
      <w:pPr>
        <w:spacing w:after="0"/>
        <w:rPr>
          <w:rtl/>
        </w:rPr>
      </w:pPr>
    </w:p>
    <w:p w:rsidR="00034959" w:rsidRDefault="00000000">
      <w:pPr>
        <w:pStyle w:val="Heading1"/>
        <w:rPr>
          <w:rtl/>
        </w:rPr>
      </w:pPr>
      <w:bookmarkStart w:id="26" w:name="_Toc242183114"/>
      <w:r>
        <w:rPr>
          <w:rFonts w:hint="cs"/>
          <w:rtl/>
        </w:rPr>
        <w:lastRenderedPageBreak/>
        <w:t>پیوست: ساختار کد و بازتولید</w:t>
      </w:r>
      <w:bookmarkEnd w:id="26"/>
    </w:p>
    <w:p w:rsidR="00034959" w:rsidRDefault="00000000">
      <w:pPr>
        <w:pStyle w:val="Heading2"/>
        <w:rPr>
          <w:rtl/>
        </w:rPr>
      </w:pPr>
      <w:bookmarkStart w:id="27" w:name="_Toc242183115"/>
      <w:r>
        <w:rPr>
          <w:rFonts w:hint="cs"/>
          <w:rtl/>
        </w:rPr>
        <w:t>ماژول‌ها</w:t>
      </w:r>
      <w:bookmarkEnd w:id="27"/>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4385"/>
        <w:gridCol w:w="4915"/>
      </w:tblGrid>
      <w:tr w:rsidR="00034959">
        <w:trPr>
          <w:cantSplit/>
          <w:tblHeader/>
          <w:jc w:val="center"/>
        </w:trPr>
        <w:tc>
          <w:tcPr>
            <w:tcW w:w="4300" w:type="dxa"/>
            <w:shd w:val="clear" w:color="auto" w:fill="D9E2F3"/>
            <w:vAlign w:val="center"/>
          </w:tcPr>
          <w:p w:rsidR="00034959" w:rsidRDefault="00000000">
            <w:pPr>
              <w:spacing w:after="0" w:line="240" w:lineRule="auto"/>
              <w:ind w:firstLine="0"/>
              <w:jc w:val="center"/>
              <w:rPr>
                <w:rtl/>
              </w:rPr>
            </w:pPr>
            <w:r>
              <w:rPr>
                <w:rFonts w:hint="cs"/>
                <w:b/>
                <w:bCs/>
                <w:rtl/>
              </w:rPr>
              <w:t>مسیر</w:t>
            </w:r>
          </w:p>
        </w:tc>
        <w:tc>
          <w:tcPr>
            <w:tcW w:w="5000" w:type="dxa"/>
            <w:shd w:val="clear" w:color="auto" w:fill="D9E2F3"/>
            <w:vAlign w:val="center"/>
          </w:tcPr>
          <w:p w:rsidR="00034959" w:rsidRDefault="00000000">
            <w:pPr>
              <w:spacing w:after="0" w:line="240" w:lineRule="auto"/>
              <w:ind w:firstLine="0"/>
              <w:jc w:val="center"/>
              <w:rPr>
                <w:rtl/>
              </w:rPr>
            </w:pPr>
            <w:r>
              <w:rPr>
                <w:rFonts w:hint="cs"/>
                <w:b/>
                <w:bCs/>
                <w:rtl/>
              </w:rPr>
              <w:t>نقش</w:t>
            </w:r>
          </w:p>
        </w:tc>
      </w:tr>
      <w:tr w:rsidR="00034959">
        <w:trPr>
          <w:cantSplit/>
          <w:jc w:val="center"/>
        </w:trPr>
        <w:tc>
          <w:tcPr>
            <w:tcW w:w="4300" w:type="dxa"/>
            <w:vAlign w:val="center"/>
          </w:tcPr>
          <w:p w:rsidR="00034959" w:rsidRDefault="00000000">
            <w:pPr>
              <w:spacing w:after="0" w:line="240" w:lineRule="auto"/>
              <w:ind w:firstLine="0"/>
              <w:jc w:val="center"/>
              <w:rPr>
                <w:rtl/>
              </w:rPr>
            </w:pPr>
            <w:r>
              <w:t>src/vibration_ad/data/</w:t>
            </w:r>
          </w:p>
        </w:tc>
        <w:tc>
          <w:tcPr>
            <w:tcW w:w="5000" w:type="dxa"/>
            <w:vAlign w:val="center"/>
          </w:tcPr>
          <w:p w:rsidR="00034959" w:rsidRDefault="00000000">
            <w:pPr>
              <w:spacing w:after="0" w:line="240" w:lineRule="auto"/>
              <w:ind w:firstLine="0"/>
              <w:jc w:val="center"/>
              <w:rPr>
                <w:rtl/>
              </w:rPr>
            </w:pPr>
            <w:r>
              <w:rPr>
                <w:rFonts w:hint="cs"/>
                <w:rtl/>
              </w:rPr>
              <w:t>دانلود، فهرست فایل‌ها (</w:t>
            </w:r>
            <w:r>
              <w:t>catalog</w:t>
            </w:r>
            <w:r>
              <w:rPr>
                <w:rFonts w:hint="cs"/>
                <w:rtl/>
              </w:rPr>
              <w:t xml:space="preserve">)، پنجره‌بندی، ساخت مجموعه‌ها و </w:t>
            </w:r>
            <w:r>
              <w:t>Dataset</w:t>
            </w:r>
            <w:r>
              <w:rPr>
                <w:rFonts w:hint="cs"/>
                <w:rtl/>
              </w:rPr>
              <w:t xml:space="preserve"> پایتورچ</w:t>
            </w:r>
          </w:p>
        </w:tc>
      </w:tr>
      <w:tr w:rsidR="00034959">
        <w:trPr>
          <w:cantSplit/>
          <w:jc w:val="center"/>
        </w:trPr>
        <w:tc>
          <w:tcPr>
            <w:tcW w:w="4300" w:type="dxa"/>
            <w:vAlign w:val="center"/>
          </w:tcPr>
          <w:p w:rsidR="00034959" w:rsidRDefault="00000000">
            <w:pPr>
              <w:spacing w:after="0" w:line="240" w:lineRule="auto"/>
              <w:ind w:firstLine="0"/>
              <w:jc w:val="center"/>
              <w:rPr>
                <w:rtl/>
              </w:rPr>
            </w:pPr>
            <w:r>
              <w:t>src/vibration_ad/features/spectrogram.py</w:t>
            </w:r>
          </w:p>
        </w:tc>
        <w:tc>
          <w:tcPr>
            <w:tcW w:w="5000" w:type="dxa"/>
            <w:vAlign w:val="center"/>
          </w:tcPr>
          <w:p w:rsidR="00034959" w:rsidRDefault="00000000">
            <w:pPr>
              <w:spacing w:after="0" w:line="240" w:lineRule="auto"/>
              <w:ind w:firstLine="0"/>
              <w:jc w:val="center"/>
              <w:rPr>
                <w:rtl/>
              </w:rPr>
            </w:pPr>
            <w:r>
              <w:t>STFT</w:t>
            </w:r>
            <w:r>
              <w:rPr>
                <w:rFonts w:hint="cs"/>
                <w:rtl/>
              </w:rPr>
              <w:t xml:space="preserve"> لگاریتمی و </w:t>
            </w:r>
            <w:r>
              <w:t>SpectrogramNormalizer</w:t>
            </w:r>
          </w:p>
        </w:tc>
      </w:tr>
      <w:tr w:rsidR="00034959">
        <w:trPr>
          <w:cantSplit/>
          <w:jc w:val="center"/>
        </w:trPr>
        <w:tc>
          <w:tcPr>
            <w:tcW w:w="4300" w:type="dxa"/>
            <w:vAlign w:val="center"/>
          </w:tcPr>
          <w:p w:rsidR="00034959" w:rsidRDefault="00000000">
            <w:pPr>
              <w:spacing w:after="0" w:line="240" w:lineRule="auto"/>
              <w:ind w:firstLine="0"/>
              <w:jc w:val="center"/>
              <w:rPr>
                <w:rtl/>
              </w:rPr>
            </w:pPr>
            <w:r>
              <w:t>src/vibration_ad/models/autoencoder.py</w:t>
            </w:r>
          </w:p>
        </w:tc>
        <w:tc>
          <w:tcPr>
            <w:tcW w:w="5000" w:type="dxa"/>
            <w:vAlign w:val="center"/>
          </w:tcPr>
          <w:p w:rsidR="00034959" w:rsidRDefault="00000000">
            <w:pPr>
              <w:spacing w:after="0" w:line="240" w:lineRule="auto"/>
              <w:ind w:firstLine="0"/>
              <w:jc w:val="center"/>
              <w:rPr>
                <w:rtl/>
              </w:rPr>
            </w:pPr>
            <w:r>
              <w:t>ConvAutoencoder</w:t>
            </w:r>
            <w:r>
              <w:rPr>
                <w:rFonts w:hint="cs"/>
                <w:rtl/>
              </w:rPr>
              <w:t xml:space="preserve"> و </w:t>
            </w:r>
            <w:r>
              <w:t>per_sample_mse</w:t>
            </w:r>
          </w:p>
        </w:tc>
      </w:tr>
      <w:tr w:rsidR="00034959">
        <w:trPr>
          <w:cantSplit/>
          <w:jc w:val="center"/>
        </w:trPr>
        <w:tc>
          <w:tcPr>
            <w:tcW w:w="4300" w:type="dxa"/>
            <w:vAlign w:val="center"/>
          </w:tcPr>
          <w:p w:rsidR="00034959" w:rsidRDefault="00000000">
            <w:pPr>
              <w:spacing w:after="0" w:line="240" w:lineRule="auto"/>
              <w:ind w:firstLine="0"/>
              <w:jc w:val="center"/>
              <w:rPr>
                <w:rtl/>
              </w:rPr>
            </w:pPr>
            <w:r>
              <w:t>src/vibration_ad/train.py</w:t>
            </w:r>
            <w:r>
              <w:rPr>
                <w:rFonts w:hint="cs"/>
                <w:rtl/>
              </w:rPr>
              <w:t xml:space="preserve"> / </w:t>
            </w:r>
            <w:r>
              <w:t>evaluate.py</w:t>
            </w:r>
            <w:r>
              <w:rPr>
                <w:rFonts w:hint="cs"/>
                <w:rtl/>
              </w:rPr>
              <w:t xml:space="preserve"> / </w:t>
            </w:r>
            <w:r>
              <w:t>infer.py</w:t>
            </w:r>
          </w:p>
        </w:tc>
        <w:tc>
          <w:tcPr>
            <w:tcW w:w="5000" w:type="dxa"/>
            <w:vAlign w:val="center"/>
          </w:tcPr>
          <w:p w:rsidR="00034959" w:rsidRDefault="00000000">
            <w:pPr>
              <w:spacing w:after="0" w:line="240" w:lineRule="auto"/>
              <w:ind w:firstLine="0"/>
              <w:jc w:val="center"/>
              <w:rPr>
                <w:rtl/>
              </w:rPr>
            </w:pPr>
            <w:r>
              <w:rPr>
                <w:rFonts w:hint="cs"/>
                <w:rtl/>
              </w:rPr>
              <w:t>آموزش، ارزیابی و استنتاج</w:t>
            </w:r>
          </w:p>
        </w:tc>
      </w:tr>
      <w:tr w:rsidR="00034959">
        <w:trPr>
          <w:cantSplit/>
          <w:jc w:val="center"/>
        </w:trPr>
        <w:tc>
          <w:tcPr>
            <w:tcW w:w="4300" w:type="dxa"/>
            <w:vAlign w:val="center"/>
          </w:tcPr>
          <w:p w:rsidR="00034959" w:rsidRDefault="00000000">
            <w:pPr>
              <w:spacing w:after="0" w:line="240" w:lineRule="auto"/>
              <w:ind w:firstLine="0"/>
              <w:jc w:val="center"/>
              <w:rPr>
                <w:rtl/>
              </w:rPr>
            </w:pPr>
            <w:r>
              <w:t>src/vibration_ad/analyze.py</w:t>
            </w:r>
            <w:r>
              <w:rPr>
                <w:rFonts w:hint="cs"/>
                <w:rtl/>
              </w:rPr>
              <w:t xml:space="preserve"> / </w:t>
            </w:r>
            <w:r>
              <w:t>sweep.py</w:t>
            </w:r>
            <w:r>
              <w:rPr>
                <w:rFonts w:hint="cs"/>
                <w:rtl/>
              </w:rPr>
              <w:t xml:space="preserve"> / </w:t>
            </w:r>
            <w:r>
              <w:t>viz.py</w:t>
            </w:r>
          </w:p>
        </w:tc>
        <w:tc>
          <w:tcPr>
            <w:tcW w:w="5000" w:type="dxa"/>
            <w:vAlign w:val="center"/>
          </w:tcPr>
          <w:p w:rsidR="00034959" w:rsidRDefault="00000000">
            <w:pPr>
              <w:spacing w:after="0" w:line="240" w:lineRule="auto"/>
              <w:ind w:firstLine="0"/>
              <w:jc w:val="center"/>
              <w:rPr>
                <w:rtl/>
              </w:rPr>
            </w:pPr>
            <w:r>
              <w:rPr>
                <w:rFonts w:hint="cs"/>
                <w:rtl/>
              </w:rPr>
              <w:t xml:space="preserve">تحلیل فضای نهان، جارو </w:t>
            </w:r>
            <w:r>
              <w:t>latent_dim</w:t>
            </w:r>
            <w:r>
              <w:rPr>
                <w:rFonts w:hint="cs"/>
                <w:rtl/>
              </w:rPr>
              <w:t xml:space="preserve"> و رسم نمودارها</w:t>
            </w:r>
          </w:p>
        </w:tc>
      </w:tr>
      <w:tr w:rsidR="00034959">
        <w:trPr>
          <w:cantSplit/>
          <w:jc w:val="center"/>
        </w:trPr>
        <w:tc>
          <w:tcPr>
            <w:tcW w:w="4300" w:type="dxa"/>
            <w:vAlign w:val="center"/>
          </w:tcPr>
          <w:p w:rsidR="00034959" w:rsidRDefault="00000000">
            <w:pPr>
              <w:spacing w:after="0" w:line="240" w:lineRule="auto"/>
              <w:ind w:firstLine="0"/>
              <w:jc w:val="center"/>
              <w:rPr>
                <w:rtl/>
              </w:rPr>
            </w:pPr>
            <w:r>
              <w:t>configs/default.yaml</w:t>
            </w:r>
          </w:p>
        </w:tc>
        <w:tc>
          <w:tcPr>
            <w:tcW w:w="5000" w:type="dxa"/>
            <w:vAlign w:val="center"/>
          </w:tcPr>
          <w:p w:rsidR="00034959" w:rsidRDefault="00000000">
            <w:pPr>
              <w:spacing w:after="0" w:line="240" w:lineRule="auto"/>
              <w:ind w:firstLine="0"/>
              <w:jc w:val="center"/>
              <w:rPr>
                <w:rtl/>
              </w:rPr>
            </w:pPr>
            <w:r>
              <w:rPr>
                <w:rFonts w:hint="cs"/>
                <w:rtl/>
              </w:rPr>
              <w:t>تنها منبع حقیقت برای مسیرها و ابرپارامترها</w:t>
            </w:r>
          </w:p>
        </w:tc>
      </w:tr>
      <w:tr w:rsidR="00034959">
        <w:trPr>
          <w:cantSplit/>
          <w:jc w:val="center"/>
        </w:trPr>
        <w:tc>
          <w:tcPr>
            <w:tcW w:w="4300" w:type="dxa"/>
            <w:vAlign w:val="center"/>
          </w:tcPr>
          <w:p w:rsidR="00034959" w:rsidRDefault="00000000">
            <w:pPr>
              <w:spacing w:after="0" w:line="240" w:lineRule="auto"/>
              <w:ind w:firstLine="0"/>
              <w:jc w:val="center"/>
              <w:rPr>
                <w:rtl/>
              </w:rPr>
            </w:pPr>
            <w:r>
              <w:t>scripts/</w:t>
            </w:r>
          </w:p>
        </w:tc>
        <w:tc>
          <w:tcPr>
            <w:tcW w:w="5000" w:type="dxa"/>
            <w:vAlign w:val="center"/>
          </w:tcPr>
          <w:p w:rsidR="00034959" w:rsidRDefault="00000000">
            <w:pPr>
              <w:spacing w:after="0" w:line="240" w:lineRule="auto"/>
              <w:ind w:firstLine="0"/>
              <w:jc w:val="center"/>
              <w:rPr>
                <w:rtl/>
              </w:rPr>
            </w:pPr>
            <w:r>
              <w:rPr>
                <w:rFonts w:hint="cs"/>
                <w:rtl/>
              </w:rPr>
              <w:t xml:space="preserve">پوسته‌های نازک (۰۱ تا ۱۱ و </w:t>
            </w:r>
            <w:r>
              <w:t>run_all.sh</w:t>
            </w:r>
            <w:r>
              <w:rPr>
                <w:rFonts w:hint="cs"/>
                <w:rtl/>
              </w:rPr>
              <w:t>)</w:t>
            </w:r>
          </w:p>
        </w:tc>
      </w:tr>
      <w:tr w:rsidR="00034959">
        <w:trPr>
          <w:cantSplit/>
          <w:jc w:val="center"/>
        </w:trPr>
        <w:tc>
          <w:tcPr>
            <w:tcW w:w="4300" w:type="dxa"/>
            <w:vAlign w:val="center"/>
          </w:tcPr>
          <w:p w:rsidR="00034959" w:rsidRDefault="00000000">
            <w:pPr>
              <w:spacing w:after="0" w:line="240" w:lineRule="auto"/>
              <w:ind w:firstLine="0"/>
              <w:jc w:val="center"/>
              <w:rPr>
                <w:rtl/>
              </w:rPr>
            </w:pPr>
            <w:r>
              <w:t>notebooks/kaggle_train.ipynb</w:t>
            </w:r>
          </w:p>
        </w:tc>
        <w:tc>
          <w:tcPr>
            <w:tcW w:w="5000" w:type="dxa"/>
            <w:vAlign w:val="center"/>
          </w:tcPr>
          <w:p w:rsidR="00034959" w:rsidRDefault="00000000">
            <w:pPr>
              <w:spacing w:after="0" w:line="240" w:lineRule="auto"/>
              <w:ind w:firstLine="0"/>
              <w:jc w:val="center"/>
              <w:rPr>
                <w:rtl/>
              </w:rPr>
            </w:pPr>
            <w:r>
              <w:rPr>
                <w:rFonts w:hint="cs"/>
                <w:rtl/>
              </w:rPr>
              <w:t xml:space="preserve">نوت‌بوک </w:t>
            </w:r>
            <w:r>
              <w:t>Kaggle</w:t>
            </w:r>
            <w:r>
              <w:rPr>
                <w:rFonts w:hint="cs"/>
                <w:rtl/>
              </w:rPr>
              <w:t xml:space="preserve"> (تولید شده با </w:t>
            </w:r>
            <w:r>
              <w:t>build_kaggle_notebook.py</w:t>
            </w:r>
            <w:r>
              <w:rPr>
                <w:rFonts w:hint="cs"/>
                <w:rtl/>
              </w:rPr>
              <w:t>)</w:t>
            </w:r>
          </w:p>
        </w:tc>
      </w:tr>
    </w:tbl>
    <w:p w:rsidR="00034959" w:rsidRDefault="00034959">
      <w:pPr>
        <w:spacing w:after="0"/>
      </w:pPr>
    </w:p>
    <w:p w:rsidR="00034959" w:rsidRDefault="00000000">
      <w:pPr>
        <w:pStyle w:val="Heading2"/>
        <w:rPr>
          <w:rtl/>
        </w:rPr>
      </w:pPr>
      <w:bookmarkStart w:id="28" w:name="_Toc242183116"/>
      <w:r>
        <w:rPr>
          <w:rFonts w:hint="cs"/>
          <w:rtl/>
        </w:rPr>
        <w:t>بازتولید</w:t>
      </w:r>
      <w:bookmarkEnd w:id="28"/>
    </w:p>
    <w:p w:rsidR="00034959" w:rsidRDefault="00000000">
      <w:pPr>
        <w:shd w:val="clear" w:color="auto" w:fill="F2F2F2"/>
        <w:bidi w:val="0"/>
        <w:spacing w:after="0" w:line="240" w:lineRule="auto"/>
        <w:ind w:firstLine="0"/>
        <w:jc w:val="left"/>
      </w:pPr>
      <w:r>
        <w:rPr>
          <w:rFonts w:ascii="Courier New" w:hAnsi="Courier New" w:cs="Courier New"/>
          <w:sz w:val="17"/>
          <w:szCs w:val="17"/>
        </w:rPr>
        <w:t>python -m pip install -r requirements.txt &amp;&amp; python -m pip install -e .</w:t>
      </w:r>
    </w:p>
    <w:p w:rsidR="00034959" w:rsidRDefault="00000000">
      <w:pPr>
        <w:shd w:val="clear" w:color="auto" w:fill="F2F2F2"/>
        <w:bidi w:val="0"/>
        <w:spacing w:after="0" w:line="240" w:lineRule="auto"/>
        <w:ind w:firstLine="0"/>
        <w:jc w:val="left"/>
      </w:pPr>
      <w:r>
        <w:rPr>
          <w:rFonts w:ascii="Courier New" w:hAnsi="Courier New" w:cs="Courier New"/>
          <w:sz w:val="17"/>
          <w:szCs w:val="17"/>
        </w:rPr>
        <w:t>python -m pytest                # smoke tests, no dataset needed</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scripts/02_train.sh        # train on healthy-only windows</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scripts/03_evaluate.sh     # metrics, threshold, plots</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scripts/04_infer_demo.sh   # inference on one healthy + one faulty file</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scripts/09_analyze.sh      # latent space, threshold sensitivity</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scripts/10_sweep.sh        # slow: latent_dim sweep</w:t>
      </w:r>
    </w:p>
    <w:p w:rsidR="00034959" w:rsidRDefault="00000000">
      <w:pPr>
        <w:shd w:val="clear" w:color="auto" w:fill="F2F2F2"/>
        <w:bidi w:val="0"/>
        <w:spacing w:after="0" w:line="240" w:lineRule="auto"/>
        <w:ind w:firstLine="0"/>
        <w:jc w:val="left"/>
      </w:pPr>
      <w:r>
        <w:rPr>
          <w:rFonts w:ascii="Courier New" w:hAnsi="Courier New" w:cs="Courier New"/>
          <w:sz w:val="17"/>
          <w:szCs w:val="17"/>
        </w:rPr>
        <w:t>bash scripts/05_kaggle_push.sh  # run everything on Kaggle instead</w:t>
      </w:r>
    </w:p>
    <w:p w:rsidR="00034959" w:rsidRDefault="00034959">
      <w:pPr>
        <w:spacing w:after="0"/>
      </w:pPr>
    </w:p>
    <w:p w:rsidR="00034959" w:rsidRDefault="00000000">
      <w:pPr>
        <w:pStyle w:val="Heading2"/>
        <w:rPr>
          <w:rtl/>
        </w:rPr>
      </w:pPr>
      <w:bookmarkStart w:id="29" w:name="_Toc242183117"/>
      <w:r>
        <w:rPr>
          <w:rFonts w:hint="cs"/>
          <w:rtl/>
        </w:rPr>
        <w:t>واژه‌نامه</w:t>
      </w:r>
      <w:bookmarkEnd w:id="29"/>
    </w:p>
    <w:tbl>
      <w:tblPr>
        <w:tblStyle w:val="TableGrid"/>
        <w:bidiVisual/>
        <w:tblW w:w="9300" w:type="dxa"/>
        <w:jc w:val="center"/>
        <w:tblCellMar>
          <w:top w:w="40" w:type="dxa"/>
          <w:left w:w="80" w:type="dxa"/>
          <w:bottom w:w="40" w:type="dxa"/>
          <w:right w:w="80" w:type="dxa"/>
        </w:tblCellMar>
        <w:tblLook w:val="04A0" w:firstRow="1" w:lastRow="0" w:firstColumn="1" w:lastColumn="0" w:noHBand="0" w:noVBand="1"/>
      </w:tblPr>
      <w:tblGrid>
        <w:gridCol w:w="3200"/>
        <w:gridCol w:w="6100"/>
      </w:tblGrid>
      <w:tr w:rsidR="00034959">
        <w:trPr>
          <w:cantSplit/>
          <w:tblHeader/>
          <w:jc w:val="center"/>
        </w:trPr>
        <w:tc>
          <w:tcPr>
            <w:tcW w:w="3200" w:type="dxa"/>
            <w:shd w:val="clear" w:color="auto" w:fill="D9E2F3"/>
            <w:vAlign w:val="center"/>
          </w:tcPr>
          <w:p w:rsidR="00034959" w:rsidRDefault="00000000">
            <w:pPr>
              <w:spacing w:after="0" w:line="240" w:lineRule="auto"/>
              <w:ind w:firstLine="0"/>
              <w:jc w:val="center"/>
              <w:rPr>
                <w:rtl/>
              </w:rPr>
            </w:pPr>
            <w:r>
              <w:rPr>
                <w:rFonts w:hint="cs"/>
                <w:b/>
                <w:bCs/>
                <w:rtl/>
              </w:rPr>
              <w:t>اصطلاح</w:t>
            </w:r>
          </w:p>
        </w:tc>
        <w:tc>
          <w:tcPr>
            <w:tcW w:w="6100" w:type="dxa"/>
            <w:shd w:val="clear" w:color="auto" w:fill="D9E2F3"/>
            <w:vAlign w:val="center"/>
          </w:tcPr>
          <w:p w:rsidR="00034959" w:rsidRDefault="00000000">
            <w:pPr>
              <w:spacing w:after="0" w:line="240" w:lineRule="auto"/>
              <w:ind w:firstLine="0"/>
              <w:jc w:val="center"/>
              <w:rPr>
                <w:rtl/>
              </w:rPr>
            </w:pPr>
            <w:r>
              <w:rPr>
                <w:rFonts w:hint="cs"/>
                <w:b/>
                <w:bCs/>
                <w:rtl/>
              </w:rPr>
              <w:t>معنی</w:t>
            </w:r>
          </w:p>
        </w:tc>
      </w:tr>
      <w:tr w:rsidR="00034959">
        <w:trPr>
          <w:cantSplit/>
          <w:jc w:val="center"/>
        </w:trPr>
        <w:tc>
          <w:tcPr>
            <w:tcW w:w="3200" w:type="dxa"/>
            <w:vAlign w:val="center"/>
          </w:tcPr>
          <w:p w:rsidR="00034959" w:rsidRDefault="00000000">
            <w:pPr>
              <w:spacing w:after="0" w:line="240" w:lineRule="auto"/>
              <w:ind w:firstLine="0"/>
              <w:jc w:val="center"/>
              <w:rPr>
                <w:rtl/>
              </w:rPr>
            </w:pPr>
            <w:r>
              <w:t>Autoencoder</w:t>
            </w:r>
          </w:p>
        </w:tc>
        <w:tc>
          <w:tcPr>
            <w:tcW w:w="6100" w:type="dxa"/>
            <w:vAlign w:val="center"/>
          </w:tcPr>
          <w:p w:rsidR="00034959" w:rsidRDefault="00000000">
            <w:pPr>
              <w:spacing w:after="0" w:line="240" w:lineRule="auto"/>
              <w:ind w:firstLine="0"/>
              <w:jc w:val="center"/>
              <w:rPr>
                <w:rtl/>
              </w:rPr>
            </w:pPr>
            <w:r>
              <w:rPr>
                <w:rFonts w:hint="cs"/>
                <w:rtl/>
              </w:rPr>
              <w:t>شبکه‌ای که ورودی را فشرده و بازسازی می‌کند؛ فقط روی سالم آموزش می‌بیند</w:t>
            </w:r>
          </w:p>
        </w:tc>
      </w:tr>
      <w:tr w:rsidR="00034959">
        <w:trPr>
          <w:cantSplit/>
          <w:jc w:val="center"/>
        </w:trPr>
        <w:tc>
          <w:tcPr>
            <w:tcW w:w="3200" w:type="dxa"/>
            <w:vAlign w:val="center"/>
          </w:tcPr>
          <w:p w:rsidR="00034959" w:rsidRDefault="00000000">
            <w:pPr>
              <w:spacing w:after="0" w:line="240" w:lineRule="auto"/>
              <w:ind w:firstLine="0"/>
              <w:jc w:val="center"/>
              <w:rPr>
                <w:rtl/>
              </w:rPr>
            </w:pPr>
            <w:r>
              <w:rPr>
                <w:rFonts w:hint="cs"/>
                <w:rtl/>
              </w:rPr>
              <w:t>خطای بازسازی</w:t>
            </w:r>
          </w:p>
        </w:tc>
        <w:tc>
          <w:tcPr>
            <w:tcW w:w="6100" w:type="dxa"/>
            <w:vAlign w:val="center"/>
          </w:tcPr>
          <w:p w:rsidR="00034959" w:rsidRDefault="00000000">
            <w:pPr>
              <w:spacing w:after="0" w:line="240" w:lineRule="auto"/>
              <w:ind w:firstLine="0"/>
              <w:jc w:val="center"/>
              <w:rPr>
                <w:rtl/>
              </w:rPr>
            </w:pPr>
            <w:r>
              <w:rPr>
                <w:rFonts w:hint="cs"/>
                <w:rtl/>
              </w:rPr>
              <w:t>میانگین مربع اختلاف ورودی و بازسازی؛ هر چه بیشتر، ناهنجاری‌تر</w:t>
            </w:r>
          </w:p>
        </w:tc>
      </w:tr>
      <w:tr w:rsidR="00034959">
        <w:trPr>
          <w:cantSplit/>
          <w:jc w:val="center"/>
        </w:trPr>
        <w:tc>
          <w:tcPr>
            <w:tcW w:w="3200" w:type="dxa"/>
            <w:vAlign w:val="center"/>
          </w:tcPr>
          <w:p w:rsidR="00034959" w:rsidRDefault="00000000">
            <w:pPr>
              <w:spacing w:after="0" w:line="240" w:lineRule="auto"/>
              <w:ind w:firstLine="0"/>
              <w:jc w:val="center"/>
              <w:rPr>
                <w:rtl/>
              </w:rPr>
            </w:pPr>
            <w:r>
              <w:rPr>
                <w:rFonts w:hint="cs"/>
                <w:rtl/>
              </w:rPr>
              <w:t>طیف‌نگار (</w:t>
            </w:r>
            <w:r>
              <w:t>Spectrogram</w:t>
            </w:r>
            <w:r>
              <w:rPr>
                <w:rFonts w:hint="cs"/>
                <w:rtl/>
              </w:rPr>
              <w:t>)</w:t>
            </w:r>
          </w:p>
        </w:tc>
        <w:tc>
          <w:tcPr>
            <w:tcW w:w="6100" w:type="dxa"/>
            <w:vAlign w:val="center"/>
          </w:tcPr>
          <w:p w:rsidR="00034959" w:rsidRDefault="00000000">
            <w:pPr>
              <w:spacing w:after="0" w:line="240" w:lineRule="auto"/>
              <w:ind w:firstLine="0"/>
              <w:jc w:val="center"/>
              <w:rPr>
                <w:rtl/>
              </w:rPr>
            </w:pPr>
            <w:r>
              <w:rPr>
                <w:rFonts w:hint="cs"/>
                <w:rtl/>
              </w:rPr>
              <w:t xml:space="preserve">نمایش زمان-فرکانس سیگنال از </w:t>
            </w:r>
            <w:r>
              <w:t>STFT</w:t>
            </w:r>
          </w:p>
        </w:tc>
      </w:tr>
      <w:tr w:rsidR="00034959">
        <w:trPr>
          <w:cantSplit/>
          <w:jc w:val="center"/>
        </w:trPr>
        <w:tc>
          <w:tcPr>
            <w:tcW w:w="3200" w:type="dxa"/>
            <w:vAlign w:val="center"/>
          </w:tcPr>
          <w:p w:rsidR="00034959" w:rsidRDefault="00000000">
            <w:pPr>
              <w:spacing w:after="0" w:line="240" w:lineRule="auto"/>
              <w:ind w:firstLine="0"/>
              <w:jc w:val="center"/>
              <w:rPr>
                <w:rtl/>
              </w:rPr>
            </w:pPr>
            <w:r>
              <w:t>BPFO</w:t>
            </w:r>
            <w:r>
              <w:rPr>
                <w:rFonts w:hint="cs"/>
                <w:rtl/>
              </w:rPr>
              <w:t xml:space="preserve"> / </w:t>
            </w:r>
            <w:r>
              <w:t>BPFI</w:t>
            </w:r>
            <w:r>
              <w:rPr>
                <w:rFonts w:hint="cs"/>
                <w:rtl/>
              </w:rPr>
              <w:t xml:space="preserve"> / </w:t>
            </w:r>
            <w:r>
              <w:t>BSF</w:t>
            </w:r>
            <w:r>
              <w:rPr>
                <w:rFonts w:hint="cs"/>
                <w:rtl/>
              </w:rPr>
              <w:t xml:space="preserve"> / </w:t>
            </w:r>
            <w:r>
              <w:t>FTF</w:t>
            </w:r>
          </w:p>
        </w:tc>
        <w:tc>
          <w:tcPr>
            <w:tcW w:w="6100" w:type="dxa"/>
            <w:vAlign w:val="center"/>
          </w:tcPr>
          <w:p w:rsidR="00034959" w:rsidRDefault="00000000">
            <w:pPr>
              <w:spacing w:after="0" w:line="240" w:lineRule="auto"/>
              <w:ind w:firstLine="0"/>
              <w:jc w:val="center"/>
              <w:rPr>
                <w:rtl/>
              </w:rPr>
            </w:pPr>
            <w:r>
              <w:rPr>
                <w:rFonts w:hint="cs"/>
                <w:rtl/>
              </w:rPr>
              <w:t>فرکانس‌های عبور ساچمه از مسیر خارجی و داخلی، چرخش ساچمه و قفسه</w:t>
            </w:r>
          </w:p>
        </w:tc>
      </w:tr>
      <w:tr w:rsidR="00034959">
        <w:trPr>
          <w:cantSplit/>
          <w:jc w:val="center"/>
        </w:trPr>
        <w:tc>
          <w:tcPr>
            <w:tcW w:w="3200" w:type="dxa"/>
            <w:vAlign w:val="center"/>
          </w:tcPr>
          <w:p w:rsidR="00034959" w:rsidRDefault="00000000">
            <w:pPr>
              <w:spacing w:after="0" w:line="240" w:lineRule="auto"/>
              <w:ind w:firstLine="0"/>
              <w:jc w:val="center"/>
              <w:rPr>
                <w:rtl/>
              </w:rPr>
            </w:pPr>
            <w:r>
              <w:lastRenderedPageBreak/>
              <w:t>ROC-AUC</w:t>
            </w:r>
            <w:r>
              <w:rPr>
                <w:rFonts w:hint="cs"/>
                <w:rtl/>
              </w:rPr>
              <w:t xml:space="preserve"> / </w:t>
            </w:r>
            <w:r>
              <w:t>PR-AUC</w:t>
            </w:r>
          </w:p>
        </w:tc>
        <w:tc>
          <w:tcPr>
            <w:tcW w:w="6100" w:type="dxa"/>
            <w:vAlign w:val="center"/>
          </w:tcPr>
          <w:p w:rsidR="00034959" w:rsidRDefault="00000000">
            <w:pPr>
              <w:spacing w:after="0" w:line="240" w:lineRule="auto"/>
              <w:ind w:firstLine="0"/>
              <w:jc w:val="center"/>
              <w:rPr>
                <w:rtl/>
              </w:rPr>
            </w:pPr>
            <w:r>
              <w:rPr>
                <w:rFonts w:hint="cs"/>
                <w:rtl/>
              </w:rPr>
              <w:t>کیفیت رتبه‌بندی در همه آستانه‌ها؛ مستقل از آستانه</w:t>
            </w:r>
          </w:p>
        </w:tc>
      </w:tr>
      <w:tr w:rsidR="00034959">
        <w:trPr>
          <w:cantSplit/>
          <w:jc w:val="center"/>
        </w:trPr>
        <w:tc>
          <w:tcPr>
            <w:tcW w:w="3200" w:type="dxa"/>
            <w:vAlign w:val="center"/>
          </w:tcPr>
          <w:p w:rsidR="00034959" w:rsidRDefault="00000000">
            <w:pPr>
              <w:spacing w:after="0" w:line="240" w:lineRule="auto"/>
              <w:ind w:firstLine="0"/>
              <w:jc w:val="center"/>
              <w:rPr>
                <w:rtl/>
              </w:rPr>
            </w:pPr>
            <w:r>
              <w:rPr>
                <w:rFonts w:hint="cs"/>
                <w:rtl/>
              </w:rPr>
              <w:t>صدک ۹۹</w:t>
            </w:r>
          </w:p>
        </w:tc>
        <w:tc>
          <w:tcPr>
            <w:tcW w:w="6100" w:type="dxa"/>
            <w:vAlign w:val="center"/>
          </w:tcPr>
          <w:p w:rsidR="00034959" w:rsidRDefault="00000000">
            <w:pPr>
              <w:spacing w:after="0" w:line="240" w:lineRule="auto"/>
              <w:ind w:firstLine="0"/>
              <w:jc w:val="center"/>
              <w:rPr>
                <w:rtl/>
              </w:rPr>
            </w:pPr>
            <w:r>
              <w:rPr>
                <w:rFonts w:hint="cs"/>
                <w:rtl/>
              </w:rPr>
              <w:t>مقداری که ۹۹٪ خطاهای سالم از آن کمترند؛ آستانه هشدار</w:t>
            </w:r>
          </w:p>
        </w:tc>
      </w:tr>
    </w:tbl>
    <w:p w:rsidR="00034959" w:rsidRDefault="00034959">
      <w:pPr>
        <w:spacing w:after="0"/>
      </w:pPr>
    </w:p>
    <w:sectPr w:rsidR="00034959" w:rsidSect="00255BB0">
      <w:headerReference w:type="default" r:id="rId12"/>
      <w:footerReference w:type="default" r:id="rId13"/>
      <w:headerReference w:type="first" r:id="rId14"/>
      <w:pgSz w:w="11906" w:h="16838" w:code="9"/>
      <w:pgMar w:top="1701" w:right="1134" w:bottom="1134" w:left="1134" w:header="284" w:footer="284"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0202" w:rsidRDefault="00D20202" w:rsidP="00C5140A">
      <w:pPr>
        <w:spacing w:after="0" w:line="240" w:lineRule="auto"/>
      </w:pPr>
      <w:r>
        <w:separator/>
      </w:r>
    </w:p>
  </w:endnote>
  <w:endnote w:type="continuationSeparator" w:id="0">
    <w:p w:rsidR="00D20202" w:rsidRDefault="00D20202" w:rsidP="00C5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embedRegular r:id="rId1" w:fontKey="{576D1ED5-B252-2D40-8E62-0817BE03FF2C}"/>
  </w:font>
  <w:font w:name="Times New Roman">
    <w:panose1 w:val="02020603050405020304"/>
    <w:charset w:val="00"/>
    <w:family w:val="roman"/>
    <w:pitch w:val="variable"/>
    <w:sig w:usb0="E0002EFF" w:usb1="C000785B" w:usb2="00000009" w:usb3="00000000" w:csb0="000001FF" w:csb1="00000000"/>
    <w:embedRegular r:id="rId2" w:fontKey="{26B23390-66E4-C14A-ACE9-1BF814AEEE98}"/>
    <w:embedBold r:id="rId3" w:fontKey="{14BB5210-1927-B04E-A619-C6EA1AF94BF6}"/>
  </w:font>
  <w:font w:name="Courier New">
    <w:panose1 w:val="02070309020205020404"/>
    <w:charset w:val="00"/>
    <w:family w:val="modern"/>
    <w:pitch w:val="fixed"/>
    <w:sig w:usb0="E0002EFF" w:usb1="C0007843" w:usb2="00000009" w:usb3="00000000" w:csb0="000001FF" w:csb1="00000000"/>
    <w:embedRegular r:id="rId4" w:fontKey="{07E65C7A-2C35-8C45-A488-122D3BCDAF2C}"/>
  </w:font>
  <w:font w:name="Symbol">
    <w:panose1 w:val="05050102010706020507"/>
    <w:charset w:val="02"/>
    <w:family w:val="decorative"/>
    <w:pitch w:val="variable"/>
    <w:sig w:usb0="00000000" w:usb1="10000000" w:usb2="00000000" w:usb3="00000000" w:csb0="80000000" w:csb1="00000000"/>
    <w:embedRegular r:id="rId5" w:fontKey="{C4F2ADDC-E14A-0646-9FCD-42F0540D5A74}"/>
  </w:font>
  <w:font w:name="Calibri">
    <w:panose1 w:val="020F0502020204030204"/>
    <w:charset w:val="00"/>
    <w:family w:val="swiss"/>
    <w:pitch w:val="variable"/>
    <w:sig w:usb0="E4002EFF" w:usb1="C200247B" w:usb2="00000009" w:usb3="00000000" w:csb0="000001FF" w:csb1="00000000"/>
    <w:embedRegular r:id="rId6" w:fontKey="{E1238777-1965-1441-8EDE-91F13EEF51F2}"/>
    <w:embedBold r:id="rId7" w:fontKey="{F73DAA0B-7389-7240-AEDF-9EFA5678D2C1}"/>
    <w:embedItalic r:id="rId8" w:fontKey="{2E9FACF2-3D2A-9045-AF83-81CDB2057C4B}"/>
  </w:font>
  <w:font w:name="Arial">
    <w:panose1 w:val="020B0604020202020204"/>
    <w:charset w:val="00"/>
    <w:family w:val="swiss"/>
    <w:pitch w:val="variable"/>
    <w:sig w:usb0="E0002EFF" w:usb1="C000785B" w:usb2="00000009" w:usb3="00000000" w:csb0="000001FF" w:csb1="00000000"/>
    <w:embedRegular r:id="rId9" w:fontKey="{B9EA879D-BB78-0E43-8707-4641112E6FF6}"/>
    <w:embedBold r:id="rId10" w:fontKey="{CBD7CF44-217C-1B43-83D7-CA55106F7122}"/>
    <w:embedItalic r:id="rId11" w:fontKey="{37EE92E0-5736-2449-AFCA-C9550B5951FE}"/>
  </w:font>
  <w:font w:name="Verdana">
    <w:panose1 w:val="020B0604030504040204"/>
    <w:charset w:val="00"/>
    <w:family w:val="swiss"/>
    <w:pitch w:val="variable"/>
    <w:sig w:usb0="A10006FF" w:usb1="4000205B" w:usb2="00000010" w:usb3="00000000" w:csb0="0000019F" w:csb1="00000000"/>
    <w:embedRegular r:id="rId12" w:fontKey="{70E1EB85-E84A-4345-A174-10E863E571A0}"/>
    <w:embedBold r:id="rId13" w:fontKey="{5191292B-11DC-EA46-8758-F0372421384B}"/>
  </w:font>
  <w:font w:name="IRANYekanX Light">
    <w:panose1 w:val="00000000000000000000"/>
    <w:charset w:val="00"/>
    <w:family w:val="auto"/>
    <w:pitch w:val="variable"/>
    <w:sig w:usb0="00002003" w:usb1="80000000" w:usb2="00000008" w:usb3="00000000" w:csb0="00000041" w:csb1="00000000"/>
    <w:embedRegular r:id="rId14" w:fontKey="{3660BDA7-063C-5148-BE9D-777FA8E95375}"/>
    <w:embedBold r:id="rId15" w:fontKey="{242F59F9-D4C9-E44D-B1FB-F8C772DF6437}"/>
  </w:font>
  <w:font w:name="Arial Black">
    <w:panose1 w:val="020B0A04020102020204"/>
    <w:charset w:val="00"/>
    <w:family w:val="swiss"/>
    <w:pitch w:val="variable"/>
    <w:sig w:usb0="A00002AF" w:usb1="400078FB" w:usb2="00000000" w:usb3="00000000" w:csb0="0000009F" w:csb1="00000000"/>
    <w:embedRegular r:id="rId16" w:fontKey="{199D257B-B833-B34A-B326-FF46DCCB82FC}"/>
  </w:font>
  <w:font w:name="IRANYekanX ExtraBlack">
    <w:panose1 w:val="020B0604020202020204"/>
    <w:charset w:val="00"/>
    <w:family w:val="auto"/>
    <w:pitch w:val="variable"/>
    <w:sig w:usb0="00002003" w:usb1="80000000" w:usb2="00000008" w:usb3="00000000" w:csb0="00000041" w:csb1="00000000"/>
    <w:embedRegular r:id="rId17" w:fontKey="{B5D9A275-84FB-D841-8104-4527CD7B8FA4}"/>
  </w:font>
  <w:font w:name="IRANYekanX Black">
    <w:panose1 w:val="020B0604020202020204"/>
    <w:charset w:val="00"/>
    <w:family w:val="auto"/>
    <w:pitch w:val="variable"/>
    <w:sig w:usb0="00002003" w:usb1="80000000" w:usb2="00000008" w:usb3="00000000" w:csb0="00000041" w:csb1="00000000"/>
    <w:embedRegular r:id="rId18" w:fontKey="{61249E43-738B-664E-9634-0723DEEFE077}"/>
  </w:font>
  <w:font w:name="IRANYekanX Bold">
    <w:panose1 w:val="00000000000000000000"/>
    <w:charset w:val="00"/>
    <w:family w:val="auto"/>
    <w:pitch w:val="variable"/>
    <w:sig w:usb0="00002003" w:usb1="80000000" w:usb2="00000008" w:usb3="00000000" w:csb0="00000041" w:csb1="00000000"/>
    <w:embedBold r:id="rId19" w:fontKey="{C92D52DF-E368-4E4E-932C-E272FD46615E}"/>
  </w:font>
  <w:font w:name="Verdana Pro Cond Black">
    <w:panose1 w:val="020B0A06030504040204"/>
    <w:charset w:val="00"/>
    <w:family w:val="swiss"/>
    <w:pitch w:val="variable"/>
    <w:sig w:usb0="80000287" w:usb1="00000043" w:usb2="00000000" w:usb3="00000000" w:csb0="0000009F" w:csb1="00000000"/>
  </w:font>
  <w:font w:name="IRANYekanX Heavy">
    <w:panose1 w:val="00000000000000000000"/>
    <w:charset w:val="00"/>
    <w:family w:val="auto"/>
    <w:pitch w:val="variable"/>
    <w:sig w:usb0="00002003" w:usb1="80000000" w:usb2="00000008" w:usb3="00000000" w:csb0="00000041" w:csb1="00000000"/>
    <w:embedBold r:id="rId20" w:fontKey="{36B401A0-09A1-AA46-9ABA-B0ABD4211607}"/>
  </w:font>
  <w:font w:name="IRANYekanX">
    <w:panose1 w:val="020B0604020202020204"/>
    <w:charset w:val="00"/>
    <w:family w:val="auto"/>
    <w:pitch w:val="variable"/>
    <w:sig w:usb0="00002003" w:usb1="80000000" w:usb2="00000008" w:usb3="00000000" w:csb0="00000041" w:csb1="00000000"/>
    <w:embedRegular r:id="rId21" w:fontKey="{CFE4627D-5994-CD4E-A9F1-94D7DA0B3470}"/>
    <w:embedBold r:id="rId22" w:fontKey="{E98BCCAD-A02D-D44C-9ECD-FA84ECE39E5E}"/>
  </w:font>
  <w:font w:name="Calibri Light">
    <w:panose1 w:val="020F0302020204030204"/>
    <w:charset w:val="00"/>
    <w:family w:val="swiss"/>
    <w:pitch w:val="variable"/>
    <w:sig w:usb0="E4002EFF" w:usb1="C200247B" w:usb2="00000009" w:usb3="00000000" w:csb0="000001FF" w:csb1="00000000"/>
    <w:embedRegular r:id="rId23" w:fontKey="{8159EDF6-9A73-CF4E-827D-0CCA4498300E}"/>
  </w:font>
  <w:font w:name="IRANYekanX ExtraBold">
    <w:panose1 w:val="00000000000000000000"/>
    <w:charset w:val="00"/>
    <w:family w:val="auto"/>
    <w:pitch w:val="variable"/>
    <w:sig w:usb0="00002003" w:usb1="80000000" w:usb2="00000008" w:usb3="00000000" w:csb0="00000041" w:csb1="00000000"/>
    <w:embedRegular r:id="rId24" w:fontKey="{21B14C0D-F95B-114A-B9AC-BEC38CAE0E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17DF" w:rsidRDefault="008C17DF" w:rsidP="008C17DF">
    <w:pPr>
      <w:ind w:firstLine="0"/>
      <w:jc w:val="center"/>
      <w:rPr>
        <w:rtl/>
      </w:rPr>
    </w:pPr>
    <w:r>
      <w:rPr>
        <w:rFonts w:hint="cs"/>
        <w:rtl/>
      </w:rPr>
      <w:t xml:space="preserve">صفحه </w:t>
    </w:r>
    <w:r>
      <w:rPr>
        <w:rtl/>
      </w:rPr>
      <w:fldChar w:fldCharType="begin"/>
    </w:r>
    <w:r>
      <w:rPr>
        <w:rtl/>
      </w:rPr>
      <w:instrText xml:space="preserve"> </w:instrText>
    </w:r>
    <w:r>
      <w:rPr>
        <w:rFonts w:hint="cs"/>
      </w:rPr>
      <w:instrText>PAGE   \* MERGEFORMAT</w:instrText>
    </w:r>
    <w:r>
      <w:rPr>
        <w:rtl/>
      </w:rPr>
      <w:instrText xml:space="preserve"> </w:instrText>
    </w:r>
    <w:r>
      <w:rPr>
        <w:rtl/>
      </w:rPr>
      <w:fldChar w:fldCharType="separate"/>
    </w:r>
    <w:r>
      <w:rPr>
        <w:rtl/>
      </w:rPr>
      <w:t>2</w:t>
    </w:r>
    <w:r>
      <w:rPr>
        <w:rtl/>
      </w:rPr>
      <w:fldChar w:fldCharType="end"/>
    </w:r>
    <w:r>
      <w:rPr>
        <w:rFonts w:hint="cs"/>
        <w:rtl/>
      </w:rPr>
      <w:t xml:space="preserve"> از </w:t>
    </w:r>
    <w:fldSimple w:instr=" NUMPAGES   \* MERGEFORMAT ">
      <w:r>
        <w:rPr>
          <w:rtl/>
        </w:rPr>
        <w:t>3</w:t>
      </w:r>
    </w:fldSimple>
  </w:p>
  <w:p w:rsidR="00C5140A" w:rsidRDefault="0045250A" w:rsidP="008C17DF">
    <w:pPr>
      <w:pStyle w:val="Footer"/>
      <w:ind w:firstLine="0"/>
      <w:jc w:val="center"/>
      <w:rPr>
        <w:rtl/>
      </w:rPr>
    </w:pPr>
    <w:r>
      <w:rPr>
        <w:noProof/>
      </w:rPr>
      <w:drawing>
        <wp:inline distT="0" distB="0" distL="0" distR="0" wp14:anchorId="6C8B0300" wp14:editId="3756B946">
          <wp:extent cx="5939640" cy="360000"/>
          <wp:effectExtent l="0" t="0" r="0" b="2540"/>
          <wp:docPr id="3810973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640" cy="3600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0202" w:rsidRDefault="00D20202" w:rsidP="00C5140A">
      <w:pPr>
        <w:spacing w:after="0" w:line="240" w:lineRule="auto"/>
      </w:pPr>
      <w:r>
        <w:separator/>
      </w:r>
    </w:p>
  </w:footnote>
  <w:footnote w:type="continuationSeparator" w:id="0">
    <w:p w:rsidR="00D20202" w:rsidRDefault="00D20202" w:rsidP="00C5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9355"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5"/>
    </w:tblGrid>
    <w:tr w:rsidR="00CE2379" w:rsidTr="0054186D">
      <w:trPr>
        <w:trHeight w:val="1417"/>
      </w:trPr>
      <w:tc>
        <w:tcPr>
          <w:tcW w:w="9355" w:type="dxa"/>
          <w:vAlign w:val="center"/>
        </w:tcPr>
        <w:p w:rsidR="00CE2379" w:rsidRPr="00CE2379" w:rsidRDefault="00CE2379" w:rsidP="0045250A">
          <w:pPr>
            <w:spacing w:after="0" w:line="240" w:lineRule="auto"/>
            <w:ind w:firstLine="0"/>
            <w:jc w:val="left"/>
            <w:rPr>
              <w:rFonts w:ascii="IRANYekanX Bold" w:hAnsi="IRANYekanX Bold" w:cs="IRANYekanX Bold"/>
              <w:b/>
              <w:bCs/>
              <w:rtl/>
            </w:rPr>
          </w:pPr>
          <w:r w:rsidRPr="00CE2379">
            <w:rPr>
              <w:rFonts w:ascii="IRANYekanX Bold" w:hAnsi="IRANYekanX Bold" w:cs="IRANYekanX Bold"/>
              <w:b/>
              <w:bCs/>
              <w:rtl/>
            </w:rPr>
            <w:t>موضوع گزارش:</w:t>
          </w:r>
        </w:p>
        <w:p w:rsidR="00891552" w:rsidRDefault="00000000" w:rsidP="00891552">
          <w:pPr>
            <w:spacing w:after="0" w:line="240" w:lineRule="auto"/>
            <w:ind w:firstLine="0"/>
            <w:jc w:val="center"/>
            <w:rPr>
              <w:rtl/>
            </w:rPr>
          </w:pPr>
          <w:fldSimple w:instr=" TITLE   \* MERGEFORMAT ">
            <w:r w:rsidR="009072F1">
              <w:rPr>
                <w:rFonts w:hint="eastAsia"/>
                <w:rtl/>
              </w:rPr>
              <w:t>تشخ</w:t>
            </w:r>
            <w:r w:rsidR="009072F1">
              <w:rPr>
                <w:rFonts w:hint="cs"/>
                <w:rtl/>
              </w:rPr>
              <w:t>ی</w:t>
            </w:r>
            <w:r w:rsidR="009072F1">
              <w:rPr>
                <w:rFonts w:hint="eastAsia"/>
                <w:rtl/>
              </w:rPr>
              <w:t>ص</w:t>
            </w:r>
            <w:r w:rsidR="009072F1">
              <w:rPr>
                <w:rtl/>
              </w:rPr>
              <w:t xml:space="preserve"> </w:t>
            </w:r>
            <w:r w:rsidR="009072F1">
              <w:rPr>
                <w:rFonts w:hint="eastAsia"/>
                <w:rtl/>
              </w:rPr>
              <w:t>ناهنجار</w:t>
            </w:r>
            <w:r w:rsidR="009072F1">
              <w:rPr>
                <w:rFonts w:hint="cs"/>
                <w:rtl/>
              </w:rPr>
              <w:t>ی</w:t>
            </w:r>
            <w:r w:rsidR="009072F1">
              <w:rPr>
                <w:rtl/>
              </w:rPr>
              <w:t xml:space="preserve"> </w:t>
            </w:r>
            <w:r w:rsidR="009072F1">
              <w:rPr>
                <w:rFonts w:hint="eastAsia"/>
                <w:rtl/>
              </w:rPr>
              <w:t>ارتعاش</w:t>
            </w:r>
            <w:r w:rsidR="009072F1">
              <w:rPr>
                <w:rFonts w:hint="cs"/>
                <w:rtl/>
              </w:rPr>
              <w:t>ی</w:t>
            </w:r>
            <w:r w:rsidR="009072F1">
              <w:rPr>
                <w:rtl/>
              </w:rPr>
              <w:t xml:space="preserve"> </w:t>
            </w:r>
            <w:r w:rsidR="009072F1">
              <w:rPr>
                <w:rFonts w:hint="eastAsia"/>
                <w:rtl/>
              </w:rPr>
              <w:t>با</w:t>
            </w:r>
            <w:r w:rsidR="009072F1">
              <w:rPr>
                <w:rtl/>
              </w:rPr>
              <w:t xml:space="preserve"> </w:t>
            </w:r>
            <w:r w:rsidR="009072F1">
              <w:rPr>
                <w:rFonts w:hint="eastAsia"/>
                <w:rtl/>
              </w:rPr>
              <w:t>خودرمزگذار</w:t>
            </w:r>
          </w:fldSimple>
        </w:p>
        <w:p w:rsidR="00D864A2" w:rsidRPr="00891552" w:rsidRDefault="00891552" w:rsidP="008C17DF">
          <w:pPr>
            <w:spacing w:after="0" w:line="240" w:lineRule="auto"/>
            <w:ind w:firstLine="0"/>
            <w:jc w:val="center"/>
            <w:rPr>
              <w:rtl/>
            </w:rPr>
          </w:pPr>
          <w:r>
            <w:rPr>
              <w:rFonts w:hint="cs"/>
              <w:rtl/>
            </w:rPr>
            <w:t>(</w:t>
          </w:r>
          <w:fldSimple w:instr=" FILENAME   \* MERGEFORMAT ">
            <w:r w:rsidR="009072F1">
              <w:rPr>
                <w:noProof/>
              </w:rPr>
              <w:t>R01_vibration_autoencoder_CWRU.docx</w:t>
            </w:r>
          </w:fldSimple>
          <w:r>
            <w:rPr>
              <w:rFonts w:hint="cs"/>
              <w:rtl/>
            </w:rPr>
            <w:t>)</w:t>
          </w:r>
        </w:p>
      </w:tc>
    </w:tr>
  </w:tbl>
  <w:p w:rsidR="00C5140A" w:rsidRPr="002F1B42" w:rsidRDefault="00C5140A" w:rsidP="000D69CE">
    <w:pPr>
      <w:spacing w:after="0" w:line="240" w:lineRule="auto"/>
      <w:ind w:firstLine="0"/>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0167" w:rsidRDefault="00820167" w:rsidP="0082016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A78"/>
    <w:multiLevelType w:val="hybridMultilevel"/>
    <w:tmpl w:val="E49CD4D4"/>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71D1A04"/>
    <w:multiLevelType w:val="hybridMultilevel"/>
    <w:tmpl w:val="4516DE52"/>
    <w:lvl w:ilvl="0" w:tplc="A7A4A9F2">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23717151"/>
    <w:multiLevelType w:val="hybridMultilevel"/>
    <w:tmpl w:val="288607D6"/>
    <w:lvl w:ilvl="0" w:tplc="166C7D8E">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351057D5"/>
    <w:multiLevelType w:val="hybridMultilevel"/>
    <w:tmpl w:val="96DE3338"/>
    <w:lvl w:ilvl="0" w:tplc="21E017D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54BC04FC"/>
    <w:multiLevelType w:val="hybridMultilevel"/>
    <w:tmpl w:val="DCB0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071659"/>
    <w:multiLevelType w:val="hybridMultilevel"/>
    <w:tmpl w:val="1EECC43E"/>
    <w:lvl w:ilvl="0" w:tplc="C1D45750">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9B51897"/>
    <w:multiLevelType w:val="hybridMultilevel"/>
    <w:tmpl w:val="C1D0BA78"/>
    <w:lvl w:ilvl="0" w:tplc="282A4AF4">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906377446">
    <w:abstractNumId w:val="4"/>
  </w:num>
  <w:num w:numId="2" w16cid:durableId="443615348">
    <w:abstractNumId w:val="0"/>
  </w:num>
  <w:num w:numId="3" w16cid:durableId="257758969">
    <w:abstractNumId w:val="6"/>
  </w:num>
  <w:num w:numId="4" w16cid:durableId="904335302">
    <w:abstractNumId w:val="1"/>
  </w:num>
  <w:num w:numId="5" w16cid:durableId="1056516552">
    <w:abstractNumId w:val="2"/>
  </w:num>
  <w:num w:numId="6" w16cid:durableId="1208643076">
    <w:abstractNumId w:val="5"/>
  </w:num>
  <w:num w:numId="7" w16cid:durableId="348678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TrueTypeFonts/>
  <w:embedSystem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40A"/>
    <w:rsid w:val="00006EB8"/>
    <w:rsid w:val="00026C36"/>
    <w:rsid w:val="000345E1"/>
    <w:rsid w:val="00034959"/>
    <w:rsid w:val="00037800"/>
    <w:rsid w:val="00070EDF"/>
    <w:rsid w:val="000A0F02"/>
    <w:rsid w:val="000A37C2"/>
    <w:rsid w:val="000A7A93"/>
    <w:rsid w:val="000C0266"/>
    <w:rsid w:val="000D69CE"/>
    <w:rsid w:val="00112E91"/>
    <w:rsid w:val="001312F2"/>
    <w:rsid w:val="00141065"/>
    <w:rsid w:val="0014182D"/>
    <w:rsid w:val="0015476D"/>
    <w:rsid w:val="0016754B"/>
    <w:rsid w:val="001757D2"/>
    <w:rsid w:val="001B78D1"/>
    <w:rsid w:val="001D60D5"/>
    <w:rsid w:val="001F5B05"/>
    <w:rsid w:val="0021188C"/>
    <w:rsid w:val="00221373"/>
    <w:rsid w:val="00226411"/>
    <w:rsid w:val="00252437"/>
    <w:rsid w:val="00255BB0"/>
    <w:rsid w:val="00255E4B"/>
    <w:rsid w:val="00280029"/>
    <w:rsid w:val="00285EC5"/>
    <w:rsid w:val="00291E48"/>
    <w:rsid w:val="00294C25"/>
    <w:rsid w:val="002A32DF"/>
    <w:rsid w:val="002D0D53"/>
    <w:rsid w:val="002D1E45"/>
    <w:rsid w:val="002F1B42"/>
    <w:rsid w:val="002F3E62"/>
    <w:rsid w:val="00326771"/>
    <w:rsid w:val="00335641"/>
    <w:rsid w:val="00355447"/>
    <w:rsid w:val="00371B37"/>
    <w:rsid w:val="00373D47"/>
    <w:rsid w:val="00375B4E"/>
    <w:rsid w:val="00376632"/>
    <w:rsid w:val="003D5293"/>
    <w:rsid w:val="0040526B"/>
    <w:rsid w:val="00421ED1"/>
    <w:rsid w:val="004274BE"/>
    <w:rsid w:val="0045250A"/>
    <w:rsid w:val="0045564C"/>
    <w:rsid w:val="00455C95"/>
    <w:rsid w:val="00477095"/>
    <w:rsid w:val="00485CDA"/>
    <w:rsid w:val="004C71BC"/>
    <w:rsid w:val="004D13FB"/>
    <w:rsid w:val="004D49C2"/>
    <w:rsid w:val="00533C29"/>
    <w:rsid w:val="00534FFB"/>
    <w:rsid w:val="0054186D"/>
    <w:rsid w:val="00550157"/>
    <w:rsid w:val="00571B32"/>
    <w:rsid w:val="00576AFE"/>
    <w:rsid w:val="00596410"/>
    <w:rsid w:val="005A2F5B"/>
    <w:rsid w:val="005D2D21"/>
    <w:rsid w:val="005E1BAB"/>
    <w:rsid w:val="005E1E72"/>
    <w:rsid w:val="005F4E2C"/>
    <w:rsid w:val="005F50AD"/>
    <w:rsid w:val="005F59AA"/>
    <w:rsid w:val="0061084B"/>
    <w:rsid w:val="00612AFF"/>
    <w:rsid w:val="00636FFC"/>
    <w:rsid w:val="00656039"/>
    <w:rsid w:val="006714F3"/>
    <w:rsid w:val="006744AC"/>
    <w:rsid w:val="00696DFB"/>
    <w:rsid w:val="006B2C6E"/>
    <w:rsid w:val="006E10CE"/>
    <w:rsid w:val="006E7286"/>
    <w:rsid w:val="007022D4"/>
    <w:rsid w:val="007238E9"/>
    <w:rsid w:val="00731CEF"/>
    <w:rsid w:val="00737BEC"/>
    <w:rsid w:val="007514CF"/>
    <w:rsid w:val="00760FDB"/>
    <w:rsid w:val="007635A1"/>
    <w:rsid w:val="00770128"/>
    <w:rsid w:val="00770D74"/>
    <w:rsid w:val="00770E60"/>
    <w:rsid w:val="00777294"/>
    <w:rsid w:val="007827B6"/>
    <w:rsid w:val="007A466E"/>
    <w:rsid w:val="007A4B52"/>
    <w:rsid w:val="007A6432"/>
    <w:rsid w:val="007C25A8"/>
    <w:rsid w:val="00810A69"/>
    <w:rsid w:val="00820167"/>
    <w:rsid w:val="0083020A"/>
    <w:rsid w:val="00852D56"/>
    <w:rsid w:val="008656D0"/>
    <w:rsid w:val="008777ED"/>
    <w:rsid w:val="00881B7E"/>
    <w:rsid w:val="00891552"/>
    <w:rsid w:val="008C17DF"/>
    <w:rsid w:val="008C5A0D"/>
    <w:rsid w:val="008F65EE"/>
    <w:rsid w:val="00906A9A"/>
    <w:rsid w:val="009072F1"/>
    <w:rsid w:val="00907F8E"/>
    <w:rsid w:val="009118B8"/>
    <w:rsid w:val="009164A6"/>
    <w:rsid w:val="00921BBD"/>
    <w:rsid w:val="00924CBA"/>
    <w:rsid w:val="00932276"/>
    <w:rsid w:val="009611B0"/>
    <w:rsid w:val="00980FA9"/>
    <w:rsid w:val="009A1300"/>
    <w:rsid w:val="009A68DB"/>
    <w:rsid w:val="009E0E1F"/>
    <w:rsid w:val="009E604B"/>
    <w:rsid w:val="009E6167"/>
    <w:rsid w:val="009E6E01"/>
    <w:rsid w:val="009F3F01"/>
    <w:rsid w:val="00A117F6"/>
    <w:rsid w:val="00A30780"/>
    <w:rsid w:val="00A6729E"/>
    <w:rsid w:val="00A8077F"/>
    <w:rsid w:val="00A86D98"/>
    <w:rsid w:val="00A92B06"/>
    <w:rsid w:val="00AA6630"/>
    <w:rsid w:val="00AB711A"/>
    <w:rsid w:val="00AE6220"/>
    <w:rsid w:val="00B03A0C"/>
    <w:rsid w:val="00B05A5C"/>
    <w:rsid w:val="00B13DF7"/>
    <w:rsid w:val="00B366EA"/>
    <w:rsid w:val="00B44127"/>
    <w:rsid w:val="00B5308F"/>
    <w:rsid w:val="00B633E2"/>
    <w:rsid w:val="00BB094B"/>
    <w:rsid w:val="00C0052E"/>
    <w:rsid w:val="00C1405F"/>
    <w:rsid w:val="00C16A01"/>
    <w:rsid w:val="00C2572E"/>
    <w:rsid w:val="00C408DD"/>
    <w:rsid w:val="00C5140A"/>
    <w:rsid w:val="00C80CB4"/>
    <w:rsid w:val="00C9695A"/>
    <w:rsid w:val="00CC03D2"/>
    <w:rsid w:val="00CC1316"/>
    <w:rsid w:val="00CD0B89"/>
    <w:rsid w:val="00CE2379"/>
    <w:rsid w:val="00CE2E91"/>
    <w:rsid w:val="00CE5724"/>
    <w:rsid w:val="00CE5EE2"/>
    <w:rsid w:val="00D0165F"/>
    <w:rsid w:val="00D0685E"/>
    <w:rsid w:val="00D20202"/>
    <w:rsid w:val="00D2641F"/>
    <w:rsid w:val="00D35B40"/>
    <w:rsid w:val="00D37D52"/>
    <w:rsid w:val="00D864A2"/>
    <w:rsid w:val="00D86AD6"/>
    <w:rsid w:val="00DA4D5E"/>
    <w:rsid w:val="00DB4463"/>
    <w:rsid w:val="00DC096D"/>
    <w:rsid w:val="00DC57CB"/>
    <w:rsid w:val="00DF2810"/>
    <w:rsid w:val="00DF4410"/>
    <w:rsid w:val="00DF6200"/>
    <w:rsid w:val="00E106E8"/>
    <w:rsid w:val="00E15E22"/>
    <w:rsid w:val="00E23996"/>
    <w:rsid w:val="00E26BE8"/>
    <w:rsid w:val="00E62BC1"/>
    <w:rsid w:val="00E64FA1"/>
    <w:rsid w:val="00E700C0"/>
    <w:rsid w:val="00E71914"/>
    <w:rsid w:val="00E73E5C"/>
    <w:rsid w:val="00E775FA"/>
    <w:rsid w:val="00E9328F"/>
    <w:rsid w:val="00EB0597"/>
    <w:rsid w:val="00EB41F3"/>
    <w:rsid w:val="00EE7EDF"/>
    <w:rsid w:val="00EF3165"/>
    <w:rsid w:val="00F01594"/>
    <w:rsid w:val="00F05B78"/>
    <w:rsid w:val="00F40A3D"/>
    <w:rsid w:val="00F902B6"/>
    <w:rsid w:val="00F95F25"/>
    <w:rsid w:val="00FA6ADD"/>
    <w:rsid w:val="00FA77D3"/>
    <w:rsid w:val="00FB62F7"/>
    <w:rsid w:val="00FB6BF0"/>
    <w:rsid w:val="00FC2A46"/>
    <w:rsid w:val="00FD5FF4"/>
    <w:rsid w:val="00FE48F2"/>
    <w:rsid w:val="00FE6F9E"/>
    <w:rsid w:val="00FF698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94E0F"/>
  <w15:chartTrackingRefBased/>
  <w15:docId w15:val="{FF07B2BC-6F2D-4ED3-89BC-7BBB1190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11A"/>
    <w:pPr>
      <w:bidi/>
      <w:spacing w:after="120" w:line="288" w:lineRule="auto"/>
      <w:ind w:firstLine="284"/>
      <w:jc w:val="both"/>
    </w:pPr>
    <w:rPr>
      <w:rFonts w:ascii="Verdana" w:hAnsi="Verdana" w:cs="IRANYekanX Light"/>
      <w:sz w:val="20"/>
      <w:szCs w:val="24"/>
    </w:rPr>
  </w:style>
  <w:style w:type="paragraph" w:styleId="Heading1">
    <w:name w:val="heading 1"/>
    <w:basedOn w:val="Normal"/>
    <w:next w:val="Normal"/>
    <w:link w:val="Heading1Char"/>
    <w:uiPriority w:val="9"/>
    <w:qFormat/>
    <w:rsid w:val="00A86D98"/>
    <w:pPr>
      <w:keepNext/>
      <w:keepLines/>
      <w:pageBreakBefore/>
      <w:spacing w:before="360"/>
      <w:ind w:firstLine="0"/>
      <w:contextualSpacing/>
      <w:outlineLvl w:val="0"/>
    </w:pPr>
    <w:rPr>
      <w:rFonts w:ascii="Arial Black" w:eastAsiaTheme="majorEastAsia" w:hAnsi="Arial Black" w:cs="IRANYekanX ExtraBlack"/>
      <w:sz w:val="28"/>
      <w:szCs w:val="28"/>
    </w:rPr>
  </w:style>
  <w:style w:type="paragraph" w:styleId="Heading2">
    <w:name w:val="heading 2"/>
    <w:basedOn w:val="Normal"/>
    <w:next w:val="Normal"/>
    <w:link w:val="Heading2Char"/>
    <w:uiPriority w:val="9"/>
    <w:unhideWhenUsed/>
    <w:qFormat/>
    <w:rsid w:val="00A86D98"/>
    <w:pPr>
      <w:keepNext/>
      <w:keepLines/>
      <w:spacing w:before="360"/>
      <w:ind w:firstLine="0"/>
      <w:contextualSpacing/>
      <w:outlineLvl w:val="1"/>
    </w:pPr>
    <w:rPr>
      <w:rFonts w:ascii="Arial Black" w:eastAsiaTheme="majorEastAsia" w:hAnsi="Arial Black" w:cs="IRANYekanX Black"/>
      <w:sz w:val="24"/>
      <w:szCs w:val="26"/>
    </w:rPr>
  </w:style>
  <w:style w:type="paragraph" w:styleId="Heading3">
    <w:name w:val="heading 3"/>
    <w:basedOn w:val="Normal"/>
    <w:next w:val="Normal"/>
    <w:link w:val="Heading3Char"/>
    <w:uiPriority w:val="9"/>
    <w:unhideWhenUsed/>
    <w:qFormat/>
    <w:rsid w:val="00A86D98"/>
    <w:pPr>
      <w:keepNext/>
      <w:keepLines/>
      <w:spacing w:before="240"/>
      <w:ind w:firstLine="0"/>
      <w:outlineLvl w:val="2"/>
    </w:pPr>
    <w:rPr>
      <w:rFonts w:eastAsiaTheme="majorEastAsia" w:cs="IRANYekanX Bold"/>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1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40A"/>
  </w:style>
  <w:style w:type="paragraph" w:styleId="Footer">
    <w:name w:val="footer"/>
    <w:basedOn w:val="Normal"/>
    <w:link w:val="FooterChar"/>
    <w:uiPriority w:val="99"/>
    <w:unhideWhenUsed/>
    <w:rsid w:val="00C51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40A"/>
  </w:style>
  <w:style w:type="table" w:styleId="TableGrid">
    <w:name w:val="Table Grid"/>
    <w:basedOn w:val="TableNormal"/>
    <w:uiPriority w:val="39"/>
    <w:rsid w:val="00B63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FB6B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FB6BF0"/>
    <w:pPr>
      <w:ind w:left="720"/>
      <w:contextualSpacing/>
    </w:pPr>
  </w:style>
  <w:style w:type="character" w:customStyle="1" w:styleId="Heading1Char">
    <w:name w:val="Heading 1 Char"/>
    <w:basedOn w:val="DefaultParagraphFont"/>
    <w:link w:val="Heading1"/>
    <w:uiPriority w:val="9"/>
    <w:rsid w:val="00A86D98"/>
    <w:rPr>
      <w:rFonts w:ascii="Arial Black" w:eastAsiaTheme="majorEastAsia" w:hAnsi="Arial Black" w:cs="IRANYekanX ExtraBlack"/>
      <w:sz w:val="28"/>
      <w:szCs w:val="28"/>
    </w:rPr>
  </w:style>
  <w:style w:type="character" w:customStyle="1" w:styleId="Heading2Char">
    <w:name w:val="Heading 2 Char"/>
    <w:basedOn w:val="DefaultParagraphFont"/>
    <w:link w:val="Heading2"/>
    <w:uiPriority w:val="9"/>
    <w:rsid w:val="00A86D98"/>
    <w:rPr>
      <w:rFonts w:ascii="Arial Black" w:eastAsiaTheme="majorEastAsia" w:hAnsi="Arial Black" w:cs="IRANYekanX Black"/>
      <w:sz w:val="24"/>
      <w:szCs w:val="26"/>
    </w:rPr>
  </w:style>
  <w:style w:type="paragraph" w:styleId="Title">
    <w:name w:val="Title"/>
    <w:basedOn w:val="Normal"/>
    <w:next w:val="Normal"/>
    <w:link w:val="TitleChar"/>
    <w:uiPriority w:val="10"/>
    <w:qFormat/>
    <w:rsid w:val="00037800"/>
    <w:pPr>
      <w:spacing w:after="360" w:line="240" w:lineRule="auto"/>
      <w:ind w:firstLine="0"/>
      <w:jc w:val="center"/>
    </w:pPr>
    <w:rPr>
      <w:rFonts w:ascii="Verdana Pro Cond Black" w:eastAsiaTheme="majorEastAsia" w:hAnsi="Verdana Pro Cond Black" w:cs="IRANYekanX Heavy"/>
      <w:bCs/>
      <w:spacing w:val="-10"/>
      <w:kern w:val="28"/>
      <w:sz w:val="56"/>
      <w:szCs w:val="52"/>
    </w:rPr>
  </w:style>
  <w:style w:type="character" w:customStyle="1" w:styleId="TitleChar">
    <w:name w:val="Title Char"/>
    <w:basedOn w:val="DefaultParagraphFont"/>
    <w:link w:val="Title"/>
    <w:uiPriority w:val="10"/>
    <w:rsid w:val="00037800"/>
    <w:rPr>
      <w:rFonts w:ascii="Verdana Pro Cond Black" w:eastAsiaTheme="majorEastAsia" w:hAnsi="Verdana Pro Cond Black" w:cs="IRANYekanX Heavy"/>
      <w:bCs/>
      <w:spacing w:val="-10"/>
      <w:kern w:val="28"/>
      <w:sz w:val="56"/>
      <w:szCs w:val="52"/>
    </w:rPr>
  </w:style>
  <w:style w:type="character" w:styleId="PlaceholderText">
    <w:name w:val="Placeholder Text"/>
    <w:basedOn w:val="DefaultParagraphFont"/>
    <w:uiPriority w:val="99"/>
    <w:semiHidden/>
    <w:rsid w:val="00DB4463"/>
    <w:rPr>
      <w:color w:val="666666"/>
    </w:rPr>
  </w:style>
  <w:style w:type="paragraph" w:styleId="Subtitle">
    <w:name w:val="Subtitle"/>
    <w:basedOn w:val="Normal"/>
    <w:next w:val="Normal"/>
    <w:link w:val="SubtitleChar"/>
    <w:uiPriority w:val="11"/>
    <w:qFormat/>
    <w:rsid w:val="0045564C"/>
    <w:pPr>
      <w:numPr>
        <w:ilvl w:val="1"/>
      </w:numPr>
      <w:spacing w:before="240" w:after="0" w:line="240" w:lineRule="auto"/>
      <w:ind w:firstLine="284"/>
      <w:jc w:val="center"/>
    </w:pPr>
    <w:rPr>
      <w:rFonts w:eastAsiaTheme="minorEastAsia" w:cs="IRANYekanX"/>
      <w:color w:val="5A5A5A" w:themeColor="text1" w:themeTint="A5"/>
      <w:sz w:val="24"/>
    </w:rPr>
  </w:style>
  <w:style w:type="character" w:customStyle="1" w:styleId="SubtitleChar">
    <w:name w:val="Subtitle Char"/>
    <w:basedOn w:val="DefaultParagraphFont"/>
    <w:link w:val="Subtitle"/>
    <w:uiPriority w:val="11"/>
    <w:rsid w:val="0045564C"/>
    <w:rPr>
      <w:rFonts w:ascii="Verdana" w:eastAsiaTheme="minorEastAsia" w:hAnsi="Verdana" w:cs="IRANYekanX"/>
      <w:color w:val="5A5A5A" w:themeColor="text1" w:themeTint="A5"/>
      <w:sz w:val="24"/>
      <w:szCs w:val="24"/>
    </w:rPr>
  </w:style>
  <w:style w:type="paragraph" w:styleId="TOCHeading">
    <w:name w:val="TOC Heading"/>
    <w:basedOn w:val="Heading1"/>
    <w:next w:val="Normal"/>
    <w:uiPriority w:val="39"/>
    <w:unhideWhenUsed/>
    <w:qFormat/>
    <w:rsid w:val="0014182D"/>
    <w:pPr>
      <w:bidi w:val="0"/>
      <w:spacing w:before="240" w:after="0" w:line="259" w:lineRule="auto"/>
      <w:contextualSpacing w:val="0"/>
      <w:jc w:val="left"/>
      <w:outlineLvl w:val="9"/>
    </w:pPr>
    <w:rPr>
      <w:rFonts w:asciiTheme="majorHAnsi" w:hAnsiTheme="majorHAnsi" w:cstheme="majorBidi"/>
      <w:color w:val="2E74B5" w:themeColor="accent1" w:themeShade="BF"/>
      <w:sz w:val="32"/>
      <w:szCs w:val="32"/>
      <w:lang w:bidi="ar-SA"/>
    </w:rPr>
  </w:style>
  <w:style w:type="paragraph" w:styleId="TOC1">
    <w:name w:val="toc 1"/>
    <w:basedOn w:val="Normal"/>
    <w:next w:val="Normal"/>
    <w:autoRedefine/>
    <w:uiPriority w:val="39"/>
    <w:unhideWhenUsed/>
    <w:rsid w:val="00D0165F"/>
    <w:pPr>
      <w:tabs>
        <w:tab w:val="right" w:leader="dot" w:pos="9344"/>
      </w:tabs>
      <w:spacing w:after="100"/>
    </w:pPr>
    <w:rPr>
      <w:b/>
      <w:bCs/>
      <w:noProof/>
    </w:rPr>
  </w:style>
  <w:style w:type="character" w:styleId="Hyperlink">
    <w:name w:val="Hyperlink"/>
    <w:basedOn w:val="DefaultParagraphFont"/>
    <w:uiPriority w:val="99"/>
    <w:unhideWhenUsed/>
    <w:rsid w:val="0014182D"/>
    <w:rPr>
      <w:color w:val="0563C1" w:themeColor="hyperlink"/>
      <w:u w:val="single"/>
    </w:rPr>
  </w:style>
  <w:style w:type="paragraph" w:styleId="TOC2">
    <w:name w:val="toc 2"/>
    <w:basedOn w:val="Normal"/>
    <w:next w:val="Normal"/>
    <w:autoRedefine/>
    <w:uiPriority w:val="39"/>
    <w:unhideWhenUsed/>
    <w:rsid w:val="00E775FA"/>
    <w:pPr>
      <w:spacing w:after="100"/>
      <w:ind w:left="200"/>
    </w:pPr>
  </w:style>
  <w:style w:type="character" w:customStyle="1" w:styleId="Heading3Char">
    <w:name w:val="Heading 3 Char"/>
    <w:basedOn w:val="DefaultParagraphFont"/>
    <w:link w:val="Heading3"/>
    <w:uiPriority w:val="9"/>
    <w:rsid w:val="00A86D98"/>
    <w:rPr>
      <w:rFonts w:ascii="Verdana" w:eastAsiaTheme="majorEastAsia" w:hAnsi="Verdana" w:cs="IRANYekanX Bold"/>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843A0-A223-42C0-9516-3B7C2165F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تشخیص ناهنجاری ارتعاشی با خودرمزگذار</vt:lpstr>
    </vt:vector>
  </TitlesOfParts>
  <Company>MRT www.Win2Farsi.com</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تشخیص ناهنجاری ارتعاشی با خودرمزگذار</dc:title>
  <dc:subject/>
  <dc:creator>Moorche</dc:creator>
  <cp:keywords/>
  <dc:description/>
  <cp:lastModifiedBy>AmirHossein Soltanpour</cp:lastModifiedBy>
  <cp:revision>16</cp:revision>
  <cp:lastPrinted>2024-10-20T14:07:00Z</cp:lastPrinted>
  <dcterms:created xsi:type="dcterms:W3CDTF">2026-10-06T09:00:00Z</dcterms:created>
  <dcterms:modified xsi:type="dcterms:W3CDTF">2026-10-06T11:19:00Z</dcterms:modified>
</cp:coreProperties>
</file>