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bidi w:val="1"/>
        <w:spacing w:lineRule="auto" w:line="360"/>
        <w:jc w:val="center"/>
        <w:rPr>
          <w:b/>
          <w:b/>
          <w:sz w:val="44"/>
          <w:szCs w:val="44"/>
        </w:rPr>
      </w:pPr>
      <w:r>
        <w:rPr>
          <w:b/>
          <w:b/>
          <w:sz w:val="44"/>
          <w:sz w:val="44"/>
          <w:szCs w:val="44"/>
          <w:rtl w:val="true"/>
        </w:rPr>
        <w:t>به نام خدا</w:t>
      </w:r>
    </w:p>
    <w:p>
      <w:pPr>
        <w:pStyle w:val="LOnormal"/>
        <w:bidi w:val="1"/>
        <w:spacing w:lineRule="auto" w:line="360"/>
        <w:jc w:val="right"/>
        <w:rPr>
          <w:b/>
          <w:b/>
          <w:sz w:val="40"/>
          <w:szCs w:val="40"/>
        </w:rPr>
      </w:pPr>
      <w:r>
        <w:rPr>
          <w:b/>
          <w:sz w:val="40"/>
          <w:szCs w:val="40"/>
          <w:rtl w:val="true"/>
        </w:rPr>
      </w:r>
    </w:p>
    <w:p>
      <w:pPr>
        <w:pStyle w:val="LOnormal"/>
        <w:widowControl w:val="false"/>
        <w:bidi w:val="1"/>
        <w:spacing w:lineRule="auto" w:line="360"/>
        <w:jc w:val="center"/>
        <w:rPr>
          <w:sz w:val="38"/>
          <w:szCs w:val="38"/>
        </w:rPr>
      </w:pPr>
      <w:r>
        <w:rPr>
          <w:sz w:val="38"/>
          <w:sz w:val="38"/>
          <w:szCs w:val="38"/>
          <w:rtl w:val="true"/>
        </w:rPr>
        <w:t xml:space="preserve">مهندسی نرم افزار </w:t>
      </w:r>
      <w:r>
        <w:rPr>
          <w:sz w:val="38"/>
          <w:szCs w:val="38"/>
          <w:rtl w:val="true"/>
        </w:rPr>
        <w:t xml:space="preserve">| </w:t>
      </w:r>
      <w:r>
        <w:rPr>
          <w:sz w:val="38"/>
          <w:sz w:val="38"/>
          <w:szCs w:val="38"/>
          <w:rtl w:val="true"/>
        </w:rPr>
        <w:t xml:space="preserve">تمرین </w:t>
      </w:r>
      <w:r>
        <w:rPr>
          <w:sz w:val="38"/>
          <w:sz w:val="38"/>
          <w:szCs w:val="38"/>
        </w:rPr>
        <w:t>۲</w:t>
      </w:r>
      <w:r>
        <w:rPr>
          <w:sz w:val="38"/>
          <w:sz w:val="38"/>
          <w:szCs w:val="38"/>
          <w:rtl w:val="true"/>
        </w:rPr>
        <w:t xml:space="preserve"> فردی</w:t>
      </w:r>
    </w:p>
    <w:p>
      <w:pPr>
        <w:pStyle w:val="LOnormal"/>
        <w:widowControl w:val="false"/>
        <w:bidi w:val="1"/>
        <w:spacing w:lineRule="auto" w:line="360"/>
        <w:jc w:val="center"/>
        <w:rPr>
          <w:sz w:val="38"/>
          <w:szCs w:val="38"/>
        </w:rPr>
      </w:pPr>
      <w:r>
        <w:rPr>
          <w:sz w:val="38"/>
          <w:szCs w:val="38"/>
          <w:rtl w:val="true"/>
        </w:rPr>
      </w:r>
    </w:p>
    <w:p>
      <w:pPr>
        <w:pStyle w:val="LOnormal"/>
        <w:widowControl w:val="false"/>
        <w:bidi w:val="1"/>
        <w:spacing w:lineRule="auto" w:line="360"/>
        <w:jc w:val="center"/>
        <w:rPr>
          <w:sz w:val="36"/>
          <w:szCs w:val="36"/>
        </w:rPr>
      </w:pPr>
      <w:r>
        <w:rPr>
          <w:sz w:val="36"/>
          <w:sz w:val="36"/>
          <w:szCs w:val="36"/>
          <w:rtl w:val="true"/>
        </w:rPr>
        <w:t>موضوع</w:t>
      </w:r>
    </w:p>
    <w:p>
      <w:pPr>
        <w:pStyle w:val="LOnormal"/>
        <w:widowControl w:val="false"/>
        <w:bidi w:val="1"/>
        <w:spacing w:lineRule="auto" w:line="360"/>
        <w:jc w:val="center"/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>مهارت های ارتباطی لازم برای تحلیل گر سیستم</w:t>
      </w:r>
    </w:p>
    <w:p>
      <w:pPr>
        <w:pStyle w:val="LOnormal"/>
        <w:bidi w:val="1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LOnormal"/>
        <w:bidi w:val="1"/>
        <w:spacing w:lineRule="auto" w:line="360"/>
        <w:jc w:val="center"/>
        <w:rPr>
          <w:b/>
          <w:b/>
          <w:sz w:val="36"/>
          <w:szCs w:val="36"/>
        </w:rPr>
      </w:pPr>
      <w:r>
        <w:rPr>
          <w:b/>
          <w:b/>
          <w:sz w:val="36"/>
          <w:sz w:val="36"/>
          <w:szCs w:val="36"/>
          <w:rtl w:val="true"/>
        </w:rPr>
        <w:t>استاد درس</w:t>
      </w:r>
    </w:p>
    <w:p>
      <w:pPr>
        <w:pStyle w:val="LOnormal"/>
        <w:bidi w:val="1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دکتر حسن بشیری</w:t>
      </w:r>
    </w:p>
    <w:p>
      <w:pPr>
        <w:pStyle w:val="LOnormal"/>
        <w:bidi w:val="1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LOnormal"/>
        <w:bidi w:val="1"/>
        <w:spacing w:lineRule="auto" w:line="360"/>
        <w:jc w:val="center"/>
        <w:rPr>
          <w:b/>
          <w:b/>
          <w:sz w:val="36"/>
          <w:szCs w:val="36"/>
        </w:rPr>
      </w:pPr>
      <w:r>
        <w:rPr>
          <w:b/>
          <w:b/>
          <w:sz w:val="36"/>
          <w:sz w:val="36"/>
          <w:szCs w:val="36"/>
          <w:rtl w:val="true"/>
        </w:rPr>
        <w:t>دستیار استاد</w:t>
      </w:r>
    </w:p>
    <w:p>
      <w:pPr>
        <w:pStyle w:val="LOnormal"/>
        <w:bidi w:val="1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امیرحسین باباییان</w:t>
      </w:r>
    </w:p>
    <w:p>
      <w:pPr>
        <w:pStyle w:val="LOnormal"/>
        <w:bidi w:val="1"/>
        <w:spacing w:lineRule="auto" w:line="360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LOnormal"/>
        <w:bidi w:val="1"/>
        <w:spacing w:lineRule="auto" w:line="360"/>
        <w:jc w:val="center"/>
        <w:rPr>
          <w:sz w:val="36"/>
          <w:szCs w:val="36"/>
        </w:rPr>
      </w:pPr>
      <w:r>
        <w:rPr>
          <w:sz w:val="36"/>
          <w:sz w:val="36"/>
          <w:szCs w:val="36"/>
          <w:rtl w:val="true"/>
        </w:rPr>
        <w:t>نام دانشجو</w:t>
      </w:r>
    </w:p>
    <w:p>
      <w:pPr>
        <w:pStyle w:val="LOnormal"/>
        <w:bidi w:val="1"/>
        <w:spacing w:lineRule="auto" w:line="360"/>
        <w:jc w:val="center"/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>امیرحسین عسگری</w:t>
      </w:r>
    </w:p>
    <w:p>
      <w:pPr>
        <w:pStyle w:val="LOnormal"/>
        <w:bidi w:val="1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LOnormal"/>
        <w:bidi w:val="1"/>
        <w:spacing w:lineRule="auto" w:line="360"/>
        <w:jc w:val="center"/>
        <w:rPr>
          <w:sz w:val="36"/>
          <w:szCs w:val="36"/>
        </w:rPr>
      </w:pPr>
      <w:r>
        <w:rPr>
          <w:sz w:val="36"/>
          <w:sz w:val="36"/>
          <w:szCs w:val="36"/>
          <w:rtl w:val="true"/>
        </w:rPr>
        <w:t>شماره دانشجویی</w:t>
      </w:r>
    </w:p>
    <w:p>
      <w:pPr>
        <w:pStyle w:val="LOnormal"/>
        <w:bidi w:val="1"/>
        <w:spacing w:lineRule="auto" w:line="360"/>
        <w:jc w:val="center"/>
        <w:rPr>
          <w:sz w:val="32"/>
          <w:szCs w:val="32"/>
        </w:rPr>
      </w:pPr>
      <w:r>
        <w:rPr>
          <w:sz w:val="32"/>
          <w:sz w:val="32"/>
          <w:szCs w:val="32"/>
        </w:rPr>
        <w:t>۹۸۰۴۰۳۳</w:t>
      </w:r>
    </w:p>
    <w:p>
      <w:pPr>
        <w:pStyle w:val="LOnormal"/>
        <w:bidi w:val="1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LOnormal"/>
        <w:bidi w:val="1"/>
        <w:spacing w:lineRule="auto" w:line="360"/>
        <w:jc w:val="center"/>
        <w:rPr>
          <w:sz w:val="38"/>
          <w:szCs w:val="38"/>
        </w:rPr>
      </w:pPr>
      <w:r>
        <w:rPr>
          <w:sz w:val="24"/>
          <w:sz w:val="24"/>
          <w:szCs w:val="24"/>
          <w:rtl w:val="true"/>
        </w:rPr>
        <w:t xml:space="preserve">فروردین </w:t>
      </w:r>
      <w:r>
        <w:rPr>
          <w:sz w:val="24"/>
          <w:sz w:val="24"/>
          <w:szCs w:val="24"/>
        </w:rPr>
        <w:t>۱۴۰</w:t>
      </w:r>
      <w:r>
        <w:rPr>
          <w:sz w:val="28"/>
          <w:sz w:val="28"/>
          <w:szCs w:val="28"/>
        </w:rPr>
        <w:t>۱</w:t>
      </w:r>
    </w:p>
    <w:p>
      <w:pPr>
        <w:pStyle w:val="LOnormal"/>
        <w:bidi w:val="1"/>
        <w:spacing w:lineRule="auto" w:line="360"/>
        <w:jc w:val="left"/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>مقدمه</w:t>
      </w:r>
    </w:p>
    <w:p>
      <w:pPr>
        <w:pStyle w:val="LOnormal"/>
        <w:bidi w:val="1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LOnormal"/>
        <w:bidi w:val="1"/>
        <w:spacing w:lineRule="auto" w:line="360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تحلیل گری سیستم یکی از مهم ترین نقش های موجود در توسعه نرم افزار است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یک تحلیل گر سیستم برای انجام وظایف خود باید مهارت های متعددی را کسب کرده باشد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از جمله این مهارت ها مهارت های ارتباطی تحلیل گر می باشد که در ادامه به توضیح آن ها می پردازیم</w:t>
      </w:r>
      <w:r>
        <w:rPr>
          <w:sz w:val="28"/>
          <w:szCs w:val="28"/>
          <w:rtl w:val="true"/>
        </w:rPr>
        <w:t>.</w:t>
      </w:r>
    </w:p>
    <w:p>
      <w:pPr>
        <w:pStyle w:val="LOnormal"/>
        <w:bidi w:val="1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LOnormal"/>
        <w:bidi w:val="1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LOnormal"/>
        <w:bidi w:val="1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LOnormal"/>
        <w:bidi w:val="1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LOnormal"/>
        <w:bidi w:val="1"/>
        <w:spacing w:lineRule="auto" w:line="360"/>
        <w:jc w:val="left"/>
        <w:rPr>
          <w:sz w:val="28"/>
          <w:szCs w:val="28"/>
        </w:rPr>
      </w:pPr>
      <w:r>
        <w:rPr>
          <w:rtl w:val="true"/>
        </w:rPr>
        <w:drawing>
          <wp:inline distT="0" distB="0" distL="0" distR="0">
            <wp:extent cx="5731510" cy="322580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bidi w:val="1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LOnormal"/>
        <w:bidi w:val="1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LOnormal"/>
        <w:bidi w:val="1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LOnormal"/>
        <w:bidi w:val="1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LOnormal"/>
        <w:bidi w:val="1"/>
        <w:spacing w:lineRule="auto" w:line="360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LOnormal"/>
        <w:bidi w:val="1"/>
        <w:spacing w:lineRule="auto" w:line="360"/>
        <w:jc w:val="left"/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>مهارت های ارتباطی</w:t>
      </w:r>
    </w:p>
    <w:p>
      <w:pPr>
        <w:pStyle w:val="LOnormal"/>
        <w:bidi w:val="1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LOnormal"/>
        <w:bidi w:val="1"/>
        <w:spacing w:lineRule="auto" w:line="360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تحلیل گران به مهارت‌های ارتباطی نگارشی و کلامی قدرتمندی نیاز دارند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آن‌ها باید بتوانند ارتباطات بین بخش‌های مدیریت، فناوری اطلاعات و دیگر کارمندان غیر </w:t>
      </w:r>
      <w:r>
        <w:rPr>
          <w:sz w:val="28"/>
          <w:szCs w:val="28"/>
        </w:rPr>
        <w:t>IT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را به شکل هدفمندی تسهیل کنند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این افراد باید توانایی توضیح مسائل پیچیده را به ساده‌ترین شکل ممکن داشته باشند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یک تحلیلگر سیستم باید قابلیت تولید محتوای متنی را برای دریافت‌کنندگان محصول نهایی داشته باشد</w:t>
      </w:r>
      <w:r>
        <w:rPr>
          <w:sz w:val="28"/>
          <w:szCs w:val="28"/>
          <w:rtl w:val="true"/>
        </w:rPr>
        <w:t>.</w:t>
      </w:r>
    </w:p>
    <w:p>
      <w:pPr>
        <w:pStyle w:val="LOnormal"/>
        <w:bidi w:val="1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LOnormal"/>
        <w:bidi w:val="1"/>
        <w:spacing w:lineRule="auto" w:line="360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یک تحلیل گر سیستم باید قادر باشد به صورت واضح و موثر با دیگران ارتباط برقرار 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تحلیل گر باید از ابتدا ارتباطی مناسب با کاربران پروژه ایجاد کند و در طول پروژه این ارتباط را حفظ 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ارتباط شکل های گوناگونی دارد از ارتباط نوشتاری گرفته تا کلامی و تصویری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تحلیل گر باید تا جایی که ممکن است بر انواع ارتباط مسلط شود</w:t>
      </w:r>
      <w:r>
        <w:rPr>
          <w:sz w:val="28"/>
          <w:szCs w:val="28"/>
          <w:rtl w:val="true"/>
        </w:rPr>
        <w:t>.</w:t>
      </w:r>
    </w:p>
    <w:p>
      <w:pPr>
        <w:pStyle w:val="LOnormal"/>
        <w:bidi w:val="1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LOnormal"/>
        <w:bidi w:val="1"/>
        <w:spacing w:lineRule="auto" w:line="360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موضوعات ارتباط درون فردی عبارتند از </w:t>
      </w:r>
      <w:r>
        <w:rPr>
          <w:sz w:val="28"/>
          <w:szCs w:val="28"/>
          <w:rtl w:val="true"/>
        </w:rPr>
        <w:t>:</w:t>
      </w:r>
    </w:p>
    <w:p>
      <w:pPr>
        <w:pStyle w:val="LOnormal"/>
        <w:numPr>
          <w:ilvl w:val="0"/>
          <w:numId w:val="1"/>
        </w:numPr>
        <w:bidi w:val="1"/>
        <w:spacing w:lineRule="auto" w:line="360"/>
        <w:ind w:left="720" w:hanging="360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صحبت تجاری </w:t>
      </w:r>
      <w:r>
        <w:rPr>
          <w:sz w:val="28"/>
          <w:szCs w:val="28"/>
          <w:rtl w:val="true"/>
        </w:rPr>
        <w:t>(</w:t>
      </w:r>
      <w:r>
        <w:rPr>
          <w:rFonts w:eastAsia="Roboto" w:cs="Roboto" w:ascii="Roboto" w:hAnsi="Roboto"/>
          <w:sz w:val="28"/>
          <w:szCs w:val="28"/>
        </w:rPr>
        <w:t>Business speaking</w:t>
      </w:r>
      <w:r>
        <w:rPr>
          <w:sz w:val="28"/>
          <w:szCs w:val="28"/>
          <w:rtl w:val="true"/>
        </w:rPr>
        <w:t>)</w:t>
      </w:r>
    </w:p>
    <w:p>
      <w:pPr>
        <w:pStyle w:val="LOnormal"/>
        <w:numPr>
          <w:ilvl w:val="0"/>
          <w:numId w:val="1"/>
        </w:numPr>
        <w:bidi w:val="1"/>
        <w:spacing w:lineRule="auto" w:line="360"/>
        <w:ind w:left="720" w:hanging="360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نگارش تجاری </w:t>
      </w:r>
      <w:r>
        <w:rPr>
          <w:sz w:val="28"/>
          <w:szCs w:val="28"/>
          <w:rtl w:val="true"/>
        </w:rPr>
        <w:t>(</w:t>
      </w:r>
      <w:r>
        <w:rPr>
          <w:rFonts w:eastAsia="Roboto" w:cs="Roboto" w:ascii="Roboto" w:hAnsi="Roboto"/>
          <w:sz w:val="28"/>
          <w:szCs w:val="28"/>
        </w:rPr>
        <w:t>Business writing</w:t>
      </w:r>
      <w:r>
        <w:rPr>
          <w:sz w:val="28"/>
          <w:szCs w:val="28"/>
          <w:rtl w:val="true"/>
        </w:rPr>
        <w:t>)</w:t>
      </w:r>
    </w:p>
    <w:p>
      <w:pPr>
        <w:pStyle w:val="LOnormal"/>
        <w:numPr>
          <w:ilvl w:val="0"/>
          <w:numId w:val="1"/>
        </w:numPr>
        <w:bidi w:val="1"/>
        <w:spacing w:lineRule="auto" w:line="360"/>
        <w:ind w:left="720" w:hanging="360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مصاحبه کردن </w:t>
      </w:r>
      <w:r>
        <w:rPr>
          <w:sz w:val="28"/>
          <w:szCs w:val="28"/>
          <w:rtl w:val="true"/>
        </w:rPr>
        <w:t>(</w:t>
      </w:r>
      <w:r>
        <w:rPr>
          <w:rFonts w:eastAsia="Roboto" w:cs="Roboto" w:ascii="Roboto" w:hAnsi="Roboto"/>
          <w:sz w:val="28"/>
          <w:szCs w:val="28"/>
        </w:rPr>
        <w:t>Interviewing</w:t>
      </w:r>
      <w:r>
        <w:rPr>
          <w:sz w:val="28"/>
          <w:szCs w:val="28"/>
          <w:rtl w:val="true"/>
        </w:rPr>
        <w:t>)</w:t>
      </w:r>
    </w:p>
    <w:p>
      <w:pPr>
        <w:pStyle w:val="LOnormal"/>
        <w:numPr>
          <w:ilvl w:val="0"/>
          <w:numId w:val="1"/>
        </w:numPr>
        <w:bidi w:val="1"/>
        <w:spacing w:lineRule="auto" w:line="360"/>
        <w:ind w:left="720" w:hanging="360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گوش دادن </w:t>
      </w:r>
      <w:r>
        <w:rPr>
          <w:sz w:val="28"/>
          <w:szCs w:val="28"/>
          <w:rtl w:val="true"/>
        </w:rPr>
        <w:t>(</w:t>
      </w:r>
      <w:r>
        <w:rPr>
          <w:rFonts w:eastAsia="Roboto" w:cs="Roboto" w:ascii="Roboto" w:hAnsi="Roboto"/>
          <w:sz w:val="28"/>
          <w:szCs w:val="28"/>
        </w:rPr>
        <w:t>Listening</w:t>
      </w:r>
      <w:r>
        <w:rPr>
          <w:sz w:val="28"/>
          <w:szCs w:val="28"/>
          <w:rtl w:val="true"/>
        </w:rPr>
        <w:t>)</w:t>
      </w:r>
    </w:p>
    <w:p>
      <w:pPr>
        <w:pStyle w:val="LOnormal"/>
        <w:numPr>
          <w:ilvl w:val="0"/>
          <w:numId w:val="1"/>
        </w:numPr>
        <w:bidi w:val="1"/>
        <w:spacing w:lineRule="auto" w:line="360"/>
        <w:ind w:left="720" w:hanging="360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بحث فنی </w:t>
      </w:r>
      <w:r>
        <w:rPr>
          <w:sz w:val="28"/>
          <w:szCs w:val="28"/>
          <w:rtl w:val="true"/>
        </w:rPr>
        <w:t>(</w:t>
      </w:r>
      <w:r>
        <w:rPr>
          <w:rFonts w:eastAsia="Roboto" w:cs="Roboto" w:ascii="Roboto" w:hAnsi="Roboto"/>
          <w:sz w:val="28"/>
          <w:szCs w:val="28"/>
        </w:rPr>
        <w:t>Technical discussion</w:t>
      </w:r>
      <w:r>
        <w:rPr>
          <w:sz w:val="28"/>
          <w:szCs w:val="28"/>
          <w:rtl w:val="true"/>
        </w:rPr>
        <w:t>)</w:t>
      </w:r>
    </w:p>
    <w:p>
      <w:pPr>
        <w:pStyle w:val="LOnormal"/>
        <w:numPr>
          <w:ilvl w:val="0"/>
          <w:numId w:val="1"/>
        </w:numPr>
        <w:bidi w:val="1"/>
        <w:spacing w:lineRule="auto" w:line="360"/>
        <w:ind w:left="720" w:hanging="360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نگارش فنی </w:t>
      </w:r>
      <w:r>
        <w:rPr>
          <w:sz w:val="28"/>
          <w:szCs w:val="28"/>
          <w:rtl w:val="true"/>
        </w:rPr>
        <w:t>(</w:t>
      </w:r>
      <w:r>
        <w:rPr>
          <w:rFonts w:eastAsia="Roboto" w:cs="Roboto" w:ascii="Roboto" w:hAnsi="Roboto"/>
          <w:sz w:val="28"/>
          <w:szCs w:val="28"/>
        </w:rPr>
        <w:t>Technical writing</w:t>
      </w:r>
      <w:r>
        <w:rPr>
          <w:sz w:val="28"/>
          <w:szCs w:val="28"/>
          <w:rtl w:val="true"/>
        </w:rPr>
        <w:t>)</w:t>
      </w:r>
    </w:p>
    <w:p>
      <w:pPr>
        <w:pStyle w:val="LOnormal"/>
        <w:bidi w:val="1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LOnormal"/>
        <w:bidi w:val="1"/>
        <w:spacing w:lineRule="auto" w:line="360" w:before="240" w:after="240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LOnormal"/>
        <w:bidi w:val="1"/>
        <w:spacing w:lineRule="auto" w:line="360" w:before="240" w:after="240"/>
        <w:jc w:val="left"/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>توانایی انجام کار فردی همچون کار تیمی</w:t>
      </w:r>
    </w:p>
    <w:p>
      <w:pPr>
        <w:pStyle w:val="LOnormal"/>
        <w:bidi w:val="1"/>
        <w:spacing w:lineRule="auto" w:line="360" w:before="240" w:after="240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کار تعداد زیادی از افراد درون سازمان وابسته به اقدامات فردی تحلیل گر است، بنابراین یک تحلیل گر سیستم باید بتواند زمان بندی، تعهدات و ضرب العجل های خود را سازماندهی 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تحلیل گر باید با تیم در جهت رسیدن به اهداف پروژه کار 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تیم نیز برای این که به صورت موثر با تحلیل گر کار کند و همچنین برای این که از کیفیت محصول اطمینان یابد باید استاندارد هایی را برای مشارکت و هماهنگی تعریف 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این استاندارد ها منجر به هدایت کار می شوند</w:t>
      </w:r>
      <w:r>
        <w:rPr>
          <w:sz w:val="28"/>
          <w:szCs w:val="28"/>
          <w:rtl w:val="true"/>
        </w:rPr>
        <w:t>.</w:t>
      </w:r>
    </w:p>
    <w:p>
      <w:pPr>
        <w:pStyle w:val="LOnormal"/>
        <w:bidi w:val="1"/>
        <w:spacing w:lineRule="auto" w:line="360" w:before="240" w:after="240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LOnormal"/>
        <w:bidi w:val="1"/>
        <w:spacing w:lineRule="auto" w:line="360" w:before="240" w:after="240"/>
        <w:jc w:val="left"/>
        <w:rPr>
          <w:sz w:val="28"/>
          <w:szCs w:val="28"/>
        </w:rPr>
      </w:pPr>
      <w:r>
        <w:rPr>
          <w:sz w:val="28"/>
          <w:sz w:val="28"/>
          <w:szCs w:val="28"/>
        </w:rPr>
        <w:t>۱۲</w:t>
      </w:r>
      <w:r>
        <w:rPr>
          <w:sz w:val="28"/>
          <w:sz w:val="28"/>
          <w:szCs w:val="28"/>
          <w:rtl w:val="true"/>
        </w:rPr>
        <w:t xml:space="preserve"> ویژگی یک تیم با بازدهی بالا که به کار تیمی اهمیت می دهد </w:t>
      </w:r>
      <w:r>
        <w:rPr>
          <w:sz w:val="28"/>
          <w:szCs w:val="28"/>
          <w:rtl w:val="true"/>
        </w:rPr>
        <w:t>:</w:t>
      </w:r>
    </w:p>
    <w:p>
      <w:pPr>
        <w:pStyle w:val="LOnormal"/>
        <w:numPr>
          <w:ilvl w:val="0"/>
          <w:numId w:val="2"/>
        </w:numPr>
        <w:bidi w:val="1"/>
        <w:spacing w:lineRule="auto" w:line="360" w:before="240" w:afterAutospacing="0" w:after="0"/>
        <w:ind w:left="720" w:hanging="360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دید مشترک و بالا</w:t>
      </w:r>
    </w:p>
    <w:p>
      <w:pPr>
        <w:pStyle w:val="LOnormal"/>
        <w:numPr>
          <w:ilvl w:val="0"/>
          <w:numId w:val="2"/>
        </w:numPr>
        <w:bidi w:val="1"/>
        <w:spacing w:lineRule="auto" w:line="360" w:beforeAutospacing="0" w:before="0" w:afterAutospacing="0" w:after="0"/>
        <w:ind w:left="720" w:hanging="360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احساس هویت تیم</w:t>
      </w:r>
      <w:r>
        <w:rPr>
          <w:sz w:val="28"/>
          <w:szCs w:val="28"/>
          <w:rtl w:val="true"/>
        </w:rPr>
        <w:t xml:space="preserve">: </w:t>
      </w:r>
      <w:r>
        <w:rPr>
          <w:sz w:val="28"/>
          <w:sz w:val="28"/>
          <w:szCs w:val="28"/>
          <w:rtl w:val="true"/>
        </w:rPr>
        <w:t>ساختار نتیجه محور</w:t>
      </w:r>
    </w:p>
    <w:p>
      <w:pPr>
        <w:pStyle w:val="LOnormal"/>
        <w:numPr>
          <w:ilvl w:val="0"/>
          <w:numId w:val="2"/>
        </w:numPr>
        <w:bidi w:val="1"/>
        <w:spacing w:lineRule="auto" w:line="360" w:beforeAutospacing="0" w:before="0" w:afterAutospacing="0" w:after="0"/>
        <w:ind w:left="720" w:hanging="360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اعضای تیم شایسته</w:t>
      </w:r>
    </w:p>
    <w:p>
      <w:pPr>
        <w:pStyle w:val="LOnormal"/>
        <w:numPr>
          <w:ilvl w:val="0"/>
          <w:numId w:val="2"/>
        </w:numPr>
        <w:bidi w:val="1"/>
        <w:spacing w:lineRule="auto" w:line="360" w:beforeAutospacing="0" w:before="0" w:afterAutospacing="0" w:after="0"/>
        <w:ind w:left="720" w:hanging="360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تعهد به تیم</w:t>
      </w:r>
    </w:p>
    <w:p>
      <w:pPr>
        <w:pStyle w:val="LOnormal"/>
        <w:numPr>
          <w:ilvl w:val="0"/>
          <w:numId w:val="2"/>
        </w:numPr>
        <w:bidi w:val="1"/>
        <w:spacing w:lineRule="auto" w:line="360" w:beforeAutospacing="0" w:before="0" w:afterAutospacing="0" w:after="0"/>
        <w:ind w:left="720" w:hanging="360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اعتماد متقابل</w:t>
      </w:r>
    </w:p>
    <w:p>
      <w:pPr>
        <w:pStyle w:val="LOnormal"/>
        <w:numPr>
          <w:ilvl w:val="0"/>
          <w:numId w:val="2"/>
        </w:numPr>
        <w:bidi w:val="1"/>
        <w:spacing w:lineRule="auto" w:line="360" w:beforeAutospacing="0" w:before="0" w:afterAutospacing="0" w:after="0"/>
        <w:ind w:left="720" w:hanging="360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وابستگی متقابل بین اعضای تیم</w:t>
      </w:r>
    </w:p>
    <w:p>
      <w:pPr>
        <w:pStyle w:val="LOnormal"/>
        <w:numPr>
          <w:ilvl w:val="0"/>
          <w:numId w:val="2"/>
        </w:numPr>
        <w:bidi w:val="1"/>
        <w:spacing w:lineRule="auto" w:line="360" w:beforeAutospacing="0" w:before="0" w:afterAutospacing="0" w:after="0"/>
        <w:ind w:left="720" w:hanging="360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ارتباط موثر</w:t>
      </w:r>
    </w:p>
    <w:p>
      <w:pPr>
        <w:pStyle w:val="LOnormal"/>
        <w:numPr>
          <w:ilvl w:val="0"/>
          <w:numId w:val="2"/>
        </w:numPr>
        <w:bidi w:val="1"/>
        <w:spacing w:lineRule="auto" w:line="360" w:beforeAutospacing="0" w:before="0" w:afterAutospacing="0" w:after="0"/>
        <w:ind w:left="720" w:hanging="360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احساس خودمختاری</w:t>
      </w:r>
    </w:p>
    <w:p>
      <w:pPr>
        <w:pStyle w:val="LOnormal"/>
        <w:numPr>
          <w:ilvl w:val="0"/>
          <w:numId w:val="2"/>
        </w:numPr>
        <w:bidi w:val="1"/>
        <w:spacing w:lineRule="auto" w:line="360" w:beforeAutospacing="0" w:before="0" w:afterAutospacing="0" w:after="0"/>
        <w:ind w:left="720" w:hanging="360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احساس توانمندی</w:t>
      </w:r>
    </w:p>
    <w:p>
      <w:pPr>
        <w:pStyle w:val="LOnormal"/>
        <w:numPr>
          <w:ilvl w:val="0"/>
          <w:numId w:val="2"/>
        </w:numPr>
        <w:bidi w:val="1"/>
        <w:spacing w:lineRule="auto" w:line="360" w:beforeAutospacing="0" w:before="0" w:after="240"/>
        <w:ind w:left="720" w:hanging="360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اندازه کوچک تیم</w:t>
      </w:r>
    </w:p>
    <w:p>
      <w:pPr>
        <w:pStyle w:val="LOnormal"/>
        <w:bidi w:val="1"/>
        <w:spacing w:lineRule="auto" w:line="360" w:before="240" w:after="240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LOnormal"/>
        <w:bidi w:val="1"/>
        <w:spacing w:lineRule="auto" w:line="360" w:before="240" w:after="240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LOnormal"/>
        <w:bidi w:val="1"/>
        <w:spacing w:lineRule="auto" w:line="360" w:before="240" w:after="240"/>
        <w:jc w:val="left"/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>پیوست ها</w:t>
      </w:r>
    </w:p>
    <w:p>
      <w:pPr>
        <w:pStyle w:val="LOnormal"/>
        <w:numPr>
          <w:ilvl w:val="0"/>
          <w:numId w:val="3"/>
        </w:numPr>
        <w:spacing w:lineRule="auto" w:line="360" w:before="240" w:afterAutospacing="0" w:after="0"/>
        <w:ind w:left="720" w:hanging="360"/>
        <w:rPr>
          <w:sz w:val="32"/>
          <w:szCs w:val="32"/>
        </w:rPr>
      </w:pPr>
      <w:hyperlink r:id="rId3">
        <w:r>
          <w:rPr>
            <w:color w:val="1155CC"/>
            <w:sz w:val="32"/>
            <w:szCs w:val="32"/>
            <w:u w:val="single"/>
          </w:rPr>
          <w:t>https://karboom.io/mag/career-guides/%D8%AA%D8%AD%D9%84%DB%8C%D9%84%DA%AF%D8%B1-%D8%B3%DB%8C%D8%B3%D8%AA%D9%85</w:t>
        </w:r>
      </w:hyperlink>
    </w:p>
    <w:p>
      <w:pPr>
        <w:pStyle w:val="LOnormal"/>
        <w:numPr>
          <w:ilvl w:val="0"/>
          <w:numId w:val="3"/>
        </w:numPr>
        <w:spacing w:lineRule="auto" w:line="360" w:beforeAutospacing="0" w:before="0" w:afterAutospacing="0" w:after="0"/>
        <w:ind w:left="720" w:hanging="360"/>
        <w:rPr>
          <w:sz w:val="28"/>
          <w:szCs w:val="28"/>
        </w:rPr>
      </w:pPr>
      <w:hyperlink r:id="rId4">
        <w:r>
          <w:rPr>
            <w:color w:val="1155CC"/>
            <w:sz w:val="28"/>
            <w:szCs w:val="28"/>
            <w:u w:val="single"/>
          </w:rPr>
          <w:t>https://www.c-sharpcorner.com/uploadfile/nipuntomar/system-analyst-part-3/</w:t>
        </w:r>
      </w:hyperlink>
    </w:p>
    <w:p>
      <w:pPr>
        <w:pStyle w:val="LOnormal"/>
        <w:numPr>
          <w:ilvl w:val="0"/>
          <w:numId w:val="3"/>
        </w:numPr>
        <w:spacing w:lineRule="auto" w:line="360" w:beforeAutospacing="0" w:before="0" w:after="240"/>
        <w:ind w:left="720" w:hanging="360"/>
        <w:rPr>
          <w:sz w:val="28"/>
          <w:szCs w:val="28"/>
        </w:rPr>
      </w:pPr>
      <w:hyperlink r:id="rId5">
        <w:r>
          <w:rPr>
            <w:color w:val="1155CC"/>
            <w:sz w:val="28"/>
            <w:szCs w:val="28"/>
            <w:u w:val="single"/>
          </w:rPr>
          <w:t>https://www.plm.automation.siemens.com/global/de/products/simcenter/system-analyst.html</w:t>
        </w:r>
      </w:hyperlink>
    </w:p>
    <w:p>
      <w:pPr>
        <w:pStyle w:val="LOnormal"/>
        <w:spacing w:lineRule="auto" w:line="360" w:before="240" w:after="240"/>
        <w:ind w:left="0" w:hanging="0"/>
        <w:rPr>
          <w:b/>
          <w:b/>
          <w:sz w:val="44"/>
          <w:szCs w:val="4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Arial">
    <w:charset w:val="01"/>
    <w:family w:val="roman"/>
    <w:pitch w:val="variable"/>
  </w:font>
  <w:font w:name="Noto Sans">
    <w:charset w:val="01"/>
    <w:family w:val="roman"/>
    <w:pitch w:val="variable"/>
  </w:font>
  <w:font w:name="Roboto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fa-IR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Shabnam FD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Shabnam FD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Shabnam FD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Shabnam FD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fa-IR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karboom.io/mag/career-guides/&#1578;&#1581;&#1604;&#1740;&#1604;&#1711;&#1585;-&#1587;&#1740;&#1587;&#1578;&#1605;" TargetMode="External"/><Relationship Id="rId4" Type="http://schemas.openxmlformats.org/officeDocument/2006/relationships/hyperlink" Target="https://www.c-sharpcorner.com/uploadfile/nipuntomar/system-analyst-part-3/" TargetMode="External"/><Relationship Id="rId5" Type="http://schemas.openxmlformats.org/officeDocument/2006/relationships/hyperlink" Target="https://www.plm.automation.siemens.com/global/de/products/simcenter/system-analyst.htm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LibreOffice/7.3.2.2$Linux_X86_64 LibreOffice_project/30$Build-2</Application>
  <AppVersion>15.0000</AppVersion>
  <Pages>5</Pages>
  <Words>411</Words>
  <Characters>1976</Characters>
  <CharactersWithSpaces>2328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2022-04-05T12:11:58Z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