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98" w:rsidRPr="002E3001" w:rsidRDefault="006013A0" w:rsidP="006013A0">
      <w:pPr>
        <w:bidi/>
        <w:rPr>
          <w:rFonts w:ascii="IRANSans" w:hAnsi="IRANSans" w:cs="IRANSans"/>
          <w:b/>
          <w:bCs/>
          <w:sz w:val="24"/>
          <w:szCs w:val="24"/>
          <w:lang w:bidi="fa-IR"/>
        </w:rPr>
      </w:pPr>
      <w:r w:rsidRPr="002E3001">
        <w:rPr>
          <w:rFonts w:ascii="IRANSans" w:hAnsi="IRANSans" w:cs="IRANSans"/>
          <w:b/>
          <w:bCs/>
          <w:sz w:val="24"/>
          <w:szCs w:val="24"/>
          <w:rtl/>
          <w:lang w:bidi="fa-IR"/>
        </w:rPr>
        <w:t xml:space="preserve">مینی پروژه اول : </w:t>
      </w:r>
      <w:r w:rsidRPr="002E3001">
        <w:rPr>
          <w:rFonts w:ascii="IRANSans" w:hAnsi="IRANSans" w:cs="IRANSans"/>
          <w:b/>
          <w:bCs/>
          <w:sz w:val="24"/>
          <w:szCs w:val="24"/>
          <w:lang w:bidi="fa-IR"/>
        </w:rPr>
        <w:t>Google Play Apps</w:t>
      </w:r>
    </w:p>
    <w:p w:rsidR="006013A0" w:rsidRPr="002E3001" w:rsidRDefault="006013A0" w:rsidP="006013A0">
      <w:pPr>
        <w:bidi/>
        <w:rPr>
          <w:rFonts w:ascii="IRANSans" w:hAnsi="IRANSans" w:cs="IRANSans"/>
          <w:lang w:bidi="fa-IR"/>
        </w:rPr>
      </w:pPr>
    </w:p>
    <w:p w:rsidR="006013A0" w:rsidRPr="002E3001" w:rsidRDefault="006013A0" w:rsidP="006013A0">
      <w:pPr>
        <w:bidi/>
        <w:rPr>
          <w:rFonts w:ascii="IRANSans" w:hAnsi="IRANSans" w:cs="IRANSans"/>
          <w:rtl/>
          <w:lang w:bidi="fa-IR"/>
        </w:rPr>
      </w:pPr>
      <w:r w:rsidRPr="002E3001">
        <w:rPr>
          <w:rFonts w:ascii="IRANSans" w:hAnsi="IRANSans" w:cs="IRANSans"/>
          <w:rtl/>
          <w:lang w:bidi="fa-IR"/>
        </w:rPr>
        <w:t xml:space="preserve">در ابتدا مراحل </w:t>
      </w:r>
      <w:r w:rsidRPr="002E3001">
        <w:rPr>
          <w:rFonts w:ascii="IRANSans" w:hAnsi="IRANSans" w:cs="IRANSans"/>
          <w:lang w:bidi="fa-IR"/>
        </w:rPr>
        <w:t>import</w:t>
      </w:r>
      <w:r w:rsidRPr="002E3001">
        <w:rPr>
          <w:rFonts w:ascii="IRANSans" w:hAnsi="IRANSans" w:cs="IRANSans"/>
          <w:rtl/>
          <w:lang w:bidi="fa-IR"/>
        </w:rPr>
        <w:t xml:space="preserve"> کتاب خانه ها و پکیج های مورد نیاز و پس از آن </w:t>
      </w:r>
      <w:r w:rsidRPr="002E3001">
        <w:rPr>
          <w:rFonts w:ascii="IRANSans" w:hAnsi="IRANSans" w:cs="IRANSans"/>
          <w:lang w:bidi="fa-IR"/>
        </w:rPr>
        <w:t xml:space="preserve">load </w:t>
      </w:r>
      <w:r w:rsidRPr="002E3001">
        <w:rPr>
          <w:rFonts w:ascii="IRANSans" w:hAnsi="IRANSans" w:cs="IRANSans"/>
          <w:rtl/>
          <w:lang w:bidi="fa-IR"/>
        </w:rPr>
        <w:t xml:space="preserve"> کردن دیتا را انجام میدهیم.</w:t>
      </w:r>
      <w:r w:rsidRPr="002E3001">
        <w:rPr>
          <w:rFonts w:ascii="IRANSans" w:hAnsi="IRANSans" w:cs="IRANSans"/>
          <w:lang w:bidi="fa-IR"/>
        </w:rPr>
        <w:t xml:space="preserve"> </w:t>
      </w:r>
      <w:r w:rsidRPr="002E3001">
        <w:rPr>
          <w:rFonts w:ascii="IRANSans" w:hAnsi="IRANSans" w:cs="IRANSans"/>
          <w:rtl/>
          <w:lang w:bidi="fa-IR"/>
        </w:rPr>
        <w:t xml:space="preserve"> </w:t>
      </w:r>
    </w:p>
    <w:p w:rsidR="006013A0" w:rsidRPr="002E3001" w:rsidRDefault="006013A0" w:rsidP="006013A0">
      <w:pPr>
        <w:bidi/>
        <w:rPr>
          <w:rFonts w:ascii="IRANSans" w:hAnsi="IRANSans" w:cs="IRANSans"/>
          <w:lang w:bidi="fa-IR"/>
        </w:rPr>
      </w:pPr>
      <w:r w:rsidRPr="002E3001">
        <w:rPr>
          <w:rFonts w:ascii="IRANSans" w:hAnsi="IRANSans" w:cs="IRANSans"/>
          <w:lang w:bidi="fa-IR"/>
        </w:rPr>
        <w:t>(importing the libraries &amp; Load and Prepare Data)</w:t>
      </w:r>
    </w:p>
    <w:p w:rsidR="006013A0" w:rsidRPr="002E3001" w:rsidRDefault="006013A0" w:rsidP="006013A0">
      <w:pPr>
        <w:bidi/>
        <w:rPr>
          <w:rFonts w:ascii="IRANSans" w:hAnsi="IRANSans" w:cs="IRANSans"/>
          <w:lang w:bidi="fa-IR"/>
        </w:rPr>
      </w:pPr>
    </w:p>
    <w:p w:rsidR="006013A0" w:rsidRPr="002E3001" w:rsidRDefault="006013A0" w:rsidP="006013A0">
      <w:pPr>
        <w:bidi/>
        <w:rPr>
          <w:rFonts w:ascii="IRANSans" w:hAnsi="IRANSans" w:cs="IRANSans"/>
          <w:rtl/>
          <w:lang w:bidi="fa-IR"/>
        </w:rPr>
      </w:pPr>
      <w:r w:rsidRPr="002E3001">
        <w:rPr>
          <w:rFonts w:ascii="IRANSans" w:hAnsi="IRANSans" w:cs="IRANSans"/>
          <w:rtl/>
          <w:lang w:bidi="fa-IR"/>
        </w:rPr>
        <w:t xml:space="preserve">در مرحلهی </w:t>
      </w:r>
      <w:r w:rsidRPr="002E3001">
        <w:rPr>
          <w:rFonts w:ascii="IRANSans" w:hAnsi="IRANSans" w:cs="IRANSans"/>
          <w:lang w:bidi="fa-IR"/>
        </w:rPr>
        <w:t xml:space="preserve">EDA </w:t>
      </w:r>
      <w:r w:rsidRPr="002E3001">
        <w:rPr>
          <w:rFonts w:ascii="IRANSans" w:hAnsi="IRANSans" w:cs="IRANSans"/>
          <w:rtl/>
          <w:lang w:bidi="fa-IR"/>
        </w:rPr>
        <w:t xml:space="preserve"> پس از آشنایی کلی با دیتا و </w:t>
      </w:r>
      <w:r w:rsidR="002E3001">
        <w:rPr>
          <w:rFonts w:ascii="IRANSans" w:hAnsi="IRANSans" w:cs="IRANSans"/>
          <w:rtl/>
          <w:lang w:bidi="fa-IR"/>
        </w:rPr>
        <w:t xml:space="preserve">نوع داده های  ستون ها، تمرکز </w:t>
      </w:r>
      <w:r w:rsidRPr="002E3001">
        <w:rPr>
          <w:rFonts w:ascii="IRANSans" w:hAnsi="IRANSans" w:cs="IRANSans"/>
          <w:rtl/>
          <w:lang w:bidi="fa-IR"/>
        </w:rPr>
        <w:t>روی آشنایی بیشتر با داده های ستون ها برای استفاده از آن ها در مراحل بعدی میرود.</w:t>
      </w:r>
    </w:p>
    <w:p w:rsidR="006013A0" w:rsidRPr="002E3001" w:rsidRDefault="006013A0" w:rsidP="006013A0">
      <w:pPr>
        <w:bidi/>
        <w:rPr>
          <w:rFonts w:ascii="IRANSans" w:hAnsi="IRANSans" w:cs="IRANSans"/>
          <w:rtl/>
          <w:lang w:bidi="fa-IR"/>
        </w:rPr>
      </w:pPr>
    </w:p>
    <w:p w:rsidR="006013A0" w:rsidRPr="002E3001" w:rsidRDefault="006013A0" w:rsidP="006013A0">
      <w:pPr>
        <w:bidi/>
        <w:rPr>
          <w:rFonts w:ascii="IRANSans" w:hAnsi="IRANSans" w:cs="IRANSans"/>
          <w:rtl/>
          <w:lang w:bidi="fa-IR"/>
        </w:rPr>
      </w:pPr>
      <w:r w:rsidRPr="002E3001">
        <w:rPr>
          <w:rFonts w:ascii="IRANSans" w:hAnsi="IRANSans" w:cs="IRANSans"/>
          <w:rtl/>
          <w:lang w:bidi="fa-IR"/>
        </w:rPr>
        <w:t xml:space="preserve">در بخش </w:t>
      </w:r>
      <w:r w:rsidRPr="002E3001">
        <w:rPr>
          <w:rFonts w:ascii="IRANSans" w:hAnsi="IRANSans" w:cs="IRANSans"/>
          <w:lang w:bidi="fa-IR"/>
        </w:rPr>
        <w:t>Data Preprocessing</w:t>
      </w:r>
      <w:r w:rsidRPr="002E3001">
        <w:rPr>
          <w:rFonts w:ascii="IRANSans" w:hAnsi="IRANSans" w:cs="IRANSans"/>
          <w:rtl/>
          <w:lang w:bidi="fa-IR"/>
        </w:rPr>
        <w:t xml:space="preserve">، </w:t>
      </w:r>
      <w:r w:rsidR="001307D8" w:rsidRPr="002E3001">
        <w:rPr>
          <w:rFonts w:ascii="IRANSans" w:hAnsi="IRANSans" w:cs="IRANSans"/>
          <w:rtl/>
          <w:lang w:bidi="fa-IR"/>
        </w:rPr>
        <w:t xml:space="preserve">اقدامات لازم برای برطرف کردن </w:t>
      </w:r>
      <w:r w:rsidR="001307D8" w:rsidRPr="002E3001">
        <w:rPr>
          <w:rFonts w:ascii="IRANSans" w:hAnsi="IRANSans" w:cs="IRANSans"/>
          <w:lang w:bidi="fa-IR"/>
        </w:rPr>
        <w:t xml:space="preserve">nan </w:t>
      </w:r>
      <w:r w:rsidR="001307D8" w:rsidRPr="002E3001">
        <w:rPr>
          <w:rFonts w:ascii="IRANSans" w:hAnsi="IRANSans" w:cs="IRANSans"/>
          <w:rtl/>
          <w:lang w:bidi="fa-IR"/>
        </w:rPr>
        <w:t xml:space="preserve"> ها انجام می شود و پس از آن با توجه به ستون ها، اقدام به عددی کردن ستون های </w:t>
      </w:r>
      <w:r w:rsidR="001307D8" w:rsidRPr="002E3001">
        <w:rPr>
          <w:rFonts w:ascii="IRANSans" w:hAnsi="IRANSans" w:cs="IRANSans"/>
          <w:lang w:bidi="fa-IR"/>
        </w:rPr>
        <w:t xml:space="preserve">Installs </w:t>
      </w:r>
      <w:r w:rsidR="001307D8" w:rsidRPr="002E3001">
        <w:rPr>
          <w:rFonts w:ascii="IRANSans" w:hAnsi="IRANSans" w:cs="IRANSans"/>
          <w:rtl/>
          <w:lang w:bidi="fa-IR"/>
        </w:rPr>
        <w:t xml:space="preserve"> و </w:t>
      </w:r>
      <w:r w:rsidR="001307D8" w:rsidRPr="002E3001">
        <w:rPr>
          <w:rFonts w:ascii="IRANSans" w:hAnsi="IRANSans" w:cs="IRANSans"/>
          <w:lang w:bidi="fa-IR"/>
        </w:rPr>
        <w:t>Size</w:t>
      </w:r>
      <w:r w:rsidR="001307D8" w:rsidRPr="002E3001">
        <w:rPr>
          <w:rFonts w:ascii="IRANSans" w:hAnsi="IRANSans" w:cs="IRANSans"/>
          <w:rtl/>
          <w:lang w:bidi="fa-IR"/>
        </w:rPr>
        <w:t xml:space="preserve"> </w:t>
      </w:r>
      <w:r w:rsidR="002E3001">
        <w:rPr>
          <w:rFonts w:ascii="IRANSans" w:hAnsi="IRANSans" w:cs="IRANSans" w:hint="cs"/>
          <w:rtl/>
          <w:lang w:bidi="fa-IR"/>
        </w:rPr>
        <w:t xml:space="preserve"> </w:t>
      </w:r>
      <w:r w:rsidR="001307D8" w:rsidRPr="002E3001">
        <w:rPr>
          <w:rFonts w:ascii="IRANSans" w:hAnsi="IRANSans" w:cs="IRANSans"/>
          <w:rtl/>
          <w:lang w:bidi="fa-IR"/>
        </w:rPr>
        <w:t>برای استفاده ی احتمالی از آن در مرحله</w:t>
      </w:r>
      <w:r w:rsidR="002E3001">
        <w:rPr>
          <w:rFonts w:ascii="IRANSans" w:hAnsi="IRANSans" w:cs="IRANSans" w:hint="cs"/>
          <w:rtl/>
          <w:lang w:bidi="fa-IR"/>
        </w:rPr>
        <w:t xml:space="preserve"> </w:t>
      </w:r>
      <w:r w:rsidR="001307D8" w:rsidRPr="002E3001">
        <w:rPr>
          <w:rFonts w:ascii="IRANSans" w:hAnsi="IRANSans" w:cs="IRANSans"/>
          <w:rtl/>
          <w:lang w:bidi="fa-IR"/>
        </w:rPr>
        <w:t xml:space="preserve">ی </w:t>
      </w:r>
      <w:r w:rsidR="001307D8" w:rsidRPr="002E3001">
        <w:rPr>
          <w:rFonts w:ascii="IRANSans" w:hAnsi="IRANSans" w:cs="IRANSans"/>
          <w:lang w:bidi="fa-IR"/>
        </w:rPr>
        <w:t>visualization</w:t>
      </w:r>
      <w:r w:rsidR="001307D8" w:rsidRPr="002E3001">
        <w:rPr>
          <w:rFonts w:ascii="IRANSans" w:hAnsi="IRANSans" w:cs="IRANSans"/>
          <w:rtl/>
          <w:lang w:bidi="fa-IR"/>
        </w:rPr>
        <w:t xml:space="preserve"> نموده ام.</w:t>
      </w:r>
    </w:p>
    <w:p w:rsidR="001307D8" w:rsidRPr="002E3001" w:rsidRDefault="001307D8" w:rsidP="001307D8">
      <w:pPr>
        <w:bidi/>
        <w:rPr>
          <w:rFonts w:ascii="IRANSans" w:hAnsi="IRANSans" w:cs="IRANSans"/>
          <w:rtl/>
          <w:lang w:bidi="fa-IR"/>
        </w:rPr>
      </w:pPr>
    </w:p>
    <w:p w:rsidR="001307D8" w:rsidRDefault="001307D8" w:rsidP="001307D8">
      <w:pPr>
        <w:bidi/>
        <w:rPr>
          <w:rFonts w:ascii="IRANSans" w:hAnsi="IRANSans" w:cs="IRANSans"/>
          <w:rtl/>
          <w:lang w:bidi="fa-IR"/>
        </w:rPr>
      </w:pPr>
      <w:r w:rsidRPr="002E3001">
        <w:rPr>
          <w:rFonts w:ascii="IRANSans" w:hAnsi="IRANSans" w:cs="IRANSans"/>
          <w:rtl/>
          <w:lang w:bidi="fa-IR"/>
        </w:rPr>
        <w:t xml:space="preserve">اکنون پس از </w:t>
      </w:r>
      <w:r w:rsidRPr="002E3001">
        <w:rPr>
          <w:rFonts w:ascii="IRANSans" w:hAnsi="IRANSans" w:cs="IRANSans"/>
          <w:lang w:bidi="fa-IR"/>
        </w:rPr>
        <w:t xml:space="preserve">EDA </w:t>
      </w:r>
      <w:r w:rsidRPr="002E3001">
        <w:rPr>
          <w:rFonts w:ascii="IRANSans" w:hAnsi="IRANSans" w:cs="IRANSans"/>
          <w:rtl/>
          <w:lang w:bidi="fa-IR"/>
        </w:rPr>
        <w:t xml:space="preserve"> و </w:t>
      </w:r>
      <w:r w:rsidRPr="002E3001">
        <w:rPr>
          <w:rFonts w:ascii="IRANSans" w:hAnsi="IRANSans" w:cs="IRANSans"/>
          <w:lang w:bidi="fa-IR"/>
        </w:rPr>
        <w:t xml:space="preserve">Preprocessing </w:t>
      </w:r>
      <w:r w:rsidRPr="002E3001">
        <w:rPr>
          <w:rFonts w:ascii="IRANSans" w:hAnsi="IRANSans" w:cs="IRANSans"/>
          <w:rtl/>
          <w:lang w:bidi="fa-IR"/>
        </w:rPr>
        <w:t xml:space="preserve"> امکان استفاده از داده ها برای مصور سازی های مورد نظر فراهم است که می توان نتایج زیادی را از این تصویر ها استخراج کرد  که به چند مورد می پردازیم:</w:t>
      </w:r>
    </w:p>
    <w:p w:rsidR="002E3001" w:rsidRPr="002E3001" w:rsidRDefault="002E3001" w:rsidP="002E3001">
      <w:pPr>
        <w:bidi/>
        <w:rPr>
          <w:rFonts w:ascii="IRANSans" w:hAnsi="IRANSans" w:cs="IRANSans"/>
          <w:rtl/>
          <w:lang w:bidi="fa-IR"/>
        </w:rPr>
      </w:pPr>
    </w:p>
    <w:p w:rsidR="001307D8" w:rsidRPr="002E3001" w:rsidRDefault="001307D8" w:rsidP="001307D8">
      <w:pPr>
        <w:bidi/>
        <w:rPr>
          <w:rFonts w:ascii="IRANSans" w:hAnsi="IRANSans" w:cs="IRANSans"/>
          <w:rtl/>
          <w:lang w:bidi="fa-IR"/>
        </w:rPr>
      </w:pPr>
      <w:r w:rsidRPr="002E3001">
        <w:rPr>
          <w:rFonts w:ascii="IRANSans" w:hAnsi="IRANSans" w:cs="IRANSans"/>
          <w:rtl/>
          <w:lang w:bidi="fa-IR"/>
        </w:rPr>
        <w:t>به ترتیب نمودارها:</w:t>
      </w:r>
    </w:p>
    <w:p w:rsidR="001307D8" w:rsidRPr="002E3001" w:rsidRDefault="001307D8" w:rsidP="00AE5EC2">
      <w:pPr>
        <w:bidi/>
        <w:rPr>
          <w:rFonts w:ascii="IRANSans" w:hAnsi="IRANSans" w:cs="IRANSans"/>
          <w:lang w:bidi="fa-IR"/>
        </w:rPr>
      </w:pPr>
      <w:r w:rsidRPr="002E3001">
        <w:rPr>
          <w:rFonts w:ascii="IRANSans" w:hAnsi="IRANSans" w:cs="IRANSans"/>
          <w:rtl/>
          <w:lang w:bidi="fa-IR"/>
        </w:rPr>
        <w:t xml:space="preserve">#1 :  دسته بندی های </w:t>
      </w:r>
      <w:r w:rsidR="00AE5EC2" w:rsidRPr="002E3001">
        <w:rPr>
          <w:rFonts w:ascii="IRANSans" w:hAnsi="IRANSans" w:cs="IRANSans"/>
          <w:lang w:bidi="fa-IR"/>
        </w:rPr>
        <w:t xml:space="preserve">Family </w:t>
      </w:r>
      <w:r w:rsidR="00AE5EC2" w:rsidRPr="002E3001">
        <w:rPr>
          <w:rFonts w:ascii="IRANSans" w:hAnsi="IRANSans" w:cs="IRANSans"/>
          <w:rtl/>
          <w:lang w:bidi="fa-IR"/>
        </w:rPr>
        <w:t xml:space="preserve"> و </w:t>
      </w:r>
      <w:r w:rsidR="00AE5EC2" w:rsidRPr="002E3001">
        <w:rPr>
          <w:rFonts w:ascii="IRANSans" w:hAnsi="IRANSans" w:cs="IRANSans"/>
          <w:lang w:bidi="fa-IR"/>
        </w:rPr>
        <w:t xml:space="preserve">Game </w:t>
      </w:r>
      <w:r w:rsidR="00AE5EC2" w:rsidRPr="002E3001">
        <w:rPr>
          <w:rFonts w:ascii="IRANSans" w:hAnsi="IRANSans" w:cs="IRANSans"/>
          <w:rtl/>
          <w:lang w:bidi="fa-IR"/>
        </w:rPr>
        <w:t xml:space="preserve"> و </w:t>
      </w:r>
      <w:r w:rsidR="00AE5EC2" w:rsidRPr="002E3001">
        <w:rPr>
          <w:rFonts w:ascii="IRANSans" w:hAnsi="IRANSans" w:cs="IRANSans"/>
          <w:lang w:bidi="fa-IR"/>
        </w:rPr>
        <w:t xml:space="preserve">Tools </w:t>
      </w:r>
      <w:r w:rsidR="00AE5EC2" w:rsidRPr="002E3001">
        <w:rPr>
          <w:rFonts w:ascii="IRANSans" w:hAnsi="IRANSans" w:cs="IRANSans"/>
          <w:rtl/>
          <w:lang w:bidi="fa-IR"/>
        </w:rPr>
        <w:t xml:space="preserve"> بیشترین فراوانی را در بین </w:t>
      </w:r>
      <w:r w:rsidR="00AE5EC2" w:rsidRPr="002E3001">
        <w:rPr>
          <w:rFonts w:ascii="IRANSans" w:hAnsi="IRANSans" w:cs="IRANSans"/>
          <w:lang w:bidi="fa-IR"/>
        </w:rPr>
        <w:t xml:space="preserve">category </w:t>
      </w:r>
      <w:r w:rsidR="00AE5EC2" w:rsidRPr="002E3001">
        <w:rPr>
          <w:rFonts w:ascii="IRANSans" w:hAnsi="IRANSans" w:cs="IRANSans"/>
          <w:rtl/>
          <w:lang w:bidi="fa-IR"/>
        </w:rPr>
        <w:t xml:space="preserve"> ها دارند و توزیع سایر دسته ها نیز قابل مشاهده است</w:t>
      </w:r>
      <w:r w:rsidRPr="002E3001">
        <w:rPr>
          <w:rFonts w:ascii="IRANSans" w:hAnsi="IRANSans" w:cs="IRANSans"/>
          <w:rtl/>
          <w:lang w:bidi="fa-IR"/>
        </w:rPr>
        <w:t xml:space="preserve"> </w:t>
      </w:r>
      <w:r w:rsidR="00AE5EC2" w:rsidRPr="002E3001">
        <w:rPr>
          <w:rFonts w:ascii="IRANSans" w:hAnsi="IRANSans" w:cs="IRANSans"/>
          <w:lang w:bidi="fa-IR"/>
        </w:rPr>
        <w:t>.</w:t>
      </w:r>
    </w:p>
    <w:p w:rsidR="00AE5EC2" w:rsidRPr="002E3001" w:rsidRDefault="00AE5EC2" w:rsidP="00AE5EC2">
      <w:pPr>
        <w:bidi/>
        <w:rPr>
          <w:rFonts w:ascii="IRANSans" w:hAnsi="IRANSans" w:cs="IRANSans"/>
          <w:lang w:bidi="fa-IR"/>
        </w:rPr>
      </w:pPr>
    </w:p>
    <w:p w:rsidR="00AE5EC2" w:rsidRPr="002E3001" w:rsidRDefault="00AE5EC2" w:rsidP="00AE5EC2">
      <w:pPr>
        <w:bidi/>
        <w:rPr>
          <w:rFonts w:ascii="IRANSans" w:hAnsi="IRANSans" w:cs="IRANSans"/>
          <w:rtl/>
          <w:lang w:bidi="fa-IR"/>
        </w:rPr>
      </w:pPr>
      <w:r w:rsidRPr="002E3001">
        <w:rPr>
          <w:rFonts w:ascii="IRANSans" w:hAnsi="IRANSans" w:cs="IRANSans"/>
          <w:lang w:bidi="fa-IR"/>
        </w:rPr>
        <w:t>#</w:t>
      </w:r>
      <w:proofErr w:type="gramStart"/>
      <w:r w:rsidRPr="002E3001">
        <w:rPr>
          <w:rFonts w:ascii="IRANSans" w:hAnsi="IRANSans" w:cs="IRANSans"/>
          <w:lang w:bidi="fa-IR"/>
        </w:rPr>
        <w:t>2</w:t>
      </w:r>
      <w:r w:rsidRPr="002E3001">
        <w:rPr>
          <w:rFonts w:ascii="IRANSans" w:hAnsi="IRANSans" w:cs="IRANSans"/>
          <w:rtl/>
          <w:lang w:bidi="fa-IR"/>
        </w:rPr>
        <w:t xml:space="preserve"> :</w:t>
      </w:r>
      <w:proofErr w:type="gramEnd"/>
      <w:r w:rsidRPr="002E3001">
        <w:rPr>
          <w:rFonts w:ascii="IRANSans" w:hAnsi="IRANSans" w:cs="IRANSans"/>
          <w:rtl/>
          <w:lang w:bidi="fa-IR"/>
        </w:rPr>
        <w:t xml:space="preserve"> تعداد </w:t>
      </w:r>
      <w:r w:rsidRPr="002E3001">
        <w:rPr>
          <w:rFonts w:ascii="IRANSans" w:hAnsi="IRANSans" w:cs="IRANSans"/>
          <w:lang w:bidi="fa-IR"/>
        </w:rPr>
        <w:t xml:space="preserve">app </w:t>
      </w:r>
      <w:r w:rsidRPr="002E3001">
        <w:rPr>
          <w:rFonts w:ascii="IRANSans" w:hAnsi="IRANSans" w:cs="IRANSans"/>
          <w:rtl/>
          <w:lang w:bidi="fa-IR"/>
        </w:rPr>
        <w:t xml:space="preserve"> های </w:t>
      </w:r>
      <w:r w:rsidRPr="002E3001">
        <w:rPr>
          <w:rFonts w:ascii="IRANSans" w:hAnsi="IRANSans" w:cs="IRANSans"/>
          <w:lang w:bidi="fa-IR"/>
        </w:rPr>
        <w:t>Free</w:t>
      </w:r>
      <w:r w:rsidRPr="002E3001">
        <w:rPr>
          <w:rFonts w:ascii="IRANSans" w:hAnsi="IRANSans" w:cs="IRANSans"/>
          <w:rtl/>
          <w:lang w:bidi="fa-IR"/>
        </w:rPr>
        <w:t xml:space="preserve"> بسیار  بیشتر از نوع </w:t>
      </w:r>
      <w:r w:rsidRPr="002E3001">
        <w:rPr>
          <w:rFonts w:ascii="IRANSans" w:hAnsi="IRANSans" w:cs="IRANSans"/>
          <w:lang w:bidi="fa-IR"/>
        </w:rPr>
        <w:t xml:space="preserve">Paid </w:t>
      </w:r>
      <w:r w:rsidRPr="002E3001">
        <w:rPr>
          <w:rFonts w:ascii="IRANSans" w:hAnsi="IRANSans" w:cs="IRANSans"/>
          <w:rtl/>
          <w:lang w:bidi="fa-IR"/>
        </w:rPr>
        <w:t xml:space="preserve"> است  که در نتیجه باعث بیشتر بودن تعداد نصب آنها نسبت به </w:t>
      </w:r>
      <w:r w:rsidRPr="002E3001">
        <w:rPr>
          <w:rFonts w:ascii="IRANSans" w:hAnsi="IRANSans" w:cs="IRANSans"/>
          <w:lang w:bidi="fa-IR"/>
        </w:rPr>
        <w:t xml:space="preserve">paid </w:t>
      </w:r>
      <w:r w:rsidRPr="002E3001">
        <w:rPr>
          <w:rFonts w:ascii="IRANSans" w:hAnsi="IRANSans" w:cs="IRANSans"/>
          <w:rtl/>
          <w:lang w:bidi="fa-IR"/>
        </w:rPr>
        <w:t xml:space="preserve"> هاست.</w:t>
      </w:r>
    </w:p>
    <w:p w:rsidR="00867990" w:rsidRPr="002E3001" w:rsidRDefault="00867990" w:rsidP="00AE5EC2">
      <w:pPr>
        <w:bidi/>
        <w:rPr>
          <w:rFonts w:ascii="IRANSans" w:hAnsi="IRANSans" w:cs="IRANSans"/>
          <w:rtl/>
          <w:lang w:bidi="fa-IR"/>
        </w:rPr>
      </w:pPr>
      <w:r w:rsidRPr="002E3001">
        <w:rPr>
          <w:rFonts w:ascii="IRANSans" w:hAnsi="IRANSans" w:cs="IRANSans"/>
          <w:rtl/>
          <w:lang w:bidi="fa-IR"/>
        </w:rPr>
        <w:t>هرچند ک</w:t>
      </w:r>
      <w:r w:rsidR="00AE5EC2" w:rsidRPr="002E3001">
        <w:rPr>
          <w:rFonts w:ascii="IRANSans" w:hAnsi="IRANSans" w:cs="IRANSans"/>
          <w:rtl/>
          <w:lang w:bidi="fa-IR"/>
        </w:rPr>
        <w:t xml:space="preserve">ه در مجموع </w:t>
      </w:r>
      <w:r w:rsidRPr="002E3001">
        <w:rPr>
          <w:rFonts w:ascii="IRANSans" w:hAnsi="IRANSans" w:cs="IRANSans"/>
          <w:lang w:bidi="fa-IR"/>
        </w:rPr>
        <w:t xml:space="preserve">app </w:t>
      </w:r>
      <w:r w:rsidRPr="002E3001">
        <w:rPr>
          <w:rFonts w:ascii="IRANSans" w:hAnsi="IRANSans" w:cs="IRANSans"/>
          <w:rtl/>
          <w:lang w:bidi="fa-IR"/>
        </w:rPr>
        <w:t xml:space="preserve"> های </w:t>
      </w:r>
      <w:r w:rsidRPr="002E3001">
        <w:rPr>
          <w:rFonts w:ascii="IRANSans" w:hAnsi="IRANSans" w:cs="IRANSans"/>
          <w:lang w:bidi="fa-IR"/>
        </w:rPr>
        <w:t xml:space="preserve">paid </w:t>
      </w:r>
      <w:r w:rsidRPr="002E3001">
        <w:rPr>
          <w:rFonts w:ascii="IRANSans" w:hAnsi="IRANSans" w:cs="IRANSans"/>
          <w:rtl/>
          <w:lang w:bidi="fa-IR"/>
        </w:rPr>
        <w:t xml:space="preserve"> وضعیت </w:t>
      </w:r>
      <w:r w:rsidRPr="002E3001">
        <w:rPr>
          <w:rFonts w:ascii="IRANSans" w:hAnsi="IRANSans" w:cs="IRANSans"/>
          <w:lang w:bidi="fa-IR"/>
        </w:rPr>
        <w:t xml:space="preserve">rating </w:t>
      </w:r>
      <w:r w:rsidRPr="002E3001">
        <w:rPr>
          <w:rFonts w:ascii="IRANSans" w:hAnsi="IRANSans" w:cs="IRANSans"/>
          <w:rtl/>
          <w:lang w:bidi="fa-IR"/>
        </w:rPr>
        <w:t xml:space="preserve"> بهتری نسبت به نوع </w:t>
      </w:r>
      <w:r w:rsidRPr="002E3001">
        <w:rPr>
          <w:rFonts w:ascii="IRANSans" w:hAnsi="IRANSans" w:cs="IRANSans"/>
          <w:lang w:bidi="fa-IR"/>
        </w:rPr>
        <w:t xml:space="preserve">Free </w:t>
      </w:r>
      <w:r w:rsidRPr="002E3001">
        <w:rPr>
          <w:rFonts w:ascii="IRANSans" w:hAnsi="IRANSans" w:cs="IRANSans"/>
          <w:rtl/>
          <w:lang w:bidi="fa-IR"/>
        </w:rPr>
        <w:t xml:space="preserve"> دارند.</w:t>
      </w:r>
    </w:p>
    <w:p w:rsidR="00867990" w:rsidRPr="002E3001" w:rsidRDefault="00867990" w:rsidP="00867990">
      <w:pPr>
        <w:bidi/>
        <w:rPr>
          <w:rFonts w:ascii="IRANSans" w:hAnsi="IRANSans" w:cs="IRANSans"/>
          <w:rtl/>
          <w:lang w:bidi="fa-IR"/>
        </w:rPr>
      </w:pPr>
    </w:p>
    <w:p w:rsidR="00AE5EC2" w:rsidRPr="002E3001" w:rsidRDefault="00867990" w:rsidP="00867990">
      <w:pPr>
        <w:bidi/>
        <w:rPr>
          <w:rFonts w:ascii="IRANSans" w:hAnsi="IRANSans" w:cs="IRANSans"/>
          <w:rtl/>
          <w:lang w:bidi="fa-IR"/>
        </w:rPr>
      </w:pPr>
      <w:r w:rsidRPr="002E3001">
        <w:rPr>
          <w:rFonts w:ascii="IRANSans" w:hAnsi="IRANSans" w:cs="IRANSans"/>
          <w:lang w:bidi="fa-IR"/>
        </w:rPr>
        <w:t>#</w:t>
      </w:r>
      <w:proofErr w:type="gramStart"/>
      <w:r w:rsidRPr="002E3001">
        <w:rPr>
          <w:rFonts w:ascii="IRANSans" w:hAnsi="IRANSans" w:cs="IRANSans"/>
          <w:lang w:bidi="fa-IR"/>
        </w:rPr>
        <w:t>3</w:t>
      </w:r>
      <w:r w:rsidRPr="002E3001">
        <w:rPr>
          <w:rFonts w:ascii="IRANSans" w:hAnsi="IRANSans" w:cs="IRANSans"/>
          <w:rtl/>
          <w:lang w:bidi="fa-IR"/>
        </w:rPr>
        <w:t xml:space="preserve"> :</w:t>
      </w:r>
      <w:proofErr w:type="gramEnd"/>
      <w:r w:rsidRPr="002E3001">
        <w:rPr>
          <w:rFonts w:ascii="IRANSans" w:hAnsi="IRANSans" w:cs="IRANSans"/>
          <w:rtl/>
          <w:lang w:bidi="fa-IR"/>
        </w:rPr>
        <w:t xml:space="preserve"> در ادامه </w:t>
      </w:r>
      <w:r w:rsidR="00AE5EC2" w:rsidRPr="002E3001">
        <w:rPr>
          <w:rFonts w:ascii="IRANSans" w:hAnsi="IRANSans" w:cs="IRANSans"/>
          <w:rtl/>
          <w:lang w:bidi="fa-IR"/>
        </w:rPr>
        <w:t xml:space="preserve"> </w:t>
      </w:r>
      <w:r w:rsidRPr="002E3001">
        <w:rPr>
          <w:rFonts w:ascii="IRANSans" w:hAnsi="IRANSans" w:cs="IRANSans"/>
          <w:rtl/>
          <w:lang w:bidi="fa-IR"/>
        </w:rPr>
        <w:t xml:space="preserve">فراوانی </w:t>
      </w:r>
      <w:r w:rsidRPr="002E3001">
        <w:rPr>
          <w:rFonts w:ascii="IRANSans" w:hAnsi="IRANSans" w:cs="IRANSans"/>
          <w:lang w:bidi="fa-IR"/>
        </w:rPr>
        <w:t xml:space="preserve">app </w:t>
      </w:r>
      <w:r w:rsidRPr="002E3001">
        <w:rPr>
          <w:rFonts w:ascii="IRANSans" w:hAnsi="IRANSans" w:cs="IRANSans"/>
          <w:rtl/>
          <w:lang w:bidi="fa-IR"/>
        </w:rPr>
        <w:t xml:space="preserve"> ها بر اساس </w:t>
      </w:r>
      <w:r w:rsidRPr="002E3001">
        <w:rPr>
          <w:rFonts w:ascii="IRANSans" w:hAnsi="IRANSans" w:cs="IRANSans"/>
          <w:lang w:bidi="fa-IR"/>
        </w:rPr>
        <w:t xml:space="preserve">content rating </w:t>
      </w:r>
      <w:r w:rsidRPr="002E3001">
        <w:rPr>
          <w:rFonts w:ascii="IRANSans" w:hAnsi="IRANSans" w:cs="IRANSans"/>
          <w:rtl/>
          <w:lang w:bidi="fa-IR"/>
        </w:rPr>
        <w:t xml:space="preserve"> نمایش داده شده که نوزیع آنها مشخص است و ترتیب </w:t>
      </w:r>
      <w:r w:rsidRPr="002E3001">
        <w:rPr>
          <w:rFonts w:ascii="IRANSans" w:hAnsi="IRANSans" w:cs="IRANSans"/>
          <w:lang w:bidi="fa-IR"/>
        </w:rPr>
        <w:t xml:space="preserve">install </w:t>
      </w:r>
      <w:r w:rsidRPr="002E3001">
        <w:rPr>
          <w:rFonts w:ascii="IRANSans" w:hAnsi="IRANSans" w:cs="IRANSans"/>
          <w:rtl/>
          <w:lang w:bidi="fa-IR"/>
        </w:rPr>
        <w:t xml:space="preserve"> آنها هم با همان نسبت فراوانیشان همخوانی دارد.</w:t>
      </w:r>
    </w:p>
    <w:p w:rsidR="00867990" w:rsidRPr="002E3001" w:rsidRDefault="00867990" w:rsidP="00867990">
      <w:pPr>
        <w:bidi/>
        <w:rPr>
          <w:rFonts w:ascii="IRANSans" w:hAnsi="IRANSans" w:cs="IRANSans"/>
          <w:rtl/>
          <w:lang w:bidi="fa-IR"/>
        </w:rPr>
      </w:pPr>
    </w:p>
    <w:p w:rsidR="00867990" w:rsidRPr="002E3001" w:rsidRDefault="002E3001" w:rsidP="00867990">
      <w:pPr>
        <w:bidi/>
        <w:rPr>
          <w:rFonts w:ascii="IRANSans" w:hAnsi="IRANSans" w:cs="IRANSans"/>
          <w:rtl/>
          <w:lang w:bidi="fa-IR"/>
        </w:rPr>
      </w:pPr>
      <w:r>
        <w:rPr>
          <w:rFonts w:ascii="IRANSans" w:hAnsi="IRANSans" w:cs="IRANSans"/>
          <w:rtl/>
          <w:lang w:bidi="fa-IR"/>
        </w:rPr>
        <w:t xml:space="preserve">اینها تنها </w:t>
      </w:r>
      <w:r>
        <w:rPr>
          <w:rFonts w:ascii="IRANSans" w:hAnsi="IRANSans" w:cs="IRANSans" w:hint="cs"/>
          <w:rtl/>
          <w:lang w:bidi="fa-IR"/>
        </w:rPr>
        <w:t>چ</w:t>
      </w:r>
      <w:bookmarkStart w:id="0" w:name="_GoBack"/>
      <w:bookmarkEnd w:id="0"/>
      <w:r w:rsidR="00867990" w:rsidRPr="002E3001">
        <w:rPr>
          <w:rFonts w:ascii="IRANSans" w:hAnsi="IRANSans" w:cs="IRANSans"/>
          <w:rtl/>
          <w:lang w:bidi="fa-IR"/>
        </w:rPr>
        <w:t xml:space="preserve">ند مورد از اطلاعات قابل مشاهده در نمودار ها و داده های ماست </w:t>
      </w:r>
      <w:r w:rsidRPr="002E3001">
        <w:rPr>
          <w:rFonts w:ascii="IRANSans" w:hAnsi="IRANSans" w:cs="IRANSans"/>
          <w:rtl/>
          <w:lang w:bidi="fa-IR"/>
        </w:rPr>
        <w:t>و با توجه به نوع هدف ما و دیدگاه ما به داده، میتوان خیلی جزئی تر به آن نگاه کرد و نتایج مختلفی را نیز از آن استخراج کنیم...</w:t>
      </w:r>
    </w:p>
    <w:p w:rsidR="002E3001" w:rsidRPr="002E3001" w:rsidRDefault="002E3001" w:rsidP="002E3001">
      <w:pPr>
        <w:bidi/>
        <w:rPr>
          <w:rFonts w:ascii="IRANSans" w:hAnsi="IRANSans" w:cs="IRANSans"/>
          <w:rtl/>
          <w:lang w:bidi="fa-IR"/>
        </w:rPr>
      </w:pPr>
    </w:p>
    <w:p w:rsidR="002E3001" w:rsidRPr="002E3001" w:rsidRDefault="002E3001" w:rsidP="002E3001">
      <w:pPr>
        <w:bidi/>
        <w:rPr>
          <w:rFonts w:ascii="IRANSans" w:hAnsi="IRANSans" w:cs="IRANSans"/>
          <w:rtl/>
          <w:lang w:bidi="fa-IR"/>
        </w:rPr>
      </w:pPr>
    </w:p>
    <w:p w:rsidR="002E3001" w:rsidRPr="002E3001" w:rsidRDefault="002E3001" w:rsidP="002E3001">
      <w:pPr>
        <w:bidi/>
        <w:rPr>
          <w:rFonts w:ascii="IRANSans" w:hAnsi="IRANSans" w:cs="IRANSans"/>
          <w:rtl/>
          <w:lang w:bidi="fa-IR"/>
        </w:rPr>
      </w:pPr>
    </w:p>
    <w:sectPr w:rsidR="002E3001" w:rsidRPr="002E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3"/>
    <w:rsid w:val="001307D8"/>
    <w:rsid w:val="002E3001"/>
    <w:rsid w:val="004E37B3"/>
    <w:rsid w:val="0053613E"/>
    <w:rsid w:val="006013A0"/>
    <w:rsid w:val="00867990"/>
    <w:rsid w:val="009648DB"/>
    <w:rsid w:val="00AE5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4821"/>
  <w15:chartTrackingRefBased/>
  <w15:docId w15:val="{CAA2365C-E4BB-4224-B855-8A2866CD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9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Special One</dc:creator>
  <cp:keywords/>
  <dc:description/>
  <cp:lastModifiedBy>Special One</cp:lastModifiedBy>
  <cp:revision>2</cp:revision>
  <dcterms:created xsi:type="dcterms:W3CDTF">2021-12-18T04:39:00Z</dcterms:created>
  <dcterms:modified xsi:type="dcterms:W3CDTF">2021-12-18T05:24:00Z</dcterms:modified>
</cp:coreProperties>
</file>