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57E" w:rsidRDefault="006F157E">
      <w:pPr>
        <w:rPr>
          <w:rFonts w:ascii="Helvetica" w:hAnsi="Helvetica" w:cs="Helvetica"/>
          <w:color w:val="222222"/>
          <w:shd w:val="clear" w:color="auto" w:fill="FFFFFF"/>
        </w:rPr>
      </w:pPr>
      <w:r>
        <w:rPr>
          <w:rFonts w:ascii="Helvetica" w:hAnsi="Helvetica" w:cs="Helvetica"/>
          <w:color w:val="222222"/>
          <w:shd w:val="clear" w:color="auto" w:fill="FFFFFF"/>
        </w:rPr>
        <w:t>Facilities</w:t>
      </w:r>
    </w:p>
    <w:p w:rsidR="004D2641" w:rsidRPr="00DB57CD" w:rsidRDefault="004D2641">
      <w:pPr>
        <w:rPr>
          <w:rFonts w:ascii="Helvetica" w:hAnsi="Helvetica" w:cs="Helvetica"/>
          <w:b/>
          <w:color w:val="222222"/>
          <w:shd w:val="clear" w:color="auto" w:fill="FFFFFF"/>
        </w:rPr>
      </w:pPr>
      <w:r w:rsidRPr="00DB57CD">
        <w:rPr>
          <w:rFonts w:ascii="Helvetica" w:hAnsi="Helvetica" w:cs="Helvetica"/>
          <w:b/>
          <w:color w:val="222222"/>
          <w:shd w:val="clear" w:color="auto" w:fill="FFFFFF"/>
        </w:rPr>
        <w:t>Library:</w:t>
      </w:r>
      <w:r w:rsidR="00085BC0">
        <w:rPr>
          <w:rFonts w:ascii="Helvetica" w:hAnsi="Helvetica" w:cs="Helvetica"/>
          <w:b/>
          <w:color w:val="222222"/>
          <w:shd w:val="clear" w:color="auto" w:fill="FFFFFF"/>
        </w:rPr>
        <w:t xml:space="preserve"> </w:t>
      </w:r>
      <w:r w:rsidR="00085BC0">
        <w:rPr>
          <w:noProof/>
        </w:rPr>
        <w:drawing>
          <wp:inline distT="0" distB="0" distL="0" distR="0">
            <wp:extent cx="2789305" cy="1867221"/>
            <wp:effectExtent l="0" t="0" r="0" b="0"/>
            <wp:docPr id="3" name="Picture 3" descr="Image result for library with 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ibrary with open boo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0295" cy="1874578"/>
                    </a:xfrm>
                    <a:prstGeom prst="rect">
                      <a:avLst/>
                    </a:prstGeom>
                    <a:noFill/>
                    <a:ln>
                      <a:noFill/>
                    </a:ln>
                  </pic:spPr>
                </pic:pic>
              </a:graphicData>
            </a:graphic>
          </wp:inline>
        </w:drawing>
      </w:r>
    </w:p>
    <w:p w:rsidR="00244893" w:rsidRDefault="004D2641">
      <w:pPr>
        <w:rPr>
          <w:rFonts w:ascii="Helvetica" w:hAnsi="Helvetica" w:cs="Helvetica"/>
          <w:color w:val="222222"/>
          <w:shd w:val="clear" w:color="auto" w:fill="FFFFFF"/>
        </w:rPr>
      </w:pPr>
      <w:proofErr w:type="gramStart"/>
      <w:r>
        <w:rPr>
          <w:rFonts w:ascii="Arial" w:hAnsi="Arial" w:cs="Arial"/>
          <w:color w:val="000000"/>
          <w:sz w:val="18"/>
          <w:szCs w:val="18"/>
          <w:shd w:val="clear" w:color="auto" w:fill="FFFFFF"/>
        </w:rPr>
        <w:t>in</w:t>
      </w:r>
      <w:proofErr w:type="gramEnd"/>
      <w:r>
        <w:rPr>
          <w:rFonts w:ascii="Arial" w:hAnsi="Arial" w:cs="Arial"/>
          <w:color w:val="000000"/>
          <w:sz w:val="18"/>
          <w:szCs w:val="18"/>
          <w:shd w:val="clear" w:color="auto" w:fill="FFFFFF"/>
        </w:rPr>
        <w:t xml:space="preserve"> any educational and research institution the Library department hold a key position being the major source of the inflow of knowledge. For this purpose, the library depa</w:t>
      </w:r>
      <w:r w:rsidR="0042255A">
        <w:rPr>
          <w:rFonts w:ascii="Arial" w:hAnsi="Arial" w:cs="Arial"/>
          <w:color w:val="000000"/>
          <w:sz w:val="18"/>
          <w:szCs w:val="18"/>
          <w:shd w:val="clear" w:color="auto" w:fill="FFFFFF"/>
        </w:rPr>
        <w:t>rtment incorporated about 2000</w:t>
      </w:r>
      <w:r>
        <w:rPr>
          <w:rFonts w:ascii="Arial" w:hAnsi="Arial" w:cs="Arial"/>
          <w:color w:val="000000"/>
          <w:sz w:val="18"/>
          <w:szCs w:val="18"/>
          <w:shd w:val="clear" w:color="auto" w:fill="FFFFFF"/>
        </w:rPr>
        <w:t xml:space="preserve"> textbooks</w:t>
      </w:r>
      <w:r w:rsidR="0042255A">
        <w:rPr>
          <w:rFonts w:ascii="Helvetica" w:hAnsi="Helvetica" w:cs="Helvetica"/>
          <w:color w:val="222222"/>
          <w:shd w:val="clear" w:color="auto" w:fill="FFFFFF"/>
        </w:rPr>
        <w:t xml:space="preserve"> regarding course content, Islamic related, novels, magazines. </w:t>
      </w:r>
      <w:r w:rsidR="0042255A">
        <w:br/>
      </w:r>
      <w:r w:rsidR="0042255A">
        <w:rPr>
          <w:rFonts w:ascii="Arial" w:hAnsi="Arial" w:cs="Arial"/>
          <w:color w:val="000000"/>
          <w:sz w:val="18"/>
          <w:szCs w:val="18"/>
          <w:shd w:val="clear" w:color="auto" w:fill="FFFFFF"/>
        </w:rPr>
        <w:t>Library’s environment, which attracts users and clientele spend time and study in relaxing and conducive environment. Study carrels and reading halls provide excellent environment for individual and group study.</w:t>
      </w:r>
      <w:r w:rsidR="0042255A">
        <w:rPr>
          <w:rFonts w:ascii="Helvetica" w:hAnsi="Helvetica" w:cs="Helvetica"/>
          <w:color w:val="222222"/>
          <w:shd w:val="clear" w:color="auto" w:fill="FFFFFF"/>
        </w:rPr>
        <w:t xml:space="preserve"> </w:t>
      </w:r>
    </w:p>
    <w:p w:rsidR="0042255A" w:rsidRPr="00DB57CD" w:rsidRDefault="006F157E">
      <w:pPr>
        <w:rPr>
          <w:b/>
        </w:rPr>
      </w:pPr>
      <w:proofErr w:type="gramStart"/>
      <w:r w:rsidRPr="00DB57CD">
        <w:rPr>
          <w:b/>
        </w:rPr>
        <w:t>Sports :</w:t>
      </w:r>
      <w:proofErr w:type="gramEnd"/>
      <w:r w:rsidR="00085BC0" w:rsidRPr="00085BC0">
        <w:t xml:space="preserve"> </w:t>
      </w:r>
      <w:r w:rsidR="00085BC0">
        <w:rPr>
          <w:noProof/>
        </w:rPr>
        <w:drawing>
          <wp:inline distT="0" distB="0" distL="0" distR="0">
            <wp:extent cx="2036269" cy="1428988"/>
            <wp:effectExtent l="0" t="0" r="2540" b="0"/>
            <wp:docPr id="2" name="Picture 2" descr="Image result for 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por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13" cy="1430422"/>
                    </a:xfrm>
                    <a:prstGeom prst="rect">
                      <a:avLst/>
                    </a:prstGeom>
                    <a:noFill/>
                    <a:ln>
                      <a:noFill/>
                    </a:ln>
                  </pic:spPr>
                </pic:pic>
              </a:graphicData>
            </a:graphic>
          </wp:inline>
        </w:drawing>
      </w:r>
    </w:p>
    <w:p w:rsidR="00B17624" w:rsidRPr="00B17624" w:rsidRDefault="00B17624" w:rsidP="00B17624">
      <w:pPr>
        <w:shd w:val="clear" w:color="auto" w:fill="FFFFFF"/>
        <w:spacing w:before="100" w:beforeAutospacing="1" w:after="100" w:afterAutospacing="1" w:line="240" w:lineRule="auto"/>
        <w:jc w:val="center"/>
        <w:outlineLvl w:val="2"/>
        <w:rPr>
          <w:rFonts w:ascii="Arial" w:eastAsia="Times New Roman" w:hAnsi="Arial" w:cs="Arial"/>
          <w:color w:val="222222"/>
          <w:sz w:val="27"/>
          <w:szCs w:val="27"/>
        </w:rPr>
      </w:pPr>
      <w:r w:rsidRPr="00B17624">
        <w:rPr>
          <w:rFonts w:ascii="Arial" w:eastAsia="Times New Roman" w:hAnsi="Arial" w:cs="Arial"/>
          <w:color w:val="222222"/>
          <w:sz w:val="27"/>
          <w:szCs w:val="27"/>
        </w:rPr>
        <w:t>“Healthy Minds Live in Healthy Bodies”</w:t>
      </w:r>
    </w:p>
    <w:p w:rsidR="00B17624" w:rsidRPr="00B17624" w:rsidRDefault="00B17624" w:rsidP="00B1762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B17624">
        <w:rPr>
          <w:rFonts w:ascii="Helvetica" w:eastAsia="Times New Roman" w:hAnsi="Helvetica" w:cs="Helvetica"/>
          <w:color w:val="222222"/>
          <w:sz w:val="24"/>
          <w:szCs w:val="24"/>
        </w:rPr>
        <w:t xml:space="preserve">Sports are a significant and most thrilling </w:t>
      </w:r>
      <w:r>
        <w:rPr>
          <w:rFonts w:ascii="Helvetica" w:eastAsia="Times New Roman" w:hAnsi="Helvetica" w:cs="Helvetica"/>
          <w:color w:val="222222"/>
          <w:sz w:val="24"/>
          <w:szCs w:val="24"/>
        </w:rPr>
        <w:t>activity at the college</w:t>
      </w:r>
      <w:r w:rsidRPr="00B17624">
        <w:rPr>
          <w:rFonts w:ascii="Helvetica" w:eastAsia="Times New Roman" w:hAnsi="Helvetica" w:cs="Helvetica"/>
          <w:color w:val="222222"/>
          <w:sz w:val="24"/>
          <w:szCs w:val="24"/>
        </w:rPr>
        <w:t>. These sports activities are a way to soften tough and grilling academic rigor. Sports In charge arranges competitions to channel boundless energies of students. It provides opportunities for sports enthusiasts to share their interests and participate in events like sports week.</w:t>
      </w:r>
    </w:p>
    <w:p w:rsidR="00B17624" w:rsidRPr="00B17624" w:rsidRDefault="00B17624" w:rsidP="00B1762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B17624">
        <w:rPr>
          <w:rFonts w:ascii="Helvetica" w:eastAsia="Times New Roman" w:hAnsi="Helvetica" w:cs="Helvetica"/>
          <w:color w:val="222222"/>
          <w:sz w:val="24"/>
          <w:szCs w:val="24"/>
        </w:rPr>
        <w:t xml:space="preserve">The following sports facilities </w:t>
      </w:r>
      <w:r>
        <w:rPr>
          <w:rFonts w:ascii="Helvetica" w:eastAsia="Times New Roman" w:hAnsi="Helvetica" w:cs="Helvetica"/>
          <w:color w:val="222222"/>
          <w:sz w:val="24"/>
          <w:szCs w:val="24"/>
        </w:rPr>
        <w:t>are available at college</w:t>
      </w:r>
      <w:r w:rsidRPr="00B17624">
        <w:rPr>
          <w:rFonts w:ascii="Helvetica" w:eastAsia="Times New Roman" w:hAnsi="Helvetica" w:cs="Helvetica"/>
          <w:color w:val="222222"/>
          <w:sz w:val="24"/>
          <w:szCs w:val="24"/>
        </w:rPr>
        <w:t>:</w:t>
      </w:r>
    </w:p>
    <w:p w:rsidR="00B17624" w:rsidRPr="00B17624" w:rsidRDefault="00B17624" w:rsidP="00B17624">
      <w:pPr>
        <w:numPr>
          <w:ilvl w:val="0"/>
          <w:numId w:val="1"/>
        </w:numPr>
        <w:shd w:val="clear" w:color="auto" w:fill="FFFFFF"/>
        <w:spacing w:after="0" w:line="240" w:lineRule="auto"/>
        <w:rPr>
          <w:rFonts w:ascii="Helvetica" w:eastAsia="Times New Roman" w:hAnsi="Helvetica" w:cs="Helvetica"/>
          <w:color w:val="222222"/>
          <w:sz w:val="24"/>
          <w:szCs w:val="24"/>
        </w:rPr>
      </w:pPr>
      <w:r w:rsidRPr="00B17624">
        <w:rPr>
          <w:rFonts w:ascii="Helvetica" w:eastAsia="Times New Roman" w:hAnsi="Helvetica" w:cs="Helvetica"/>
          <w:color w:val="222222"/>
          <w:sz w:val="24"/>
          <w:szCs w:val="24"/>
        </w:rPr>
        <w:t>Volley ball Court</w:t>
      </w:r>
    </w:p>
    <w:p w:rsidR="00B17624" w:rsidRPr="00B17624" w:rsidRDefault="00B17624" w:rsidP="00B17624">
      <w:pPr>
        <w:numPr>
          <w:ilvl w:val="0"/>
          <w:numId w:val="1"/>
        </w:numPr>
        <w:shd w:val="clear" w:color="auto" w:fill="FFFFFF"/>
        <w:spacing w:after="0" w:line="240" w:lineRule="auto"/>
        <w:rPr>
          <w:rFonts w:ascii="Helvetica" w:eastAsia="Times New Roman" w:hAnsi="Helvetica" w:cs="Helvetica"/>
          <w:color w:val="222222"/>
          <w:sz w:val="24"/>
          <w:szCs w:val="24"/>
        </w:rPr>
      </w:pPr>
      <w:r w:rsidRPr="00B17624">
        <w:rPr>
          <w:rFonts w:ascii="Helvetica" w:eastAsia="Times New Roman" w:hAnsi="Helvetica" w:cs="Helvetica"/>
          <w:color w:val="222222"/>
          <w:sz w:val="24"/>
          <w:szCs w:val="24"/>
        </w:rPr>
        <w:t>Table Tennis</w:t>
      </w:r>
    </w:p>
    <w:p w:rsidR="00B17624" w:rsidRPr="00B17624" w:rsidRDefault="00B17624" w:rsidP="00B17624">
      <w:pPr>
        <w:numPr>
          <w:ilvl w:val="0"/>
          <w:numId w:val="1"/>
        </w:numPr>
        <w:shd w:val="clear" w:color="auto" w:fill="FFFFFF"/>
        <w:spacing w:after="0" w:line="240" w:lineRule="auto"/>
        <w:rPr>
          <w:rFonts w:ascii="Helvetica" w:eastAsia="Times New Roman" w:hAnsi="Helvetica" w:cs="Helvetica"/>
          <w:color w:val="222222"/>
          <w:sz w:val="24"/>
          <w:szCs w:val="24"/>
        </w:rPr>
      </w:pPr>
      <w:r w:rsidRPr="00B17624">
        <w:rPr>
          <w:rFonts w:ascii="Helvetica" w:eastAsia="Times New Roman" w:hAnsi="Helvetica" w:cs="Helvetica"/>
          <w:color w:val="222222"/>
          <w:sz w:val="24"/>
          <w:szCs w:val="24"/>
        </w:rPr>
        <w:t>Badminton</w:t>
      </w:r>
    </w:p>
    <w:p w:rsidR="00B17624" w:rsidRPr="00B17624" w:rsidRDefault="00B17624" w:rsidP="00B17624">
      <w:pPr>
        <w:numPr>
          <w:ilvl w:val="0"/>
          <w:numId w:val="1"/>
        </w:numPr>
        <w:shd w:val="clear" w:color="auto" w:fill="FFFFFF"/>
        <w:spacing w:after="0" w:line="240" w:lineRule="auto"/>
        <w:rPr>
          <w:rFonts w:ascii="Helvetica" w:eastAsia="Times New Roman" w:hAnsi="Helvetica" w:cs="Helvetica"/>
          <w:color w:val="222222"/>
          <w:sz w:val="24"/>
          <w:szCs w:val="24"/>
        </w:rPr>
      </w:pPr>
      <w:r w:rsidRPr="00B17624">
        <w:rPr>
          <w:rFonts w:ascii="Helvetica" w:eastAsia="Times New Roman" w:hAnsi="Helvetica" w:cs="Helvetica"/>
          <w:color w:val="222222"/>
          <w:sz w:val="24"/>
          <w:szCs w:val="24"/>
        </w:rPr>
        <w:t>Cricket</w:t>
      </w:r>
    </w:p>
    <w:p w:rsidR="00DB57CD" w:rsidRDefault="00DB57CD" w:rsidP="00DB57CD">
      <w:pPr>
        <w:shd w:val="clear" w:color="auto" w:fill="FFFFFF"/>
        <w:spacing w:after="0" w:line="240" w:lineRule="auto"/>
        <w:rPr>
          <w:rFonts w:ascii="Helvetica" w:eastAsia="Times New Roman" w:hAnsi="Helvetica" w:cs="Helvetica"/>
          <w:color w:val="222222"/>
          <w:sz w:val="24"/>
          <w:szCs w:val="24"/>
        </w:rPr>
      </w:pPr>
    </w:p>
    <w:p w:rsidR="00DB57CD" w:rsidRPr="00DB57CD" w:rsidRDefault="00DB57CD" w:rsidP="00DB57CD">
      <w:pPr>
        <w:shd w:val="clear" w:color="auto" w:fill="FFFFFF"/>
        <w:spacing w:after="0" w:line="240" w:lineRule="auto"/>
        <w:rPr>
          <w:rFonts w:ascii="Helvetica" w:eastAsia="Times New Roman" w:hAnsi="Helvetica" w:cs="Helvetica"/>
          <w:b/>
          <w:color w:val="222222"/>
          <w:sz w:val="24"/>
          <w:szCs w:val="24"/>
        </w:rPr>
      </w:pPr>
      <w:r w:rsidRPr="00DB57CD">
        <w:rPr>
          <w:rFonts w:ascii="Helvetica" w:eastAsia="Times New Roman" w:hAnsi="Helvetica" w:cs="Helvetica"/>
          <w:b/>
          <w:color w:val="222222"/>
          <w:sz w:val="24"/>
          <w:szCs w:val="24"/>
        </w:rPr>
        <w:lastRenderedPageBreak/>
        <w:t>Health Care:</w:t>
      </w:r>
      <w:r w:rsidR="00085BC0">
        <w:rPr>
          <w:rFonts w:ascii="Helvetica" w:eastAsia="Times New Roman" w:hAnsi="Helvetica" w:cs="Helvetica"/>
          <w:b/>
          <w:color w:val="222222"/>
          <w:sz w:val="24"/>
          <w:szCs w:val="24"/>
        </w:rPr>
        <w:t xml:space="preserve"> </w:t>
      </w:r>
      <w:r w:rsidR="00085BC0">
        <w:rPr>
          <w:rFonts w:ascii="Helvetica" w:eastAsia="Times New Roman" w:hAnsi="Helvetica" w:cs="Helvetica"/>
          <w:b/>
          <w:noProof/>
          <w:color w:val="222222"/>
          <w:sz w:val="24"/>
          <w:szCs w:val="24"/>
        </w:rPr>
        <w:drawing>
          <wp:inline distT="0" distB="0" distL="0" distR="0">
            <wp:extent cx="2005533" cy="1180791"/>
            <wp:effectExtent l="0" t="0" r="0" b="635"/>
            <wp:docPr id="1" name="Picture 1" descr="C:\Users\HP\Downloads\h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h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5666" cy="1180869"/>
                    </a:xfrm>
                    <a:prstGeom prst="rect">
                      <a:avLst/>
                    </a:prstGeom>
                    <a:noFill/>
                    <a:ln>
                      <a:noFill/>
                    </a:ln>
                  </pic:spPr>
                </pic:pic>
              </a:graphicData>
            </a:graphic>
          </wp:inline>
        </w:drawing>
      </w:r>
    </w:p>
    <w:p w:rsidR="00DB57CD" w:rsidRDefault="00DB57CD" w:rsidP="00DB57CD">
      <w:pPr>
        <w:shd w:val="clear" w:color="auto" w:fill="FFFFFF"/>
        <w:spacing w:after="0" w:line="240" w:lineRule="auto"/>
        <w:rPr>
          <w:rFonts w:ascii="Helvetica" w:hAnsi="Helvetica" w:cs="Helvetica"/>
          <w:color w:val="222222"/>
          <w:shd w:val="clear" w:color="auto" w:fill="FFFFFF"/>
        </w:rPr>
      </w:pPr>
      <w:r>
        <w:rPr>
          <w:rFonts w:ascii="Helvetica" w:hAnsi="Helvetica" w:cs="Helvetica"/>
          <w:color w:val="222222"/>
          <w:shd w:val="clear" w:color="auto" w:fill="FFFFFF"/>
        </w:rPr>
        <w:t>To meet the physical, mental and social challenges the college has a medical center along with a medical officer to provide the first aid and to fulfill the emergency requirements. Also the Harley hospital is very near to the campus on 2 to 3 minutes’ drive.</w:t>
      </w:r>
    </w:p>
    <w:p w:rsidR="006778B7" w:rsidRDefault="006778B7" w:rsidP="00DB57CD">
      <w:pPr>
        <w:shd w:val="clear" w:color="auto" w:fill="FFFFFF"/>
        <w:spacing w:after="0" w:line="240" w:lineRule="auto"/>
        <w:rPr>
          <w:rFonts w:ascii="Helvetica" w:hAnsi="Helvetica" w:cs="Helvetica"/>
          <w:color w:val="222222"/>
          <w:shd w:val="clear" w:color="auto" w:fill="FFFFFF"/>
        </w:rPr>
      </w:pPr>
    </w:p>
    <w:p w:rsidR="006778B7" w:rsidRPr="00085BC0" w:rsidRDefault="006778B7" w:rsidP="00DB57CD">
      <w:pPr>
        <w:shd w:val="clear" w:color="auto" w:fill="FFFFFF"/>
        <w:spacing w:after="0" w:line="240" w:lineRule="auto"/>
        <w:rPr>
          <w:rFonts w:ascii="Helvetica" w:hAnsi="Helvetica" w:cs="Helvetica"/>
          <w:b/>
          <w:color w:val="222222"/>
          <w:shd w:val="clear" w:color="auto" w:fill="FFFFFF"/>
        </w:rPr>
      </w:pPr>
      <w:r w:rsidRPr="00085BC0">
        <w:rPr>
          <w:rFonts w:ascii="Helvetica" w:hAnsi="Helvetica" w:cs="Helvetica"/>
          <w:b/>
          <w:color w:val="222222"/>
          <w:shd w:val="clear" w:color="auto" w:fill="FFFFFF"/>
        </w:rPr>
        <w:t>Laboratories:</w:t>
      </w:r>
      <w:r w:rsidR="007B4A79">
        <w:rPr>
          <w:rFonts w:ascii="Helvetica" w:hAnsi="Helvetica" w:cs="Helvetica"/>
          <w:b/>
          <w:color w:val="222222"/>
          <w:shd w:val="clear" w:color="auto" w:fill="FFFFFF"/>
        </w:rPr>
        <w:t xml:space="preserve"> </w:t>
      </w:r>
      <w:r w:rsidR="007B4A79">
        <w:rPr>
          <w:rFonts w:ascii="Helvetica" w:hAnsi="Helvetica" w:cs="Helvetica"/>
          <w:b/>
          <w:noProof/>
          <w:color w:val="222222"/>
          <w:shd w:val="clear" w:color="auto" w:fill="FFFFFF"/>
        </w:rPr>
        <w:drawing>
          <wp:inline distT="0" distB="0" distL="0" distR="0">
            <wp:extent cx="2593796" cy="1945854"/>
            <wp:effectExtent l="0" t="0" r="0" b="0"/>
            <wp:docPr id="4" name="Picture 4" descr="C:\Users\HP\Downloads\collage-2018-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collage-2018-01-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7527" cy="1948653"/>
                    </a:xfrm>
                    <a:prstGeom prst="rect">
                      <a:avLst/>
                    </a:prstGeom>
                    <a:noFill/>
                    <a:ln>
                      <a:noFill/>
                    </a:ln>
                  </pic:spPr>
                </pic:pic>
              </a:graphicData>
            </a:graphic>
          </wp:inline>
        </w:drawing>
      </w:r>
      <w:bookmarkStart w:id="0" w:name="_GoBack"/>
      <w:bookmarkEnd w:id="0"/>
    </w:p>
    <w:p w:rsidR="00085BC0" w:rsidRDefault="007B4A79" w:rsidP="00DB57CD">
      <w:pPr>
        <w:shd w:val="clear" w:color="auto" w:fill="FFFFFF"/>
        <w:spacing w:after="0" w:line="240" w:lineRule="auto"/>
        <w:rPr>
          <w:rFonts w:ascii="Helvetica" w:hAnsi="Helvetica" w:cs="Helvetica"/>
          <w:color w:val="222222"/>
          <w:shd w:val="clear" w:color="auto" w:fill="FFFFFF"/>
        </w:rPr>
      </w:pPr>
      <w:r>
        <w:rPr>
          <w:rFonts w:ascii="Helvetica" w:hAnsi="Helvetica" w:cs="Helvetica"/>
          <w:color w:val="222222"/>
          <w:shd w:val="clear" w:color="auto" w:fill="FFFFFF"/>
        </w:rPr>
        <w:t xml:space="preserve"> </w:t>
      </w:r>
    </w:p>
    <w:p w:rsidR="006778B7" w:rsidRDefault="006778B7" w:rsidP="00DB57CD">
      <w:pPr>
        <w:shd w:val="clear" w:color="auto" w:fill="FFFFFF"/>
        <w:spacing w:after="0" w:line="240" w:lineRule="auto"/>
        <w:rPr>
          <w:rFonts w:ascii="Helvetica" w:hAnsi="Helvetica" w:cs="Helvetica"/>
          <w:color w:val="222222"/>
          <w:shd w:val="clear" w:color="auto" w:fill="FFFFFF"/>
        </w:rPr>
      </w:pPr>
      <w:r>
        <w:rPr>
          <w:rFonts w:ascii="Helvetica" w:hAnsi="Helvetica" w:cs="Helvetica"/>
          <w:color w:val="222222"/>
          <w:shd w:val="clear" w:color="auto" w:fill="FFFFFF"/>
        </w:rPr>
        <w:t>Proper labs with latest instruments are available for the practical work</w:t>
      </w:r>
    </w:p>
    <w:p w:rsidR="006778B7" w:rsidRDefault="00085BC0" w:rsidP="00DB57CD">
      <w:pPr>
        <w:shd w:val="clear" w:color="auto" w:fill="FFFFFF"/>
        <w:spacing w:after="0" w:line="240" w:lineRule="auto"/>
        <w:rPr>
          <w:rFonts w:ascii="Helvetica" w:hAnsi="Helvetica" w:cs="Helvetica"/>
          <w:color w:val="222222"/>
          <w:shd w:val="clear" w:color="auto" w:fill="FFFFFF"/>
        </w:rPr>
      </w:pPr>
      <w:r>
        <w:rPr>
          <w:rFonts w:ascii="Helvetica" w:hAnsi="Helvetica" w:cs="Helvetica"/>
          <w:color w:val="222222"/>
          <w:shd w:val="clear" w:color="auto" w:fill="FFFFFF"/>
        </w:rPr>
        <w:t>The following labs are available at college:</w:t>
      </w:r>
    </w:p>
    <w:p w:rsidR="00085BC0" w:rsidRDefault="00085BC0" w:rsidP="00DB57CD">
      <w:pPr>
        <w:shd w:val="clear" w:color="auto" w:fill="FFFFFF"/>
        <w:spacing w:after="0" w:line="240" w:lineRule="auto"/>
        <w:rPr>
          <w:rFonts w:ascii="Helvetica" w:hAnsi="Helvetica" w:cs="Helvetica"/>
          <w:color w:val="222222"/>
          <w:shd w:val="clear" w:color="auto" w:fill="FFFFFF"/>
        </w:rPr>
      </w:pPr>
      <w:r>
        <w:rPr>
          <w:rFonts w:ascii="Helvetica" w:hAnsi="Helvetica" w:cs="Helvetica"/>
          <w:color w:val="222222"/>
          <w:shd w:val="clear" w:color="auto" w:fill="FFFFFF"/>
        </w:rPr>
        <w:t>Bio Lab</w:t>
      </w:r>
    </w:p>
    <w:p w:rsidR="00085BC0" w:rsidRDefault="00085BC0" w:rsidP="00DB57CD">
      <w:pPr>
        <w:shd w:val="clear" w:color="auto" w:fill="FFFFFF"/>
        <w:spacing w:after="0" w:line="240" w:lineRule="auto"/>
        <w:rPr>
          <w:rFonts w:ascii="Helvetica" w:hAnsi="Helvetica" w:cs="Helvetica"/>
          <w:color w:val="222222"/>
          <w:shd w:val="clear" w:color="auto" w:fill="FFFFFF"/>
        </w:rPr>
      </w:pPr>
      <w:r>
        <w:rPr>
          <w:rFonts w:ascii="Helvetica" w:hAnsi="Helvetica" w:cs="Helvetica"/>
          <w:color w:val="222222"/>
          <w:shd w:val="clear" w:color="auto" w:fill="FFFFFF"/>
        </w:rPr>
        <w:t>Computer Lab</w:t>
      </w:r>
    </w:p>
    <w:p w:rsidR="00085BC0" w:rsidRDefault="00085BC0" w:rsidP="00DB57CD">
      <w:pPr>
        <w:shd w:val="clear" w:color="auto" w:fill="FFFFFF"/>
        <w:spacing w:after="0" w:line="240" w:lineRule="auto"/>
        <w:rPr>
          <w:rFonts w:ascii="Helvetica" w:hAnsi="Helvetica" w:cs="Helvetica"/>
          <w:color w:val="222222"/>
          <w:shd w:val="clear" w:color="auto" w:fill="FFFFFF"/>
        </w:rPr>
      </w:pPr>
      <w:r>
        <w:rPr>
          <w:rFonts w:ascii="Helvetica" w:hAnsi="Helvetica" w:cs="Helvetica"/>
          <w:color w:val="222222"/>
          <w:shd w:val="clear" w:color="auto" w:fill="FFFFFF"/>
        </w:rPr>
        <w:t>Physics Lab</w:t>
      </w:r>
    </w:p>
    <w:p w:rsidR="00085BC0" w:rsidRDefault="00085BC0" w:rsidP="00DB57CD">
      <w:pPr>
        <w:shd w:val="clear" w:color="auto" w:fill="FFFFFF"/>
        <w:spacing w:after="0" w:line="240" w:lineRule="auto"/>
        <w:rPr>
          <w:rFonts w:ascii="Helvetica" w:hAnsi="Helvetica" w:cs="Helvetica"/>
          <w:color w:val="222222"/>
          <w:shd w:val="clear" w:color="auto" w:fill="FFFFFF"/>
        </w:rPr>
      </w:pPr>
      <w:r>
        <w:rPr>
          <w:rFonts w:ascii="Helvetica" w:hAnsi="Helvetica" w:cs="Helvetica"/>
          <w:color w:val="222222"/>
          <w:shd w:val="clear" w:color="auto" w:fill="FFFFFF"/>
        </w:rPr>
        <w:t>Chemistry Lab</w:t>
      </w:r>
    </w:p>
    <w:p w:rsidR="006778B7" w:rsidRPr="00B17624" w:rsidRDefault="006778B7" w:rsidP="00DB57CD">
      <w:pPr>
        <w:shd w:val="clear" w:color="auto" w:fill="FFFFFF"/>
        <w:spacing w:after="0" w:line="240" w:lineRule="auto"/>
        <w:rPr>
          <w:rFonts w:ascii="Helvetica" w:eastAsia="Times New Roman" w:hAnsi="Helvetica" w:cs="Helvetica"/>
          <w:color w:val="222222"/>
          <w:sz w:val="24"/>
          <w:szCs w:val="24"/>
        </w:rPr>
      </w:pPr>
    </w:p>
    <w:p w:rsidR="006F157E" w:rsidRDefault="006F157E"/>
    <w:sectPr w:rsidR="006F1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15595"/>
    <w:multiLevelType w:val="multilevel"/>
    <w:tmpl w:val="E9A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641"/>
    <w:rsid w:val="00085BC0"/>
    <w:rsid w:val="00244893"/>
    <w:rsid w:val="0042255A"/>
    <w:rsid w:val="00484BFF"/>
    <w:rsid w:val="004D2641"/>
    <w:rsid w:val="006778B7"/>
    <w:rsid w:val="006F157E"/>
    <w:rsid w:val="007B4A79"/>
    <w:rsid w:val="00B17624"/>
    <w:rsid w:val="00DB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76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76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76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5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B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76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76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76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5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B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75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2018-01-21T10:43:00Z</dcterms:created>
  <dcterms:modified xsi:type="dcterms:W3CDTF">2018-01-21T11:57:00Z</dcterms:modified>
</cp:coreProperties>
</file>