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904" w:rsidRDefault="00403904" w:rsidP="0035574E">
      <w:r>
        <w:t>Название проекта</w:t>
      </w:r>
      <w:r>
        <w:rPr>
          <w:lang w:val="en-US"/>
        </w:rPr>
        <w:t>:</w:t>
      </w:r>
      <w:r>
        <w:t xml:space="preserve"> </w:t>
      </w:r>
      <w:r w:rsidR="0033374D">
        <w:t>П</w:t>
      </w:r>
      <w:r>
        <w:t>риложение</w:t>
      </w:r>
      <w:r w:rsidR="00DB17EF">
        <w:t xml:space="preserve"> </w:t>
      </w:r>
      <w:r>
        <w:t>по управлению финансами.</w:t>
      </w:r>
    </w:p>
    <w:p w:rsidR="00403904" w:rsidRPr="00DB17EF" w:rsidRDefault="00403904" w:rsidP="0035574E">
      <w:r>
        <w:t>Краткое описание сути проекта</w:t>
      </w:r>
      <w:r>
        <w:rPr>
          <w:lang w:val="en-US"/>
        </w:rPr>
        <w:t>:</w:t>
      </w:r>
      <w:r>
        <w:t xml:space="preserve"> </w:t>
      </w:r>
      <w:r w:rsidR="009E7F4B" w:rsidRPr="009E7F4B">
        <w:t>Приложение для управления личными финансами наглядно демонстрирует, на что именно был потрачен бюджет</w:t>
      </w:r>
      <w:bookmarkStart w:id="0" w:name="_GoBack"/>
      <w:bookmarkEnd w:id="0"/>
      <w:r w:rsidR="0033374D">
        <w:t>. Каждый рубль учитывается в определенной группе товаров или услуг, а удобные графики и диаграммы позволяют оценить целесообразность произведенных трат и сделать выводы.</w:t>
      </w:r>
    </w:p>
    <w:p w:rsidR="00A9230F" w:rsidRDefault="00403904" w:rsidP="0035574E">
      <w:pPr>
        <w:rPr>
          <w:rFonts w:cstheme="minorHAnsi"/>
        </w:rPr>
      </w:pPr>
      <w:r>
        <w:t>Цель</w:t>
      </w:r>
      <w:r>
        <w:rPr>
          <w:lang w:val="en-US"/>
        </w:rPr>
        <w:t>:</w:t>
      </w:r>
      <w:r>
        <w:t xml:space="preserve"> </w:t>
      </w:r>
      <w:r w:rsidR="0033374D">
        <w:rPr>
          <w:rFonts w:cstheme="minorHAnsi"/>
        </w:rPr>
        <w:t>О</w:t>
      </w:r>
      <w:r w:rsidRPr="0033374D">
        <w:rPr>
          <w:rFonts w:cstheme="minorHAnsi"/>
        </w:rPr>
        <w:t xml:space="preserve">рганизовать разумное распределение доходов по необходимым направлениям трат и </w:t>
      </w:r>
      <w:r w:rsidR="0033374D">
        <w:rPr>
          <w:rFonts w:cstheme="minorHAnsi"/>
        </w:rPr>
        <w:t xml:space="preserve">автоматизировать финансовые процессы. </w:t>
      </w:r>
    </w:p>
    <w:p w:rsidR="00382C43" w:rsidRPr="0033374D" w:rsidRDefault="00382C43" w:rsidP="0033374D">
      <w:pPr>
        <w:ind w:firstLine="709"/>
        <w:rPr>
          <w:rFonts w:cstheme="minorHAnsi"/>
          <w:color w:val="333333"/>
          <w:shd w:val="clear" w:color="auto" w:fill="FBFBF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1"/>
        <w:gridCol w:w="1442"/>
        <w:gridCol w:w="1416"/>
        <w:gridCol w:w="1443"/>
        <w:gridCol w:w="1395"/>
        <w:gridCol w:w="1444"/>
      </w:tblGrid>
      <w:tr w:rsidR="00DE00B5" w:rsidTr="0035574E">
        <w:tc>
          <w:tcPr>
            <w:tcW w:w="2431" w:type="dxa"/>
          </w:tcPr>
          <w:p w:rsidR="00DB17EF" w:rsidRPr="006B1ACC" w:rsidRDefault="00DB17EF" w:rsidP="00B90C06">
            <w:r w:rsidRPr="006B1ACC">
              <w:t>Характеристика</w:t>
            </w:r>
          </w:p>
        </w:tc>
        <w:tc>
          <w:tcPr>
            <w:tcW w:w="1442" w:type="dxa"/>
          </w:tcPr>
          <w:p w:rsidR="00DB17EF" w:rsidRPr="001F2003" w:rsidRDefault="001F2003" w:rsidP="00B90C06">
            <w:pPr>
              <w:rPr>
                <w:lang w:val="en-US"/>
              </w:rPr>
            </w:pPr>
            <w:r>
              <w:rPr>
                <w:lang w:val="en-US"/>
              </w:rPr>
              <w:t>Money Lover</w:t>
            </w:r>
          </w:p>
        </w:tc>
        <w:tc>
          <w:tcPr>
            <w:tcW w:w="1416" w:type="dxa"/>
          </w:tcPr>
          <w:p w:rsidR="00DB17EF" w:rsidRPr="001F2003" w:rsidRDefault="001F2003" w:rsidP="00B90C06">
            <w:pPr>
              <w:rPr>
                <w:lang w:val="en-US"/>
              </w:rPr>
            </w:pPr>
            <w:r>
              <w:rPr>
                <w:lang w:val="en-US"/>
              </w:rPr>
              <w:t>Money Manager</w:t>
            </w:r>
          </w:p>
        </w:tc>
        <w:tc>
          <w:tcPr>
            <w:tcW w:w="1443" w:type="dxa"/>
          </w:tcPr>
          <w:p w:rsidR="00DB17EF" w:rsidRPr="008B2B9F" w:rsidRDefault="001F2003" w:rsidP="00DE00B5">
            <w:proofErr w:type="gramStart"/>
            <w:r>
              <w:t>Дзен-мани</w:t>
            </w:r>
            <w:proofErr w:type="gramEnd"/>
          </w:p>
        </w:tc>
        <w:tc>
          <w:tcPr>
            <w:tcW w:w="1395" w:type="dxa"/>
          </w:tcPr>
          <w:p w:rsidR="00DB17EF" w:rsidRPr="006B1ACC" w:rsidRDefault="00DE00B5" w:rsidP="00B90C06">
            <w:proofErr w:type="spellStart"/>
            <w:r w:rsidRPr="00DE00B5">
              <w:t>Bills</w:t>
            </w:r>
            <w:proofErr w:type="spellEnd"/>
            <w:r w:rsidRPr="00DE00B5">
              <w:t xml:space="preserve"> </w:t>
            </w:r>
            <w:proofErr w:type="spellStart"/>
            <w:r w:rsidRPr="00DE00B5">
              <w:t>Monitor</w:t>
            </w:r>
            <w:proofErr w:type="spellEnd"/>
          </w:p>
        </w:tc>
        <w:tc>
          <w:tcPr>
            <w:tcW w:w="1444" w:type="dxa"/>
          </w:tcPr>
          <w:p w:rsidR="00DB17EF" w:rsidRPr="006B1ACC" w:rsidRDefault="00DE00B5" w:rsidP="00B90C06">
            <w:r>
              <w:t>Н</w:t>
            </w:r>
            <w:r w:rsidR="00DB17EF" w:rsidRPr="006B1ACC">
              <w:t>аш продукт</w:t>
            </w:r>
          </w:p>
        </w:tc>
      </w:tr>
      <w:tr w:rsidR="00DE00B5" w:rsidTr="0035574E">
        <w:tc>
          <w:tcPr>
            <w:tcW w:w="2431" w:type="dxa"/>
          </w:tcPr>
          <w:p w:rsidR="00DB17EF" w:rsidRPr="006B1ACC" w:rsidRDefault="001F2003" w:rsidP="00B90C06">
            <w:r>
              <w:t>Планирование по категориям</w:t>
            </w:r>
          </w:p>
        </w:tc>
        <w:tc>
          <w:tcPr>
            <w:tcW w:w="1442" w:type="dxa"/>
          </w:tcPr>
          <w:p w:rsidR="00DB17EF" w:rsidRPr="006B1ACC" w:rsidRDefault="00351B07" w:rsidP="00B90C06">
            <w:r>
              <w:t>+</w:t>
            </w:r>
          </w:p>
        </w:tc>
        <w:tc>
          <w:tcPr>
            <w:tcW w:w="1416" w:type="dxa"/>
          </w:tcPr>
          <w:p w:rsidR="00DB17EF" w:rsidRPr="006B1ACC" w:rsidRDefault="00351B07" w:rsidP="00B90C06">
            <w:r>
              <w:t>+</w:t>
            </w:r>
          </w:p>
        </w:tc>
        <w:tc>
          <w:tcPr>
            <w:tcW w:w="1443" w:type="dxa"/>
          </w:tcPr>
          <w:p w:rsidR="00DB17EF" w:rsidRPr="006B1ACC" w:rsidRDefault="00351B07" w:rsidP="00B90C06">
            <w:r>
              <w:t>+</w:t>
            </w:r>
          </w:p>
        </w:tc>
        <w:tc>
          <w:tcPr>
            <w:tcW w:w="1395" w:type="dxa"/>
          </w:tcPr>
          <w:p w:rsidR="00DB17EF" w:rsidRPr="006B1ACC" w:rsidRDefault="00351B07" w:rsidP="00B90C06">
            <w:r>
              <w:t>+</w:t>
            </w:r>
          </w:p>
        </w:tc>
        <w:tc>
          <w:tcPr>
            <w:tcW w:w="1444" w:type="dxa"/>
          </w:tcPr>
          <w:p w:rsidR="00DB17EF" w:rsidRPr="006B1ACC" w:rsidRDefault="00351B07" w:rsidP="00B90C06">
            <w:r>
              <w:t>+</w:t>
            </w:r>
          </w:p>
        </w:tc>
      </w:tr>
      <w:tr w:rsidR="00DE00B5" w:rsidTr="0035574E">
        <w:tc>
          <w:tcPr>
            <w:tcW w:w="2431" w:type="dxa"/>
          </w:tcPr>
          <w:p w:rsidR="00DB17EF" w:rsidRPr="006B1ACC" w:rsidRDefault="00DE00B5" w:rsidP="00B90C06">
            <w:r>
              <w:t>Интеграция с банком</w:t>
            </w:r>
          </w:p>
        </w:tc>
        <w:tc>
          <w:tcPr>
            <w:tcW w:w="1442" w:type="dxa"/>
          </w:tcPr>
          <w:p w:rsidR="00DB17EF" w:rsidRPr="006B1ACC" w:rsidRDefault="00351B07" w:rsidP="00B90C06">
            <w:r>
              <w:t>-</w:t>
            </w:r>
          </w:p>
        </w:tc>
        <w:tc>
          <w:tcPr>
            <w:tcW w:w="1416" w:type="dxa"/>
          </w:tcPr>
          <w:p w:rsidR="00DB17EF" w:rsidRPr="006B1ACC" w:rsidRDefault="00351B07" w:rsidP="00B90C06">
            <w:r>
              <w:t>-</w:t>
            </w:r>
          </w:p>
        </w:tc>
        <w:tc>
          <w:tcPr>
            <w:tcW w:w="1443" w:type="dxa"/>
          </w:tcPr>
          <w:p w:rsidR="00DB17EF" w:rsidRPr="006B1ACC" w:rsidRDefault="00351B07" w:rsidP="00B90C06">
            <w:r>
              <w:t>+</w:t>
            </w:r>
          </w:p>
        </w:tc>
        <w:tc>
          <w:tcPr>
            <w:tcW w:w="1395" w:type="dxa"/>
          </w:tcPr>
          <w:p w:rsidR="00DB17EF" w:rsidRPr="006B1ACC" w:rsidRDefault="00351B07" w:rsidP="00B90C06">
            <w:r>
              <w:t>-</w:t>
            </w:r>
          </w:p>
        </w:tc>
        <w:tc>
          <w:tcPr>
            <w:tcW w:w="1444" w:type="dxa"/>
          </w:tcPr>
          <w:p w:rsidR="00DB17EF" w:rsidRPr="006B1ACC" w:rsidRDefault="00351B07" w:rsidP="00B90C06">
            <w:r>
              <w:t>+</w:t>
            </w:r>
          </w:p>
        </w:tc>
      </w:tr>
      <w:tr w:rsidR="00DE00B5" w:rsidTr="0035574E">
        <w:tc>
          <w:tcPr>
            <w:tcW w:w="2431" w:type="dxa"/>
          </w:tcPr>
          <w:p w:rsidR="00DB17EF" w:rsidRPr="006B1ACC" w:rsidRDefault="00DE00B5" w:rsidP="00DE00B5">
            <w:r>
              <w:t>Фиксация долговых обязательств и постоянных выплат</w:t>
            </w:r>
          </w:p>
        </w:tc>
        <w:tc>
          <w:tcPr>
            <w:tcW w:w="1442" w:type="dxa"/>
          </w:tcPr>
          <w:p w:rsidR="00DB17EF" w:rsidRPr="006B1ACC" w:rsidRDefault="00351B07" w:rsidP="00B90C06">
            <w:r>
              <w:t xml:space="preserve">- </w:t>
            </w:r>
          </w:p>
        </w:tc>
        <w:tc>
          <w:tcPr>
            <w:tcW w:w="1416" w:type="dxa"/>
          </w:tcPr>
          <w:p w:rsidR="00DB17EF" w:rsidRPr="006B1ACC" w:rsidRDefault="00351B07" w:rsidP="00B90C06">
            <w:r>
              <w:t>-</w:t>
            </w:r>
          </w:p>
        </w:tc>
        <w:tc>
          <w:tcPr>
            <w:tcW w:w="1443" w:type="dxa"/>
          </w:tcPr>
          <w:p w:rsidR="00DB17EF" w:rsidRPr="006B1ACC" w:rsidRDefault="00351B07" w:rsidP="00B90C06">
            <w:r>
              <w:t>-</w:t>
            </w:r>
          </w:p>
        </w:tc>
        <w:tc>
          <w:tcPr>
            <w:tcW w:w="1395" w:type="dxa"/>
          </w:tcPr>
          <w:p w:rsidR="00DB17EF" w:rsidRPr="006B1ACC" w:rsidRDefault="00351B07" w:rsidP="00B90C06">
            <w:r>
              <w:t>+</w:t>
            </w:r>
          </w:p>
        </w:tc>
        <w:tc>
          <w:tcPr>
            <w:tcW w:w="1444" w:type="dxa"/>
          </w:tcPr>
          <w:p w:rsidR="00DB17EF" w:rsidRPr="006B1ACC" w:rsidRDefault="00351B07" w:rsidP="00B90C06">
            <w:r>
              <w:t>+</w:t>
            </w:r>
          </w:p>
        </w:tc>
      </w:tr>
      <w:tr w:rsidR="00DE00B5" w:rsidTr="0035574E">
        <w:tc>
          <w:tcPr>
            <w:tcW w:w="2431" w:type="dxa"/>
          </w:tcPr>
          <w:p w:rsidR="00DB17EF" w:rsidRPr="001B091A" w:rsidRDefault="00DE00B5" w:rsidP="00B90C06">
            <w:pPr>
              <w:rPr>
                <w:lang w:val="en-US"/>
              </w:rPr>
            </w:pPr>
            <w:r>
              <w:t>Кроссплатформенность</w:t>
            </w:r>
            <w:r w:rsidR="001B091A">
              <w:t xml:space="preserve"> </w:t>
            </w:r>
          </w:p>
        </w:tc>
        <w:tc>
          <w:tcPr>
            <w:tcW w:w="1442" w:type="dxa"/>
          </w:tcPr>
          <w:p w:rsidR="00DB17EF" w:rsidRPr="0035574E" w:rsidRDefault="0035574E" w:rsidP="00B90C06">
            <w:pPr>
              <w:rPr>
                <w:lang w:val="en-US"/>
              </w:rPr>
            </w:pPr>
            <w:r>
              <w:rPr>
                <w:lang w:val="en-US"/>
              </w:rPr>
              <w:t>Windows, Android, IOS</w:t>
            </w:r>
          </w:p>
        </w:tc>
        <w:tc>
          <w:tcPr>
            <w:tcW w:w="1416" w:type="dxa"/>
          </w:tcPr>
          <w:p w:rsidR="00DB17EF" w:rsidRPr="0035574E" w:rsidRDefault="0035574E" w:rsidP="00B90C06">
            <w:pPr>
              <w:rPr>
                <w:lang w:val="en-US"/>
              </w:rPr>
            </w:pPr>
            <w:r>
              <w:rPr>
                <w:lang w:val="en-US"/>
              </w:rPr>
              <w:t>Android</w:t>
            </w:r>
          </w:p>
        </w:tc>
        <w:tc>
          <w:tcPr>
            <w:tcW w:w="1443" w:type="dxa"/>
          </w:tcPr>
          <w:p w:rsidR="00DB17EF" w:rsidRPr="006B1ACC" w:rsidRDefault="0035574E" w:rsidP="00B90C06">
            <w:r>
              <w:rPr>
                <w:lang w:val="en-US"/>
              </w:rPr>
              <w:t>Windows, Android, IOS</w:t>
            </w:r>
          </w:p>
        </w:tc>
        <w:tc>
          <w:tcPr>
            <w:tcW w:w="1395" w:type="dxa"/>
          </w:tcPr>
          <w:p w:rsidR="00DB17EF" w:rsidRPr="0035574E" w:rsidRDefault="0035574E" w:rsidP="00B90C06">
            <w:pPr>
              <w:rPr>
                <w:lang w:val="en-US"/>
              </w:rPr>
            </w:pPr>
            <w:r>
              <w:rPr>
                <w:lang w:val="en-US"/>
              </w:rPr>
              <w:t>Android</w:t>
            </w:r>
          </w:p>
        </w:tc>
        <w:tc>
          <w:tcPr>
            <w:tcW w:w="1444" w:type="dxa"/>
          </w:tcPr>
          <w:p w:rsidR="00DB17EF" w:rsidRPr="006B1ACC" w:rsidRDefault="0035574E" w:rsidP="00B90C06">
            <w:r>
              <w:rPr>
                <w:lang w:val="en-US"/>
              </w:rPr>
              <w:t>Windows, Android, IOS</w:t>
            </w:r>
          </w:p>
        </w:tc>
      </w:tr>
      <w:tr w:rsidR="00DE00B5" w:rsidTr="0035574E">
        <w:tc>
          <w:tcPr>
            <w:tcW w:w="2431" w:type="dxa"/>
          </w:tcPr>
          <w:p w:rsidR="00DB17EF" w:rsidRPr="006B1ACC" w:rsidRDefault="00DE00B5" w:rsidP="00B90C06">
            <w:proofErr w:type="spellStart"/>
            <w:r>
              <w:t>Многовалютность</w:t>
            </w:r>
            <w:proofErr w:type="spellEnd"/>
          </w:p>
        </w:tc>
        <w:tc>
          <w:tcPr>
            <w:tcW w:w="1442" w:type="dxa"/>
          </w:tcPr>
          <w:p w:rsidR="00DB17EF" w:rsidRPr="006B1ACC" w:rsidRDefault="00351B07" w:rsidP="00B90C06">
            <w:r>
              <w:t>-</w:t>
            </w:r>
          </w:p>
        </w:tc>
        <w:tc>
          <w:tcPr>
            <w:tcW w:w="1416" w:type="dxa"/>
          </w:tcPr>
          <w:p w:rsidR="00DB17EF" w:rsidRPr="006B1ACC" w:rsidRDefault="00351B07" w:rsidP="00B90C06">
            <w:r>
              <w:t>+</w:t>
            </w:r>
          </w:p>
        </w:tc>
        <w:tc>
          <w:tcPr>
            <w:tcW w:w="1443" w:type="dxa"/>
          </w:tcPr>
          <w:p w:rsidR="00DB17EF" w:rsidRPr="006B1ACC" w:rsidRDefault="00351B07" w:rsidP="00B90C06">
            <w:r>
              <w:t>-</w:t>
            </w:r>
          </w:p>
        </w:tc>
        <w:tc>
          <w:tcPr>
            <w:tcW w:w="1395" w:type="dxa"/>
          </w:tcPr>
          <w:p w:rsidR="00DB17EF" w:rsidRPr="006B1ACC" w:rsidRDefault="00351B07" w:rsidP="00B90C06">
            <w:r>
              <w:t>-</w:t>
            </w:r>
          </w:p>
        </w:tc>
        <w:tc>
          <w:tcPr>
            <w:tcW w:w="1444" w:type="dxa"/>
          </w:tcPr>
          <w:p w:rsidR="00DB17EF" w:rsidRPr="006B1ACC" w:rsidRDefault="00351B07" w:rsidP="00B90C06">
            <w:r>
              <w:t>+</w:t>
            </w:r>
          </w:p>
        </w:tc>
      </w:tr>
      <w:tr w:rsidR="00DE00B5" w:rsidTr="0035574E">
        <w:tc>
          <w:tcPr>
            <w:tcW w:w="2431" w:type="dxa"/>
          </w:tcPr>
          <w:p w:rsidR="00DB17EF" w:rsidRPr="006B1ACC" w:rsidRDefault="00351B07" w:rsidP="00351B07">
            <w:r>
              <w:t>Синхронизация</w:t>
            </w:r>
            <w:r w:rsidR="00DE00B5" w:rsidRPr="00DE00B5">
              <w:t xml:space="preserve"> данны</w:t>
            </w:r>
            <w:r>
              <w:t>х</w:t>
            </w:r>
            <w:r w:rsidR="00DE00B5" w:rsidRPr="00DE00B5">
              <w:t xml:space="preserve"> между несколькими устройствами</w:t>
            </w:r>
          </w:p>
        </w:tc>
        <w:tc>
          <w:tcPr>
            <w:tcW w:w="1442" w:type="dxa"/>
          </w:tcPr>
          <w:p w:rsidR="00DB17EF" w:rsidRPr="006B1ACC" w:rsidRDefault="00351B07" w:rsidP="00B90C06">
            <w:r>
              <w:t>-</w:t>
            </w:r>
          </w:p>
        </w:tc>
        <w:tc>
          <w:tcPr>
            <w:tcW w:w="1416" w:type="dxa"/>
          </w:tcPr>
          <w:p w:rsidR="00DB17EF" w:rsidRPr="006B1ACC" w:rsidRDefault="00351B07" w:rsidP="00B90C06">
            <w:r>
              <w:t>-</w:t>
            </w:r>
          </w:p>
        </w:tc>
        <w:tc>
          <w:tcPr>
            <w:tcW w:w="1443" w:type="dxa"/>
          </w:tcPr>
          <w:p w:rsidR="00DB17EF" w:rsidRPr="006B1ACC" w:rsidRDefault="00351B07" w:rsidP="00B90C06">
            <w:r>
              <w:t>+</w:t>
            </w:r>
          </w:p>
        </w:tc>
        <w:tc>
          <w:tcPr>
            <w:tcW w:w="1395" w:type="dxa"/>
          </w:tcPr>
          <w:p w:rsidR="00DB17EF" w:rsidRPr="006B1ACC" w:rsidRDefault="00351B07" w:rsidP="00B90C06">
            <w:r>
              <w:t>+</w:t>
            </w:r>
          </w:p>
        </w:tc>
        <w:tc>
          <w:tcPr>
            <w:tcW w:w="1444" w:type="dxa"/>
          </w:tcPr>
          <w:p w:rsidR="00DB17EF" w:rsidRPr="006B1ACC" w:rsidRDefault="00351B07" w:rsidP="00B90C06">
            <w:r>
              <w:t>+</w:t>
            </w:r>
          </w:p>
        </w:tc>
      </w:tr>
      <w:tr w:rsidR="00DE00B5" w:rsidTr="0035574E">
        <w:tc>
          <w:tcPr>
            <w:tcW w:w="2431" w:type="dxa"/>
          </w:tcPr>
          <w:p w:rsidR="00DB17EF" w:rsidRPr="001B091A" w:rsidRDefault="001B091A" w:rsidP="00B90C06">
            <w:r>
              <w:t>Добавление собственных категорий</w:t>
            </w:r>
          </w:p>
        </w:tc>
        <w:tc>
          <w:tcPr>
            <w:tcW w:w="1442" w:type="dxa"/>
          </w:tcPr>
          <w:p w:rsidR="00DB17EF" w:rsidRPr="006B1ACC" w:rsidRDefault="00351B07" w:rsidP="00B90C06">
            <w:r>
              <w:t>+</w:t>
            </w:r>
          </w:p>
        </w:tc>
        <w:tc>
          <w:tcPr>
            <w:tcW w:w="1416" w:type="dxa"/>
          </w:tcPr>
          <w:p w:rsidR="00DB17EF" w:rsidRPr="006B1ACC" w:rsidRDefault="00351B07" w:rsidP="00B90C06">
            <w:r>
              <w:t>-</w:t>
            </w:r>
          </w:p>
        </w:tc>
        <w:tc>
          <w:tcPr>
            <w:tcW w:w="1443" w:type="dxa"/>
          </w:tcPr>
          <w:p w:rsidR="00DB17EF" w:rsidRPr="006B1ACC" w:rsidRDefault="00351B07" w:rsidP="00B90C06">
            <w:r>
              <w:t>+</w:t>
            </w:r>
          </w:p>
        </w:tc>
        <w:tc>
          <w:tcPr>
            <w:tcW w:w="1395" w:type="dxa"/>
          </w:tcPr>
          <w:p w:rsidR="00DB17EF" w:rsidRPr="006B1ACC" w:rsidRDefault="00351B07" w:rsidP="00B90C06">
            <w:r>
              <w:t>+</w:t>
            </w:r>
          </w:p>
        </w:tc>
        <w:tc>
          <w:tcPr>
            <w:tcW w:w="1444" w:type="dxa"/>
          </w:tcPr>
          <w:p w:rsidR="00DB17EF" w:rsidRDefault="00351B07" w:rsidP="00B90C06">
            <w:r>
              <w:t>+</w:t>
            </w:r>
          </w:p>
        </w:tc>
      </w:tr>
    </w:tbl>
    <w:p w:rsidR="00DB17EF" w:rsidRDefault="00DB17EF" w:rsidP="00403904"/>
    <w:p w:rsidR="0033374D" w:rsidRDefault="0033374D" w:rsidP="00403904">
      <w:r>
        <w:t>Результат проекта:</w:t>
      </w:r>
    </w:p>
    <w:p w:rsidR="0033374D" w:rsidRDefault="0033374D" w:rsidP="0033374D">
      <w:pPr>
        <w:ind w:firstLine="709"/>
      </w:pPr>
      <w:r>
        <w:t xml:space="preserve">Реализация: </w:t>
      </w:r>
      <w:r w:rsidR="00382C43" w:rsidRPr="00382C43">
        <w:t xml:space="preserve">сайт, мобильное приложение, </w:t>
      </w:r>
      <w:proofErr w:type="spellStart"/>
      <w:r w:rsidR="00382C43" w:rsidRPr="00382C43">
        <w:t>десктопное</w:t>
      </w:r>
      <w:proofErr w:type="spellEnd"/>
      <w:r w:rsidR="00382C43" w:rsidRPr="00382C43">
        <w:t xml:space="preserve"> приложение</w:t>
      </w:r>
      <w:r w:rsidR="00382C43">
        <w:t>.</w:t>
      </w:r>
    </w:p>
    <w:p w:rsidR="00382C43" w:rsidRDefault="00382C43" w:rsidP="0033374D">
      <w:pPr>
        <w:ind w:firstLine="709"/>
      </w:pPr>
      <w:r>
        <w:t>Функциональные требования:</w:t>
      </w:r>
    </w:p>
    <w:p w:rsidR="00382C43" w:rsidRDefault="00382C43" w:rsidP="00382C43">
      <w:pPr>
        <w:ind w:firstLine="1418"/>
      </w:pPr>
      <w:r>
        <w:t>подсчет доходов и расходов;</w:t>
      </w:r>
    </w:p>
    <w:p w:rsidR="00382C43" w:rsidRDefault="00382C43" w:rsidP="00382C43">
      <w:pPr>
        <w:ind w:firstLine="1418"/>
      </w:pPr>
      <w:r>
        <w:t>распределение доходов и расходов по категориям;</w:t>
      </w:r>
    </w:p>
    <w:p w:rsidR="00382C43" w:rsidRDefault="00382C43" w:rsidP="00382C43">
      <w:pPr>
        <w:ind w:firstLine="1418"/>
      </w:pPr>
      <w:r>
        <w:t>планирование поступления и траты денег;</w:t>
      </w:r>
    </w:p>
    <w:p w:rsidR="00382C43" w:rsidRDefault="00382C43" w:rsidP="00382C43">
      <w:pPr>
        <w:ind w:firstLine="1418"/>
      </w:pPr>
      <w:r>
        <w:t>ведение статистики – наглядное изображение полученных и потраченных сре</w:t>
      </w:r>
      <w:proofErr w:type="gramStart"/>
      <w:r>
        <w:t>дств в в</w:t>
      </w:r>
      <w:proofErr w:type="gramEnd"/>
      <w:r>
        <w:t>иде графиков и диаграмм;</w:t>
      </w:r>
    </w:p>
    <w:p w:rsidR="00382C43" w:rsidRDefault="001B091A" w:rsidP="00382C43">
      <w:pPr>
        <w:ind w:firstLine="1418"/>
      </w:pPr>
      <w:r>
        <w:t xml:space="preserve">конвертирование </w:t>
      </w:r>
      <w:r w:rsidR="00382C43">
        <w:t xml:space="preserve"> валют;</w:t>
      </w:r>
    </w:p>
    <w:p w:rsidR="00382C43" w:rsidRDefault="00382C43" w:rsidP="00382C43">
      <w:pPr>
        <w:ind w:firstLine="1418"/>
      </w:pPr>
      <w:r>
        <w:t>уведомления и напоминания</w:t>
      </w:r>
      <w:r w:rsidR="001B091A">
        <w:t xml:space="preserve"> о запланированных тратах</w:t>
      </w:r>
      <w:r>
        <w:t>;</w:t>
      </w:r>
    </w:p>
    <w:p w:rsidR="00382C43" w:rsidRDefault="00382C43" w:rsidP="00382C43">
      <w:pPr>
        <w:ind w:firstLine="1418"/>
      </w:pPr>
      <w:r>
        <w:t>возможность создания списка постоянных ежемесячных расходов;</w:t>
      </w:r>
    </w:p>
    <w:p w:rsidR="00382C43" w:rsidRDefault="00382C43" w:rsidP="00382C43">
      <w:pPr>
        <w:ind w:firstLine="1418"/>
        <w:rPr>
          <w:lang w:val="en-US"/>
        </w:rPr>
      </w:pPr>
    </w:p>
    <w:p w:rsidR="0035574E" w:rsidRPr="0035574E" w:rsidRDefault="0035574E" w:rsidP="00382C43">
      <w:pPr>
        <w:ind w:firstLine="1418"/>
        <w:rPr>
          <w:lang w:val="en-US"/>
        </w:rPr>
      </w:pPr>
    </w:p>
    <w:p w:rsidR="00382C43" w:rsidRDefault="00382C43" w:rsidP="00382C43">
      <w:r>
        <w:lastRenderedPageBreak/>
        <w:t>Допущения и ограничения:</w:t>
      </w:r>
    </w:p>
    <w:p w:rsidR="00382C43" w:rsidRDefault="00382C43" w:rsidP="00382C43">
      <w:r>
        <w:tab/>
        <w:t>Поддержка только русского языка;</w:t>
      </w:r>
    </w:p>
    <w:p w:rsidR="00382C43" w:rsidRDefault="00382C43" w:rsidP="00382C43">
      <w:r>
        <w:tab/>
        <w:t>Поддержка основных валют, используемых в РФ</w:t>
      </w:r>
      <w:r w:rsidR="001B091A">
        <w:t xml:space="preserve"> </w:t>
      </w:r>
      <w:r>
        <w:t>(</w:t>
      </w:r>
      <w:r w:rsidR="001B091A">
        <w:t>рубль, доллар, евро</w:t>
      </w:r>
      <w:r>
        <w:t>)</w:t>
      </w:r>
      <w:r w:rsidR="001B091A">
        <w:t>;</w:t>
      </w:r>
    </w:p>
    <w:p w:rsidR="00382C43" w:rsidRPr="00403904" w:rsidRDefault="00382C43" w:rsidP="00382C43">
      <w:pPr>
        <w:ind w:firstLine="1418"/>
      </w:pPr>
    </w:p>
    <w:sectPr w:rsidR="00382C43" w:rsidRPr="00403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904"/>
    <w:rsid w:val="001B091A"/>
    <w:rsid w:val="001F2003"/>
    <w:rsid w:val="0033374D"/>
    <w:rsid w:val="00351B07"/>
    <w:rsid w:val="0035574E"/>
    <w:rsid w:val="00382C43"/>
    <w:rsid w:val="00403904"/>
    <w:rsid w:val="008B2B9F"/>
    <w:rsid w:val="009E7F4B"/>
    <w:rsid w:val="00A9230F"/>
    <w:rsid w:val="00DB17EF"/>
    <w:rsid w:val="00DE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17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17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Кузнецов</dc:creator>
  <cp:lastModifiedBy>Максим Кузнецов</cp:lastModifiedBy>
  <cp:revision>4</cp:revision>
  <dcterms:created xsi:type="dcterms:W3CDTF">2021-10-15T05:17:00Z</dcterms:created>
  <dcterms:modified xsi:type="dcterms:W3CDTF">2021-10-29T07:01:00Z</dcterms:modified>
</cp:coreProperties>
</file>