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FEFB0" w14:textId="77777777" w:rsidR="000332A7" w:rsidRDefault="000332A7" w:rsidP="000332A7">
      <w:pPr>
        <w:spacing w:line="480" w:lineRule="auto"/>
        <w:rPr>
          <w:rFonts w:eastAsiaTheme="minorEastAsia"/>
        </w:rPr>
      </w:pPr>
    </w:p>
    <w:p w14:paraId="70DB1325" w14:textId="77777777" w:rsidR="000332A7" w:rsidRDefault="000332A7" w:rsidP="000332A7">
      <w:pPr>
        <w:spacing w:line="480" w:lineRule="auto"/>
        <w:rPr>
          <w:rFonts w:eastAsiaTheme="minorEastAsia"/>
        </w:rPr>
      </w:pPr>
      <w:r w:rsidRPr="00042901">
        <w:rPr>
          <w:rFonts w:ascii="Times" w:hAnsi="Times"/>
          <w:noProof/>
        </w:rPr>
        <w:drawing>
          <wp:anchor distT="0" distB="0" distL="114300" distR="114300" simplePos="0" relativeHeight="251661312" behindDoc="1" locked="0" layoutInCell="1" allowOverlap="1" wp14:anchorId="4DE76DDC" wp14:editId="426E666A">
            <wp:simplePos x="0" y="0"/>
            <wp:positionH relativeFrom="column">
              <wp:posOffset>1751965</wp:posOffset>
            </wp:positionH>
            <wp:positionV relativeFrom="paragraph">
              <wp:posOffset>8033</wp:posOffset>
            </wp:positionV>
            <wp:extent cx="2321560" cy="2321560"/>
            <wp:effectExtent l="0" t="0" r="2540" b="2540"/>
            <wp:wrapTight wrapText="bothSides">
              <wp:wrapPolygon edited="0">
                <wp:start x="8980" y="0"/>
                <wp:lineTo x="7681" y="236"/>
                <wp:lineTo x="4372" y="1536"/>
                <wp:lineTo x="2245" y="3781"/>
                <wp:lineTo x="945" y="5672"/>
                <wp:lineTo x="236" y="7562"/>
                <wp:lineTo x="0" y="9098"/>
                <wp:lineTo x="0" y="13234"/>
                <wp:lineTo x="709" y="15125"/>
                <wp:lineTo x="1654" y="17015"/>
                <wp:lineTo x="3309" y="18906"/>
                <wp:lineTo x="6263" y="20796"/>
                <wp:lineTo x="6499" y="20915"/>
                <wp:lineTo x="8626" y="21505"/>
                <wp:lineTo x="8980" y="21505"/>
                <wp:lineTo x="12525" y="21505"/>
                <wp:lineTo x="12880" y="21505"/>
                <wp:lineTo x="15007" y="20915"/>
                <wp:lineTo x="15243" y="20796"/>
                <wp:lineTo x="18197" y="18906"/>
                <wp:lineTo x="19851" y="17015"/>
                <wp:lineTo x="20796" y="15125"/>
                <wp:lineTo x="21505" y="13234"/>
                <wp:lineTo x="21505" y="9098"/>
                <wp:lineTo x="21269" y="7562"/>
                <wp:lineTo x="20560" y="5672"/>
                <wp:lineTo x="19379" y="3781"/>
                <wp:lineTo x="17842" y="2481"/>
                <wp:lineTo x="17252" y="1654"/>
                <wp:lineTo x="13825" y="236"/>
                <wp:lineTo x="12525" y="0"/>
                <wp:lineTo x="8980" y="0"/>
              </wp:wrapPolygon>
            </wp:wrapTight>
            <wp:docPr id="2" name="Picture 2"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astern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A54F9" w14:textId="77777777" w:rsidR="000332A7" w:rsidRDefault="000332A7" w:rsidP="000332A7">
      <w:pPr>
        <w:rPr>
          <w:b/>
          <w:bCs/>
        </w:rPr>
      </w:pPr>
    </w:p>
    <w:p w14:paraId="331AA8E7" w14:textId="77777777" w:rsidR="000332A7" w:rsidRPr="00042901" w:rsidRDefault="000332A7" w:rsidP="000332A7">
      <w:pPr>
        <w:rPr>
          <w:rFonts w:ascii="Times" w:hAnsi="Times"/>
        </w:rPr>
      </w:pPr>
    </w:p>
    <w:p w14:paraId="20CE7498" w14:textId="77777777" w:rsidR="000332A7" w:rsidRDefault="000332A7" w:rsidP="000332A7">
      <w:pPr>
        <w:rPr>
          <w:rFonts w:ascii="Times" w:hAnsi="Times"/>
        </w:rPr>
      </w:pPr>
    </w:p>
    <w:p w14:paraId="2B5BBA6B" w14:textId="77777777" w:rsidR="000332A7" w:rsidRDefault="000332A7" w:rsidP="000332A7">
      <w:pPr>
        <w:rPr>
          <w:rFonts w:ascii="Times" w:hAnsi="Times"/>
        </w:rPr>
      </w:pPr>
    </w:p>
    <w:p w14:paraId="790B747B" w14:textId="77777777" w:rsidR="000332A7" w:rsidRDefault="000332A7" w:rsidP="000332A7">
      <w:pPr>
        <w:rPr>
          <w:rFonts w:ascii="Times" w:hAnsi="Times"/>
        </w:rPr>
      </w:pPr>
    </w:p>
    <w:p w14:paraId="47809C2D" w14:textId="77777777" w:rsidR="000332A7" w:rsidRDefault="000332A7" w:rsidP="000332A7">
      <w:pPr>
        <w:rPr>
          <w:rFonts w:ascii="Times" w:hAnsi="Times"/>
        </w:rPr>
      </w:pPr>
    </w:p>
    <w:p w14:paraId="2BF4502D" w14:textId="77777777" w:rsidR="000332A7" w:rsidRDefault="000332A7" w:rsidP="000332A7">
      <w:pPr>
        <w:rPr>
          <w:rFonts w:ascii="Times" w:hAnsi="Times"/>
        </w:rPr>
      </w:pPr>
    </w:p>
    <w:p w14:paraId="56B4A26B" w14:textId="77777777" w:rsidR="000332A7" w:rsidRDefault="000332A7" w:rsidP="000332A7">
      <w:pPr>
        <w:rPr>
          <w:rFonts w:ascii="Times" w:hAnsi="Times"/>
        </w:rPr>
      </w:pPr>
    </w:p>
    <w:p w14:paraId="6AC7B511" w14:textId="77777777" w:rsidR="000332A7" w:rsidRDefault="000332A7" w:rsidP="000332A7">
      <w:pPr>
        <w:rPr>
          <w:rFonts w:ascii="Times" w:hAnsi="Times"/>
        </w:rPr>
      </w:pPr>
    </w:p>
    <w:p w14:paraId="0A7A30FC" w14:textId="77777777" w:rsidR="000332A7" w:rsidRDefault="000332A7" w:rsidP="000332A7">
      <w:pPr>
        <w:rPr>
          <w:rFonts w:ascii="Times" w:hAnsi="Times"/>
        </w:rPr>
      </w:pPr>
    </w:p>
    <w:p w14:paraId="0CB5E4EE" w14:textId="77777777" w:rsidR="000332A7" w:rsidRDefault="000332A7" w:rsidP="000332A7">
      <w:pPr>
        <w:rPr>
          <w:rFonts w:ascii="Times" w:hAnsi="Times"/>
        </w:rPr>
      </w:pPr>
    </w:p>
    <w:p w14:paraId="391C2679" w14:textId="77777777" w:rsidR="000332A7" w:rsidRDefault="000332A7" w:rsidP="000332A7">
      <w:pPr>
        <w:rPr>
          <w:rFonts w:ascii="Times" w:hAnsi="Times"/>
        </w:rPr>
      </w:pPr>
    </w:p>
    <w:p w14:paraId="07FCC9A6" w14:textId="77777777" w:rsidR="000332A7" w:rsidRDefault="000332A7" w:rsidP="000332A7">
      <w:pPr>
        <w:rPr>
          <w:rFonts w:ascii="Times" w:hAnsi="Times"/>
        </w:rPr>
      </w:pPr>
    </w:p>
    <w:p w14:paraId="6AF1C643" w14:textId="77777777" w:rsidR="000332A7" w:rsidRDefault="000332A7" w:rsidP="000332A7">
      <w:pPr>
        <w:rPr>
          <w:rFonts w:ascii="Times" w:hAnsi="Times"/>
          <w:b/>
          <w:bCs/>
          <w:color w:val="000000" w:themeColor="text1"/>
          <w:sz w:val="36"/>
          <w:szCs w:val="36"/>
        </w:rPr>
      </w:pPr>
    </w:p>
    <w:p w14:paraId="584FEC2E" w14:textId="77777777" w:rsidR="000332A7" w:rsidRPr="00EB4287" w:rsidRDefault="000332A7" w:rsidP="000332A7">
      <w:pPr>
        <w:jc w:val="center"/>
        <w:rPr>
          <w:rFonts w:ascii="Times" w:hAnsi="Times"/>
          <w:b/>
          <w:bCs/>
          <w:color w:val="2F5496" w:themeColor="accent1" w:themeShade="BF"/>
          <w:sz w:val="36"/>
          <w:szCs w:val="36"/>
        </w:rPr>
      </w:pPr>
      <w:r w:rsidRPr="00EB4287">
        <w:rPr>
          <w:rFonts w:ascii="Times" w:hAnsi="Times"/>
          <w:b/>
          <w:bCs/>
          <w:color w:val="2F5496" w:themeColor="accent1" w:themeShade="BF"/>
          <w:sz w:val="36"/>
          <w:szCs w:val="36"/>
        </w:rPr>
        <w:t>ALY 6980 – Capstone</w:t>
      </w:r>
    </w:p>
    <w:p w14:paraId="0D2473A9" w14:textId="77777777" w:rsidR="000332A7" w:rsidRDefault="000332A7" w:rsidP="000332A7">
      <w:pPr>
        <w:jc w:val="center"/>
        <w:rPr>
          <w:rFonts w:ascii="Times" w:hAnsi="Times"/>
          <w:b/>
          <w:bCs/>
          <w:color w:val="000000" w:themeColor="text1"/>
          <w:sz w:val="36"/>
          <w:szCs w:val="36"/>
        </w:rPr>
      </w:pPr>
    </w:p>
    <w:p w14:paraId="4A75D0CB" w14:textId="249989C7" w:rsidR="000332A7" w:rsidRPr="000332A7" w:rsidRDefault="000332A7" w:rsidP="000332A7">
      <w:pPr>
        <w:jc w:val="center"/>
        <w:rPr>
          <w:rFonts w:ascii="Times" w:hAnsi="Times"/>
          <w:b/>
          <w:bCs/>
          <w:color w:val="2F5496" w:themeColor="accent1" w:themeShade="BF"/>
          <w:sz w:val="36"/>
          <w:szCs w:val="36"/>
        </w:rPr>
      </w:pPr>
      <w:r w:rsidRPr="000332A7">
        <w:rPr>
          <w:rFonts w:ascii="Times" w:hAnsi="Times"/>
          <w:b/>
          <w:bCs/>
          <w:color w:val="2F5496" w:themeColor="accent1" w:themeShade="BF"/>
          <w:sz w:val="36"/>
          <w:szCs w:val="36"/>
        </w:rPr>
        <w:t xml:space="preserve">Module </w:t>
      </w:r>
      <w:r w:rsidR="00A03C7E">
        <w:rPr>
          <w:rFonts w:ascii="Times" w:hAnsi="Times"/>
          <w:b/>
          <w:bCs/>
          <w:color w:val="2F5496" w:themeColor="accent1" w:themeShade="BF"/>
          <w:sz w:val="36"/>
          <w:szCs w:val="36"/>
        </w:rPr>
        <w:t>5</w:t>
      </w:r>
      <w:r w:rsidRPr="000332A7">
        <w:rPr>
          <w:rFonts w:ascii="Times" w:hAnsi="Times"/>
          <w:b/>
          <w:bCs/>
          <w:color w:val="2F5496" w:themeColor="accent1" w:themeShade="BF"/>
          <w:sz w:val="36"/>
          <w:szCs w:val="36"/>
        </w:rPr>
        <w:t xml:space="preserve"> Assignment</w:t>
      </w:r>
    </w:p>
    <w:p w14:paraId="24D7D0A4" w14:textId="77777777" w:rsidR="000332A7" w:rsidRPr="000332A7" w:rsidRDefault="000332A7" w:rsidP="000332A7">
      <w:pPr>
        <w:jc w:val="center"/>
        <w:rPr>
          <w:rFonts w:ascii="Times" w:hAnsi="Times"/>
          <w:b/>
          <w:bCs/>
          <w:color w:val="2F5496" w:themeColor="accent1" w:themeShade="BF"/>
          <w:sz w:val="36"/>
          <w:szCs w:val="36"/>
        </w:rPr>
      </w:pPr>
    </w:p>
    <w:p w14:paraId="2048CA24" w14:textId="158B82AE" w:rsidR="000332A7" w:rsidRPr="000332A7" w:rsidRDefault="00A03C7E" w:rsidP="000332A7">
      <w:pPr>
        <w:jc w:val="center"/>
        <w:rPr>
          <w:rFonts w:ascii="Times" w:hAnsi="Times"/>
          <w:b/>
          <w:bCs/>
          <w:color w:val="2F5496" w:themeColor="accent1" w:themeShade="BF"/>
          <w:sz w:val="36"/>
          <w:szCs w:val="36"/>
        </w:rPr>
      </w:pPr>
      <w:r>
        <w:rPr>
          <w:rFonts w:ascii="Times" w:hAnsi="Times"/>
          <w:b/>
          <w:bCs/>
          <w:color w:val="2F5496" w:themeColor="accent1" w:themeShade="BF"/>
          <w:sz w:val="36"/>
          <w:szCs w:val="36"/>
        </w:rPr>
        <w:t>Sponsor Project</w:t>
      </w:r>
      <w:r w:rsidR="000332A7" w:rsidRPr="000332A7">
        <w:rPr>
          <w:rFonts w:ascii="Times" w:hAnsi="Times"/>
          <w:b/>
          <w:bCs/>
          <w:color w:val="2F5496" w:themeColor="accent1" w:themeShade="BF"/>
          <w:sz w:val="36"/>
          <w:szCs w:val="36"/>
        </w:rPr>
        <w:t xml:space="preserve"> (Group Assignment)</w:t>
      </w:r>
    </w:p>
    <w:p w14:paraId="4EC13410" w14:textId="77777777" w:rsidR="000332A7" w:rsidRPr="009317CC" w:rsidRDefault="000332A7" w:rsidP="000332A7">
      <w:pPr>
        <w:jc w:val="center"/>
        <w:rPr>
          <w:rFonts w:ascii="Times" w:hAnsi="Times"/>
          <w:b/>
          <w:bCs/>
          <w:color w:val="000000" w:themeColor="text1"/>
          <w:sz w:val="36"/>
          <w:szCs w:val="36"/>
        </w:rPr>
      </w:pPr>
    </w:p>
    <w:p w14:paraId="63C181F4" w14:textId="77777777" w:rsidR="000332A7" w:rsidRPr="00DE2542" w:rsidRDefault="000332A7" w:rsidP="00847F66">
      <w:pPr>
        <w:rPr>
          <w:rFonts w:ascii="Times" w:hAnsi="Times"/>
          <w:color w:val="2F5496" w:themeColor="accent1" w:themeShade="BF"/>
          <w:sz w:val="44"/>
          <w:szCs w:val="44"/>
        </w:rPr>
      </w:pPr>
    </w:p>
    <w:p w14:paraId="11A358CB" w14:textId="77777777" w:rsidR="000332A7" w:rsidRPr="00601FD9" w:rsidRDefault="000332A7" w:rsidP="000332A7">
      <w:pPr>
        <w:jc w:val="center"/>
      </w:pPr>
      <w:r w:rsidRPr="00DE2542">
        <w:rPr>
          <w:rStyle w:val="Strong"/>
          <w:rFonts w:eastAsiaTheme="majorEastAsia"/>
          <w:color w:val="000000"/>
        </w:rPr>
        <w:t xml:space="preserve">Course Number (CRN): </w:t>
      </w:r>
      <w:r>
        <w:rPr>
          <w:rStyle w:val="Strong"/>
          <w:rFonts w:eastAsiaTheme="majorEastAsia"/>
        </w:rPr>
        <w:t>90334</w:t>
      </w:r>
    </w:p>
    <w:p w14:paraId="42920D7B" w14:textId="77777777" w:rsidR="000332A7" w:rsidRPr="00DE2542" w:rsidRDefault="000332A7" w:rsidP="000332A7">
      <w:pPr>
        <w:jc w:val="center"/>
      </w:pPr>
      <w:r w:rsidRPr="00DE2542">
        <w:rPr>
          <w:color w:val="000000"/>
        </w:rPr>
        <w:br/>
      </w:r>
      <w:r w:rsidRPr="00DE2542">
        <w:rPr>
          <w:rStyle w:val="Strong"/>
          <w:rFonts w:eastAsiaTheme="majorEastAsia"/>
          <w:color w:val="000000"/>
        </w:rPr>
        <w:t xml:space="preserve">Term and Year: </w:t>
      </w:r>
      <w:r>
        <w:rPr>
          <w:rStyle w:val="Strong"/>
          <w:rFonts w:eastAsiaTheme="majorEastAsia"/>
        </w:rPr>
        <w:t>Summer 2023</w:t>
      </w:r>
    </w:p>
    <w:p w14:paraId="781C0830" w14:textId="77777777" w:rsidR="000332A7" w:rsidRPr="00DE2542" w:rsidRDefault="000332A7" w:rsidP="000332A7">
      <w:pPr>
        <w:jc w:val="center"/>
        <w:rPr>
          <w:rFonts w:ascii="Times" w:hAnsi="Times"/>
          <w:color w:val="2F5496" w:themeColor="accent1" w:themeShade="BF"/>
          <w:sz w:val="52"/>
          <w:szCs w:val="52"/>
        </w:rPr>
      </w:pPr>
    </w:p>
    <w:p w14:paraId="667317D7" w14:textId="77777777" w:rsidR="000332A7" w:rsidRPr="0033671E" w:rsidRDefault="000332A7" w:rsidP="000332A7">
      <w:pPr>
        <w:jc w:val="center"/>
        <w:rPr>
          <w:rFonts w:ascii="Times" w:hAnsi="Times"/>
          <w:b/>
          <w:bCs/>
          <w:color w:val="000000" w:themeColor="text1"/>
          <w:sz w:val="28"/>
          <w:szCs w:val="28"/>
        </w:rPr>
      </w:pPr>
      <w:r w:rsidRPr="0033671E">
        <w:rPr>
          <w:rFonts w:ascii="Times" w:hAnsi="Times"/>
          <w:b/>
          <w:bCs/>
          <w:color w:val="000000" w:themeColor="text1"/>
          <w:sz w:val="28"/>
          <w:szCs w:val="28"/>
        </w:rPr>
        <w:t>Submitted to:</w:t>
      </w:r>
    </w:p>
    <w:p w14:paraId="68667D6D" w14:textId="77777777" w:rsidR="000332A7" w:rsidRDefault="000332A7" w:rsidP="000332A7">
      <w:pPr>
        <w:jc w:val="center"/>
        <w:rPr>
          <w:rFonts w:ascii="Times" w:hAnsi="Times"/>
          <w:b/>
          <w:bCs/>
          <w:color w:val="000000" w:themeColor="text1"/>
          <w:sz w:val="28"/>
          <w:szCs w:val="28"/>
        </w:rPr>
      </w:pPr>
    </w:p>
    <w:p w14:paraId="3EE6B522" w14:textId="77777777" w:rsidR="000332A7" w:rsidRDefault="000332A7" w:rsidP="000332A7">
      <w:pPr>
        <w:jc w:val="center"/>
        <w:rPr>
          <w:rFonts w:ascii="Times" w:hAnsi="Times"/>
          <w:b/>
          <w:bCs/>
          <w:color w:val="000000" w:themeColor="text1"/>
          <w:sz w:val="28"/>
          <w:szCs w:val="28"/>
        </w:rPr>
      </w:pPr>
      <w:r w:rsidRPr="00F30138">
        <w:rPr>
          <w:rFonts w:ascii="Times" w:hAnsi="Times"/>
          <w:b/>
          <w:bCs/>
          <w:color w:val="000000" w:themeColor="text1"/>
          <w:sz w:val="28"/>
          <w:szCs w:val="28"/>
        </w:rPr>
        <w:t xml:space="preserve">Prof. </w:t>
      </w:r>
      <w:r>
        <w:rPr>
          <w:rFonts w:ascii="Times" w:hAnsi="Times"/>
          <w:b/>
          <w:bCs/>
          <w:color w:val="000000" w:themeColor="text1"/>
          <w:sz w:val="28"/>
          <w:szCs w:val="28"/>
        </w:rPr>
        <w:t>Valerie A. Atherley</w:t>
      </w:r>
    </w:p>
    <w:p w14:paraId="03288F42" w14:textId="77777777" w:rsidR="003F612D" w:rsidRDefault="003F612D" w:rsidP="003F612D">
      <w:pPr>
        <w:rPr>
          <w:rFonts w:ascii="Times" w:hAnsi="Times"/>
          <w:b/>
          <w:bCs/>
          <w:color w:val="000000" w:themeColor="text1"/>
          <w:sz w:val="28"/>
          <w:szCs w:val="28"/>
        </w:rPr>
      </w:pPr>
    </w:p>
    <w:p w14:paraId="33BFC0D4" w14:textId="77777777" w:rsidR="000332A7" w:rsidRDefault="000332A7" w:rsidP="000332A7">
      <w:pPr>
        <w:jc w:val="center"/>
        <w:rPr>
          <w:rFonts w:ascii="Times" w:hAnsi="Times"/>
          <w:b/>
          <w:bCs/>
          <w:color w:val="000000" w:themeColor="text1"/>
          <w:sz w:val="28"/>
          <w:szCs w:val="28"/>
        </w:rPr>
      </w:pPr>
    </w:p>
    <w:p w14:paraId="10951382" w14:textId="77777777" w:rsidR="00847F66" w:rsidRDefault="000332A7" w:rsidP="002D5932">
      <w:pPr>
        <w:spacing w:line="360" w:lineRule="auto"/>
        <w:jc w:val="center"/>
        <w:rPr>
          <w:rFonts w:ascii="Times" w:hAnsi="Times"/>
          <w:b/>
          <w:bCs/>
          <w:color w:val="000000" w:themeColor="text1"/>
          <w:sz w:val="28"/>
          <w:szCs w:val="28"/>
        </w:rPr>
      </w:pPr>
      <w:r w:rsidRPr="0033671E">
        <w:rPr>
          <w:rFonts w:ascii="Times" w:hAnsi="Times"/>
          <w:b/>
          <w:bCs/>
          <w:color w:val="000000" w:themeColor="text1"/>
          <w:sz w:val="28"/>
          <w:szCs w:val="28"/>
        </w:rPr>
        <w:t>Submitted by:</w:t>
      </w:r>
      <w:r w:rsidR="009F6112">
        <w:rPr>
          <w:rFonts w:ascii="Times" w:hAnsi="Times"/>
          <w:b/>
          <w:bCs/>
          <w:color w:val="000000" w:themeColor="text1"/>
          <w:sz w:val="28"/>
          <w:szCs w:val="28"/>
        </w:rPr>
        <w:t xml:space="preserve"> </w:t>
      </w:r>
    </w:p>
    <w:p w14:paraId="24292679" w14:textId="77777777" w:rsidR="00847F66" w:rsidRDefault="009F6112" w:rsidP="002D5932">
      <w:pPr>
        <w:spacing w:line="360" w:lineRule="auto"/>
        <w:jc w:val="center"/>
        <w:rPr>
          <w:rFonts w:ascii="Times" w:hAnsi="Times"/>
          <w:b/>
          <w:bCs/>
          <w:color w:val="000000" w:themeColor="text1"/>
          <w:sz w:val="28"/>
          <w:szCs w:val="28"/>
        </w:rPr>
      </w:pPr>
      <w:r>
        <w:rPr>
          <w:rFonts w:ascii="Times" w:hAnsi="Times"/>
          <w:b/>
          <w:bCs/>
          <w:color w:val="000000" w:themeColor="text1"/>
          <w:sz w:val="28"/>
          <w:szCs w:val="28"/>
        </w:rPr>
        <w:t>Amir S</w:t>
      </w:r>
      <w:r w:rsidR="00847F66">
        <w:rPr>
          <w:rFonts w:ascii="Times" w:hAnsi="Times"/>
          <w:b/>
          <w:bCs/>
          <w:color w:val="000000" w:themeColor="text1"/>
          <w:sz w:val="28"/>
          <w:szCs w:val="28"/>
        </w:rPr>
        <w:t>habbir S</w:t>
      </w:r>
      <w:r>
        <w:rPr>
          <w:rFonts w:ascii="Times" w:hAnsi="Times"/>
          <w:b/>
          <w:bCs/>
          <w:color w:val="000000" w:themeColor="text1"/>
          <w:sz w:val="28"/>
          <w:szCs w:val="28"/>
        </w:rPr>
        <w:t>haikh</w:t>
      </w:r>
    </w:p>
    <w:p w14:paraId="5E5558EF" w14:textId="6FEF54FE" w:rsidR="000332A7" w:rsidRDefault="00847F66" w:rsidP="002D5932">
      <w:pPr>
        <w:spacing w:line="360" w:lineRule="auto"/>
        <w:jc w:val="center"/>
        <w:rPr>
          <w:rFonts w:ascii="Times" w:hAnsi="Times"/>
          <w:b/>
          <w:bCs/>
          <w:color w:val="000000" w:themeColor="text1"/>
          <w:sz w:val="28"/>
          <w:szCs w:val="28"/>
        </w:rPr>
      </w:pPr>
      <w:r>
        <w:rPr>
          <w:rFonts w:ascii="Times" w:hAnsi="Times"/>
          <w:b/>
          <w:bCs/>
          <w:color w:val="000000" w:themeColor="text1"/>
          <w:sz w:val="28"/>
          <w:szCs w:val="28"/>
        </w:rPr>
        <w:t>Tanisha Srivastava</w:t>
      </w:r>
    </w:p>
    <w:p w14:paraId="4D1EEA5A" w14:textId="7D1BD83E" w:rsidR="00847F66" w:rsidRDefault="00847F66" w:rsidP="002D5932">
      <w:pPr>
        <w:spacing w:line="360" w:lineRule="auto"/>
        <w:jc w:val="center"/>
        <w:rPr>
          <w:rFonts w:ascii="Times" w:hAnsi="Times"/>
          <w:b/>
          <w:bCs/>
          <w:color w:val="000000" w:themeColor="text1"/>
          <w:sz w:val="28"/>
          <w:szCs w:val="28"/>
        </w:rPr>
      </w:pPr>
      <w:r>
        <w:rPr>
          <w:rFonts w:ascii="Times" w:hAnsi="Times"/>
          <w:b/>
          <w:bCs/>
          <w:color w:val="000000" w:themeColor="text1"/>
          <w:sz w:val="28"/>
          <w:szCs w:val="28"/>
        </w:rPr>
        <w:t>Vatsal Shah</w:t>
      </w:r>
    </w:p>
    <w:p w14:paraId="344157EB" w14:textId="2AA6AA86" w:rsidR="00847F66" w:rsidRDefault="00847F66" w:rsidP="002D5932">
      <w:pPr>
        <w:spacing w:line="360" w:lineRule="auto"/>
        <w:jc w:val="center"/>
        <w:rPr>
          <w:rFonts w:ascii="Times" w:hAnsi="Times"/>
          <w:b/>
          <w:bCs/>
          <w:color w:val="000000" w:themeColor="text1"/>
          <w:sz w:val="28"/>
          <w:szCs w:val="28"/>
        </w:rPr>
      </w:pPr>
      <w:r>
        <w:rPr>
          <w:rFonts w:ascii="Times" w:hAnsi="Times"/>
          <w:b/>
          <w:bCs/>
          <w:color w:val="000000" w:themeColor="text1"/>
          <w:sz w:val="28"/>
          <w:szCs w:val="28"/>
        </w:rPr>
        <w:t>Abid Khan</w:t>
      </w:r>
    </w:p>
    <w:p w14:paraId="0B41B373" w14:textId="78EDF18B" w:rsidR="000332A7" w:rsidRDefault="00847F66" w:rsidP="002D5932">
      <w:pPr>
        <w:spacing w:line="360" w:lineRule="auto"/>
        <w:jc w:val="center"/>
        <w:rPr>
          <w:rFonts w:ascii="Times" w:hAnsi="Times"/>
          <w:b/>
          <w:bCs/>
          <w:color w:val="000000" w:themeColor="text1"/>
          <w:sz w:val="28"/>
          <w:szCs w:val="28"/>
        </w:rPr>
      </w:pPr>
      <w:r>
        <w:rPr>
          <w:rFonts w:ascii="Times" w:hAnsi="Times"/>
          <w:b/>
          <w:bCs/>
          <w:color w:val="000000" w:themeColor="text1"/>
          <w:sz w:val="28"/>
          <w:szCs w:val="28"/>
        </w:rPr>
        <w:t>Kunal Tutoo</w:t>
      </w:r>
    </w:p>
    <w:p w14:paraId="55B807F1" w14:textId="310C925B" w:rsidR="00A86285" w:rsidRDefault="00A86285" w:rsidP="002D5932">
      <w:pPr>
        <w:spacing w:line="360" w:lineRule="auto"/>
        <w:jc w:val="center"/>
        <w:rPr>
          <w:rFonts w:ascii="Times" w:hAnsi="Times"/>
          <w:b/>
          <w:bCs/>
          <w:color w:val="000000" w:themeColor="text1"/>
          <w:sz w:val="28"/>
          <w:szCs w:val="28"/>
        </w:rPr>
      </w:pPr>
      <w:r>
        <w:rPr>
          <w:rFonts w:ascii="Times" w:hAnsi="Times"/>
          <w:b/>
          <w:bCs/>
          <w:color w:val="000000" w:themeColor="text1"/>
          <w:sz w:val="28"/>
          <w:szCs w:val="28"/>
        </w:rPr>
        <w:lastRenderedPageBreak/>
        <w:t>Table of Content</w:t>
      </w:r>
    </w:p>
    <w:p w14:paraId="1ABC78C8" w14:textId="213F66E6" w:rsidR="00A86285" w:rsidRPr="00A86285" w:rsidRDefault="00A86285" w:rsidP="00C354B0">
      <w:pPr>
        <w:pStyle w:val="ListParagraph"/>
        <w:numPr>
          <w:ilvl w:val="0"/>
          <w:numId w:val="70"/>
        </w:numPr>
        <w:spacing w:line="480" w:lineRule="auto"/>
        <w:rPr>
          <w:rFonts w:ascii="Times" w:hAnsi="Times"/>
          <w:color w:val="000000" w:themeColor="text1"/>
        </w:rPr>
      </w:pPr>
      <w:r w:rsidRPr="00A86285">
        <w:rPr>
          <w:rFonts w:ascii="Times" w:hAnsi="Times"/>
          <w:color w:val="000000" w:themeColor="text1"/>
        </w:rPr>
        <w:t>Introduction</w:t>
      </w:r>
    </w:p>
    <w:p w14:paraId="37BB74E0" w14:textId="1C5B9469" w:rsidR="00A86285" w:rsidRDefault="00A86285" w:rsidP="00C354B0">
      <w:pPr>
        <w:pStyle w:val="ListParagraph"/>
        <w:numPr>
          <w:ilvl w:val="1"/>
          <w:numId w:val="70"/>
        </w:numPr>
        <w:spacing w:line="480" w:lineRule="auto"/>
        <w:rPr>
          <w:rFonts w:ascii="Times" w:hAnsi="Times"/>
          <w:color w:val="000000" w:themeColor="text1"/>
        </w:rPr>
      </w:pPr>
      <w:r w:rsidRPr="00A86285">
        <w:rPr>
          <w:rFonts w:ascii="Times" w:hAnsi="Times"/>
          <w:color w:val="000000" w:themeColor="text1"/>
        </w:rPr>
        <w:t>About the Sponsor</w:t>
      </w:r>
    </w:p>
    <w:p w14:paraId="3A96D3CD" w14:textId="5AA733DF" w:rsidR="00A86285" w:rsidRDefault="00A86285" w:rsidP="00C354B0">
      <w:pPr>
        <w:pStyle w:val="ListParagraph"/>
        <w:numPr>
          <w:ilvl w:val="0"/>
          <w:numId w:val="70"/>
        </w:numPr>
        <w:spacing w:line="480" w:lineRule="auto"/>
        <w:rPr>
          <w:rFonts w:ascii="Times" w:hAnsi="Times"/>
          <w:color w:val="000000" w:themeColor="text1"/>
        </w:rPr>
      </w:pPr>
      <w:r>
        <w:rPr>
          <w:rFonts w:ascii="Times" w:hAnsi="Times"/>
          <w:color w:val="000000" w:themeColor="text1"/>
        </w:rPr>
        <w:t>Problem Statement</w:t>
      </w:r>
    </w:p>
    <w:p w14:paraId="08ABADF6" w14:textId="4AD9E3B2" w:rsidR="00A86285" w:rsidRDefault="00A86285" w:rsidP="00C354B0">
      <w:pPr>
        <w:pStyle w:val="ListParagraph"/>
        <w:numPr>
          <w:ilvl w:val="1"/>
          <w:numId w:val="70"/>
        </w:numPr>
        <w:spacing w:line="480" w:lineRule="auto"/>
        <w:rPr>
          <w:rFonts w:ascii="Times" w:hAnsi="Times"/>
          <w:color w:val="000000" w:themeColor="text1"/>
        </w:rPr>
      </w:pPr>
      <w:r>
        <w:rPr>
          <w:rFonts w:ascii="Times" w:hAnsi="Times"/>
          <w:color w:val="000000" w:themeColor="text1"/>
        </w:rPr>
        <w:t>About the dataset</w:t>
      </w:r>
    </w:p>
    <w:p w14:paraId="364730D0" w14:textId="77777777" w:rsidR="00A86285" w:rsidRDefault="00A86285" w:rsidP="00C354B0">
      <w:pPr>
        <w:pStyle w:val="ListParagraph"/>
        <w:numPr>
          <w:ilvl w:val="1"/>
          <w:numId w:val="70"/>
        </w:numPr>
        <w:spacing w:line="480" w:lineRule="auto"/>
        <w:rPr>
          <w:rFonts w:ascii="Times" w:hAnsi="Times"/>
          <w:color w:val="000000" w:themeColor="text1"/>
        </w:rPr>
      </w:pPr>
      <w:r w:rsidRPr="00A86285">
        <w:rPr>
          <w:rFonts w:ascii="Times" w:hAnsi="Times"/>
          <w:color w:val="000000" w:themeColor="text1"/>
        </w:rPr>
        <w:t>Integration with Literature Review Article</w:t>
      </w:r>
    </w:p>
    <w:p w14:paraId="3881A7CC" w14:textId="702AD556" w:rsidR="00A86285" w:rsidRPr="00A86285" w:rsidRDefault="00A86285" w:rsidP="00C354B0">
      <w:pPr>
        <w:pStyle w:val="ListParagraph"/>
        <w:numPr>
          <w:ilvl w:val="1"/>
          <w:numId w:val="70"/>
        </w:numPr>
        <w:spacing w:line="480" w:lineRule="auto"/>
        <w:rPr>
          <w:rFonts w:ascii="Times" w:hAnsi="Times"/>
          <w:color w:val="000000" w:themeColor="text1"/>
        </w:rPr>
      </w:pPr>
      <w:r w:rsidRPr="00A86285">
        <w:rPr>
          <w:rFonts w:ascii="Times" w:hAnsi="Times"/>
          <w:color w:val="000000" w:themeColor="text1"/>
        </w:rPr>
        <w:t>Project Phases and Timeline</w:t>
      </w:r>
    </w:p>
    <w:p w14:paraId="04849A3D" w14:textId="55627A82" w:rsidR="00A84E10" w:rsidRPr="00A84E10" w:rsidRDefault="00A84E10" w:rsidP="00C354B0">
      <w:pPr>
        <w:pStyle w:val="ListParagraph"/>
        <w:numPr>
          <w:ilvl w:val="0"/>
          <w:numId w:val="70"/>
        </w:numPr>
        <w:spacing w:line="480" w:lineRule="auto"/>
        <w:rPr>
          <w:rFonts w:ascii="Times" w:hAnsi="Times"/>
          <w:color w:val="000000" w:themeColor="text1"/>
        </w:rPr>
      </w:pPr>
      <w:r w:rsidRPr="00A84E10">
        <w:rPr>
          <w:rFonts w:ascii="Times" w:hAnsi="Times"/>
          <w:color w:val="000000" w:themeColor="text1"/>
        </w:rPr>
        <w:t>Group Analysis Methodology</w:t>
      </w:r>
    </w:p>
    <w:p w14:paraId="7469EFDB" w14:textId="7DABCC17" w:rsidR="00A84E10" w:rsidRDefault="00A84E10" w:rsidP="00C354B0">
      <w:pPr>
        <w:pStyle w:val="ListParagraph"/>
        <w:numPr>
          <w:ilvl w:val="1"/>
          <w:numId w:val="70"/>
        </w:numPr>
        <w:spacing w:line="480" w:lineRule="auto"/>
        <w:rPr>
          <w:rFonts w:ascii="Times" w:hAnsi="Times"/>
          <w:color w:val="000000" w:themeColor="text1"/>
        </w:rPr>
      </w:pPr>
      <w:r w:rsidRPr="00A84E10">
        <w:rPr>
          <w:rFonts w:ascii="Times" w:hAnsi="Times"/>
          <w:color w:val="000000" w:themeColor="text1"/>
        </w:rPr>
        <w:t>Descriptive Statistics</w:t>
      </w:r>
    </w:p>
    <w:p w14:paraId="0BBBACA7" w14:textId="202E5659" w:rsidR="00A84E10" w:rsidRDefault="00A84E10" w:rsidP="00C354B0">
      <w:pPr>
        <w:pStyle w:val="ListParagraph"/>
        <w:numPr>
          <w:ilvl w:val="1"/>
          <w:numId w:val="70"/>
        </w:numPr>
        <w:spacing w:line="480" w:lineRule="auto"/>
        <w:rPr>
          <w:rFonts w:ascii="Times" w:hAnsi="Times"/>
          <w:color w:val="000000" w:themeColor="text1"/>
        </w:rPr>
      </w:pPr>
      <w:r>
        <w:rPr>
          <w:rFonts w:ascii="Times" w:hAnsi="Times"/>
          <w:color w:val="000000" w:themeColor="text1"/>
        </w:rPr>
        <w:t>Exploratory Data analysis</w:t>
      </w:r>
    </w:p>
    <w:p w14:paraId="75499CB2" w14:textId="051A3C41" w:rsidR="00A84E10" w:rsidRDefault="00A84E10" w:rsidP="00C354B0">
      <w:pPr>
        <w:pStyle w:val="ListParagraph"/>
        <w:numPr>
          <w:ilvl w:val="1"/>
          <w:numId w:val="70"/>
        </w:numPr>
        <w:spacing w:line="480" w:lineRule="auto"/>
        <w:rPr>
          <w:rFonts w:ascii="Times" w:hAnsi="Times"/>
          <w:color w:val="000000" w:themeColor="text1"/>
        </w:rPr>
      </w:pPr>
      <w:r>
        <w:rPr>
          <w:rFonts w:ascii="Times" w:hAnsi="Times"/>
          <w:color w:val="000000" w:themeColor="text1"/>
        </w:rPr>
        <w:t>Visualization</w:t>
      </w:r>
    </w:p>
    <w:p w14:paraId="23839CB4" w14:textId="3BD09CBE" w:rsidR="00A84E10" w:rsidRDefault="00A84E10" w:rsidP="00C354B0">
      <w:pPr>
        <w:pStyle w:val="ListParagraph"/>
        <w:numPr>
          <w:ilvl w:val="0"/>
          <w:numId w:val="70"/>
        </w:numPr>
        <w:spacing w:line="480" w:lineRule="auto"/>
        <w:rPr>
          <w:rFonts w:ascii="Times" w:hAnsi="Times"/>
          <w:color w:val="000000" w:themeColor="text1"/>
        </w:rPr>
      </w:pPr>
      <w:r>
        <w:rPr>
          <w:rFonts w:ascii="Times" w:hAnsi="Times"/>
          <w:color w:val="000000" w:themeColor="text1"/>
        </w:rPr>
        <w:t>Research Methodology</w:t>
      </w:r>
    </w:p>
    <w:p w14:paraId="78C37C6C" w14:textId="739989AB" w:rsidR="00A84E10" w:rsidRDefault="00A84E10" w:rsidP="00C354B0">
      <w:pPr>
        <w:pStyle w:val="ListParagraph"/>
        <w:numPr>
          <w:ilvl w:val="1"/>
          <w:numId w:val="70"/>
        </w:numPr>
        <w:spacing w:line="480" w:lineRule="auto"/>
        <w:rPr>
          <w:rFonts w:ascii="Times" w:hAnsi="Times"/>
          <w:color w:val="000000" w:themeColor="text1"/>
        </w:rPr>
      </w:pPr>
      <w:r>
        <w:rPr>
          <w:rFonts w:ascii="Times" w:hAnsi="Times"/>
          <w:color w:val="000000" w:themeColor="text1"/>
        </w:rPr>
        <w:t>Feature Selection</w:t>
      </w:r>
    </w:p>
    <w:p w14:paraId="0606702F" w14:textId="5325EAB3" w:rsidR="00A84E10" w:rsidRDefault="00A84E10" w:rsidP="00C354B0">
      <w:pPr>
        <w:pStyle w:val="ListParagraph"/>
        <w:numPr>
          <w:ilvl w:val="1"/>
          <w:numId w:val="70"/>
        </w:numPr>
        <w:spacing w:line="480" w:lineRule="auto"/>
        <w:rPr>
          <w:rFonts w:ascii="Times" w:hAnsi="Times"/>
          <w:color w:val="000000" w:themeColor="text1"/>
        </w:rPr>
      </w:pPr>
      <w:r>
        <w:rPr>
          <w:rFonts w:ascii="Times" w:hAnsi="Times"/>
          <w:color w:val="000000" w:themeColor="text1"/>
        </w:rPr>
        <w:t>Predictive modelling using Regression</w:t>
      </w:r>
    </w:p>
    <w:p w14:paraId="39AEC06C" w14:textId="63EF40B8" w:rsidR="00A84E10" w:rsidRDefault="00A84E10" w:rsidP="00C354B0">
      <w:pPr>
        <w:pStyle w:val="ListParagraph"/>
        <w:numPr>
          <w:ilvl w:val="0"/>
          <w:numId w:val="70"/>
        </w:numPr>
        <w:spacing w:line="480" w:lineRule="auto"/>
        <w:rPr>
          <w:rFonts w:ascii="Times" w:hAnsi="Times"/>
          <w:color w:val="000000" w:themeColor="text1"/>
        </w:rPr>
      </w:pPr>
      <w:r>
        <w:rPr>
          <w:rFonts w:ascii="Times" w:hAnsi="Times"/>
          <w:color w:val="000000" w:themeColor="text1"/>
        </w:rPr>
        <w:t>Future Scope</w:t>
      </w:r>
    </w:p>
    <w:p w14:paraId="5413EEEF" w14:textId="7B825446" w:rsidR="00A84E10" w:rsidRDefault="00A84E10" w:rsidP="00C354B0">
      <w:pPr>
        <w:pStyle w:val="ListParagraph"/>
        <w:numPr>
          <w:ilvl w:val="0"/>
          <w:numId w:val="70"/>
        </w:numPr>
        <w:spacing w:line="480" w:lineRule="auto"/>
        <w:rPr>
          <w:rFonts w:ascii="Times" w:hAnsi="Times"/>
          <w:color w:val="000000" w:themeColor="text1"/>
        </w:rPr>
      </w:pPr>
      <w:r>
        <w:rPr>
          <w:rFonts w:ascii="Times" w:hAnsi="Times"/>
          <w:color w:val="000000" w:themeColor="text1"/>
        </w:rPr>
        <w:t>Conclusion</w:t>
      </w:r>
    </w:p>
    <w:p w14:paraId="4CDE323C" w14:textId="7DCC3DA2" w:rsidR="00A84E10" w:rsidRPr="00A84E10" w:rsidRDefault="00A84E10" w:rsidP="00C354B0">
      <w:pPr>
        <w:pStyle w:val="ListParagraph"/>
        <w:numPr>
          <w:ilvl w:val="0"/>
          <w:numId w:val="70"/>
        </w:numPr>
        <w:spacing w:line="480" w:lineRule="auto"/>
        <w:rPr>
          <w:rFonts w:ascii="Times" w:hAnsi="Times"/>
          <w:color w:val="000000" w:themeColor="text1"/>
        </w:rPr>
      </w:pPr>
      <w:r>
        <w:rPr>
          <w:rFonts w:ascii="Times" w:hAnsi="Times"/>
          <w:color w:val="000000" w:themeColor="text1"/>
        </w:rPr>
        <w:t>References</w:t>
      </w:r>
    </w:p>
    <w:p w14:paraId="581ACC3A" w14:textId="77777777" w:rsidR="00A86285" w:rsidRPr="00A84E10" w:rsidRDefault="00A86285" w:rsidP="00A84E10">
      <w:pPr>
        <w:spacing w:line="360" w:lineRule="auto"/>
        <w:rPr>
          <w:rFonts w:ascii="Times" w:hAnsi="Times"/>
          <w:color w:val="000000" w:themeColor="text1"/>
        </w:rPr>
      </w:pPr>
    </w:p>
    <w:p w14:paraId="46D93ADF" w14:textId="77777777" w:rsidR="00A86285" w:rsidRPr="00A86285" w:rsidRDefault="00A86285" w:rsidP="00A86285">
      <w:pPr>
        <w:pStyle w:val="ListParagraph"/>
        <w:spacing w:line="360" w:lineRule="auto"/>
        <w:ind w:left="360"/>
        <w:rPr>
          <w:rFonts w:ascii="Times" w:hAnsi="Times"/>
          <w:color w:val="000000" w:themeColor="text1"/>
        </w:rPr>
      </w:pPr>
    </w:p>
    <w:p w14:paraId="5F5081F7" w14:textId="77777777" w:rsidR="00A86285" w:rsidRDefault="00A86285" w:rsidP="00A86285">
      <w:pPr>
        <w:spacing w:line="360" w:lineRule="auto"/>
        <w:rPr>
          <w:rFonts w:ascii="Times" w:hAnsi="Times"/>
          <w:b/>
          <w:bCs/>
          <w:color w:val="C00000"/>
          <w:sz w:val="28"/>
          <w:szCs w:val="28"/>
          <w:u w:val="single"/>
        </w:rPr>
      </w:pPr>
    </w:p>
    <w:p w14:paraId="73C49D3E" w14:textId="77777777" w:rsidR="00A86285" w:rsidRDefault="00A86285" w:rsidP="00A86285">
      <w:pPr>
        <w:spacing w:line="360" w:lineRule="auto"/>
        <w:rPr>
          <w:rFonts w:ascii="Times" w:hAnsi="Times"/>
          <w:b/>
          <w:bCs/>
          <w:color w:val="C00000"/>
          <w:sz w:val="28"/>
          <w:szCs w:val="28"/>
          <w:u w:val="single"/>
        </w:rPr>
      </w:pPr>
    </w:p>
    <w:p w14:paraId="6E809B2E" w14:textId="77777777" w:rsidR="00A86285" w:rsidRDefault="00A86285" w:rsidP="00A86285">
      <w:pPr>
        <w:spacing w:line="360" w:lineRule="auto"/>
        <w:rPr>
          <w:rFonts w:ascii="Times" w:hAnsi="Times"/>
          <w:b/>
          <w:bCs/>
          <w:color w:val="C00000"/>
          <w:sz w:val="28"/>
          <w:szCs w:val="28"/>
          <w:u w:val="single"/>
        </w:rPr>
      </w:pPr>
    </w:p>
    <w:p w14:paraId="3B57BB9F" w14:textId="77777777" w:rsidR="00A86285" w:rsidRDefault="00A86285" w:rsidP="00A86285">
      <w:pPr>
        <w:spacing w:line="360" w:lineRule="auto"/>
        <w:rPr>
          <w:rFonts w:ascii="Times" w:hAnsi="Times"/>
          <w:b/>
          <w:bCs/>
          <w:color w:val="C00000"/>
          <w:sz w:val="28"/>
          <w:szCs w:val="28"/>
          <w:u w:val="single"/>
        </w:rPr>
      </w:pPr>
    </w:p>
    <w:p w14:paraId="496944E3" w14:textId="77777777" w:rsidR="00A86285" w:rsidRDefault="00A86285" w:rsidP="00A86285">
      <w:pPr>
        <w:spacing w:line="360" w:lineRule="auto"/>
        <w:rPr>
          <w:rFonts w:ascii="Times" w:hAnsi="Times"/>
          <w:b/>
          <w:bCs/>
          <w:color w:val="C00000"/>
          <w:sz w:val="28"/>
          <w:szCs w:val="28"/>
          <w:u w:val="single"/>
        </w:rPr>
      </w:pPr>
    </w:p>
    <w:p w14:paraId="06E4EC66" w14:textId="77777777" w:rsidR="00A86285" w:rsidRDefault="00A86285" w:rsidP="00A86285">
      <w:pPr>
        <w:spacing w:line="360" w:lineRule="auto"/>
        <w:rPr>
          <w:rFonts w:ascii="Times" w:hAnsi="Times"/>
          <w:b/>
          <w:bCs/>
          <w:color w:val="C00000"/>
          <w:sz w:val="28"/>
          <w:szCs w:val="28"/>
          <w:u w:val="single"/>
        </w:rPr>
      </w:pPr>
    </w:p>
    <w:p w14:paraId="1D761685" w14:textId="77777777" w:rsidR="00A86285" w:rsidRDefault="00A86285" w:rsidP="00A86285">
      <w:pPr>
        <w:spacing w:line="360" w:lineRule="auto"/>
        <w:rPr>
          <w:rFonts w:ascii="Times" w:hAnsi="Times"/>
          <w:b/>
          <w:bCs/>
          <w:color w:val="C00000"/>
          <w:sz w:val="28"/>
          <w:szCs w:val="28"/>
          <w:u w:val="single"/>
        </w:rPr>
      </w:pPr>
    </w:p>
    <w:p w14:paraId="6A3960D0" w14:textId="77777777" w:rsidR="00A86285" w:rsidRDefault="00A86285" w:rsidP="00C354B0">
      <w:pPr>
        <w:spacing w:line="360" w:lineRule="auto"/>
        <w:rPr>
          <w:rFonts w:ascii="Times" w:hAnsi="Times"/>
          <w:b/>
          <w:bCs/>
          <w:color w:val="C00000"/>
          <w:sz w:val="28"/>
          <w:szCs w:val="28"/>
          <w:u w:val="single"/>
        </w:rPr>
      </w:pPr>
    </w:p>
    <w:p w14:paraId="478BA3E8" w14:textId="0524A778" w:rsidR="00847F66" w:rsidRPr="00A86285" w:rsidRDefault="00847F66" w:rsidP="00A86285">
      <w:pPr>
        <w:spacing w:line="360" w:lineRule="auto"/>
        <w:jc w:val="center"/>
        <w:rPr>
          <w:rFonts w:ascii="Times" w:hAnsi="Times"/>
          <w:color w:val="000000" w:themeColor="text1"/>
        </w:rPr>
      </w:pPr>
      <w:r w:rsidRPr="00A86285">
        <w:rPr>
          <w:rFonts w:ascii="Times" w:hAnsi="Times"/>
          <w:b/>
          <w:bCs/>
          <w:color w:val="C00000"/>
          <w:sz w:val="28"/>
          <w:szCs w:val="28"/>
          <w:u w:val="single"/>
        </w:rPr>
        <w:lastRenderedPageBreak/>
        <w:t>Introduction</w:t>
      </w:r>
    </w:p>
    <w:p w14:paraId="531BC529" w14:textId="77777777" w:rsidR="00847F66" w:rsidRPr="00166165" w:rsidRDefault="00847F66" w:rsidP="00847F66"/>
    <w:p w14:paraId="6B67937A" w14:textId="77777777" w:rsidR="00847F66" w:rsidRPr="00493291" w:rsidRDefault="00847F66" w:rsidP="00847F66">
      <w:pPr>
        <w:pStyle w:val="NormalWeb"/>
        <w:shd w:val="clear" w:color="auto" w:fill="FFFFFF"/>
        <w:spacing w:before="180" w:after="180" w:line="360" w:lineRule="auto"/>
        <w:jc w:val="both"/>
        <w:rPr>
          <w:rFonts w:ascii="TimesNewRomanPS" w:hAnsi="TimesNewRomanPS"/>
          <w:b/>
          <w:bCs/>
          <w:color w:val="0070C0"/>
          <w:sz w:val="28"/>
          <w:szCs w:val="28"/>
        </w:rPr>
      </w:pPr>
      <w:r w:rsidRPr="00493291">
        <w:rPr>
          <w:rFonts w:ascii="TimesNewRomanPS" w:hAnsi="TimesNewRomanPS"/>
          <w:b/>
          <w:bCs/>
          <w:color w:val="0070C0"/>
          <w:sz w:val="28"/>
          <w:szCs w:val="28"/>
        </w:rPr>
        <w:t>About the Sponsor</w:t>
      </w:r>
    </w:p>
    <w:p w14:paraId="7F91AA80" w14:textId="743A28B4" w:rsidR="00847F66" w:rsidRDefault="00847F66" w:rsidP="00847F66">
      <w:pPr>
        <w:pStyle w:val="NormalWeb"/>
        <w:shd w:val="clear" w:color="auto" w:fill="FFFFFF"/>
        <w:spacing w:before="180" w:after="180" w:line="360" w:lineRule="auto"/>
        <w:jc w:val="both"/>
        <w:rPr>
          <w:color w:val="000000" w:themeColor="text1"/>
        </w:rPr>
      </w:pPr>
      <w:r>
        <w:rPr>
          <w:rFonts w:ascii="TimesNewRomanPS" w:hAnsi="TimesNewRomanPS"/>
          <w:b/>
          <w:bCs/>
        </w:rPr>
        <w:t xml:space="preserve"> </w:t>
      </w:r>
      <w:r>
        <w:rPr>
          <w:rFonts w:ascii="TimesNewRomanPS" w:hAnsi="TimesNewRomanPS"/>
          <w:b/>
          <w:bCs/>
        </w:rPr>
        <w:tab/>
      </w:r>
      <w:r w:rsidRPr="0063080E">
        <w:rPr>
          <w:color w:val="000000" w:themeColor="text1"/>
        </w:rPr>
        <w:t xml:space="preserve">The </w:t>
      </w:r>
      <w:r>
        <w:rPr>
          <w:color w:val="000000" w:themeColor="text1"/>
        </w:rPr>
        <w:t>Project</w:t>
      </w:r>
      <w:r w:rsidRPr="0063080E">
        <w:rPr>
          <w:color w:val="000000" w:themeColor="text1"/>
        </w:rPr>
        <w:t xml:space="preserve"> cover’s vital aspects of the Sponsor </w:t>
      </w:r>
      <w:r w:rsidRPr="0063080E">
        <w:rPr>
          <w:color w:val="000000" w:themeColor="text1"/>
          <w:shd w:val="clear" w:color="auto" w:fill="FFFFFF"/>
        </w:rPr>
        <w:t>Marathon Digital Holdings</w:t>
      </w:r>
      <w:r w:rsidRPr="0063080E">
        <w:rPr>
          <w:color w:val="000000" w:themeColor="text1"/>
        </w:rPr>
        <w:t xml:space="preserve">, services offered, and Individual Project Proposal based on the business requirement. Marathon Digital Holdings is a cryptocurrency mining company based in the United States. Formerly known as Marathon Patent Group, the company transitioned its focus to Bitcoin mining in 2020 and rebranded itself as Marathon Digital Holdings in 2021. </w:t>
      </w:r>
      <w:r>
        <w:t>Marathon Corporation is a NASDAQ-listed company that operates as a publicly traded company</w:t>
      </w:r>
      <w:r w:rsidRPr="0063080E">
        <w:rPr>
          <w:color w:val="000000" w:themeColor="text1"/>
        </w:rPr>
        <w:t xml:space="preserve"> "MARA." </w:t>
      </w:r>
      <w:r w:rsidR="002F7493">
        <w:t>The mission of Bitcoin is to make Bitcoin the world's most decentralized and secure monetary network by sustainably increasing computational power ("hash rate").</w:t>
      </w:r>
      <w:r w:rsidRPr="0063080E">
        <w:rPr>
          <w:color w:val="000000" w:themeColor="text1"/>
        </w:rPr>
        <w:t xml:space="preserve"> The primary business of Marathon Digital Holdings is to mine Bitcoin, which involves validating transactions and securing the Bitcoin network. Additionally, Marathon Digital Holdings has also made strategic investments in other cryptocurrency-related businesses, the company has invested in NYDIG, a financial services firm specializing in Bitcoin-related products and services. The company utilizes specialized computer hardware and sophisticated mining rigs to solve complex mathematical problems and earn Bitcoin rewards. By accumulating Bitcoin through mining, Marathon aims to build a portfolio of digital assets. It is worth noting that the cryptocurrency industry is highly dynamic and subject to rapid changes. </w:t>
      </w:r>
      <w:r w:rsidR="002F7493">
        <w:t>In addition to Bitcoin value and mining difficulty, Marathon's financial performance is affected by various other factors.</w:t>
      </w:r>
      <w:r w:rsidR="002F7493">
        <w:t xml:space="preserve"> </w:t>
      </w:r>
      <w:r w:rsidRPr="0063080E">
        <w:rPr>
          <w:color w:val="000000" w:themeColor="text1"/>
        </w:rPr>
        <w:t>Fluctuations in Bitcoin's price can have a significant impact on the company's profitability.</w:t>
      </w:r>
    </w:p>
    <w:p w14:paraId="4BD7B16F" w14:textId="77777777" w:rsidR="0012445B" w:rsidRDefault="0012445B" w:rsidP="00847F66">
      <w:pPr>
        <w:spacing w:line="360" w:lineRule="auto"/>
        <w:jc w:val="center"/>
        <w:rPr>
          <w:rFonts w:ascii="TimesNewRomanPS" w:hAnsi="TimesNewRomanPS"/>
          <w:b/>
          <w:bCs/>
          <w:color w:val="C00000"/>
          <w:sz w:val="28"/>
          <w:szCs w:val="28"/>
        </w:rPr>
      </w:pPr>
    </w:p>
    <w:p w14:paraId="311AE0B2" w14:textId="77777777" w:rsidR="0012445B" w:rsidRDefault="0012445B" w:rsidP="00847F66">
      <w:pPr>
        <w:spacing w:line="360" w:lineRule="auto"/>
        <w:jc w:val="center"/>
        <w:rPr>
          <w:rFonts w:ascii="TimesNewRomanPS" w:hAnsi="TimesNewRomanPS"/>
          <w:b/>
          <w:bCs/>
          <w:color w:val="C00000"/>
          <w:sz w:val="28"/>
          <w:szCs w:val="28"/>
        </w:rPr>
      </w:pPr>
    </w:p>
    <w:p w14:paraId="584A7D88" w14:textId="77777777" w:rsidR="0012445B" w:rsidRDefault="0012445B" w:rsidP="00847F66">
      <w:pPr>
        <w:spacing w:line="360" w:lineRule="auto"/>
        <w:jc w:val="center"/>
        <w:rPr>
          <w:rFonts w:ascii="TimesNewRomanPS" w:hAnsi="TimesNewRomanPS"/>
          <w:b/>
          <w:bCs/>
          <w:color w:val="C00000"/>
          <w:sz w:val="28"/>
          <w:szCs w:val="28"/>
        </w:rPr>
      </w:pPr>
    </w:p>
    <w:p w14:paraId="78EF13B6" w14:textId="77777777" w:rsidR="0012445B" w:rsidRDefault="0012445B" w:rsidP="00847F66">
      <w:pPr>
        <w:spacing w:line="360" w:lineRule="auto"/>
        <w:jc w:val="center"/>
        <w:rPr>
          <w:rFonts w:ascii="TimesNewRomanPS" w:hAnsi="TimesNewRomanPS"/>
          <w:b/>
          <w:bCs/>
          <w:color w:val="C00000"/>
          <w:sz w:val="28"/>
          <w:szCs w:val="28"/>
        </w:rPr>
      </w:pPr>
    </w:p>
    <w:p w14:paraId="12B38D5F" w14:textId="77777777" w:rsidR="0012445B" w:rsidRDefault="0012445B" w:rsidP="00847F66">
      <w:pPr>
        <w:spacing w:line="360" w:lineRule="auto"/>
        <w:jc w:val="center"/>
        <w:rPr>
          <w:rFonts w:ascii="TimesNewRomanPS" w:hAnsi="TimesNewRomanPS"/>
          <w:b/>
          <w:bCs/>
          <w:color w:val="C00000"/>
          <w:sz w:val="28"/>
          <w:szCs w:val="28"/>
        </w:rPr>
      </w:pPr>
    </w:p>
    <w:p w14:paraId="642AB03B" w14:textId="77777777" w:rsidR="0012445B" w:rsidRDefault="0012445B" w:rsidP="00A86285">
      <w:pPr>
        <w:spacing w:line="360" w:lineRule="auto"/>
        <w:rPr>
          <w:rFonts w:ascii="TimesNewRomanPS" w:hAnsi="TimesNewRomanPS"/>
          <w:b/>
          <w:bCs/>
          <w:color w:val="C00000"/>
          <w:sz w:val="28"/>
          <w:szCs w:val="28"/>
        </w:rPr>
      </w:pPr>
    </w:p>
    <w:p w14:paraId="1082C9FC" w14:textId="77777777" w:rsidR="00A86285" w:rsidRDefault="00A86285" w:rsidP="00847F66">
      <w:pPr>
        <w:spacing w:line="360" w:lineRule="auto"/>
        <w:jc w:val="center"/>
        <w:rPr>
          <w:rFonts w:ascii="TimesNewRomanPS" w:hAnsi="TimesNewRomanPS"/>
          <w:b/>
          <w:bCs/>
          <w:color w:val="C00000"/>
          <w:sz w:val="28"/>
          <w:szCs w:val="28"/>
        </w:rPr>
      </w:pPr>
    </w:p>
    <w:p w14:paraId="7769751B" w14:textId="77777777" w:rsidR="00A86285" w:rsidRDefault="00A86285" w:rsidP="00847F66">
      <w:pPr>
        <w:spacing w:line="360" w:lineRule="auto"/>
        <w:jc w:val="center"/>
        <w:rPr>
          <w:rFonts w:ascii="TimesNewRomanPS" w:hAnsi="TimesNewRomanPS"/>
          <w:b/>
          <w:bCs/>
          <w:color w:val="C00000"/>
          <w:sz w:val="28"/>
          <w:szCs w:val="28"/>
        </w:rPr>
      </w:pPr>
    </w:p>
    <w:p w14:paraId="5EB90EE8" w14:textId="77777777" w:rsidR="00A86285" w:rsidRDefault="00A86285" w:rsidP="00847F66">
      <w:pPr>
        <w:spacing w:line="360" w:lineRule="auto"/>
        <w:jc w:val="center"/>
        <w:rPr>
          <w:rFonts w:ascii="TimesNewRomanPS" w:hAnsi="TimesNewRomanPS"/>
          <w:b/>
          <w:bCs/>
          <w:color w:val="C00000"/>
          <w:sz w:val="28"/>
          <w:szCs w:val="28"/>
        </w:rPr>
      </w:pPr>
    </w:p>
    <w:p w14:paraId="7154B004" w14:textId="77777777" w:rsidR="002F7493" w:rsidRDefault="002F7493" w:rsidP="00847F66">
      <w:pPr>
        <w:spacing w:line="360" w:lineRule="auto"/>
        <w:jc w:val="center"/>
        <w:rPr>
          <w:rFonts w:ascii="TimesNewRomanPS" w:hAnsi="TimesNewRomanPS"/>
          <w:b/>
          <w:bCs/>
          <w:color w:val="C00000"/>
          <w:sz w:val="28"/>
          <w:szCs w:val="28"/>
        </w:rPr>
      </w:pPr>
    </w:p>
    <w:p w14:paraId="3E48C4B2" w14:textId="76388509" w:rsidR="003C791D" w:rsidRPr="0012445B" w:rsidRDefault="00847F66" w:rsidP="00847F66">
      <w:pPr>
        <w:spacing w:line="360" w:lineRule="auto"/>
        <w:jc w:val="center"/>
        <w:rPr>
          <w:rFonts w:ascii="TimesNewRomanPS" w:hAnsi="TimesNewRomanPS"/>
          <w:b/>
          <w:bCs/>
          <w:color w:val="C00000"/>
          <w:sz w:val="28"/>
          <w:szCs w:val="28"/>
        </w:rPr>
      </w:pPr>
      <w:r w:rsidRPr="0012445B">
        <w:rPr>
          <w:rFonts w:ascii="TimesNewRomanPS" w:hAnsi="TimesNewRomanPS"/>
          <w:b/>
          <w:bCs/>
          <w:color w:val="C00000"/>
          <w:sz w:val="28"/>
          <w:szCs w:val="28"/>
        </w:rPr>
        <w:lastRenderedPageBreak/>
        <w:t>Problem Statement</w:t>
      </w:r>
    </w:p>
    <w:p w14:paraId="0D4332EC" w14:textId="5D847B09" w:rsidR="00847F66" w:rsidRPr="007E18A0" w:rsidRDefault="00847F66" w:rsidP="00264665">
      <w:pPr>
        <w:pStyle w:val="NormalWeb"/>
        <w:shd w:val="clear" w:color="auto" w:fill="FFFFFF"/>
        <w:spacing w:before="180" w:after="180" w:line="360" w:lineRule="auto"/>
        <w:ind w:firstLine="720"/>
        <w:jc w:val="both"/>
        <w:rPr>
          <w:rFonts w:ascii="Times" w:hAnsi="Times"/>
          <w:color w:val="000000" w:themeColor="text1"/>
        </w:rPr>
      </w:pPr>
      <w:r w:rsidRPr="00F12613">
        <w:rPr>
          <w:rFonts w:ascii="Times" w:hAnsi="Times"/>
          <w:color w:val="000000" w:themeColor="text1"/>
        </w:rPr>
        <w:t>The purpose of this study concerns the analysis of the dataset provided by the sponsor</w:t>
      </w:r>
      <w:r>
        <w:rPr>
          <w:rFonts w:ascii="Times" w:hAnsi="Times"/>
          <w:color w:val="000000" w:themeColor="text1"/>
        </w:rPr>
        <w:t xml:space="preserve">. </w:t>
      </w:r>
      <w:r w:rsidRPr="007E18A0">
        <w:rPr>
          <w:rFonts w:ascii="Times" w:hAnsi="Times"/>
          <w:color w:val="000000" w:themeColor="text1"/>
        </w:rPr>
        <w:t xml:space="preserve">We have two components of the project to complete, the requirement of the Sponsor is to analyze the historical data to determine the variance and further gaining insights to the factors that drives those variances.  Secondly, if any portion of the variance falls beyond the normal distribution a model needs to be created to further predict the variance considering the hashrate. The above can be fulfilled by inheriting a variance score to check for hypothesis. </w:t>
      </w:r>
      <w:r w:rsidR="002F7493">
        <w:t>Observed values are compared to predicted values to determine variability.</w:t>
      </w:r>
      <w:r w:rsidRPr="007E18A0">
        <w:rPr>
          <w:rFonts w:ascii="Times" w:hAnsi="Times"/>
          <w:color w:val="000000" w:themeColor="text1"/>
        </w:rPr>
        <w:t xml:space="preserve"> It will provide the sponsor a basis for prediction to understand the correlation between parameters including miner's efficiency, energy price in comparison to power availability and how it further affects the variance score. Additionally, hashrate is a crucial factor to consider as it can help investors gauge the health and security of a cryptocurrency's network. </w:t>
      </w:r>
    </w:p>
    <w:p w14:paraId="66054B9E" w14:textId="77777777" w:rsidR="00847F66" w:rsidRDefault="00847F66" w:rsidP="00264665">
      <w:pPr>
        <w:pStyle w:val="NormalWeb"/>
        <w:shd w:val="clear" w:color="auto" w:fill="FFFFFF"/>
        <w:spacing w:before="180" w:after="180" w:line="360" w:lineRule="auto"/>
        <w:ind w:firstLine="720"/>
        <w:jc w:val="both"/>
        <w:rPr>
          <w:rFonts w:ascii="Times" w:hAnsi="Times"/>
          <w:color w:val="000000" w:themeColor="text1"/>
        </w:rPr>
      </w:pPr>
      <w:r w:rsidRPr="00926F60">
        <w:rPr>
          <w:rFonts w:ascii="Times" w:hAnsi="Times"/>
          <w:color w:val="000000" w:themeColor="text1"/>
        </w:rPr>
        <w:t xml:space="preserve">The proposed data analytics solution for maximizing daily mined blocks from the pool with the highest hash rate could potentially utilize various types of data points. Based on the data provided by the sponsor, the critical parameters under consideration are, Timestamp, height, version, bitcoins, transaction count, reward fees, confirmations, and pool name.  By analyzing these data points, </w:t>
      </w:r>
      <w:r>
        <w:rPr>
          <w:rFonts w:ascii="Times" w:hAnsi="Times"/>
          <w:color w:val="000000" w:themeColor="text1"/>
        </w:rPr>
        <w:t>we</w:t>
      </w:r>
      <w:r w:rsidRPr="00926F60">
        <w:rPr>
          <w:rFonts w:ascii="Times" w:hAnsi="Times"/>
          <w:color w:val="000000" w:themeColor="text1"/>
        </w:rPr>
        <w:t xml:space="preserve"> can gain insights into the efficiency and profitability of mining activities within different pools, the overall network activity, and the factors influencing mining rewards. Utilizing this information, you can make data-driven decisions to maximize daily mined blocks from the pool with the highest hash rate, ultimately improving the efficiency and profitability of cryptocurrency mining operations.</w:t>
      </w:r>
    </w:p>
    <w:p w14:paraId="28BA922A" w14:textId="77777777" w:rsidR="0012445B" w:rsidRDefault="0012445B" w:rsidP="00847F66">
      <w:pPr>
        <w:pStyle w:val="NormalWeb"/>
        <w:shd w:val="clear" w:color="auto" w:fill="FFFFFF"/>
        <w:spacing w:before="180" w:after="180" w:line="360" w:lineRule="auto"/>
        <w:jc w:val="both"/>
        <w:rPr>
          <w:rFonts w:ascii="TimesNewRomanPS" w:hAnsi="TimesNewRomanPS"/>
          <w:b/>
          <w:bCs/>
          <w:color w:val="0070C0"/>
          <w:sz w:val="28"/>
          <w:szCs w:val="28"/>
        </w:rPr>
      </w:pPr>
    </w:p>
    <w:p w14:paraId="6E006CCE" w14:textId="77777777" w:rsidR="0012445B" w:rsidRDefault="0012445B" w:rsidP="00847F66">
      <w:pPr>
        <w:pStyle w:val="NormalWeb"/>
        <w:shd w:val="clear" w:color="auto" w:fill="FFFFFF"/>
        <w:spacing w:before="180" w:after="180" w:line="360" w:lineRule="auto"/>
        <w:jc w:val="both"/>
        <w:rPr>
          <w:rFonts w:ascii="TimesNewRomanPS" w:hAnsi="TimesNewRomanPS"/>
          <w:b/>
          <w:bCs/>
          <w:color w:val="0070C0"/>
          <w:sz w:val="28"/>
          <w:szCs w:val="28"/>
        </w:rPr>
      </w:pPr>
    </w:p>
    <w:p w14:paraId="3C54C0F8" w14:textId="77777777" w:rsidR="0012445B" w:rsidRDefault="0012445B" w:rsidP="00847F66">
      <w:pPr>
        <w:pStyle w:val="NormalWeb"/>
        <w:shd w:val="clear" w:color="auto" w:fill="FFFFFF"/>
        <w:spacing w:before="180" w:after="180" w:line="360" w:lineRule="auto"/>
        <w:jc w:val="both"/>
        <w:rPr>
          <w:rFonts w:ascii="TimesNewRomanPS" w:hAnsi="TimesNewRomanPS"/>
          <w:b/>
          <w:bCs/>
          <w:color w:val="0070C0"/>
          <w:sz w:val="28"/>
          <w:szCs w:val="28"/>
        </w:rPr>
      </w:pPr>
    </w:p>
    <w:p w14:paraId="1A7A0997" w14:textId="77777777" w:rsidR="0012445B" w:rsidRDefault="0012445B" w:rsidP="00847F66">
      <w:pPr>
        <w:pStyle w:val="NormalWeb"/>
        <w:shd w:val="clear" w:color="auto" w:fill="FFFFFF"/>
        <w:spacing w:before="180" w:after="180" w:line="360" w:lineRule="auto"/>
        <w:jc w:val="both"/>
        <w:rPr>
          <w:rFonts w:ascii="TimesNewRomanPS" w:hAnsi="TimesNewRomanPS"/>
          <w:b/>
          <w:bCs/>
          <w:color w:val="0070C0"/>
          <w:sz w:val="28"/>
          <w:szCs w:val="28"/>
        </w:rPr>
      </w:pPr>
    </w:p>
    <w:p w14:paraId="53525035" w14:textId="77777777" w:rsidR="0012445B" w:rsidRDefault="0012445B" w:rsidP="00847F66">
      <w:pPr>
        <w:pStyle w:val="NormalWeb"/>
        <w:shd w:val="clear" w:color="auto" w:fill="FFFFFF"/>
        <w:spacing w:before="180" w:after="180" w:line="360" w:lineRule="auto"/>
        <w:jc w:val="both"/>
        <w:rPr>
          <w:rFonts w:ascii="TimesNewRomanPS" w:hAnsi="TimesNewRomanPS"/>
          <w:b/>
          <w:bCs/>
          <w:color w:val="0070C0"/>
          <w:sz w:val="28"/>
          <w:szCs w:val="28"/>
        </w:rPr>
      </w:pPr>
    </w:p>
    <w:p w14:paraId="6A6802C2" w14:textId="77777777" w:rsidR="0012445B" w:rsidRDefault="0012445B" w:rsidP="00847F66">
      <w:pPr>
        <w:pStyle w:val="NormalWeb"/>
        <w:shd w:val="clear" w:color="auto" w:fill="FFFFFF"/>
        <w:spacing w:before="180" w:after="180" w:line="360" w:lineRule="auto"/>
        <w:jc w:val="both"/>
        <w:rPr>
          <w:rFonts w:ascii="TimesNewRomanPS" w:hAnsi="TimesNewRomanPS"/>
          <w:b/>
          <w:bCs/>
          <w:color w:val="0070C0"/>
          <w:sz w:val="28"/>
          <w:szCs w:val="28"/>
        </w:rPr>
      </w:pPr>
    </w:p>
    <w:p w14:paraId="0696168F" w14:textId="77777777" w:rsidR="0012445B" w:rsidRDefault="0012445B" w:rsidP="00847F66">
      <w:pPr>
        <w:pStyle w:val="NormalWeb"/>
        <w:shd w:val="clear" w:color="auto" w:fill="FFFFFF"/>
        <w:spacing w:before="180" w:after="180" w:line="360" w:lineRule="auto"/>
        <w:jc w:val="both"/>
        <w:rPr>
          <w:rFonts w:ascii="TimesNewRomanPS" w:hAnsi="TimesNewRomanPS"/>
          <w:b/>
          <w:bCs/>
          <w:color w:val="0070C0"/>
          <w:sz w:val="28"/>
          <w:szCs w:val="28"/>
        </w:rPr>
      </w:pPr>
    </w:p>
    <w:p w14:paraId="7615567A" w14:textId="333EAD96" w:rsidR="00847F66" w:rsidRPr="00864F64" w:rsidRDefault="00847F66" w:rsidP="00847F66">
      <w:pPr>
        <w:pStyle w:val="NormalWeb"/>
        <w:shd w:val="clear" w:color="auto" w:fill="FFFFFF"/>
        <w:spacing w:before="180" w:after="180" w:line="360" w:lineRule="auto"/>
        <w:jc w:val="both"/>
        <w:rPr>
          <w:rFonts w:ascii="TimesNewRomanPS" w:hAnsi="TimesNewRomanPS"/>
          <w:b/>
          <w:bCs/>
          <w:color w:val="0070C0"/>
          <w:sz w:val="28"/>
          <w:szCs w:val="28"/>
        </w:rPr>
      </w:pPr>
      <w:r>
        <w:rPr>
          <w:rFonts w:ascii="TimesNewRomanPS" w:hAnsi="TimesNewRomanPS"/>
          <w:b/>
          <w:bCs/>
          <w:color w:val="0070C0"/>
          <w:sz w:val="28"/>
          <w:szCs w:val="28"/>
        </w:rPr>
        <w:lastRenderedPageBreak/>
        <w:t>About the dataset</w:t>
      </w:r>
    </w:p>
    <w:p w14:paraId="3A1C43A2" w14:textId="5D47A6B1" w:rsidR="00847F66" w:rsidRPr="0012445B" w:rsidRDefault="00847F66" w:rsidP="00EB0E63">
      <w:pPr>
        <w:spacing w:line="360" w:lineRule="auto"/>
        <w:ind w:firstLine="720"/>
        <w:jc w:val="both"/>
        <w:rPr>
          <w:rFonts w:ascii="Times" w:hAnsi="Times"/>
          <w:color w:val="000000" w:themeColor="text1"/>
        </w:rPr>
      </w:pPr>
      <w:r w:rsidRPr="00F12613">
        <w:rPr>
          <w:rFonts w:ascii="Times" w:hAnsi="Times"/>
          <w:color w:val="000000" w:themeColor="text1"/>
        </w:rPr>
        <w:t xml:space="preserve">The purpose of this study concerns the analysis of the dataset provided by the sponsor with 7th July 2023 Timestamp obtained from the official BTC website comprising of 156 records and 27 distinct variables. </w:t>
      </w:r>
      <w:r w:rsidRPr="00AC52EB">
        <w:rPr>
          <w:rFonts w:ascii="Times" w:hAnsi="Times"/>
          <w:color w:val="000000" w:themeColor="text1"/>
        </w:rPr>
        <w:t xml:space="preserve">This dataset can provide valuable insights into the characteristics of individual blocks in the blockchain network, facilitating analysis and research related to mining, block validation, and overall network </w:t>
      </w:r>
      <w:r w:rsidRPr="00F12613">
        <w:rPr>
          <w:rFonts w:ascii="Times" w:hAnsi="Times"/>
          <w:color w:val="000000" w:themeColor="text1"/>
        </w:rPr>
        <w:t>performance.</w:t>
      </w:r>
      <w:r>
        <w:rPr>
          <w:rFonts w:ascii="Times" w:hAnsi="Times"/>
          <w:color w:val="000000" w:themeColor="text1"/>
        </w:rPr>
        <w:t xml:space="preserve"> </w:t>
      </w:r>
      <w:r w:rsidRPr="00AC52EB">
        <w:rPr>
          <w:rFonts w:ascii="Times" w:hAnsi="Times"/>
          <w:color w:val="000000" w:themeColor="text1"/>
        </w:rPr>
        <w:t xml:space="preserve">The variables in the dataset represent various attributes and characteristics related to blocks in a blockchain network. </w:t>
      </w:r>
      <w:r w:rsidRPr="00F12613">
        <w:rPr>
          <w:rFonts w:ascii="Times" w:hAnsi="Times"/>
          <w:color w:val="000000" w:themeColor="text1"/>
        </w:rPr>
        <w:t xml:space="preserve"> Below is a </w:t>
      </w:r>
      <w:r w:rsidRPr="00AC52EB">
        <w:rPr>
          <w:rFonts w:ascii="Times" w:hAnsi="Times"/>
          <w:color w:val="000000" w:themeColor="text1"/>
        </w:rPr>
        <w:t xml:space="preserve">short description of </w:t>
      </w:r>
      <w:r>
        <w:rPr>
          <w:rFonts w:ascii="Times" w:hAnsi="Times"/>
          <w:color w:val="000000" w:themeColor="text1"/>
        </w:rPr>
        <w:t>the important</w:t>
      </w:r>
      <w:r w:rsidRPr="00AC52EB">
        <w:rPr>
          <w:rFonts w:ascii="Times" w:hAnsi="Times"/>
          <w:color w:val="000000" w:themeColor="text1"/>
        </w:rPr>
        <w:t xml:space="preserve"> variable:</w:t>
      </w:r>
    </w:p>
    <w:tbl>
      <w:tblPr>
        <w:tblStyle w:val="TableGrid"/>
        <w:tblW w:w="0" w:type="auto"/>
        <w:tblLook w:val="04A0" w:firstRow="1" w:lastRow="0" w:firstColumn="1" w:lastColumn="0" w:noHBand="0" w:noVBand="1"/>
      </w:tblPr>
      <w:tblGrid>
        <w:gridCol w:w="4508"/>
        <w:gridCol w:w="4508"/>
      </w:tblGrid>
      <w:tr w:rsidR="00847F66" w:rsidRPr="00F033F4" w14:paraId="2ECB3E55" w14:textId="77777777" w:rsidTr="009B4C4F">
        <w:tc>
          <w:tcPr>
            <w:tcW w:w="4508" w:type="dxa"/>
          </w:tcPr>
          <w:p w14:paraId="695B749E"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height</w:t>
            </w:r>
          </w:p>
        </w:tc>
        <w:tc>
          <w:tcPr>
            <w:tcW w:w="4508" w:type="dxa"/>
          </w:tcPr>
          <w:p w14:paraId="7495B846"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height or position of the block within the blockchain, indicating its sequence in the chain.</w:t>
            </w:r>
          </w:p>
        </w:tc>
      </w:tr>
      <w:tr w:rsidR="00847F66" w:rsidRPr="00F033F4" w14:paraId="45DD08B4" w14:textId="77777777" w:rsidTr="009B4C4F">
        <w:tc>
          <w:tcPr>
            <w:tcW w:w="4508" w:type="dxa"/>
          </w:tcPr>
          <w:p w14:paraId="462301BE"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version</w:t>
            </w:r>
          </w:p>
        </w:tc>
        <w:tc>
          <w:tcPr>
            <w:tcW w:w="4508" w:type="dxa"/>
          </w:tcPr>
          <w:p w14:paraId="4806BF13"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version number of the block format used in the blockchain protocol.</w:t>
            </w:r>
          </w:p>
        </w:tc>
      </w:tr>
      <w:tr w:rsidR="00847F66" w:rsidRPr="00F033F4" w14:paraId="02369509" w14:textId="77777777" w:rsidTr="009B4C4F">
        <w:tc>
          <w:tcPr>
            <w:tcW w:w="4508" w:type="dxa"/>
          </w:tcPr>
          <w:p w14:paraId="4BA3C233" w14:textId="77777777" w:rsidR="00847F66" w:rsidRPr="0012445B" w:rsidRDefault="00847F66" w:rsidP="009B4C4F">
            <w:pPr>
              <w:spacing w:line="360" w:lineRule="auto"/>
              <w:jc w:val="both"/>
              <w:rPr>
                <w:b/>
                <w:bCs/>
                <w:color w:val="000000" w:themeColor="text1"/>
                <w:sz w:val="21"/>
                <w:szCs w:val="21"/>
              </w:rPr>
            </w:pPr>
            <w:proofErr w:type="spellStart"/>
            <w:r w:rsidRPr="0012445B">
              <w:rPr>
                <w:b/>
                <w:bCs/>
                <w:color w:val="000000" w:themeColor="text1"/>
                <w:sz w:val="21"/>
                <w:szCs w:val="21"/>
              </w:rPr>
              <w:t>mrkl_root</w:t>
            </w:r>
            <w:proofErr w:type="spellEnd"/>
          </w:p>
        </w:tc>
        <w:tc>
          <w:tcPr>
            <w:tcW w:w="4508" w:type="dxa"/>
          </w:tcPr>
          <w:p w14:paraId="645DEC14"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w:t>
            </w:r>
            <w:r w:rsidRPr="0012445B">
              <w:rPr>
                <w:sz w:val="21"/>
                <w:szCs w:val="21"/>
              </w:rPr>
              <w:t>An efficient means of verifying the integrity of transactions contained in a block is to use the Merkle root of those transactions</w:t>
            </w:r>
            <w:r w:rsidRPr="0012445B">
              <w:rPr>
                <w:color w:val="000000" w:themeColor="text1"/>
                <w:sz w:val="21"/>
                <w:szCs w:val="21"/>
              </w:rPr>
              <w:t>.</w:t>
            </w:r>
          </w:p>
        </w:tc>
      </w:tr>
      <w:tr w:rsidR="00847F66" w:rsidRPr="00F033F4" w14:paraId="2BB003ED" w14:textId="77777777" w:rsidTr="009B4C4F">
        <w:tc>
          <w:tcPr>
            <w:tcW w:w="4508" w:type="dxa"/>
          </w:tcPr>
          <w:p w14:paraId="03001E9D"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timestamp</w:t>
            </w:r>
          </w:p>
        </w:tc>
        <w:tc>
          <w:tcPr>
            <w:tcW w:w="4508" w:type="dxa"/>
          </w:tcPr>
          <w:p w14:paraId="36A32430"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timestamp when the block was mined, indicating the time of its creation.</w:t>
            </w:r>
          </w:p>
        </w:tc>
      </w:tr>
      <w:tr w:rsidR="00847F66" w:rsidRPr="00F033F4" w14:paraId="33E1FD1C" w14:textId="77777777" w:rsidTr="009B4C4F">
        <w:tc>
          <w:tcPr>
            <w:tcW w:w="4508" w:type="dxa"/>
          </w:tcPr>
          <w:p w14:paraId="1A9359AA"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bits</w:t>
            </w:r>
          </w:p>
        </w:tc>
        <w:tc>
          <w:tcPr>
            <w:tcW w:w="4508" w:type="dxa"/>
          </w:tcPr>
          <w:p w14:paraId="21E39BF0"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A numerical value representing the target difficulty for mining the block.</w:t>
            </w:r>
          </w:p>
        </w:tc>
      </w:tr>
      <w:tr w:rsidR="00847F66" w:rsidRPr="00F033F4" w14:paraId="3B785553" w14:textId="77777777" w:rsidTr="009B4C4F">
        <w:tc>
          <w:tcPr>
            <w:tcW w:w="4508" w:type="dxa"/>
          </w:tcPr>
          <w:p w14:paraId="7FB7FA7A"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nonce</w:t>
            </w:r>
          </w:p>
        </w:tc>
        <w:tc>
          <w:tcPr>
            <w:tcW w:w="4508" w:type="dxa"/>
          </w:tcPr>
          <w:p w14:paraId="50111C52"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A random number used in the mining process for v</w:t>
            </w:r>
            <w:r w:rsidRPr="0012445B">
              <w:rPr>
                <w:sz w:val="21"/>
                <w:szCs w:val="21"/>
              </w:rPr>
              <w:t>alidating a block hash</w:t>
            </w:r>
            <w:r w:rsidRPr="0012445B">
              <w:rPr>
                <w:color w:val="000000" w:themeColor="text1"/>
                <w:sz w:val="21"/>
                <w:szCs w:val="21"/>
              </w:rPr>
              <w:t>.</w:t>
            </w:r>
          </w:p>
        </w:tc>
      </w:tr>
      <w:tr w:rsidR="00847F66" w:rsidRPr="00F033F4" w14:paraId="26176128" w14:textId="77777777" w:rsidTr="009B4C4F">
        <w:tc>
          <w:tcPr>
            <w:tcW w:w="4508" w:type="dxa"/>
          </w:tcPr>
          <w:p w14:paraId="126E1B56"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hash</w:t>
            </w:r>
          </w:p>
        </w:tc>
        <w:tc>
          <w:tcPr>
            <w:tcW w:w="4508" w:type="dxa"/>
          </w:tcPr>
          <w:p w14:paraId="251B5EFA"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hash of the block header, a unique identifier for the block.</w:t>
            </w:r>
          </w:p>
        </w:tc>
      </w:tr>
      <w:tr w:rsidR="00847F66" w:rsidRPr="00F033F4" w14:paraId="7013AAB4" w14:textId="77777777" w:rsidTr="009B4C4F">
        <w:tc>
          <w:tcPr>
            <w:tcW w:w="4508" w:type="dxa"/>
          </w:tcPr>
          <w:p w14:paraId="69F7082E" w14:textId="77777777" w:rsidR="00847F66" w:rsidRPr="0012445B" w:rsidRDefault="00847F66" w:rsidP="009B4C4F">
            <w:pPr>
              <w:spacing w:line="360" w:lineRule="auto"/>
              <w:jc w:val="both"/>
              <w:rPr>
                <w:b/>
                <w:bCs/>
                <w:color w:val="000000" w:themeColor="text1"/>
                <w:sz w:val="21"/>
                <w:szCs w:val="21"/>
              </w:rPr>
            </w:pPr>
            <w:proofErr w:type="spellStart"/>
            <w:r w:rsidRPr="0012445B">
              <w:rPr>
                <w:b/>
                <w:bCs/>
                <w:color w:val="000000" w:themeColor="text1"/>
                <w:sz w:val="21"/>
                <w:szCs w:val="21"/>
              </w:rPr>
              <w:t>prev_block_hash</w:t>
            </w:r>
            <w:proofErr w:type="spellEnd"/>
          </w:p>
        </w:tc>
        <w:tc>
          <w:tcPr>
            <w:tcW w:w="4508" w:type="dxa"/>
          </w:tcPr>
          <w:p w14:paraId="4501C5F2"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w:t>
            </w:r>
            <w:r w:rsidRPr="0012445B">
              <w:rPr>
                <w:sz w:val="21"/>
                <w:szCs w:val="21"/>
              </w:rPr>
              <w:t>Blockchain's previous block hash</w:t>
            </w:r>
            <w:r w:rsidRPr="0012445B">
              <w:rPr>
                <w:color w:val="000000" w:themeColor="text1"/>
                <w:sz w:val="21"/>
                <w:szCs w:val="21"/>
              </w:rPr>
              <w:t>, linking blocks together in a chain.</w:t>
            </w:r>
          </w:p>
        </w:tc>
      </w:tr>
      <w:tr w:rsidR="00847F66" w:rsidRPr="00F033F4" w14:paraId="4A10826C" w14:textId="77777777" w:rsidTr="009B4C4F">
        <w:tc>
          <w:tcPr>
            <w:tcW w:w="4508" w:type="dxa"/>
          </w:tcPr>
          <w:p w14:paraId="3D88BAC5" w14:textId="77777777" w:rsidR="00847F66" w:rsidRPr="0012445B" w:rsidRDefault="00847F66" w:rsidP="009B4C4F">
            <w:pPr>
              <w:spacing w:line="360" w:lineRule="auto"/>
              <w:jc w:val="both"/>
              <w:rPr>
                <w:b/>
                <w:bCs/>
                <w:color w:val="000000" w:themeColor="text1"/>
                <w:sz w:val="21"/>
                <w:szCs w:val="21"/>
              </w:rPr>
            </w:pPr>
            <w:proofErr w:type="spellStart"/>
            <w:r w:rsidRPr="0012445B">
              <w:rPr>
                <w:b/>
                <w:bCs/>
                <w:color w:val="000000" w:themeColor="text1"/>
                <w:sz w:val="21"/>
                <w:szCs w:val="21"/>
              </w:rPr>
              <w:t>next_block_hash</w:t>
            </w:r>
            <w:proofErr w:type="spellEnd"/>
          </w:p>
        </w:tc>
        <w:tc>
          <w:tcPr>
            <w:tcW w:w="4508" w:type="dxa"/>
          </w:tcPr>
          <w:p w14:paraId="4171E950"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w:t>
            </w:r>
            <w:r w:rsidRPr="0012445B">
              <w:rPr>
                <w:sz w:val="21"/>
                <w:szCs w:val="21"/>
              </w:rPr>
              <w:t>Blockchain's next block hash</w:t>
            </w:r>
            <w:r w:rsidRPr="0012445B">
              <w:rPr>
                <w:color w:val="000000" w:themeColor="text1"/>
                <w:sz w:val="21"/>
                <w:szCs w:val="21"/>
              </w:rPr>
              <w:t>, if available.</w:t>
            </w:r>
          </w:p>
        </w:tc>
      </w:tr>
      <w:tr w:rsidR="00847F66" w:rsidRPr="00F033F4" w14:paraId="3BA060C1" w14:textId="77777777" w:rsidTr="009B4C4F">
        <w:tc>
          <w:tcPr>
            <w:tcW w:w="4508" w:type="dxa"/>
          </w:tcPr>
          <w:p w14:paraId="76683356"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size</w:t>
            </w:r>
          </w:p>
        </w:tc>
        <w:tc>
          <w:tcPr>
            <w:tcW w:w="4508" w:type="dxa"/>
          </w:tcPr>
          <w:p w14:paraId="16865CBC"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Block size in bytes.</w:t>
            </w:r>
          </w:p>
        </w:tc>
      </w:tr>
      <w:tr w:rsidR="00847F66" w:rsidRPr="00F033F4" w14:paraId="132B1F3F" w14:textId="77777777" w:rsidTr="009B4C4F">
        <w:tc>
          <w:tcPr>
            <w:tcW w:w="4508" w:type="dxa"/>
          </w:tcPr>
          <w:p w14:paraId="12AC9865" w14:textId="77777777" w:rsidR="00847F66" w:rsidRPr="0012445B" w:rsidRDefault="00847F66" w:rsidP="009B4C4F">
            <w:pPr>
              <w:spacing w:line="360" w:lineRule="auto"/>
              <w:jc w:val="both"/>
              <w:rPr>
                <w:b/>
                <w:bCs/>
                <w:color w:val="000000" w:themeColor="text1"/>
                <w:sz w:val="21"/>
                <w:szCs w:val="21"/>
              </w:rPr>
            </w:pPr>
            <w:proofErr w:type="spellStart"/>
            <w:r w:rsidRPr="0012445B">
              <w:rPr>
                <w:b/>
                <w:bCs/>
                <w:color w:val="000000" w:themeColor="text1"/>
                <w:sz w:val="21"/>
                <w:szCs w:val="21"/>
              </w:rPr>
              <w:t>pool_difficulty</w:t>
            </w:r>
            <w:proofErr w:type="spellEnd"/>
          </w:p>
        </w:tc>
        <w:tc>
          <w:tcPr>
            <w:tcW w:w="4508" w:type="dxa"/>
          </w:tcPr>
          <w:p w14:paraId="025F0AB9"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difficulty level of the mining pool associated with the block.</w:t>
            </w:r>
          </w:p>
        </w:tc>
      </w:tr>
      <w:tr w:rsidR="00847F66" w:rsidRPr="00F033F4" w14:paraId="040DF235" w14:textId="77777777" w:rsidTr="009B4C4F">
        <w:tc>
          <w:tcPr>
            <w:tcW w:w="4508" w:type="dxa"/>
          </w:tcPr>
          <w:p w14:paraId="785A64AA" w14:textId="77777777" w:rsidR="00847F66" w:rsidRPr="0012445B" w:rsidRDefault="00847F66" w:rsidP="009B4C4F">
            <w:pPr>
              <w:spacing w:line="360" w:lineRule="auto"/>
              <w:jc w:val="both"/>
              <w:rPr>
                <w:b/>
                <w:bCs/>
                <w:color w:val="000000" w:themeColor="text1"/>
                <w:sz w:val="21"/>
                <w:szCs w:val="21"/>
              </w:rPr>
            </w:pPr>
            <w:proofErr w:type="spellStart"/>
            <w:r w:rsidRPr="0012445B">
              <w:rPr>
                <w:b/>
                <w:bCs/>
                <w:color w:val="000000" w:themeColor="text1"/>
                <w:sz w:val="21"/>
                <w:szCs w:val="21"/>
              </w:rPr>
              <w:t>tx_count</w:t>
            </w:r>
            <w:proofErr w:type="spellEnd"/>
          </w:p>
        </w:tc>
        <w:tc>
          <w:tcPr>
            <w:tcW w:w="4508" w:type="dxa"/>
          </w:tcPr>
          <w:p w14:paraId="3ED4C81E"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w:t>
            </w:r>
            <w:r w:rsidRPr="0012445B">
              <w:rPr>
                <w:sz w:val="21"/>
                <w:szCs w:val="21"/>
              </w:rPr>
              <w:t>An indication of how many transactions there are in a block</w:t>
            </w:r>
            <w:r w:rsidRPr="0012445B">
              <w:rPr>
                <w:color w:val="000000" w:themeColor="text1"/>
                <w:sz w:val="21"/>
                <w:szCs w:val="21"/>
              </w:rPr>
              <w:t>.</w:t>
            </w:r>
          </w:p>
        </w:tc>
      </w:tr>
      <w:tr w:rsidR="00847F66" w:rsidRPr="00F033F4" w14:paraId="52F91FF4" w14:textId="77777777" w:rsidTr="009B4C4F">
        <w:tc>
          <w:tcPr>
            <w:tcW w:w="4508" w:type="dxa"/>
          </w:tcPr>
          <w:p w14:paraId="26117D6C" w14:textId="77777777" w:rsidR="00847F66" w:rsidRPr="0012445B" w:rsidRDefault="00847F66" w:rsidP="009B4C4F">
            <w:pPr>
              <w:spacing w:line="360" w:lineRule="auto"/>
              <w:jc w:val="both"/>
              <w:rPr>
                <w:b/>
                <w:bCs/>
                <w:color w:val="000000" w:themeColor="text1"/>
                <w:sz w:val="21"/>
                <w:szCs w:val="21"/>
              </w:rPr>
            </w:pPr>
            <w:proofErr w:type="spellStart"/>
            <w:r w:rsidRPr="0012445B">
              <w:rPr>
                <w:b/>
                <w:bCs/>
                <w:color w:val="000000" w:themeColor="text1"/>
                <w:sz w:val="21"/>
                <w:szCs w:val="21"/>
              </w:rPr>
              <w:t>reward_block</w:t>
            </w:r>
            <w:proofErr w:type="spellEnd"/>
          </w:p>
        </w:tc>
        <w:tc>
          <w:tcPr>
            <w:tcW w:w="4508" w:type="dxa"/>
          </w:tcPr>
          <w:p w14:paraId="08056B7C"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total reward (block reward + transaction fees) for mining the block.</w:t>
            </w:r>
          </w:p>
        </w:tc>
      </w:tr>
      <w:tr w:rsidR="00847F66" w:rsidRPr="00F033F4" w14:paraId="2A420CBD" w14:textId="77777777" w:rsidTr="009B4C4F">
        <w:tc>
          <w:tcPr>
            <w:tcW w:w="4508" w:type="dxa"/>
          </w:tcPr>
          <w:p w14:paraId="3A4BBE6A" w14:textId="77777777" w:rsidR="00847F66" w:rsidRPr="0012445B" w:rsidRDefault="00847F66" w:rsidP="009B4C4F">
            <w:pPr>
              <w:spacing w:line="360" w:lineRule="auto"/>
              <w:jc w:val="both"/>
              <w:rPr>
                <w:b/>
                <w:bCs/>
                <w:color w:val="000000" w:themeColor="text1"/>
                <w:sz w:val="21"/>
                <w:szCs w:val="21"/>
              </w:rPr>
            </w:pPr>
            <w:proofErr w:type="spellStart"/>
            <w:r w:rsidRPr="0012445B">
              <w:rPr>
                <w:b/>
                <w:bCs/>
                <w:color w:val="000000" w:themeColor="text1"/>
                <w:sz w:val="21"/>
                <w:szCs w:val="21"/>
              </w:rPr>
              <w:t>reward_fees</w:t>
            </w:r>
            <w:proofErr w:type="spellEnd"/>
          </w:p>
        </w:tc>
        <w:tc>
          <w:tcPr>
            <w:tcW w:w="4508" w:type="dxa"/>
          </w:tcPr>
          <w:p w14:paraId="06D4BC22" w14:textId="77777777" w:rsidR="00847F66" w:rsidRPr="0012445B" w:rsidRDefault="00847F66" w:rsidP="009B4C4F">
            <w:pPr>
              <w:spacing w:line="360" w:lineRule="auto"/>
              <w:jc w:val="both"/>
              <w:rPr>
                <w:sz w:val="21"/>
                <w:szCs w:val="21"/>
              </w:rPr>
            </w:pPr>
            <w:r w:rsidRPr="0012445B">
              <w:rPr>
                <w:color w:val="000000" w:themeColor="text1"/>
                <w:sz w:val="21"/>
                <w:szCs w:val="21"/>
              </w:rPr>
              <w:t xml:space="preserve"> </w:t>
            </w:r>
            <w:r w:rsidRPr="0012445B">
              <w:rPr>
                <w:sz w:val="21"/>
                <w:szCs w:val="21"/>
              </w:rPr>
              <w:t>The block's transaction fees.</w:t>
            </w:r>
          </w:p>
        </w:tc>
      </w:tr>
      <w:tr w:rsidR="00847F66" w:rsidRPr="00F033F4" w14:paraId="77B2F4BA" w14:textId="77777777" w:rsidTr="009B4C4F">
        <w:tc>
          <w:tcPr>
            <w:tcW w:w="4508" w:type="dxa"/>
          </w:tcPr>
          <w:p w14:paraId="42EF84D4"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confirmations</w:t>
            </w:r>
          </w:p>
        </w:tc>
        <w:tc>
          <w:tcPr>
            <w:tcW w:w="4508" w:type="dxa"/>
          </w:tcPr>
          <w:p w14:paraId="79C78E81"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number of subsequent blocks added to the blockchain after this block.</w:t>
            </w:r>
          </w:p>
        </w:tc>
      </w:tr>
      <w:tr w:rsidR="00847F66" w:rsidRPr="00F033F4" w14:paraId="28CB64F6" w14:textId="77777777" w:rsidTr="009B4C4F">
        <w:tc>
          <w:tcPr>
            <w:tcW w:w="4508" w:type="dxa"/>
          </w:tcPr>
          <w:p w14:paraId="27638C2B" w14:textId="77777777" w:rsidR="00847F66" w:rsidRPr="0012445B" w:rsidRDefault="00847F66" w:rsidP="009B4C4F">
            <w:pPr>
              <w:spacing w:line="360" w:lineRule="auto"/>
              <w:jc w:val="both"/>
              <w:rPr>
                <w:color w:val="000000" w:themeColor="text1"/>
                <w:sz w:val="21"/>
                <w:szCs w:val="21"/>
              </w:rPr>
            </w:pPr>
            <w:proofErr w:type="spellStart"/>
            <w:r w:rsidRPr="0012445B">
              <w:rPr>
                <w:b/>
                <w:bCs/>
                <w:color w:val="000000" w:themeColor="text1"/>
                <w:sz w:val="21"/>
                <w:szCs w:val="21"/>
              </w:rPr>
              <w:lastRenderedPageBreak/>
              <w:t>sigops</w:t>
            </w:r>
            <w:proofErr w:type="spellEnd"/>
          </w:p>
        </w:tc>
        <w:tc>
          <w:tcPr>
            <w:tcW w:w="4508" w:type="dxa"/>
          </w:tcPr>
          <w:p w14:paraId="31050631"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number of signature operations performed in the block.</w:t>
            </w:r>
          </w:p>
        </w:tc>
      </w:tr>
      <w:tr w:rsidR="00847F66" w:rsidRPr="00F033F4" w14:paraId="73347832" w14:textId="77777777" w:rsidTr="009B4C4F">
        <w:tc>
          <w:tcPr>
            <w:tcW w:w="4508" w:type="dxa"/>
          </w:tcPr>
          <w:p w14:paraId="1DECFF12" w14:textId="77777777" w:rsidR="00847F66" w:rsidRPr="0012445B" w:rsidRDefault="00847F66" w:rsidP="009B4C4F">
            <w:pPr>
              <w:spacing w:line="360" w:lineRule="auto"/>
              <w:jc w:val="both"/>
              <w:rPr>
                <w:color w:val="000000" w:themeColor="text1"/>
                <w:sz w:val="21"/>
                <w:szCs w:val="21"/>
              </w:rPr>
            </w:pPr>
            <w:r w:rsidRPr="0012445B">
              <w:rPr>
                <w:b/>
                <w:bCs/>
                <w:color w:val="000000" w:themeColor="text1"/>
                <w:sz w:val="21"/>
                <w:szCs w:val="21"/>
              </w:rPr>
              <w:t>weight</w:t>
            </w:r>
          </w:p>
        </w:tc>
        <w:tc>
          <w:tcPr>
            <w:tcW w:w="4508" w:type="dxa"/>
          </w:tcPr>
          <w:p w14:paraId="280216E1"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The block weight, a metric used in </w:t>
            </w:r>
            <w:proofErr w:type="spellStart"/>
            <w:r w:rsidRPr="0012445B">
              <w:rPr>
                <w:color w:val="000000" w:themeColor="text1"/>
                <w:sz w:val="21"/>
                <w:szCs w:val="21"/>
              </w:rPr>
              <w:t>SegWit</w:t>
            </w:r>
            <w:proofErr w:type="spellEnd"/>
            <w:r w:rsidRPr="0012445B">
              <w:rPr>
                <w:color w:val="000000" w:themeColor="text1"/>
                <w:sz w:val="21"/>
                <w:szCs w:val="21"/>
              </w:rPr>
              <w:t>-enabled blocks.</w:t>
            </w:r>
          </w:p>
        </w:tc>
      </w:tr>
      <w:tr w:rsidR="00847F66" w:rsidRPr="00F033F4" w14:paraId="685FA9F8" w14:textId="77777777" w:rsidTr="009B4C4F">
        <w:tc>
          <w:tcPr>
            <w:tcW w:w="4508" w:type="dxa"/>
          </w:tcPr>
          <w:p w14:paraId="3EF41ACA" w14:textId="77777777" w:rsidR="00847F66" w:rsidRPr="0012445B" w:rsidRDefault="00847F66" w:rsidP="009B4C4F">
            <w:pPr>
              <w:spacing w:line="360" w:lineRule="auto"/>
              <w:jc w:val="both"/>
              <w:rPr>
                <w:b/>
                <w:bCs/>
                <w:color w:val="000000" w:themeColor="text1"/>
                <w:sz w:val="21"/>
                <w:szCs w:val="21"/>
              </w:rPr>
            </w:pPr>
            <w:r w:rsidRPr="0012445B">
              <w:rPr>
                <w:b/>
                <w:bCs/>
                <w:color w:val="000000" w:themeColor="text1"/>
                <w:sz w:val="21"/>
                <w:szCs w:val="21"/>
              </w:rPr>
              <w:t>extras/</w:t>
            </w:r>
            <w:proofErr w:type="spellStart"/>
            <w:r w:rsidRPr="0012445B">
              <w:rPr>
                <w:b/>
                <w:bCs/>
                <w:color w:val="000000" w:themeColor="text1"/>
                <w:sz w:val="21"/>
                <w:szCs w:val="21"/>
              </w:rPr>
              <w:t>pool_name</w:t>
            </w:r>
            <w:proofErr w:type="spellEnd"/>
          </w:p>
        </w:tc>
        <w:tc>
          <w:tcPr>
            <w:tcW w:w="4508" w:type="dxa"/>
          </w:tcPr>
          <w:p w14:paraId="35B47E57" w14:textId="77777777" w:rsidR="00847F66" w:rsidRPr="0012445B" w:rsidRDefault="00847F66" w:rsidP="009B4C4F">
            <w:pPr>
              <w:spacing w:line="360" w:lineRule="auto"/>
              <w:jc w:val="both"/>
              <w:rPr>
                <w:color w:val="000000" w:themeColor="text1"/>
                <w:sz w:val="21"/>
                <w:szCs w:val="21"/>
              </w:rPr>
            </w:pPr>
            <w:r w:rsidRPr="0012445B">
              <w:rPr>
                <w:color w:val="000000" w:themeColor="text1"/>
                <w:sz w:val="21"/>
                <w:szCs w:val="21"/>
              </w:rPr>
              <w:t xml:space="preserve"> Additional information about the mining pool's name associated with the block.</w:t>
            </w:r>
          </w:p>
        </w:tc>
      </w:tr>
    </w:tbl>
    <w:p w14:paraId="0B1857CF" w14:textId="77777777" w:rsidR="00847F66" w:rsidRPr="00847F66" w:rsidRDefault="00847F66" w:rsidP="00847F66">
      <w:pPr>
        <w:spacing w:line="360" w:lineRule="auto"/>
        <w:rPr>
          <w:rFonts w:ascii="TimesNewRomanPS" w:hAnsi="TimesNewRomanPS"/>
          <w:b/>
          <w:bCs/>
        </w:rPr>
      </w:pPr>
    </w:p>
    <w:p w14:paraId="4B5B0726" w14:textId="452B01F8" w:rsidR="00347CE8" w:rsidRPr="00347CE8" w:rsidRDefault="003C791D" w:rsidP="00347CE8">
      <w:pPr>
        <w:pStyle w:val="NormalWeb"/>
        <w:shd w:val="clear" w:color="auto" w:fill="FFFFFF"/>
        <w:spacing w:before="180" w:after="180" w:line="360" w:lineRule="auto"/>
        <w:jc w:val="both"/>
        <w:rPr>
          <w:rFonts w:ascii="TimesNewRomanPS" w:hAnsi="TimesNewRomanPS"/>
          <w:b/>
          <w:bCs/>
          <w:color w:val="0070C0"/>
          <w:sz w:val="28"/>
          <w:szCs w:val="28"/>
        </w:rPr>
      </w:pPr>
      <w:r w:rsidRPr="00347CE8">
        <w:rPr>
          <w:rFonts w:ascii="TimesNewRomanPS" w:hAnsi="TimesNewRomanPS"/>
          <w:b/>
          <w:bCs/>
          <w:color w:val="0070C0"/>
          <w:sz w:val="28"/>
          <w:szCs w:val="28"/>
        </w:rPr>
        <w:t>Integration with Literature Review Article</w:t>
      </w:r>
    </w:p>
    <w:p w14:paraId="5F9A1B53" w14:textId="7F81EF83" w:rsidR="00AB7A08" w:rsidRDefault="00AB7A08" w:rsidP="00AB7A08">
      <w:pPr>
        <w:spacing w:line="360" w:lineRule="auto"/>
        <w:ind w:firstLine="720"/>
        <w:jc w:val="both"/>
        <w:rPr>
          <w:rFonts w:ascii="Times" w:hAnsi="Times"/>
          <w:color w:val="000000" w:themeColor="text1"/>
        </w:rPr>
      </w:pPr>
      <w:r w:rsidRPr="00AB7A08">
        <w:rPr>
          <w:rFonts w:ascii="Times" w:hAnsi="Times"/>
          <w:color w:val="000000" w:themeColor="text1"/>
        </w:rPr>
        <w:t>Drawing inspiration from the insights presented in "Analysis of Bitcoin Cryptocurrency and Its Mining Techniques"</w:t>
      </w:r>
      <w:r w:rsidR="00D0509C">
        <w:rPr>
          <w:rFonts w:ascii="Times" w:hAnsi="Times"/>
          <w:color w:val="000000" w:themeColor="text1"/>
        </w:rPr>
        <w:t xml:space="preserve">, </w:t>
      </w:r>
      <w:r>
        <w:rPr>
          <w:rFonts w:ascii="Times" w:hAnsi="Times"/>
          <w:color w:val="000000" w:themeColor="text1"/>
        </w:rPr>
        <w:t>our</w:t>
      </w:r>
      <w:r w:rsidRPr="00AB7A08">
        <w:rPr>
          <w:rFonts w:ascii="Times" w:hAnsi="Times"/>
          <w:color w:val="000000" w:themeColor="text1"/>
        </w:rPr>
        <w:t xml:space="preserve"> </w:t>
      </w:r>
      <w:r>
        <w:rPr>
          <w:rFonts w:ascii="Times" w:hAnsi="Times"/>
          <w:color w:val="000000" w:themeColor="text1"/>
        </w:rPr>
        <w:t>analysis</w:t>
      </w:r>
      <w:r w:rsidRPr="00AB7A08">
        <w:rPr>
          <w:rFonts w:ascii="Times" w:hAnsi="Times"/>
          <w:color w:val="000000" w:themeColor="text1"/>
        </w:rPr>
        <w:t xml:space="preserve"> will focus on harnessing the potential of predictive modelling to enhance Bitcoin mining efficiency. By leveraging regression and classification models, </w:t>
      </w:r>
      <w:r>
        <w:rPr>
          <w:rFonts w:ascii="Times" w:hAnsi="Times"/>
          <w:color w:val="000000" w:themeColor="text1"/>
        </w:rPr>
        <w:t>we</w:t>
      </w:r>
      <w:r w:rsidRPr="00AB7A08">
        <w:rPr>
          <w:rFonts w:ascii="Times" w:hAnsi="Times"/>
          <w:color w:val="000000" w:themeColor="text1"/>
        </w:rPr>
        <w:t xml:space="preserve"> aim to uncover the complex relationships between mining variables and their influence on both the hash rate and Bitcoin prices. This comprehensive analysis will allow me to gain a deeper understanding of the factors driving variance in the hash rate and prices, enabling me to provide valuable guidance to miners and stakeholders. Additionally, </w:t>
      </w:r>
      <w:r>
        <w:rPr>
          <w:rFonts w:ascii="Times" w:hAnsi="Times"/>
          <w:color w:val="000000" w:themeColor="text1"/>
        </w:rPr>
        <w:t>we</w:t>
      </w:r>
      <w:r w:rsidRPr="00AB7A08">
        <w:rPr>
          <w:rFonts w:ascii="Times" w:hAnsi="Times"/>
          <w:color w:val="000000" w:themeColor="text1"/>
        </w:rPr>
        <w:t xml:space="preserve"> will implement feature selection techniques, such as random forest, to identify the most significant variables that play a pivotal role in predicting hash rate variance and prices. By incorporating real-time data analysis and the power of blockchain technology, </w:t>
      </w:r>
      <w:r>
        <w:rPr>
          <w:rFonts w:ascii="Times" w:hAnsi="Times"/>
          <w:color w:val="000000" w:themeColor="text1"/>
        </w:rPr>
        <w:t>we</w:t>
      </w:r>
      <w:r w:rsidRPr="00AB7A08">
        <w:rPr>
          <w:rFonts w:ascii="Times" w:hAnsi="Times"/>
          <w:color w:val="000000" w:themeColor="text1"/>
        </w:rPr>
        <w:t xml:space="preserve"> seek to optimize mining operations and make informed decisions in the ever-evolving world of cryptocurrencies. Through this research, </w:t>
      </w:r>
      <w:r>
        <w:rPr>
          <w:rFonts w:ascii="Times" w:hAnsi="Times"/>
          <w:color w:val="000000" w:themeColor="text1"/>
        </w:rPr>
        <w:t>we</w:t>
      </w:r>
      <w:r w:rsidRPr="00AB7A08">
        <w:rPr>
          <w:rFonts w:ascii="Times" w:hAnsi="Times"/>
          <w:color w:val="000000" w:themeColor="text1"/>
        </w:rPr>
        <w:t xml:space="preserve"> aim to contribute to the advancement of Bitcoin mining techniques and provide valuable insights for stakeholders navigating the complexities </w:t>
      </w:r>
    </w:p>
    <w:p w14:paraId="3001101E" w14:textId="77777777" w:rsidR="00AB7A08" w:rsidRDefault="00AB7A08" w:rsidP="00AB7A08">
      <w:pPr>
        <w:spacing w:line="360" w:lineRule="auto"/>
        <w:jc w:val="both"/>
        <w:rPr>
          <w:rFonts w:ascii="Söhne" w:hAnsi="Söhne"/>
          <w:color w:val="374151"/>
          <w:shd w:val="clear" w:color="auto" w:fill="F7F7F8"/>
        </w:rPr>
      </w:pPr>
      <w:r w:rsidRPr="00AB7A08">
        <w:rPr>
          <w:rFonts w:ascii="Times" w:hAnsi="Times"/>
          <w:color w:val="000000" w:themeColor="text1"/>
        </w:rPr>
        <w:t>of the cryptocurrency market</w:t>
      </w:r>
      <w:r>
        <w:rPr>
          <w:rFonts w:ascii="Söhne" w:hAnsi="Söhne"/>
          <w:color w:val="374151"/>
          <w:shd w:val="clear" w:color="auto" w:fill="F7F7F8"/>
        </w:rPr>
        <w:t>.</w:t>
      </w:r>
    </w:p>
    <w:p w14:paraId="4EBC63C5" w14:textId="36171EB0" w:rsidR="00184069" w:rsidRDefault="00184069" w:rsidP="00AB7A08">
      <w:pPr>
        <w:spacing w:line="360" w:lineRule="auto"/>
        <w:jc w:val="center"/>
        <w:rPr>
          <w:rFonts w:ascii="Times" w:hAnsi="Times"/>
          <w:color w:val="000000" w:themeColor="text1"/>
        </w:rPr>
      </w:pPr>
      <w:r w:rsidRPr="00EA5DBB">
        <w:rPr>
          <w:rFonts w:ascii="Times" w:hAnsi="Times"/>
          <w:noProof/>
          <w:color w:val="000000" w:themeColor="text1"/>
        </w:rPr>
        <w:drawing>
          <wp:inline distT="0" distB="0" distL="0" distR="0" wp14:anchorId="1A40817A" wp14:editId="7CA7F642">
            <wp:extent cx="3450425" cy="2509736"/>
            <wp:effectExtent l="0" t="0" r="4445" b="5080"/>
            <wp:docPr id="340222362" name="Picture 1" descr="A diagram of a blockcha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22362" name="Picture 1" descr="A diagram of a blockchain process&#10;&#10;Description automatically generated"/>
                    <pic:cNvPicPr/>
                  </pic:nvPicPr>
                  <pic:blipFill>
                    <a:blip r:embed="rId9"/>
                    <a:stretch>
                      <a:fillRect/>
                    </a:stretch>
                  </pic:blipFill>
                  <pic:spPr>
                    <a:xfrm>
                      <a:off x="0" y="0"/>
                      <a:ext cx="3520615" cy="2560790"/>
                    </a:xfrm>
                    <a:prstGeom prst="rect">
                      <a:avLst/>
                    </a:prstGeom>
                  </pic:spPr>
                </pic:pic>
              </a:graphicData>
            </a:graphic>
          </wp:inline>
        </w:drawing>
      </w:r>
    </w:p>
    <w:p w14:paraId="65F9D256" w14:textId="068C235A" w:rsidR="001E2736" w:rsidRPr="00AB7A08" w:rsidRDefault="00184069" w:rsidP="00AB7A08">
      <w:pPr>
        <w:spacing w:line="360" w:lineRule="auto"/>
        <w:ind w:firstLine="720"/>
        <w:jc w:val="center"/>
        <w:rPr>
          <w:rFonts w:ascii="Times" w:hAnsi="Times"/>
          <w:b/>
          <w:bCs/>
          <w:color w:val="000000" w:themeColor="text1"/>
        </w:rPr>
      </w:pPr>
      <w:r w:rsidRPr="00CA4C48">
        <w:rPr>
          <w:rFonts w:ascii="Times" w:hAnsi="Times"/>
          <w:b/>
          <w:bCs/>
          <w:color w:val="000000" w:themeColor="text1"/>
        </w:rPr>
        <w:t>Working mechanism of bitcoin blockchain</w:t>
      </w:r>
    </w:p>
    <w:p w14:paraId="0C1EF2D1" w14:textId="2BBF53AD" w:rsidR="00184069" w:rsidRPr="007E18A0" w:rsidRDefault="00184069" w:rsidP="00184069">
      <w:pPr>
        <w:spacing w:line="360" w:lineRule="auto"/>
        <w:jc w:val="center"/>
        <w:rPr>
          <w:rFonts w:ascii="Times" w:hAnsi="Times"/>
          <w:color w:val="000000" w:themeColor="text1"/>
        </w:rPr>
      </w:pPr>
      <w:r w:rsidRPr="00166165">
        <w:rPr>
          <w:rFonts w:ascii="Times" w:hAnsi="Times"/>
          <w:b/>
          <w:bCs/>
          <w:color w:val="C00000"/>
          <w:sz w:val="28"/>
          <w:szCs w:val="28"/>
          <w:u w:val="single"/>
        </w:rPr>
        <w:lastRenderedPageBreak/>
        <w:t>Project Phases</w:t>
      </w:r>
      <w:r>
        <w:rPr>
          <w:rFonts w:ascii="Times" w:hAnsi="Times"/>
          <w:b/>
          <w:bCs/>
          <w:color w:val="C00000"/>
          <w:sz w:val="28"/>
          <w:szCs w:val="28"/>
          <w:u w:val="single"/>
        </w:rPr>
        <w:t xml:space="preserve"> and Timeline</w:t>
      </w:r>
    </w:p>
    <w:p w14:paraId="1A55FB51" w14:textId="77777777" w:rsidR="00184069" w:rsidRPr="00864F64" w:rsidRDefault="00184069" w:rsidP="00184069"/>
    <w:p w14:paraId="6F971F86" w14:textId="77777777" w:rsidR="00184069" w:rsidRPr="00864F64" w:rsidRDefault="00184069" w:rsidP="00184069">
      <w:pPr>
        <w:jc w:val="center"/>
      </w:pPr>
      <w:r>
        <w:rPr>
          <w:noProof/>
        </w:rPr>
        <w:drawing>
          <wp:inline distT="0" distB="0" distL="0" distR="0" wp14:anchorId="64C845E5" wp14:editId="722E47B7">
            <wp:extent cx="4396902" cy="2535634"/>
            <wp:effectExtent l="0" t="0" r="0" b="4445"/>
            <wp:docPr id="5846333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33361" name="Picture 1" descr="A diagram of a proje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39980" cy="2560476"/>
                    </a:xfrm>
                    <a:prstGeom prst="rect">
                      <a:avLst/>
                    </a:prstGeom>
                  </pic:spPr>
                </pic:pic>
              </a:graphicData>
            </a:graphic>
          </wp:inline>
        </w:drawing>
      </w:r>
    </w:p>
    <w:p w14:paraId="13A1545D" w14:textId="77777777" w:rsidR="00184069" w:rsidRPr="00493291" w:rsidRDefault="00184069" w:rsidP="00184069">
      <w:pPr>
        <w:pStyle w:val="Heading1"/>
        <w:jc w:val="both"/>
        <w:rPr>
          <w:rFonts w:ascii="Times" w:hAnsi="Times"/>
          <w:b/>
          <w:bCs/>
          <w:color w:val="0070C0"/>
          <w:sz w:val="26"/>
          <w:szCs w:val="26"/>
        </w:rPr>
      </w:pPr>
      <w:r w:rsidRPr="00493291">
        <w:rPr>
          <w:rFonts w:ascii="Times" w:hAnsi="Times"/>
          <w:b/>
          <w:bCs/>
          <w:color w:val="0070C0"/>
          <w:sz w:val="26"/>
          <w:szCs w:val="26"/>
        </w:rPr>
        <w:t>A. Project Initiation (Understanding the requirement, Data Collection and Analysis)</w:t>
      </w:r>
      <w:r>
        <w:rPr>
          <w:rFonts w:ascii="Times" w:hAnsi="Times"/>
          <w:b/>
          <w:bCs/>
          <w:color w:val="0070C0"/>
          <w:sz w:val="26"/>
          <w:szCs w:val="26"/>
        </w:rPr>
        <w:t xml:space="preserve"> – Week 1,2,3</w:t>
      </w:r>
    </w:p>
    <w:p w14:paraId="2F2E30DA" w14:textId="77777777" w:rsidR="00184069" w:rsidRDefault="00184069" w:rsidP="00184069">
      <w:pPr>
        <w:spacing w:line="360" w:lineRule="auto"/>
        <w:jc w:val="both"/>
        <w:rPr>
          <w:rFonts w:ascii="Times" w:hAnsi="Times"/>
          <w:color w:val="000000" w:themeColor="text1"/>
        </w:rPr>
      </w:pPr>
    </w:p>
    <w:p w14:paraId="1A14F676" w14:textId="5675E87D" w:rsidR="00184069" w:rsidRDefault="00EB0E63" w:rsidP="00184069">
      <w:pPr>
        <w:pStyle w:val="ListParagraph"/>
        <w:numPr>
          <w:ilvl w:val="0"/>
          <w:numId w:val="55"/>
        </w:numPr>
        <w:spacing w:line="360" w:lineRule="auto"/>
        <w:jc w:val="both"/>
        <w:rPr>
          <w:rFonts w:ascii="Times" w:hAnsi="Times"/>
          <w:color w:val="000000" w:themeColor="text1"/>
        </w:rPr>
      </w:pPr>
      <w:r>
        <w:rPr>
          <w:rFonts w:ascii="Times" w:hAnsi="Times"/>
          <w:color w:val="000000" w:themeColor="text1"/>
        </w:rPr>
        <w:t>Our</w:t>
      </w:r>
      <w:r w:rsidR="00184069" w:rsidRPr="00E62C22">
        <w:rPr>
          <w:rFonts w:ascii="Times" w:hAnsi="Times"/>
          <w:color w:val="000000" w:themeColor="text1"/>
        </w:rPr>
        <w:t xml:space="preserve"> primary focus will be on analyzing and collecting the crucial information from the data sets our sponsor has provided. Python would be used for data cleansing, data scraping, descriptive and statistical analysis to illustrate the results. Defining the specific metrics related to hashrate and Bitcoin that will be </w:t>
      </w:r>
      <w:proofErr w:type="spellStart"/>
      <w:r w:rsidR="00184069" w:rsidRPr="00E62C22">
        <w:rPr>
          <w:rFonts w:ascii="Times" w:hAnsi="Times"/>
          <w:color w:val="000000" w:themeColor="text1"/>
        </w:rPr>
        <w:t>analyzed</w:t>
      </w:r>
      <w:proofErr w:type="spellEnd"/>
      <w:r w:rsidR="00184069" w:rsidRPr="00E62C22">
        <w:rPr>
          <w:rFonts w:ascii="Times" w:hAnsi="Times"/>
          <w:color w:val="000000" w:themeColor="text1"/>
        </w:rPr>
        <w:t>.</w:t>
      </w:r>
    </w:p>
    <w:p w14:paraId="313FC97C" w14:textId="77777777" w:rsidR="00184069" w:rsidRDefault="00184069" w:rsidP="00184069">
      <w:pPr>
        <w:pStyle w:val="ListParagraph"/>
        <w:numPr>
          <w:ilvl w:val="0"/>
          <w:numId w:val="55"/>
        </w:numPr>
        <w:spacing w:line="360" w:lineRule="auto"/>
        <w:jc w:val="both"/>
        <w:rPr>
          <w:rFonts w:ascii="Times" w:hAnsi="Times"/>
          <w:color w:val="000000" w:themeColor="text1"/>
        </w:rPr>
      </w:pPr>
      <w:r w:rsidRPr="00E62C22">
        <w:rPr>
          <w:rFonts w:ascii="Times" w:hAnsi="Times"/>
          <w:color w:val="000000" w:themeColor="text1"/>
        </w:rPr>
        <w:t>Create a project timeline, setting milestones and deadlines for each phase.</w:t>
      </w:r>
    </w:p>
    <w:p w14:paraId="772171DC" w14:textId="77777777" w:rsidR="00184069" w:rsidRDefault="00184069" w:rsidP="00184069">
      <w:pPr>
        <w:pStyle w:val="ListParagraph"/>
        <w:numPr>
          <w:ilvl w:val="0"/>
          <w:numId w:val="55"/>
        </w:numPr>
        <w:spacing w:line="360" w:lineRule="auto"/>
        <w:jc w:val="both"/>
        <w:rPr>
          <w:rFonts w:ascii="Times" w:hAnsi="Times"/>
          <w:color w:val="000000" w:themeColor="text1"/>
        </w:rPr>
      </w:pPr>
      <w:r w:rsidRPr="00E62C22">
        <w:rPr>
          <w:rFonts w:ascii="Times" w:hAnsi="Times"/>
          <w:color w:val="000000" w:themeColor="text1"/>
        </w:rPr>
        <w:t>Identifying reputable sources of historical hashrate and Bitcoin price data and developing data acquisition methods to retrieve relevant and accurate data.</w:t>
      </w:r>
    </w:p>
    <w:p w14:paraId="591A00A1" w14:textId="77777777" w:rsidR="00184069" w:rsidRDefault="00184069" w:rsidP="00184069">
      <w:pPr>
        <w:pStyle w:val="ListParagraph"/>
        <w:numPr>
          <w:ilvl w:val="0"/>
          <w:numId w:val="55"/>
        </w:numPr>
        <w:spacing w:line="360" w:lineRule="auto"/>
        <w:jc w:val="both"/>
        <w:rPr>
          <w:rFonts w:ascii="Times" w:hAnsi="Times"/>
          <w:color w:val="000000" w:themeColor="text1"/>
        </w:rPr>
      </w:pPr>
      <w:r w:rsidRPr="00E62C22">
        <w:rPr>
          <w:rFonts w:ascii="Times" w:hAnsi="Times"/>
          <w:color w:val="000000" w:themeColor="text1"/>
        </w:rPr>
        <w:t>Conducting exploratory data analysis to understand the distribution and trends of the data, performing data cleansing and pre-processing to remove any inconsistencies and outliers. And calculating descriptive statistics, including means, standard deviations, and correlations.</w:t>
      </w:r>
    </w:p>
    <w:p w14:paraId="5596F621" w14:textId="77777777" w:rsidR="00184069" w:rsidRPr="00E62C22" w:rsidRDefault="00184069" w:rsidP="00184069">
      <w:pPr>
        <w:pStyle w:val="ListParagraph"/>
        <w:numPr>
          <w:ilvl w:val="0"/>
          <w:numId w:val="55"/>
        </w:numPr>
        <w:spacing w:line="360" w:lineRule="auto"/>
        <w:jc w:val="both"/>
        <w:rPr>
          <w:rFonts w:ascii="Times" w:hAnsi="Times"/>
          <w:color w:val="000000" w:themeColor="text1"/>
        </w:rPr>
      </w:pPr>
      <w:r w:rsidRPr="00E62C22">
        <w:rPr>
          <w:rFonts w:ascii="Times" w:hAnsi="Times"/>
          <w:color w:val="000000" w:themeColor="text1"/>
        </w:rPr>
        <w:t>Visualizing the data through graphs and charts to gain insights into the relationship between hashrate and Bitcoin price.</w:t>
      </w:r>
    </w:p>
    <w:p w14:paraId="1B6D416F" w14:textId="77777777" w:rsidR="00184069" w:rsidRDefault="00184069" w:rsidP="00184069">
      <w:pPr>
        <w:pStyle w:val="Heading1"/>
        <w:jc w:val="both"/>
        <w:rPr>
          <w:rFonts w:ascii="Times" w:hAnsi="Times"/>
          <w:b/>
          <w:bCs/>
          <w:color w:val="0070C0"/>
          <w:sz w:val="26"/>
          <w:szCs w:val="26"/>
        </w:rPr>
      </w:pPr>
      <w:r w:rsidRPr="00493291">
        <w:rPr>
          <w:rFonts w:ascii="Times" w:hAnsi="Times"/>
          <w:b/>
          <w:bCs/>
          <w:color w:val="0070C0"/>
          <w:sz w:val="26"/>
          <w:szCs w:val="26"/>
        </w:rPr>
        <w:t>B. Market Analysis (Hypothesis formulation, Statistical analysis)</w:t>
      </w:r>
      <w:r>
        <w:rPr>
          <w:rFonts w:ascii="Times" w:hAnsi="Times"/>
          <w:b/>
          <w:bCs/>
          <w:color w:val="0070C0"/>
          <w:sz w:val="26"/>
          <w:szCs w:val="26"/>
        </w:rPr>
        <w:t xml:space="preserve"> – Week 4,5</w:t>
      </w:r>
    </w:p>
    <w:p w14:paraId="4973F2F3" w14:textId="77777777" w:rsidR="00184069" w:rsidRPr="00493291" w:rsidRDefault="00184069" w:rsidP="00184069"/>
    <w:p w14:paraId="003C33E4" w14:textId="77777777" w:rsidR="00184069" w:rsidRDefault="00184069" w:rsidP="00184069">
      <w:pPr>
        <w:pStyle w:val="ListParagraph"/>
        <w:numPr>
          <w:ilvl w:val="0"/>
          <w:numId w:val="56"/>
        </w:numPr>
        <w:spacing w:line="360" w:lineRule="auto"/>
        <w:ind w:left="720"/>
        <w:jc w:val="both"/>
        <w:rPr>
          <w:rFonts w:ascii="Times" w:hAnsi="Times"/>
          <w:color w:val="000000" w:themeColor="text1"/>
        </w:rPr>
      </w:pPr>
      <w:r w:rsidRPr="00493291">
        <w:rPr>
          <w:rFonts w:ascii="Times" w:hAnsi="Times"/>
          <w:color w:val="000000" w:themeColor="text1"/>
        </w:rPr>
        <w:t>Conducting market research to determine the external factors driving the bitcoin prices based on the geographical location, energy prices, technology and process efficiency.</w:t>
      </w:r>
    </w:p>
    <w:p w14:paraId="209F5C9D" w14:textId="77777777" w:rsidR="00184069" w:rsidRDefault="00184069" w:rsidP="00184069">
      <w:pPr>
        <w:pStyle w:val="ListParagraph"/>
        <w:numPr>
          <w:ilvl w:val="0"/>
          <w:numId w:val="56"/>
        </w:numPr>
        <w:spacing w:line="360" w:lineRule="auto"/>
        <w:ind w:left="720"/>
        <w:jc w:val="both"/>
        <w:rPr>
          <w:rFonts w:ascii="Times" w:hAnsi="Times"/>
          <w:color w:val="000000" w:themeColor="text1"/>
        </w:rPr>
      </w:pPr>
      <w:r w:rsidRPr="00E62C22">
        <w:rPr>
          <w:rFonts w:ascii="Times" w:hAnsi="Times"/>
          <w:color w:val="000000" w:themeColor="text1"/>
        </w:rPr>
        <w:t>Formulate hypotheses based on domain knowledge, initial data analysis and market research and establishing null and alternative hypotheses for statistical testing.</w:t>
      </w:r>
    </w:p>
    <w:p w14:paraId="1CB0C203" w14:textId="77777777" w:rsidR="00184069" w:rsidRDefault="00184069" w:rsidP="00184069">
      <w:pPr>
        <w:pStyle w:val="ListParagraph"/>
        <w:numPr>
          <w:ilvl w:val="0"/>
          <w:numId w:val="56"/>
        </w:numPr>
        <w:spacing w:line="360" w:lineRule="auto"/>
        <w:ind w:left="720"/>
        <w:jc w:val="both"/>
        <w:rPr>
          <w:rFonts w:ascii="Times" w:hAnsi="Times"/>
          <w:color w:val="000000" w:themeColor="text1"/>
        </w:rPr>
      </w:pPr>
      <w:r w:rsidRPr="00E62C22">
        <w:rPr>
          <w:rFonts w:ascii="Times" w:hAnsi="Times"/>
          <w:color w:val="000000" w:themeColor="text1"/>
        </w:rPr>
        <w:lastRenderedPageBreak/>
        <w:t>Application of appropriate statistical methods to test the formulated hypotheses through regression analysis to determine the strength and direction of the relationship between hashrate and Bitcoin price.</w:t>
      </w:r>
    </w:p>
    <w:p w14:paraId="440FC02F" w14:textId="77777777" w:rsidR="00184069" w:rsidRPr="00E62C22" w:rsidRDefault="00184069" w:rsidP="00184069">
      <w:pPr>
        <w:pStyle w:val="ListParagraph"/>
        <w:numPr>
          <w:ilvl w:val="0"/>
          <w:numId w:val="56"/>
        </w:numPr>
        <w:spacing w:line="360" w:lineRule="auto"/>
        <w:ind w:left="720"/>
        <w:jc w:val="both"/>
        <w:rPr>
          <w:rFonts w:ascii="Times" w:hAnsi="Times"/>
          <w:color w:val="000000" w:themeColor="text1"/>
        </w:rPr>
      </w:pPr>
      <w:r w:rsidRPr="00E62C22">
        <w:rPr>
          <w:rFonts w:ascii="Times" w:hAnsi="Times"/>
          <w:color w:val="000000" w:themeColor="text1"/>
        </w:rPr>
        <w:t>Assessing the significance of the results and interpreting the findings.</w:t>
      </w:r>
    </w:p>
    <w:p w14:paraId="2B4CB5C6" w14:textId="77777777" w:rsidR="00184069" w:rsidRPr="00493291" w:rsidRDefault="00184069" w:rsidP="00184069">
      <w:pPr>
        <w:pStyle w:val="Heading1"/>
        <w:jc w:val="both"/>
        <w:rPr>
          <w:rFonts w:ascii="Times" w:hAnsi="Times"/>
          <w:b/>
          <w:bCs/>
          <w:color w:val="0070C0"/>
          <w:sz w:val="26"/>
          <w:szCs w:val="26"/>
        </w:rPr>
      </w:pPr>
      <w:r w:rsidRPr="00493291">
        <w:rPr>
          <w:rFonts w:ascii="Times" w:hAnsi="Times"/>
          <w:b/>
          <w:bCs/>
          <w:color w:val="0070C0"/>
          <w:sz w:val="26"/>
          <w:szCs w:val="26"/>
        </w:rPr>
        <w:t>C. Model Building (Predictive Modelling, Machine Learning)</w:t>
      </w:r>
      <w:r>
        <w:rPr>
          <w:rFonts w:ascii="Times" w:hAnsi="Times"/>
          <w:b/>
          <w:bCs/>
          <w:color w:val="0070C0"/>
          <w:sz w:val="26"/>
          <w:szCs w:val="26"/>
        </w:rPr>
        <w:t xml:space="preserve"> – Week 6,7</w:t>
      </w:r>
    </w:p>
    <w:p w14:paraId="38E63995" w14:textId="77777777" w:rsidR="00184069" w:rsidRDefault="00184069" w:rsidP="00184069">
      <w:pPr>
        <w:spacing w:line="360" w:lineRule="auto"/>
        <w:jc w:val="both"/>
        <w:rPr>
          <w:rFonts w:ascii="Times" w:hAnsi="Times"/>
          <w:color w:val="000000" w:themeColor="text1"/>
        </w:rPr>
      </w:pPr>
    </w:p>
    <w:p w14:paraId="733BDBFF" w14:textId="77777777" w:rsidR="00184069" w:rsidRPr="00E62C22" w:rsidRDefault="00184069" w:rsidP="00184069">
      <w:pPr>
        <w:pStyle w:val="ListParagraph"/>
        <w:numPr>
          <w:ilvl w:val="0"/>
          <w:numId w:val="57"/>
        </w:numPr>
        <w:spacing w:line="360" w:lineRule="auto"/>
        <w:jc w:val="both"/>
        <w:rPr>
          <w:rFonts w:ascii="Times" w:hAnsi="Times"/>
          <w:color w:val="000000" w:themeColor="text1"/>
        </w:rPr>
      </w:pPr>
      <w:r w:rsidRPr="00E62C22">
        <w:rPr>
          <w:rFonts w:ascii="Times" w:hAnsi="Times"/>
          <w:color w:val="000000" w:themeColor="text1"/>
        </w:rPr>
        <w:t>This section will involve developing models to make a comparison between miner efficiency and energy-price data to understand the hash rate variance.</w:t>
      </w:r>
    </w:p>
    <w:p w14:paraId="000E98ED" w14:textId="77777777" w:rsidR="002F7493" w:rsidRPr="002F7493" w:rsidRDefault="002F7493" w:rsidP="002F7493">
      <w:pPr>
        <w:pStyle w:val="ListParagraph"/>
        <w:numPr>
          <w:ilvl w:val="0"/>
          <w:numId w:val="57"/>
        </w:numPr>
        <w:spacing w:line="360" w:lineRule="auto"/>
        <w:jc w:val="both"/>
        <w:rPr>
          <w:rFonts w:ascii="Times" w:hAnsi="Times"/>
          <w:color w:val="000000" w:themeColor="text1"/>
        </w:rPr>
      </w:pPr>
      <w:r w:rsidRPr="002F7493">
        <w:rPr>
          <w:rFonts w:ascii="Times" w:hAnsi="Times"/>
          <w:color w:val="000000" w:themeColor="text1"/>
        </w:rPr>
        <w:t>For this study, I plan on developing multiple models (KNN Models, Random, Forest, Neural Network, and Logistic Regressions) to identify the significant variables which can be used to understand block variance and its relationship to the hash rate. In order to answer the business questions, I will use parameters such as accuracy, MSE score, AIC score, recall, and precision to measure the performance of the model.</w:t>
      </w:r>
    </w:p>
    <w:p w14:paraId="25DE61D6" w14:textId="5D722BFE" w:rsidR="00184069" w:rsidRPr="00493291" w:rsidRDefault="00184069" w:rsidP="00184069">
      <w:pPr>
        <w:pStyle w:val="Heading1"/>
        <w:jc w:val="both"/>
        <w:rPr>
          <w:rFonts w:ascii="Times" w:hAnsi="Times"/>
          <w:b/>
          <w:bCs/>
          <w:color w:val="0070C0"/>
          <w:sz w:val="26"/>
          <w:szCs w:val="26"/>
        </w:rPr>
      </w:pPr>
      <w:r w:rsidRPr="00493291">
        <w:rPr>
          <w:rFonts w:ascii="Times" w:hAnsi="Times"/>
          <w:b/>
          <w:bCs/>
          <w:color w:val="0070C0"/>
          <w:sz w:val="26"/>
          <w:szCs w:val="26"/>
        </w:rPr>
        <w:t>D. Project Conclusion (Decision-making, Review, Presentation)</w:t>
      </w:r>
      <w:r>
        <w:rPr>
          <w:rFonts w:ascii="Times" w:hAnsi="Times"/>
          <w:b/>
          <w:bCs/>
          <w:color w:val="0070C0"/>
          <w:sz w:val="26"/>
          <w:szCs w:val="26"/>
        </w:rPr>
        <w:t xml:space="preserve"> – Week 8</w:t>
      </w:r>
    </w:p>
    <w:p w14:paraId="5F5C2775" w14:textId="77777777" w:rsidR="00184069" w:rsidRDefault="00184069" w:rsidP="00184069">
      <w:pPr>
        <w:spacing w:line="360" w:lineRule="auto"/>
        <w:jc w:val="both"/>
        <w:rPr>
          <w:rFonts w:ascii="Times" w:hAnsi="Times"/>
          <w:color w:val="000000" w:themeColor="text1"/>
        </w:rPr>
      </w:pPr>
    </w:p>
    <w:p w14:paraId="61498870" w14:textId="77777777" w:rsidR="002F7493" w:rsidRPr="002F7493" w:rsidRDefault="002F7493" w:rsidP="00184069">
      <w:pPr>
        <w:pStyle w:val="ListParagraph"/>
        <w:numPr>
          <w:ilvl w:val="0"/>
          <w:numId w:val="58"/>
        </w:numPr>
        <w:spacing w:line="360" w:lineRule="auto"/>
        <w:jc w:val="both"/>
        <w:rPr>
          <w:rFonts w:ascii="Times" w:hAnsi="Times"/>
          <w:color w:val="000000" w:themeColor="text1"/>
        </w:rPr>
      </w:pPr>
      <w:r>
        <w:t>Incorporating insights gained from the analysis into discussions and implementations with the Sponsor. Analyzing the methodology, results, and incorporating any necessary revisions based on Sponsor feedback.</w:t>
      </w:r>
    </w:p>
    <w:p w14:paraId="79313680" w14:textId="1BE5FDE2" w:rsidR="00184069" w:rsidRPr="00493291" w:rsidRDefault="00184069" w:rsidP="00184069">
      <w:pPr>
        <w:pStyle w:val="ListParagraph"/>
        <w:numPr>
          <w:ilvl w:val="0"/>
          <w:numId w:val="58"/>
        </w:numPr>
        <w:spacing w:line="360" w:lineRule="auto"/>
        <w:jc w:val="both"/>
        <w:rPr>
          <w:rFonts w:ascii="Times" w:hAnsi="Times"/>
          <w:color w:val="000000" w:themeColor="text1"/>
        </w:rPr>
      </w:pPr>
      <w:r w:rsidRPr="00493291">
        <w:rPr>
          <w:rFonts w:ascii="Times" w:hAnsi="Times"/>
          <w:color w:val="000000" w:themeColor="text1"/>
        </w:rPr>
        <w:t>Summarizing the findings in a comprehensive report, including data visualizations and statistical analyses followed by actionable insights and recommendations based on the results.</w:t>
      </w:r>
    </w:p>
    <w:p w14:paraId="65D57AEB" w14:textId="33140191" w:rsidR="002F7493" w:rsidRPr="002F7493" w:rsidRDefault="002F7493" w:rsidP="002F7493">
      <w:pPr>
        <w:pStyle w:val="ListParagraph"/>
        <w:numPr>
          <w:ilvl w:val="0"/>
          <w:numId w:val="58"/>
        </w:numPr>
        <w:spacing w:line="360" w:lineRule="auto"/>
        <w:jc w:val="both"/>
        <w:rPr>
          <w:rFonts w:ascii="Times" w:hAnsi="Times"/>
          <w:color w:val="000000" w:themeColor="text1"/>
        </w:rPr>
      </w:pPr>
      <w:r w:rsidRPr="002F7493">
        <w:rPr>
          <w:rFonts w:ascii="Times" w:hAnsi="Times"/>
          <w:color w:val="000000" w:themeColor="text1"/>
        </w:rPr>
        <w:t>Final step</w:t>
      </w:r>
      <w:r>
        <w:rPr>
          <w:rFonts w:ascii="Times" w:hAnsi="Times"/>
          <w:color w:val="000000" w:themeColor="text1"/>
        </w:rPr>
        <w:t xml:space="preserve"> is </w:t>
      </w:r>
      <w:r w:rsidRPr="002F7493">
        <w:rPr>
          <w:rFonts w:ascii="Times" w:hAnsi="Times"/>
          <w:color w:val="000000" w:themeColor="text1"/>
        </w:rPr>
        <w:t xml:space="preserve">creating a presentation for the Sponsor containing the key findings, outcomes, and lessons learned including information for future reference, data sources, methodologies, and analysis </w:t>
      </w:r>
      <w:proofErr w:type="spellStart"/>
      <w:r w:rsidRPr="002F7493">
        <w:rPr>
          <w:rFonts w:ascii="Times" w:hAnsi="Times"/>
          <w:color w:val="000000" w:themeColor="text1"/>
        </w:rPr>
        <w:t>approaches.</w:t>
      </w:r>
    </w:p>
    <w:p w14:paraId="009E84A1" w14:textId="2A99B585" w:rsidR="00184069" w:rsidRPr="007E18A0" w:rsidRDefault="00184069" w:rsidP="00184069">
      <w:pPr>
        <w:pStyle w:val="NormalWeb"/>
        <w:shd w:val="clear" w:color="auto" w:fill="FFFFFF"/>
        <w:spacing w:before="180" w:after="180" w:line="360" w:lineRule="auto"/>
        <w:rPr>
          <w:rFonts w:ascii="TimesNewRomanPS" w:hAnsi="TimesNewRomanPS"/>
          <w:b/>
          <w:bCs/>
          <w:color w:val="0070C0"/>
          <w:sz w:val="28"/>
          <w:szCs w:val="28"/>
        </w:rPr>
      </w:pPr>
      <w:proofErr w:type="spellEnd"/>
      <w:r w:rsidRPr="007E18A0">
        <w:rPr>
          <w:rFonts w:ascii="TimesNewRomanPS" w:hAnsi="TimesNewRomanPS"/>
          <w:b/>
          <w:bCs/>
          <w:color w:val="0070C0"/>
          <w:sz w:val="28"/>
          <w:szCs w:val="28"/>
        </w:rPr>
        <w:t>Tools used in the Project analysis.</w:t>
      </w:r>
    </w:p>
    <w:p w14:paraId="5C52BB13" w14:textId="77777777" w:rsidR="00184069" w:rsidRDefault="00184069" w:rsidP="00184069">
      <w:pPr>
        <w:autoSpaceDE w:val="0"/>
        <w:autoSpaceDN w:val="0"/>
        <w:adjustRightInd w:val="0"/>
        <w:spacing w:line="360" w:lineRule="auto"/>
        <w:rPr>
          <w:rFonts w:eastAsiaTheme="minorHAnsi"/>
          <w:color w:val="000000"/>
          <w:lang w:val="en-GB" w:eastAsia="en-US"/>
        </w:rPr>
      </w:pPr>
      <w:r w:rsidRPr="007B7C44">
        <w:rPr>
          <w:rFonts w:eastAsiaTheme="minorHAnsi"/>
          <w:b/>
          <w:bCs/>
          <w:color w:val="000000"/>
          <w:lang w:val="en-GB" w:eastAsia="en-US"/>
        </w:rPr>
        <w:t>1. Data gathering and understanding:</w:t>
      </w:r>
      <w:r>
        <w:rPr>
          <w:rFonts w:eastAsiaTheme="minorHAnsi"/>
          <w:color w:val="000000"/>
          <w:lang w:val="en-GB" w:eastAsia="en-US"/>
        </w:rPr>
        <w:t xml:space="preserve"> Microsoft Excel</w:t>
      </w:r>
    </w:p>
    <w:p w14:paraId="6CDFB6A5" w14:textId="77777777" w:rsidR="00184069" w:rsidRDefault="00184069" w:rsidP="00184069">
      <w:pPr>
        <w:autoSpaceDE w:val="0"/>
        <w:autoSpaceDN w:val="0"/>
        <w:adjustRightInd w:val="0"/>
        <w:spacing w:line="360" w:lineRule="auto"/>
        <w:rPr>
          <w:rFonts w:eastAsiaTheme="minorHAnsi"/>
          <w:color w:val="000000"/>
          <w:lang w:val="en-GB" w:eastAsia="en-US"/>
        </w:rPr>
      </w:pPr>
      <w:r w:rsidRPr="007B7C44">
        <w:rPr>
          <w:rFonts w:eastAsiaTheme="minorHAnsi"/>
          <w:b/>
          <w:bCs/>
          <w:color w:val="000000"/>
          <w:lang w:val="en-GB" w:eastAsia="en-US"/>
        </w:rPr>
        <w:t>2. Exploratory Data Analysis</w:t>
      </w:r>
      <w:r>
        <w:rPr>
          <w:rFonts w:eastAsiaTheme="minorHAnsi"/>
          <w:color w:val="000000"/>
          <w:lang w:val="en-GB" w:eastAsia="en-US"/>
        </w:rPr>
        <w:t>: Python</w:t>
      </w:r>
    </w:p>
    <w:p w14:paraId="5D6ECF13" w14:textId="77777777" w:rsidR="00184069" w:rsidRDefault="00184069" w:rsidP="00184069">
      <w:pPr>
        <w:autoSpaceDE w:val="0"/>
        <w:autoSpaceDN w:val="0"/>
        <w:adjustRightInd w:val="0"/>
        <w:spacing w:line="360" w:lineRule="auto"/>
        <w:rPr>
          <w:rFonts w:eastAsiaTheme="minorHAnsi"/>
          <w:color w:val="000000"/>
          <w:lang w:val="en-GB" w:eastAsia="en-US"/>
        </w:rPr>
      </w:pPr>
      <w:r w:rsidRPr="007B7C44">
        <w:rPr>
          <w:rFonts w:eastAsiaTheme="minorHAnsi"/>
          <w:b/>
          <w:bCs/>
          <w:color w:val="000000"/>
          <w:lang w:val="en-GB" w:eastAsia="en-US"/>
        </w:rPr>
        <w:t>3. Data Interpretation and Insights:</w:t>
      </w:r>
      <w:r>
        <w:rPr>
          <w:rFonts w:eastAsiaTheme="minorHAnsi"/>
          <w:color w:val="000000"/>
          <w:lang w:val="en-GB" w:eastAsia="en-US"/>
        </w:rPr>
        <w:t xml:space="preserve"> Predictive Modelling – Python</w:t>
      </w:r>
    </w:p>
    <w:p w14:paraId="7F0B04E8" w14:textId="77777777" w:rsidR="00184069" w:rsidRDefault="00184069" w:rsidP="00184069">
      <w:pPr>
        <w:autoSpaceDE w:val="0"/>
        <w:autoSpaceDN w:val="0"/>
        <w:adjustRightInd w:val="0"/>
        <w:spacing w:line="360" w:lineRule="auto"/>
        <w:rPr>
          <w:rFonts w:eastAsiaTheme="minorHAnsi"/>
          <w:color w:val="000000"/>
          <w:lang w:val="en-GB" w:eastAsia="en-US"/>
        </w:rPr>
      </w:pPr>
      <w:r>
        <w:rPr>
          <w:rFonts w:eastAsiaTheme="minorHAnsi"/>
          <w:color w:val="000000"/>
          <w:lang w:val="en-GB" w:eastAsia="en-US"/>
        </w:rPr>
        <w:t>4</w:t>
      </w:r>
      <w:r w:rsidRPr="007B7C44">
        <w:rPr>
          <w:rFonts w:eastAsiaTheme="minorHAnsi"/>
          <w:b/>
          <w:bCs/>
          <w:color w:val="000000"/>
          <w:lang w:val="en-GB" w:eastAsia="en-US"/>
        </w:rPr>
        <w:t>. Data Visualization</w:t>
      </w:r>
      <w:r>
        <w:rPr>
          <w:rFonts w:eastAsiaTheme="minorHAnsi"/>
          <w:color w:val="000000"/>
          <w:lang w:val="en-GB" w:eastAsia="en-US"/>
        </w:rPr>
        <w:t>: Python, Tableau</w:t>
      </w:r>
    </w:p>
    <w:p w14:paraId="134A5E7C" w14:textId="77777777" w:rsidR="00944F7C" w:rsidRDefault="00944F7C" w:rsidP="00184069">
      <w:pPr>
        <w:autoSpaceDE w:val="0"/>
        <w:autoSpaceDN w:val="0"/>
        <w:adjustRightInd w:val="0"/>
        <w:spacing w:line="360" w:lineRule="auto"/>
        <w:rPr>
          <w:rFonts w:eastAsiaTheme="minorHAnsi"/>
          <w:color w:val="000000"/>
          <w:lang w:val="en-GB" w:eastAsia="en-US"/>
        </w:rPr>
      </w:pPr>
    </w:p>
    <w:p w14:paraId="644E4660" w14:textId="77777777" w:rsidR="00D92238" w:rsidRDefault="00D92238" w:rsidP="00184069">
      <w:pPr>
        <w:autoSpaceDE w:val="0"/>
        <w:autoSpaceDN w:val="0"/>
        <w:adjustRightInd w:val="0"/>
        <w:spacing w:line="360" w:lineRule="auto"/>
        <w:rPr>
          <w:rFonts w:eastAsiaTheme="minorHAnsi"/>
          <w:color w:val="000000"/>
          <w:lang w:val="en-GB" w:eastAsia="en-US"/>
        </w:rPr>
      </w:pPr>
    </w:p>
    <w:p w14:paraId="4058B515" w14:textId="43945031" w:rsidR="0012445B" w:rsidRPr="0012445B" w:rsidRDefault="00347CE8" w:rsidP="00347CE8">
      <w:pPr>
        <w:pStyle w:val="ListParagraph"/>
        <w:numPr>
          <w:ilvl w:val="0"/>
          <w:numId w:val="69"/>
        </w:numPr>
        <w:spacing w:line="360" w:lineRule="auto"/>
        <w:ind w:left="0" w:firstLine="0"/>
        <w:jc w:val="center"/>
        <w:rPr>
          <w:rFonts w:ascii="Times" w:hAnsi="Times"/>
          <w:color w:val="000000" w:themeColor="text1"/>
        </w:rPr>
      </w:pPr>
      <w:r>
        <w:rPr>
          <w:rFonts w:ascii="Times" w:hAnsi="Times"/>
          <w:b/>
          <w:bCs/>
          <w:color w:val="C00000"/>
          <w:sz w:val="28"/>
          <w:szCs w:val="28"/>
        </w:rPr>
        <w:lastRenderedPageBreak/>
        <w:t>W</w:t>
      </w:r>
      <w:r w:rsidR="00D92238" w:rsidRPr="0012445B">
        <w:rPr>
          <w:rFonts w:ascii="Times" w:hAnsi="Times"/>
          <w:b/>
          <w:bCs/>
          <w:color w:val="C00000"/>
          <w:sz w:val="28"/>
          <w:szCs w:val="28"/>
        </w:rPr>
        <w:t>hat techniques have you used to explore the data you are working with?</w:t>
      </w:r>
    </w:p>
    <w:p w14:paraId="58F5AE1F" w14:textId="372FD059" w:rsidR="00D92238" w:rsidRPr="0012445B" w:rsidRDefault="00D92238" w:rsidP="00EB0E63">
      <w:pPr>
        <w:spacing w:line="360" w:lineRule="auto"/>
        <w:ind w:firstLine="720"/>
        <w:jc w:val="both"/>
        <w:rPr>
          <w:rFonts w:ascii="Times" w:hAnsi="Times"/>
          <w:color w:val="000000" w:themeColor="text1"/>
        </w:rPr>
      </w:pPr>
      <w:r w:rsidRPr="0012445B">
        <w:rPr>
          <w:rFonts w:ascii="Times" w:hAnsi="Times"/>
          <w:color w:val="000000" w:themeColor="text1"/>
        </w:rPr>
        <w:t>Data exploration is a crucial phase in the data analysis process. To get insights and make wise decisions entails comprehending the traits, patterns, and connections inside the dataset.</w:t>
      </w:r>
    </w:p>
    <w:p w14:paraId="6425C44F" w14:textId="77777777" w:rsidR="00D92238" w:rsidRPr="00B2408F" w:rsidRDefault="00D92238" w:rsidP="00D92238">
      <w:pPr>
        <w:spacing w:line="360" w:lineRule="auto"/>
        <w:jc w:val="both"/>
        <w:rPr>
          <w:rFonts w:ascii="Times" w:hAnsi="Times"/>
          <w:color w:val="000000" w:themeColor="text1"/>
        </w:rPr>
      </w:pPr>
      <w:r w:rsidRPr="00B2408F">
        <w:rPr>
          <w:rFonts w:ascii="Times" w:hAnsi="Times"/>
          <w:color w:val="000000" w:themeColor="text1"/>
        </w:rPr>
        <w:t>The techniques used by our team are as follows:</w:t>
      </w:r>
    </w:p>
    <w:p w14:paraId="605FE817" w14:textId="2AF45D6C" w:rsidR="00D92238" w:rsidRPr="00B2408F" w:rsidRDefault="00D92238" w:rsidP="00A84E10">
      <w:pPr>
        <w:spacing w:line="360" w:lineRule="auto"/>
        <w:ind w:firstLine="720"/>
        <w:jc w:val="both"/>
        <w:rPr>
          <w:rFonts w:ascii="Times" w:hAnsi="Times"/>
          <w:color w:val="000000" w:themeColor="text1"/>
        </w:rPr>
      </w:pPr>
      <w:r w:rsidRPr="00B2408F">
        <w:rPr>
          <w:rFonts w:ascii="Times" w:hAnsi="Times"/>
          <w:color w:val="000000" w:themeColor="text1"/>
        </w:rPr>
        <w:t>We can obtain summary statistics using descriptive statistics like mean, median, mode, standard deviation, minimum, maximum, and quantiles. These statistics offer a fundamental comprehension of the distribution of the data and the primary tendencies.</w:t>
      </w:r>
      <w:r w:rsidR="00A84E10">
        <w:rPr>
          <w:rFonts w:ascii="Times" w:hAnsi="Times"/>
          <w:color w:val="000000" w:themeColor="text1"/>
        </w:rPr>
        <w:t xml:space="preserve"> </w:t>
      </w:r>
      <w:r w:rsidRPr="00B2408F">
        <w:rPr>
          <w:rFonts w:ascii="Times" w:hAnsi="Times"/>
          <w:color w:val="000000" w:themeColor="text1"/>
        </w:rPr>
        <w:t>We designed a variety of plots and charts to show the data visually using data visualization. Bar charts, line charts, scatter plots, histograms, box plots, heat maps, and other common visualizations are available. Data patterns, trends, outliers, and correlations can all be found through visualization.</w:t>
      </w:r>
      <w:r>
        <w:rPr>
          <w:rFonts w:ascii="Times" w:hAnsi="Times"/>
          <w:color w:val="000000" w:themeColor="text1"/>
        </w:rPr>
        <w:t xml:space="preserve"> </w:t>
      </w:r>
      <w:r w:rsidRPr="00B2408F">
        <w:rPr>
          <w:rFonts w:ascii="Times" w:hAnsi="Times"/>
          <w:color w:val="000000" w:themeColor="text1"/>
        </w:rPr>
        <w:t>Using correlation matrices or scatter plots, we examine the connections between the dataset's various variables. Using correlation analysis, determine if a variable is favourably, negatively, or unrelated.</w:t>
      </w:r>
    </w:p>
    <w:p w14:paraId="5A57AE45" w14:textId="77777777" w:rsidR="00D92238" w:rsidRPr="00D92238" w:rsidRDefault="00D92238" w:rsidP="00D92238">
      <w:pPr>
        <w:spacing w:line="360" w:lineRule="auto"/>
        <w:jc w:val="center"/>
        <w:rPr>
          <w:rFonts w:ascii="Times" w:hAnsi="Times"/>
          <w:b/>
          <w:bCs/>
          <w:color w:val="C00000"/>
          <w:sz w:val="28"/>
          <w:szCs w:val="28"/>
        </w:rPr>
      </w:pPr>
      <w:r w:rsidRPr="00D92238">
        <w:rPr>
          <w:rFonts w:ascii="Times" w:hAnsi="Times"/>
          <w:b/>
          <w:bCs/>
          <w:color w:val="C00000"/>
          <w:sz w:val="28"/>
          <w:szCs w:val="28"/>
        </w:rPr>
        <w:t>What did we find?</w:t>
      </w:r>
    </w:p>
    <w:p w14:paraId="0A7C60C9" w14:textId="2ACE2070" w:rsidR="00D92238" w:rsidRDefault="00D92238" w:rsidP="00EB0E63">
      <w:pPr>
        <w:spacing w:line="360" w:lineRule="auto"/>
        <w:ind w:firstLine="720"/>
        <w:jc w:val="both"/>
        <w:rPr>
          <w:rFonts w:ascii="Times" w:hAnsi="Times"/>
          <w:color w:val="000000" w:themeColor="text1"/>
        </w:rPr>
      </w:pPr>
      <w:r w:rsidRPr="00B2408F">
        <w:rPr>
          <w:rFonts w:ascii="Times" w:hAnsi="Times"/>
          <w:color w:val="000000" w:themeColor="text1"/>
        </w:rPr>
        <w:t>We performed a thorough data visualization research on a Bitcoin dataset to gain insights into the market behaviour and historical trends of the cryptocurrency by combining data exploration approaches, and we sought to visually display essential elements of the Bitcoin data, revealing light on its price movements, trade volumes, and potential relationships with other pertinent variables. This investigation aims to present a clear and understandable explanation of Bitcoin's market fluctuations through time through various charts, plots, and graphs. The visualizations presented in this study to identify patterns and anomalies open the door for strategic planning and well-informed decision-making in the constantly changing world of bitcoin investing.</w:t>
      </w:r>
    </w:p>
    <w:p w14:paraId="1E5BF2BE" w14:textId="77777777" w:rsidR="00347CE8" w:rsidRDefault="00347CE8" w:rsidP="00D92238">
      <w:pPr>
        <w:spacing w:line="360" w:lineRule="auto"/>
        <w:jc w:val="both"/>
        <w:rPr>
          <w:rFonts w:ascii="Times" w:hAnsi="Times"/>
          <w:color w:val="000000" w:themeColor="text1"/>
        </w:rPr>
      </w:pPr>
    </w:p>
    <w:p w14:paraId="3FAB8889" w14:textId="3EA26AF4" w:rsidR="00D92238" w:rsidRPr="0012445B" w:rsidRDefault="00D92238" w:rsidP="00347CE8">
      <w:pPr>
        <w:pStyle w:val="ListParagraph"/>
        <w:numPr>
          <w:ilvl w:val="0"/>
          <w:numId w:val="69"/>
        </w:numPr>
        <w:spacing w:line="360" w:lineRule="auto"/>
        <w:ind w:left="0" w:firstLine="0"/>
        <w:jc w:val="center"/>
        <w:rPr>
          <w:rFonts w:ascii="Times" w:hAnsi="Times"/>
          <w:b/>
          <w:bCs/>
          <w:color w:val="C00000"/>
          <w:sz w:val="28"/>
          <w:szCs w:val="28"/>
        </w:rPr>
      </w:pPr>
      <w:r w:rsidRPr="00D92238">
        <w:rPr>
          <w:rFonts w:ascii="Times" w:hAnsi="Times"/>
          <w:b/>
          <w:bCs/>
          <w:color w:val="C00000"/>
          <w:sz w:val="28"/>
          <w:szCs w:val="28"/>
        </w:rPr>
        <w:t>What techniques are you using to “tackle” your sponsor’s business question?</w:t>
      </w:r>
    </w:p>
    <w:p w14:paraId="1B4C5F02" w14:textId="5BFA0BB5" w:rsidR="00D92238" w:rsidRDefault="00D92238" w:rsidP="00EB0E63">
      <w:pPr>
        <w:spacing w:line="360" w:lineRule="auto"/>
        <w:ind w:firstLine="360"/>
        <w:jc w:val="both"/>
        <w:rPr>
          <w:rFonts w:ascii="Times" w:hAnsi="Times"/>
          <w:color w:val="000000" w:themeColor="text1"/>
        </w:rPr>
      </w:pPr>
      <w:r w:rsidRPr="00D92238">
        <w:rPr>
          <w:rFonts w:ascii="Times" w:hAnsi="Times"/>
          <w:color w:val="000000" w:themeColor="text1"/>
        </w:rPr>
        <w:t>To effectively address the sponsor's business question and gain comprehensive insights into the cryptocurrency market dynamics, I will employ a robust combination of data analytics techniques and advanced modelling approaches.</w:t>
      </w:r>
    </w:p>
    <w:p w14:paraId="7A66810C" w14:textId="77777777" w:rsidR="00D92238" w:rsidRPr="00D92238" w:rsidRDefault="00D92238" w:rsidP="00D92238">
      <w:pPr>
        <w:spacing w:line="360" w:lineRule="auto"/>
        <w:jc w:val="both"/>
        <w:rPr>
          <w:rFonts w:ascii="Times" w:hAnsi="Times"/>
          <w:color w:val="000000" w:themeColor="text1"/>
        </w:rPr>
      </w:pPr>
    </w:p>
    <w:p w14:paraId="5BE59735" w14:textId="77777777" w:rsidR="00D92238" w:rsidRPr="00D92238"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lastRenderedPageBreak/>
        <w:t>Descriptive Analysis and Hypothesis Testing:</w:t>
      </w:r>
      <w:r w:rsidRPr="00D92238">
        <w:rPr>
          <w:rFonts w:ascii="Times" w:hAnsi="Times"/>
          <w:color w:val="000000" w:themeColor="text1"/>
        </w:rPr>
        <w:t xml:space="preserve"> The initial step involves performing descriptive analysis on historical hashrate, block timestamps, and miner hardware efficiency and energy prices. By calculating summary statistics and visualizing the data, we can gain an understanding of trends, patterns, and potential variations in the variables. Next, hypothesis testing will be conducted to examine if the observed block discovery time variance aligns with the expected bounds of a normal distribution under the constant hashrate assumption. This analysis will help identify any significant variance in the data that cannot be explained solely by a constant hashrate hypothesis.</w:t>
      </w:r>
    </w:p>
    <w:p w14:paraId="22F4957E" w14:textId="77777777" w:rsidR="00D92238" w:rsidRPr="00D92238" w:rsidRDefault="00D92238" w:rsidP="00D92238">
      <w:pPr>
        <w:spacing w:line="360" w:lineRule="auto"/>
        <w:jc w:val="both"/>
        <w:rPr>
          <w:rFonts w:ascii="Times" w:hAnsi="Times"/>
          <w:color w:val="000000" w:themeColor="text1"/>
        </w:rPr>
      </w:pPr>
    </w:p>
    <w:p w14:paraId="11E6B109" w14:textId="77777777" w:rsidR="00D92238" w:rsidRPr="00D92238"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t>Exploratory Data Analysis (EDA):</w:t>
      </w:r>
      <w:r w:rsidRPr="00D92238">
        <w:rPr>
          <w:rFonts w:ascii="Times" w:hAnsi="Times"/>
          <w:color w:val="000000" w:themeColor="text1"/>
        </w:rPr>
        <w:t xml:space="preserve"> In the EDA phase, the data will be visualized using various charts and graphs to explore relationships and correlations between different variables. This exploration will help identify potential insights that may shed light on the factors influencing variance in hashrate and Bitcoin prices.</w:t>
      </w:r>
    </w:p>
    <w:p w14:paraId="59CACC77" w14:textId="77777777" w:rsidR="00D92238" w:rsidRPr="00D92238" w:rsidRDefault="00D92238" w:rsidP="00D92238">
      <w:pPr>
        <w:spacing w:line="360" w:lineRule="auto"/>
        <w:jc w:val="both"/>
        <w:rPr>
          <w:rFonts w:ascii="Times" w:hAnsi="Times"/>
          <w:color w:val="000000" w:themeColor="text1"/>
        </w:rPr>
      </w:pPr>
    </w:p>
    <w:p w14:paraId="5A226582" w14:textId="77777777" w:rsidR="00D92238" w:rsidRPr="00D92238"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t>Feature Engineering:</w:t>
      </w:r>
      <w:r w:rsidRPr="00D92238">
        <w:rPr>
          <w:rFonts w:ascii="Times" w:hAnsi="Times"/>
          <w:color w:val="000000" w:themeColor="text1"/>
        </w:rPr>
        <w:t xml:space="preserve"> To address the unexplained variance (as per part b of the business question), feature engineering techniques will be employed. New variables will be created to capture additional information or underlying patterns that might be influencing the variance.</w:t>
      </w:r>
    </w:p>
    <w:p w14:paraId="7283667F" w14:textId="77777777" w:rsidR="00D92238" w:rsidRPr="00D92238" w:rsidRDefault="00D92238" w:rsidP="00D92238">
      <w:pPr>
        <w:spacing w:line="360" w:lineRule="auto"/>
        <w:jc w:val="both"/>
        <w:rPr>
          <w:rFonts w:ascii="Times" w:hAnsi="Times"/>
          <w:color w:val="000000" w:themeColor="text1"/>
        </w:rPr>
      </w:pPr>
    </w:p>
    <w:p w14:paraId="749D11C0" w14:textId="77777777" w:rsidR="00D92238" w:rsidRPr="00D92238"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t>Predictive Modeling:</w:t>
      </w:r>
      <w:r w:rsidRPr="00D92238">
        <w:rPr>
          <w:rFonts w:ascii="Times" w:hAnsi="Times"/>
          <w:color w:val="000000" w:themeColor="text1"/>
        </w:rPr>
        <w:t xml:space="preserve"> The heart of the analysis lies in predictive modeling. I plan to use various machine learning algorithms such as Regression, Decision Trees, Random Forest, Neural Networks, and other Classification Models to develop predictive models. These models will aim to understand the influence of different variables on the likelihood of variance in hashrate and Bitcoin prices. The models will be evaluated based on their accuracy and performance.</w:t>
      </w:r>
    </w:p>
    <w:p w14:paraId="48BEF7AC" w14:textId="77777777" w:rsidR="00D92238" w:rsidRPr="00D92238"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t>Machine Learning Algorithms:</w:t>
      </w:r>
      <w:r w:rsidRPr="00D92238">
        <w:rPr>
          <w:rFonts w:ascii="Times" w:hAnsi="Times"/>
          <w:color w:val="000000" w:themeColor="text1"/>
        </w:rPr>
        <w:t xml:space="preserve"> One approach involves using miner efficiency and energy-price data, along with assumptions about power availability, to explain the observed variance pattern. Decision Trees, Random Forests, and Gradient Boosting algorithms will be considered.</w:t>
      </w:r>
    </w:p>
    <w:p w14:paraId="3D34D00B" w14:textId="77777777" w:rsidR="00D92238" w:rsidRPr="00D92238" w:rsidRDefault="00D92238" w:rsidP="00D92238">
      <w:pPr>
        <w:spacing w:line="360" w:lineRule="auto"/>
        <w:jc w:val="both"/>
        <w:rPr>
          <w:rFonts w:ascii="Times" w:hAnsi="Times"/>
          <w:color w:val="000000" w:themeColor="text1"/>
        </w:rPr>
      </w:pPr>
    </w:p>
    <w:p w14:paraId="4F139BCA" w14:textId="0650F369" w:rsidR="00D92238" w:rsidRPr="00EB0E63"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t>Game-Theoretic Models:</w:t>
      </w:r>
      <w:r w:rsidRPr="00D92238">
        <w:rPr>
          <w:rFonts w:ascii="Times" w:hAnsi="Times"/>
          <w:color w:val="000000" w:themeColor="text1"/>
        </w:rPr>
        <w:t xml:space="preserve"> Another crucial aspect is analyzing the data using game-theoretic models to investigate if miners deliberately manipulate the hashrate to influence variance. This will provide insights into strategic behaviors and their impact on the fluctuations in hashrate.</w:t>
      </w:r>
    </w:p>
    <w:p w14:paraId="1885414F" w14:textId="77777777" w:rsidR="00D92238" w:rsidRPr="00D92238"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lastRenderedPageBreak/>
        <w:t>Principal Component Analysis (PCA) and Regression:</w:t>
      </w:r>
      <w:r w:rsidRPr="00D92238">
        <w:rPr>
          <w:rFonts w:ascii="Times" w:hAnsi="Times"/>
          <w:color w:val="000000" w:themeColor="text1"/>
        </w:rPr>
        <w:t xml:space="preserve"> Additionally, I plan to employ PCA to identify the underlying factors that drive the variance in hashrate and Bitcoin prices. Subsequently, regression-based predictive models will be created to make future predictions based on these factors.</w:t>
      </w:r>
    </w:p>
    <w:p w14:paraId="155E302F" w14:textId="77777777" w:rsidR="00D92238" w:rsidRPr="00D92238" w:rsidRDefault="00D92238" w:rsidP="00D92238">
      <w:pPr>
        <w:spacing w:line="360" w:lineRule="auto"/>
        <w:jc w:val="both"/>
        <w:rPr>
          <w:rFonts w:ascii="Times" w:hAnsi="Times"/>
          <w:color w:val="000000" w:themeColor="text1"/>
        </w:rPr>
      </w:pPr>
    </w:p>
    <w:p w14:paraId="4B272AEC" w14:textId="37630509" w:rsidR="00D92238" w:rsidRPr="00D92238"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t>Model Evaluation and Interpretation:</w:t>
      </w:r>
      <w:r w:rsidRPr="00D92238">
        <w:rPr>
          <w:rFonts w:ascii="Times" w:hAnsi="Times"/>
          <w:color w:val="000000" w:themeColor="text1"/>
        </w:rPr>
        <w:t xml:space="preserve"> </w:t>
      </w:r>
      <w:r w:rsidR="002F7493">
        <w:t>In order to ensure robustness and generalizability of all predictive models, appropriate metrics and cross-validation techniques will be applied to their evaluation. In order to gain insight into the factors influencing variance in the cryptocurrency market, the results of this study will be interpreted.</w:t>
      </w:r>
    </w:p>
    <w:p w14:paraId="00D43E2A" w14:textId="77777777" w:rsidR="00D92238" w:rsidRPr="00D92238" w:rsidRDefault="00D92238" w:rsidP="00D92238">
      <w:pPr>
        <w:spacing w:line="360" w:lineRule="auto"/>
        <w:jc w:val="both"/>
        <w:rPr>
          <w:rFonts w:ascii="Times" w:hAnsi="Times"/>
          <w:color w:val="000000" w:themeColor="text1"/>
        </w:rPr>
      </w:pPr>
    </w:p>
    <w:p w14:paraId="38A6748E" w14:textId="77777777" w:rsidR="00D92238" w:rsidRPr="00D92238" w:rsidRDefault="00D92238" w:rsidP="00D92238">
      <w:pPr>
        <w:pStyle w:val="ListParagraph"/>
        <w:numPr>
          <w:ilvl w:val="0"/>
          <w:numId w:val="67"/>
        </w:numPr>
        <w:spacing w:line="360" w:lineRule="auto"/>
        <w:jc w:val="both"/>
        <w:rPr>
          <w:rFonts w:ascii="Times" w:hAnsi="Times"/>
          <w:color w:val="000000" w:themeColor="text1"/>
        </w:rPr>
      </w:pPr>
      <w:r w:rsidRPr="00D92238">
        <w:rPr>
          <w:rFonts w:ascii="Times" w:hAnsi="Times"/>
          <w:b/>
          <w:bCs/>
          <w:color w:val="000000" w:themeColor="text1"/>
        </w:rPr>
        <w:t>Recommendations:</w:t>
      </w:r>
      <w:r w:rsidRPr="00D92238">
        <w:rPr>
          <w:rFonts w:ascii="Times" w:hAnsi="Times"/>
          <w:color w:val="000000" w:themeColor="text1"/>
        </w:rPr>
        <w:t xml:space="preserve"> Based on the insights gained from the analysis, actionable recommendations will be offered to Marathon Digital Holdings. These recommendations will be aimed at optimizing their mining operations, adapting to market dynamics, and making informed decisions in the cryptocurrency landscape.</w:t>
      </w:r>
    </w:p>
    <w:p w14:paraId="5D984D2F" w14:textId="77777777" w:rsidR="00D92238" w:rsidRPr="00D92238" w:rsidRDefault="00D92238" w:rsidP="00D92238">
      <w:pPr>
        <w:spacing w:line="360" w:lineRule="auto"/>
        <w:jc w:val="both"/>
        <w:rPr>
          <w:rFonts w:ascii="Times" w:hAnsi="Times"/>
          <w:color w:val="000000" w:themeColor="text1"/>
        </w:rPr>
      </w:pPr>
    </w:p>
    <w:p w14:paraId="64D236BD" w14:textId="77777777" w:rsidR="00D92238" w:rsidRPr="00D92238" w:rsidRDefault="00D92238" w:rsidP="00D92238">
      <w:pPr>
        <w:spacing w:line="360" w:lineRule="auto"/>
        <w:ind w:firstLine="720"/>
        <w:jc w:val="both"/>
        <w:rPr>
          <w:rFonts w:ascii="Times" w:hAnsi="Times"/>
          <w:color w:val="000000" w:themeColor="text1"/>
        </w:rPr>
      </w:pPr>
      <w:r w:rsidRPr="00D92238">
        <w:rPr>
          <w:rFonts w:ascii="Times" w:hAnsi="Times"/>
          <w:color w:val="000000" w:themeColor="text1"/>
        </w:rPr>
        <w:t>By combining these data analytics techniques and modeling approaches, I am confident that the research will yield valuable insights into the intricacies of Bitcoin mining and its impact on price dynamics. The results will not only contribute to the sponsor's understanding of the cryptocurrency market but also provide valuable guidance for investors, miners, and other stakeholders in the digital currency ecosystem.</w:t>
      </w:r>
    </w:p>
    <w:p w14:paraId="615F2ED9" w14:textId="77777777" w:rsidR="00D92238" w:rsidRPr="00D92238" w:rsidRDefault="00D92238" w:rsidP="00D92238">
      <w:pPr>
        <w:spacing w:line="360" w:lineRule="auto"/>
        <w:jc w:val="center"/>
        <w:rPr>
          <w:b/>
          <w:bCs/>
          <w:color w:val="C00000"/>
          <w:sz w:val="28"/>
          <w:szCs w:val="28"/>
        </w:rPr>
      </w:pPr>
      <w:r w:rsidRPr="00D92238">
        <w:rPr>
          <w:b/>
          <w:bCs/>
          <w:color w:val="C00000"/>
          <w:sz w:val="28"/>
          <w:szCs w:val="28"/>
        </w:rPr>
        <w:t>Group Analysis Methodology</w:t>
      </w:r>
    </w:p>
    <w:p w14:paraId="4B81D318" w14:textId="69B2C87F" w:rsidR="00D92238" w:rsidRPr="00D92238" w:rsidRDefault="00D92238" w:rsidP="00D92238">
      <w:pPr>
        <w:pStyle w:val="NormalWeb"/>
        <w:shd w:val="clear" w:color="auto" w:fill="FFFFFF"/>
        <w:spacing w:before="240" w:after="240" w:line="360" w:lineRule="auto"/>
        <w:jc w:val="both"/>
      </w:pPr>
      <w:r>
        <w:rPr>
          <w:rFonts w:ascii="TimesNewRomanPS" w:hAnsi="TimesNewRomanPS"/>
          <w:b/>
          <w:bCs/>
        </w:rPr>
        <w:t>Techniques</w:t>
      </w:r>
      <w:r w:rsidRPr="00BF3407">
        <w:rPr>
          <w:rFonts w:ascii="TimesNewRomanPS" w:hAnsi="TimesNewRomanPS"/>
          <w:b/>
          <w:bCs/>
        </w:rPr>
        <w:t xml:space="preserve"> and </w:t>
      </w:r>
      <w:r>
        <w:rPr>
          <w:rFonts w:ascii="TimesNewRomanPS" w:hAnsi="TimesNewRomanPS"/>
          <w:b/>
          <w:bCs/>
        </w:rPr>
        <w:t>S</w:t>
      </w:r>
      <w:r w:rsidRPr="00BF3407">
        <w:rPr>
          <w:rFonts w:ascii="TimesNewRomanPS" w:hAnsi="TimesNewRomanPS"/>
          <w:b/>
          <w:bCs/>
        </w:rPr>
        <w:t xml:space="preserve">oftware </w:t>
      </w:r>
      <w:r>
        <w:rPr>
          <w:rFonts w:ascii="TimesNewRomanPS" w:hAnsi="TimesNewRomanPS"/>
          <w:b/>
          <w:bCs/>
        </w:rPr>
        <w:t>P</w:t>
      </w:r>
      <w:r w:rsidRPr="00BF3407">
        <w:rPr>
          <w:rFonts w:ascii="TimesNewRomanPS" w:hAnsi="TimesNewRomanPS"/>
          <w:b/>
          <w:bCs/>
        </w:rPr>
        <w:t xml:space="preserve">latform </w:t>
      </w:r>
      <w:r w:rsidRPr="00BF3407">
        <w:rPr>
          <w:rFonts w:ascii="TimesNewRomanPS" w:hAnsi="TimesNewRomanPS"/>
        </w:rPr>
        <w:t>Utilizing</w:t>
      </w:r>
      <w:r w:rsidRPr="00F13BDD">
        <w:t xml:space="preserve"> and implementing software like Python and Tableau are part of the research analysis process for gaining data insights.</w:t>
      </w:r>
      <w:r>
        <w:t xml:space="preserve"> The empirical analysis methodology involves the following, Data Pre-processing and profiling, data cleaning, visualization, correlation effect and modelling. We</w:t>
      </w:r>
      <w:r w:rsidRPr="0072463F">
        <w:t xml:space="preserve"> suggest the analysis of the research be done by looking at distributions and descriptive statistics of various factors, such as </w:t>
      </w:r>
      <w:r>
        <w:t>mining pools, block size, reward and transaction fees, etc.</w:t>
      </w:r>
    </w:p>
    <w:p w14:paraId="5DD38BA3" w14:textId="277B97F8" w:rsidR="00D92238" w:rsidRPr="0012445B" w:rsidRDefault="00D92238" w:rsidP="0012445B">
      <w:pPr>
        <w:pStyle w:val="NormalWeb"/>
        <w:shd w:val="clear" w:color="auto" w:fill="FFFFFF"/>
        <w:spacing w:before="240" w:after="240" w:line="360" w:lineRule="auto"/>
        <w:rPr>
          <w:b/>
          <w:bCs/>
          <w:color w:val="2F5496" w:themeColor="accent1" w:themeShade="BF"/>
          <w:sz w:val="28"/>
          <w:szCs w:val="28"/>
        </w:rPr>
      </w:pPr>
      <w:r w:rsidRPr="0012445B">
        <w:rPr>
          <w:b/>
          <w:bCs/>
          <w:color w:val="2F5496" w:themeColor="accent1" w:themeShade="BF"/>
          <w:sz w:val="28"/>
          <w:szCs w:val="28"/>
        </w:rPr>
        <w:t>Descriptive statistics</w:t>
      </w:r>
    </w:p>
    <w:p w14:paraId="17A0D62B" w14:textId="77777777" w:rsidR="00D92238" w:rsidRPr="00F44944" w:rsidRDefault="00D92238" w:rsidP="00D92238">
      <w:pPr>
        <w:spacing w:line="360" w:lineRule="auto"/>
        <w:jc w:val="both"/>
      </w:pPr>
      <w:r w:rsidRPr="00BF3407">
        <w:rPr>
          <w:b/>
          <w:bCs/>
        </w:rPr>
        <w:t>Data</w:t>
      </w:r>
      <w:r>
        <w:rPr>
          <w:b/>
          <w:bCs/>
        </w:rPr>
        <w:t>,</w:t>
      </w:r>
      <w:r w:rsidRPr="00BF3407">
        <w:rPr>
          <w:b/>
          <w:bCs/>
        </w:rPr>
        <w:t xml:space="preserve"> Analysis and </w:t>
      </w:r>
      <w:r w:rsidRPr="00EE3CA5">
        <w:rPr>
          <w:b/>
          <w:bCs/>
        </w:rPr>
        <w:t>Statistics table</w:t>
      </w:r>
      <w:r>
        <w:rPr>
          <w:b/>
          <w:bCs/>
        </w:rPr>
        <w:t xml:space="preserve">: </w:t>
      </w:r>
      <w:r>
        <w:t xml:space="preserve">The data includes 156 observations with 27 attributes with presence of no duplicate values. </w:t>
      </w:r>
      <w:r w:rsidRPr="00642B6E">
        <w:t xml:space="preserve">Missing data can lead to a lack of precision in the </w:t>
      </w:r>
      <w:r w:rsidRPr="00642B6E">
        <w:lastRenderedPageBreak/>
        <w:t>statistical analysis therefore we replace the missing information by 0.</w:t>
      </w:r>
      <w:r>
        <w:t xml:space="preserve"> </w:t>
      </w:r>
      <w:r w:rsidRPr="00852983">
        <w:t xml:space="preserve">The </w:t>
      </w:r>
      <w:r>
        <w:t xml:space="preserve">descriptive statistic </w:t>
      </w:r>
      <w:r w:rsidRPr="00852983">
        <w:t>information of the Dataset is as below</w:t>
      </w:r>
      <w:r>
        <w:t>.</w:t>
      </w:r>
      <w:r w:rsidRPr="00852983">
        <w:t xml:space="preserve"> </w:t>
      </w:r>
    </w:p>
    <w:p w14:paraId="1044DCF5" w14:textId="77777777" w:rsidR="00D92238" w:rsidRDefault="00D92238" w:rsidP="00D92238">
      <w:pPr>
        <w:spacing w:line="360" w:lineRule="auto"/>
        <w:jc w:val="center"/>
        <w:rPr>
          <w:rFonts w:eastAsiaTheme="minorHAnsi"/>
          <w:lang w:val="en-GB" w:eastAsia="en-US"/>
        </w:rPr>
      </w:pPr>
      <w:r w:rsidRPr="007B752A">
        <w:rPr>
          <w:rFonts w:eastAsiaTheme="minorHAnsi"/>
          <w:noProof/>
          <w:lang w:val="en-GB" w:eastAsia="en-US"/>
        </w:rPr>
        <w:drawing>
          <wp:inline distT="0" distB="0" distL="0" distR="0" wp14:anchorId="742621C2" wp14:editId="75EA13B9">
            <wp:extent cx="5731510" cy="2169268"/>
            <wp:effectExtent l="0" t="0" r="0" b="2540"/>
            <wp:docPr id="712192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92369" name="Picture 1" descr="A screenshot of a computer&#10;&#10;Description automatically generated"/>
                    <pic:cNvPicPr/>
                  </pic:nvPicPr>
                  <pic:blipFill>
                    <a:blip r:embed="rId11"/>
                    <a:stretch>
                      <a:fillRect/>
                    </a:stretch>
                  </pic:blipFill>
                  <pic:spPr>
                    <a:xfrm>
                      <a:off x="0" y="0"/>
                      <a:ext cx="5742185" cy="2173308"/>
                    </a:xfrm>
                    <a:prstGeom prst="rect">
                      <a:avLst/>
                    </a:prstGeom>
                  </pic:spPr>
                </pic:pic>
              </a:graphicData>
            </a:graphic>
          </wp:inline>
        </w:drawing>
      </w:r>
    </w:p>
    <w:p w14:paraId="3CDD525C" w14:textId="77777777" w:rsidR="00D92238" w:rsidRDefault="00D92238" w:rsidP="00D92238">
      <w:pPr>
        <w:pStyle w:val="ListParagraph"/>
        <w:numPr>
          <w:ilvl w:val="0"/>
          <w:numId w:val="59"/>
        </w:numPr>
        <w:spacing w:line="360" w:lineRule="auto"/>
        <w:jc w:val="both"/>
        <w:rPr>
          <w:rFonts w:ascii="Times" w:hAnsi="Times"/>
          <w:color w:val="000000" w:themeColor="text1"/>
        </w:rPr>
      </w:pPr>
      <w:r w:rsidRPr="00E941DB">
        <w:rPr>
          <w:rFonts w:ascii="Times" w:hAnsi="Times"/>
          <w:b/>
          <w:bCs/>
          <w:color w:val="000000" w:themeColor="text1"/>
        </w:rPr>
        <w:t>Count</w:t>
      </w:r>
      <w:r w:rsidRPr="00E941DB">
        <w:rPr>
          <w:rFonts w:ascii="Times" w:hAnsi="Times"/>
          <w:color w:val="000000" w:themeColor="text1"/>
        </w:rPr>
        <w:t xml:space="preserve">: It is evident that there are </w:t>
      </w:r>
      <w:r>
        <w:rPr>
          <w:rFonts w:ascii="Times" w:hAnsi="Times"/>
          <w:color w:val="000000" w:themeColor="text1"/>
        </w:rPr>
        <w:t>156</w:t>
      </w:r>
      <w:r w:rsidRPr="00E941DB">
        <w:rPr>
          <w:rFonts w:ascii="Times" w:hAnsi="Times"/>
          <w:color w:val="000000" w:themeColor="text1"/>
        </w:rPr>
        <w:t xml:space="preserve"> records in the dataset</w:t>
      </w:r>
    </w:p>
    <w:p w14:paraId="11AD6579" w14:textId="77777777" w:rsidR="00D92238" w:rsidRDefault="00D92238" w:rsidP="00D92238">
      <w:pPr>
        <w:pStyle w:val="ListParagraph"/>
        <w:numPr>
          <w:ilvl w:val="0"/>
          <w:numId w:val="59"/>
        </w:numPr>
        <w:spacing w:line="360" w:lineRule="auto"/>
        <w:jc w:val="both"/>
        <w:rPr>
          <w:rFonts w:ascii="Times" w:hAnsi="Times"/>
          <w:color w:val="000000" w:themeColor="text1"/>
        </w:rPr>
      </w:pPr>
      <w:r w:rsidRPr="00E941DB">
        <w:rPr>
          <w:rFonts w:ascii="Times" w:hAnsi="Times"/>
          <w:b/>
          <w:bCs/>
          <w:color w:val="000000" w:themeColor="text1"/>
        </w:rPr>
        <w:t>Mean</w:t>
      </w:r>
      <w:r w:rsidRPr="00E941DB">
        <w:rPr>
          <w:rFonts w:ascii="Times" w:hAnsi="Times"/>
          <w:color w:val="000000" w:themeColor="text1"/>
        </w:rPr>
        <w:t>: This displays the mean of each attribute</w:t>
      </w:r>
    </w:p>
    <w:p w14:paraId="441A8276" w14:textId="77777777" w:rsidR="00D92238" w:rsidRDefault="00D92238" w:rsidP="00D92238">
      <w:pPr>
        <w:pStyle w:val="ListParagraph"/>
        <w:numPr>
          <w:ilvl w:val="0"/>
          <w:numId w:val="59"/>
        </w:numPr>
        <w:spacing w:line="360" w:lineRule="auto"/>
        <w:jc w:val="both"/>
        <w:rPr>
          <w:rFonts w:ascii="Times" w:hAnsi="Times"/>
          <w:color w:val="000000" w:themeColor="text1"/>
        </w:rPr>
      </w:pPr>
      <w:r w:rsidRPr="00E941DB">
        <w:rPr>
          <w:rFonts w:ascii="Times" w:hAnsi="Times"/>
          <w:b/>
          <w:bCs/>
          <w:color w:val="000000" w:themeColor="text1"/>
        </w:rPr>
        <w:t>Std</w:t>
      </w:r>
      <w:r w:rsidRPr="00E941DB">
        <w:rPr>
          <w:rFonts w:ascii="Times" w:hAnsi="Times"/>
          <w:color w:val="000000" w:themeColor="text1"/>
        </w:rPr>
        <w:t xml:space="preserve">: A close clustering of data around the mean is seen in the variable </w:t>
      </w:r>
      <w:r>
        <w:rPr>
          <w:rFonts w:ascii="Times" w:hAnsi="Times"/>
          <w:color w:val="000000" w:themeColor="text1"/>
        </w:rPr>
        <w:t>nonce</w:t>
      </w:r>
      <w:r w:rsidRPr="00E941DB">
        <w:rPr>
          <w:rFonts w:ascii="Times" w:hAnsi="Times"/>
          <w:color w:val="000000" w:themeColor="text1"/>
        </w:rPr>
        <w:t>, which has the</w:t>
      </w:r>
      <w:r>
        <w:rPr>
          <w:rFonts w:ascii="Times" w:hAnsi="Times"/>
          <w:color w:val="000000" w:themeColor="text1"/>
        </w:rPr>
        <w:t xml:space="preserve"> </w:t>
      </w:r>
      <w:r w:rsidRPr="00E941DB">
        <w:rPr>
          <w:rFonts w:ascii="Times" w:hAnsi="Times"/>
          <w:color w:val="000000" w:themeColor="text1"/>
        </w:rPr>
        <w:t>lowest standard deviation. By contrast, the variable with the highest standard deviation is the</w:t>
      </w:r>
      <w:r>
        <w:rPr>
          <w:rFonts w:ascii="Times" w:hAnsi="Times"/>
          <w:color w:val="000000" w:themeColor="text1"/>
        </w:rPr>
        <w:t xml:space="preserve"> height</w:t>
      </w:r>
      <w:r w:rsidRPr="00E941DB">
        <w:rPr>
          <w:rFonts w:ascii="Times" w:hAnsi="Times"/>
          <w:color w:val="000000" w:themeColor="text1"/>
        </w:rPr>
        <w:t>, suggesting that the data points are more heterogeneous.</w:t>
      </w:r>
    </w:p>
    <w:p w14:paraId="480BC8DA" w14:textId="77777777" w:rsidR="00D92238" w:rsidRDefault="00D92238" w:rsidP="00D92238">
      <w:pPr>
        <w:pStyle w:val="ListParagraph"/>
        <w:numPr>
          <w:ilvl w:val="0"/>
          <w:numId w:val="59"/>
        </w:numPr>
        <w:spacing w:line="360" w:lineRule="auto"/>
        <w:jc w:val="both"/>
        <w:rPr>
          <w:rFonts w:ascii="Times" w:hAnsi="Times"/>
          <w:color w:val="000000" w:themeColor="text1"/>
        </w:rPr>
      </w:pPr>
      <w:r w:rsidRPr="00E941DB">
        <w:rPr>
          <w:rFonts w:ascii="Times" w:hAnsi="Times"/>
          <w:b/>
          <w:bCs/>
          <w:color w:val="000000" w:themeColor="text1"/>
        </w:rPr>
        <w:t>Min</w:t>
      </w:r>
      <w:r w:rsidRPr="00E941DB">
        <w:rPr>
          <w:rFonts w:ascii="Times" w:hAnsi="Times"/>
          <w:color w:val="000000" w:themeColor="text1"/>
        </w:rPr>
        <w:t xml:space="preserve"> – For all variables in the data set, this display shows the lowest value.</w:t>
      </w:r>
    </w:p>
    <w:p w14:paraId="072520D3" w14:textId="77777777" w:rsidR="00D92238" w:rsidRDefault="00D92238" w:rsidP="00D92238">
      <w:pPr>
        <w:pStyle w:val="ListParagraph"/>
        <w:numPr>
          <w:ilvl w:val="0"/>
          <w:numId w:val="59"/>
        </w:numPr>
        <w:spacing w:line="360" w:lineRule="auto"/>
        <w:jc w:val="both"/>
        <w:rPr>
          <w:rFonts w:ascii="Times" w:hAnsi="Times"/>
          <w:color w:val="000000" w:themeColor="text1"/>
        </w:rPr>
      </w:pPr>
      <w:r w:rsidRPr="00E941DB">
        <w:rPr>
          <w:rFonts w:ascii="Times" w:hAnsi="Times"/>
          <w:b/>
          <w:bCs/>
          <w:color w:val="000000" w:themeColor="text1"/>
        </w:rPr>
        <w:t>Max</w:t>
      </w:r>
      <w:r w:rsidRPr="00E941DB">
        <w:rPr>
          <w:rFonts w:ascii="Times" w:hAnsi="Times"/>
          <w:color w:val="000000" w:themeColor="text1"/>
        </w:rPr>
        <w:t xml:space="preserve"> - For all variables in the data set, this display shows the highest value.</w:t>
      </w:r>
    </w:p>
    <w:p w14:paraId="64E623B5" w14:textId="144EC18D" w:rsidR="00D92238" w:rsidRPr="00D92238" w:rsidRDefault="00D92238" w:rsidP="00D92238">
      <w:pPr>
        <w:pStyle w:val="ListParagraph"/>
        <w:numPr>
          <w:ilvl w:val="0"/>
          <w:numId w:val="59"/>
        </w:numPr>
        <w:spacing w:line="360" w:lineRule="auto"/>
        <w:jc w:val="both"/>
        <w:rPr>
          <w:rFonts w:ascii="Times" w:hAnsi="Times"/>
          <w:color w:val="000000" w:themeColor="text1"/>
        </w:rPr>
      </w:pPr>
      <w:r>
        <w:rPr>
          <w:rFonts w:ascii="Times" w:hAnsi="Times"/>
          <w:b/>
          <w:bCs/>
          <w:color w:val="000000" w:themeColor="text1"/>
        </w:rPr>
        <w:t xml:space="preserve">Quartiles (25%,50%,75%) </w:t>
      </w:r>
      <w:r>
        <w:rPr>
          <w:rFonts w:ascii="Times" w:hAnsi="Times"/>
          <w:color w:val="000000" w:themeColor="text1"/>
        </w:rPr>
        <w:t xml:space="preserve">– They </w:t>
      </w:r>
      <w:r w:rsidRPr="00E941DB">
        <w:rPr>
          <w:rFonts w:ascii="Times" w:hAnsi="Times"/>
          <w:color w:val="000000" w:themeColor="text1"/>
        </w:rPr>
        <w:t>statistical measures that divide a dataset into four equal parts, each containing 25% of the data. Quartiles are used to understand the distribution and spread of data</w:t>
      </w:r>
      <w:r>
        <w:rPr>
          <w:rFonts w:ascii="Times" w:hAnsi="Times"/>
          <w:color w:val="000000" w:themeColor="text1"/>
        </w:rPr>
        <w:t>.</w:t>
      </w:r>
    </w:p>
    <w:p w14:paraId="0CEE4956" w14:textId="77777777" w:rsidR="00B2408F" w:rsidRPr="0012445B" w:rsidRDefault="00B2408F" w:rsidP="0012445B">
      <w:pPr>
        <w:pStyle w:val="Heading1"/>
        <w:spacing w:line="360" w:lineRule="auto"/>
        <w:rPr>
          <w:rFonts w:ascii="Times" w:hAnsi="Times"/>
          <w:b/>
          <w:bCs/>
          <w:sz w:val="28"/>
          <w:szCs w:val="28"/>
        </w:rPr>
      </w:pPr>
      <w:r w:rsidRPr="0012445B">
        <w:rPr>
          <w:rFonts w:ascii="Times" w:hAnsi="Times"/>
          <w:b/>
          <w:bCs/>
          <w:sz w:val="28"/>
          <w:szCs w:val="28"/>
        </w:rPr>
        <w:t>Exploratory Data analysis</w:t>
      </w:r>
    </w:p>
    <w:p w14:paraId="2C800FA8" w14:textId="77777777" w:rsidR="00B2408F" w:rsidRDefault="00B2408F" w:rsidP="00B2408F"/>
    <w:p w14:paraId="47E56856" w14:textId="77777777" w:rsidR="00B2408F" w:rsidRPr="00AC1048" w:rsidRDefault="00B2408F" w:rsidP="00EB0E63">
      <w:pPr>
        <w:spacing w:line="360" w:lineRule="auto"/>
        <w:ind w:firstLine="720"/>
        <w:jc w:val="both"/>
        <w:rPr>
          <w:rFonts w:ascii="Times" w:hAnsi="Times"/>
          <w:color w:val="000000" w:themeColor="text1"/>
        </w:rPr>
      </w:pPr>
      <w:r w:rsidRPr="00AC1048">
        <w:rPr>
          <w:rFonts w:ascii="Times" w:hAnsi="Times"/>
          <w:color w:val="000000" w:themeColor="text1"/>
        </w:rPr>
        <w:t xml:space="preserve">In this section, we cover all the relevant elements of the context, mainly the whys and how’s. Based on predetermined variables, you can calculate, model, or visualize an outcome to determine how likely it is to occur. We will begin by profiling the raw data set, which contains </w:t>
      </w:r>
      <w:r>
        <w:rPr>
          <w:rFonts w:ascii="Times" w:hAnsi="Times"/>
          <w:color w:val="000000" w:themeColor="text1"/>
        </w:rPr>
        <w:t>156</w:t>
      </w:r>
      <w:r w:rsidRPr="00AC1048">
        <w:rPr>
          <w:rFonts w:ascii="Times" w:hAnsi="Times"/>
          <w:color w:val="000000" w:themeColor="text1"/>
        </w:rPr>
        <w:t xml:space="preserve"> observations with </w:t>
      </w:r>
      <w:r>
        <w:rPr>
          <w:rFonts w:ascii="Times" w:hAnsi="Times"/>
          <w:color w:val="000000" w:themeColor="text1"/>
        </w:rPr>
        <w:t>27</w:t>
      </w:r>
      <w:r w:rsidRPr="00AC1048">
        <w:rPr>
          <w:rFonts w:ascii="Times" w:hAnsi="Times"/>
          <w:color w:val="000000" w:themeColor="text1"/>
        </w:rPr>
        <w:t xml:space="preserve"> attributes</w:t>
      </w:r>
      <w:r>
        <w:rPr>
          <w:rFonts w:ascii="Times" w:hAnsi="Times"/>
          <w:color w:val="000000" w:themeColor="text1"/>
        </w:rPr>
        <w:t xml:space="preserve">. </w:t>
      </w:r>
      <w:r w:rsidRPr="00AC1048">
        <w:rPr>
          <w:rFonts w:ascii="Times" w:hAnsi="Times"/>
          <w:color w:val="000000" w:themeColor="text1"/>
        </w:rPr>
        <w:t>There are two steps involved in data profiling, data cleaning, and EDA.</w:t>
      </w:r>
    </w:p>
    <w:p w14:paraId="46E08FF2" w14:textId="77777777" w:rsidR="00B2408F" w:rsidRPr="00AC1048" w:rsidRDefault="00B2408F" w:rsidP="00B2408F">
      <w:pPr>
        <w:spacing w:line="360" w:lineRule="auto"/>
        <w:jc w:val="both"/>
        <w:rPr>
          <w:rFonts w:ascii="Times" w:hAnsi="Times"/>
          <w:color w:val="000000" w:themeColor="text1"/>
        </w:rPr>
      </w:pPr>
    </w:p>
    <w:p w14:paraId="2FFF158D" w14:textId="77777777" w:rsidR="00B2408F" w:rsidRPr="00AC1048" w:rsidRDefault="00B2408F" w:rsidP="00B2408F">
      <w:pPr>
        <w:spacing w:line="360" w:lineRule="auto"/>
        <w:jc w:val="both"/>
        <w:rPr>
          <w:rFonts w:ascii="Times" w:hAnsi="Times"/>
          <w:color w:val="000000" w:themeColor="text1"/>
        </w:rPr>
      </w:pPr>
      <w:r w:rsidRPr="00AC1048">
        <w:rPr>
          <w:rFonts w:ascii="Times" w:hAnsi="Times"/>
          <w:b/>
          <w:bCs/>
          <w:color w:val="000000" w:themeColor="text1"/>
        </w:rPr>
        <w:t>Data Pre-processing &amp; Profiling:</w:t>
      </w:r>
      <w:r w:rsidRPr="00AC1048">
        <w:rPr>
          <w:rFonts w:ascii="Times" w:hAnsi="Times"/>
          <w:color w:val="000000" w:themeColor="text1"/>
        </w:rPr>
        <w:t xml:space="preserve"> By conducting Data Profiling, we will improve the quality of the data and increase its productivity. There are records of crime incidents that occurred in Boston included in this dataset.</w:t>
      </w:r>
    </w:p>
    <w:p w14:paraId="67EA8582" w14:textId="77777777" w:rsidR="00B2408F" w:rsidRDefault="00B2408F" w:rsidP="00B2408F">
      <w:pPr>
        <w:autoSpaceDE w:val="0"/>
        <w:autoSpaceDN w:val="0"/>
        <w:adjustRightInd w:val="0"/>
        <w:rPr>
          <w:rFonts w:eastAsiaTheme="minorHAnsi"/>
          <w:lang w:val="en-GB" w:eastAsia="en-US"/>
        </w:rPr>
      </w:pPr>
    </w:p>
    <w:p w14:paraId="2B10AA6A" w14:textId="77777777" w:rsidR="00B2408F" w:rsidRDefault="00B2408F" w:rsidP="00B2408F">
      <w:pPr>
        <w:autoSpaceDE w:val="0"/>
        <w:autoSpaceDN w:val="0"/>
        <w:adjustRightInd w:val="0"/>
        <w:rPr>
          <w:rFonts w:eastAsiaTheme="minorHAnsi"/>
          <w:lang w:val="en-GB" w:eastAsia="en-US"/>
        </w:rPr>
      </w:pPr>
    </w:p>
    <w:p w14:paraId="39666459" w14:textId="77777777" w:rsidR="00B2408F" w:rsidRDefault="00B2408F" w:rsidP="00B2408F">
      <w:pPr>
        <w:autoSpaceDE w:val="0"/>
        <w:autoSpaceDN w:val="0"/>
        <w:adjustRightInd w:val="0"/>
        <w:rPr>
          <w:rFonts w:eastAsiaTheme="minorHAnsi"/>
          <w:lang w:val="en-GB" w:eastAsia="en-US"/>
        </w:rPr>
      </w:pPr>
    </w:p>
    <w:p w14:paraId="28247AE2" w14:textId="77777777" w:rsidR="00B2408F" w:rsidRDefault="00B2408F" w:rsidP="00B2408F">
      <w:pPr>
        <w:autoSpaceDE w:val="0"/>
        <w:autoSpaceDN w:val="0"/>
        <w:adjustRightInd w:val="0"/>
        <w:jc w:val="center"/>
        <w:rPr>
          <w:rFonts w:eastAsiaTheme="minorHAnsi"/>
          <w:lang w:val="en-GB" w:eastAsia="en-US"/>
        </w:rPr>
      </w:pPr>
      <w:r w:rsidRPr="00B32D7C">
        <w:rPr>
          <w:rFonts w:eastAsiaTheme="minorHAnsi"/>
          <w:noProof/>
          <w:lang w:val="en-GB" w:eastAsia="en-US"/>
        </w:rPr>
        <w:drawing>
          <wp:anchor distT="0" distB="0" distL="114300" distR="114300" simplePos="0" relativeHeight="251663360" behindDoc="1" locked="0" layoutInCell="1" allowOverlap="1" wp14:anchorId="3020D68D" wp14:editId="76D3B52A">
            <wp:simplePos x="0" y="0"/>
            <wp:positionH relativeFrom="column">
              <wp:posOffset>3628390</wp:posOffset>
            </wp:positionH>
            <wp:positionV relativeFrom="paragraph">
              <wp:posOffset>0</wp:posOffset>
            </wp:positionV>
            <wp:extent cx="1417955" cy="699770"/>
            <wp:effectExtent l="0" t="0" r="4445" b="0"/>
            <wp:wrapTight wrapText="bothSides">
              <wp:wrapPolygon edited="0">
                <wp:start x="0" y="0"/>
                <wp:lineTo x="0" y="21169"/>
                <wp:lineTo x="21474" y="21169"/>
                <wp:lineTo x="21474" y="0"/>
                <wp:lineTo x="0" y="0"/>
              </wp:wrapPolygon>
            </wp:wrapTight>
            <wp:docPr id="390797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745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17955" cy="699770"/>
                    </a:xfrm>
                    <a:prstGeom prst="rect">
                      <a:avLst/>
                    </a:prstGeom>
                  </pic:spPr>
                </pic:pic>
              </a:graphicData>
            </a:graphic>
            <wp14:sizeRelH relativeFrom="page">
              <wp14:pctWidth>0</wp14:pctWidth>
            </wp14:sizeRelH>
            <wp14:sizeRelV relativeFrom="page">
              <wp14:pctHeight>0</wp14:pctHeight>
            </wp14:sizeRelV>
          </wp:anchor>
        </w:drawing>
      </w:r>
      <w:r w:rsidRPr="00B32D7C">
        <w:rPr>
          <w:rFonts w:eastAsiaTheme="minorHAnsi"/>
          <w:noProof/>
          <w:lang w:val="en-GB" w:eastAsia="en-US"/>
        </w:rPr>
        <w:drawing>
          <wp:inline distT="0" distB="0" distL="0" distR="0" wp14:anchorId="32D9F336" wp14:editId="2B4F7CAF">
            <wp:extent cx="2184382" cy="3287949"/>
            <wp:effectExtent l="0" t="0" r="635" b="1905"/>
            <wp:docPr id="1141365149" name="Picture 1" descr="A table of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5149" name="Picture 1" descr="A table of code with text&#10;&#10;Description automatically generated"/>
                    <pic:cNvPicPr/>
                  </pic:nvPicPr>
                  <pic:blipFill>
                    <a:blip r:embed="rId13"/>
                    <a:stretch>
                      <a:fillRect/>
                    </a:stretch>
                  </pic:blipFill>
                  <pic:spPr>
                    <a:xfrm>
                      <a:off x="0" y="0"/>
                      <a:ext cx="2209344" cy="3325522"/>
                    </a:xfrm>
                    <a:prstGeom prst="rect">
                      <a:avLst/>
                    </a:prstGeom>
                  </pic:spPr>
                </pic:pic>
              </a:graphicData>
            </a:graphic>
          </wp:inline>
        </w:drawing>
      </w:r>
    </w:p>
    <w:p w14:paraId="1A8AEDB2" w14:textId="77777777" w:rsidR="00B2408F" w:rsidRDefault="00B2408F" w:rsidP="00B2408F">
      <w:pPr>
        <w:autoSpaceDE w:val="0"/>
        <w:autoSpaceDN w:val="0"/>
        <w:adjustRightInd w:val="0"/>
        <w:rPr>
          <w:rFonts w:eastAsiaTheme="minorHAnsi"/>
          <w:lang w:val="en-GB" w:eastAsia="en-US"/>
        </w:rPr>
      </w:pPr>
    </w:p>
    <w:p w14:paraId="5ECD84FA" w14:textId="77777777" w:rsidR="00B2408F" w:rsidRPr="00AC1048" w:rsidRDefault="00B2408F" w:rsidP="00EB0E63">
      <w:pPr>
        <w:spacing w:line="360" w:lineRule="auto"/>
        <w:ind w:firstLine="720"/>
        <w:jc w:val="both"/>
        <w:rPr>
          <w:rFonts w:ascii="Times" w:hAnsi="Times"/>
          <w:color w:val="000000" w:themeColor="text1"/>
        </w:rPr>
      </w:pPr>
      <w:r w:rsidRPr="00AC1048">
        <w:rPr>
          <w:rFonts w:ascii="Times" w:hAnsi="Times"/>
          <w:color w:val="000000" w:themeColor="text1"/>
        </w:rPr>
        <w:t>In the first step, we inspect the shape of the data set, the variables in the dataset, and the attributes in the dataset. The variables with null values are also checked and visualized to understand how many missing values there are in the variable and whether dropping the variable would lead to inaccurate analysis. The figure below represents the count of missing values in each of the columns.</w:t>
      </w:r>
    </w:p>
    <w:p w14:paraId="0D735752" w14:textId="77777777" w:rsidR="00B2408F" w:rsidRDefault="00B2408F" w:rsidP="00B2408F">
      <w:pPr>
        <w:autoSpaceDE w:val="0"/>
        <w:autoSpaceDN w:val="0"/>
        <w:adjustRightInd w:val="0"/>
        <w:rPr>
          <w:rFonts w:eastAsiaTheme="minorHAnsi"/>
          <w:lang w:val="en-GB" w:eastAsia="en-US"/>
        </w:rPr>
      </w:pPr>
    </w:p>
    <w:p w14:paraId="1CE998DE" w14:textId="77777777" w:rsidR="00B2408F" w:rsidRDefault="00B2408F" w:rsidP="00B2408F">
      <w:pPr>
        <w:autoSpaceDE w:val="0"/>
        <w:autoSpaceDN w:val="0"/>
        <w:adjustRightInd w:val="0"/>
        <w:jc w:val="center"/>
        <w:rPr>
          <w:rFonts w:eastAsiaTheme="minorHAnsi"/>
          <w:lang w:val="en-GB" w:eastAsia="en-US"/>
        </w:rPr>
      </w:pPr>
      <w:r w:rsidRPr="00B32D7C">
        <w:rPr>
          <w:rFonts w:eastAsiaTheme="minorHAnsi"/>
          <w:noProof/>
          <w:lang w:val="en-GB" w:eastAsia="en-US"/>
        </w:rPr>
        <w:drawing>
          <wp:inline distT="0" distB="0" distL="0" distR="0" wp14:anchorId="2D99CE1D" wp14:editId="0084E982">
            <wp:extent cx="4163438" cy="2081719"/>
            <wp:effectExtent l="0" t="0" r="2540" b="1270"/>
            <wp:docPr id="84556828"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6828" name="Picture 1" descr="A graph of a number of people&#10;&#10;Description automatically generated"/>
                    <pic:cNvPicPr/>
                  </pic:nvPicPr>
                  <pic:blipFill>
                    <a:blip r:embed="rId14"/>
                    <a:stretch>
                      <a:fillRect/>
                    </a:stretch>
                  </pic:blipFill>
                  <pic:spPr>
                    <a:xfrm>
                      <a:off x="0" y="0"/>
                      <a:ext cx="4188250" cy="2094125"/>
                    </a:xfrm>
                    <a:prstGeom prst="rect">
                      <a:avLst/>
                    </a:prstGeom>
                  </pic:spPr>
                </pic:pic>
              </a:graphicData>
            </a:graphic>
          </wp:inline>
        </w:drawing>
      </w:r>
    </w:p>
    <w:p w14:paraId="489A3957" w14:textId="77777777" w:rsidR="00B2408F" w:rsidRDefault="00B2408F" w:rsidP="00B2408F">
      <w:pPr>
        <w:autoSpaceDE w:val="0"/>
        <w:autoSpaceDN w:val="0"/>
        <w:adjustRightInd w:val="0"/>
        <w:rPr>
          <w:rFonts w:eastAsiaTheme="minorHAnsi"/>
          <w:lang w:val="en-GB" w:eastAsia="en-US"/>
        </w:rPr>
      </w:pPr>
    </w:p>
    <w:p w14:paraId="676A5434" w14:textId="752D4D97" w:rsidR="00D92238" w:rsidRPr="00B2408F" w:rsidRDefault="00B2408F" w:rsidP="00B2408F">
      <w:pPr>
        <w:spacing w:line="360" w:lineRule="auto"/>
        <w:jc w:val="both"/>
        <w:rPr>
          <w:rFonts w:ascii="Times" w:hAnsi="Times"/>
          <w:color w:val="000000" w:themeColor="text1"/>
        </w:rPr>
      </w:pPr>
      <w:r w:rsidRPr="00CA4020">
        <w:rPr>
          <w:rFonts w:ascii="Times" w:hAnsi="Times"/>
          <w:b/>
          <w:bCs/>
          <w:color w:val="000000" w:themeColor="text1"/>
        </w:rPr>
        <w:t>Data Cleaning:</w:t>
      </w:r>
      <w:r w:rsidRPr="00AC1048">
        <w:rPr>
          <w:rFonts w:ascii="Times" w:hAnsi="Times"/>
          <w:color w:val="000000" w:themeColor="text1"/>
        </w:rPr>
        <w:t xml:space="preserve"> Data cleansing is the most crucial part of EDA, which involves checking for duplicate values and cleaning them. A total of </w:t>
      </w:r>
      <w:r>
        <w:rPr>
          <w:rFonts w:ascii="Times" w:hAnsi="Times"/>
          <w:color w:val="000000" w:themeColor="text1"/>
        </w:rPr>
        <w:t>9</w:t>
      </w:r>
      <w:r w:rsidRPr="00AC1048">
        <w:rPr>
          <w:rFonts w:ascii="Times" w:hAnsi="Times"/>
          <w:color w:val="000000" w:themeColor="text1"/>
        </w:rPr>
        <w:t xml:space="preserve"> null values were found for "</w:t>
      </w:r>
      <w:r>
        <w:rPr>
          <w:rFonts w:ascii="Times" w:hAnsi="Times"/>
          <w:color w:val="000000" w:themeColor="text1"/>
        </w:rPr>
        <w:t>Extras/pool link</w:t>
      </w:r>
      <w:r w:rsidRPr="00AC1048">
        <w:rPr>
          <w:rFonts w:ascii="Times" w:hAnsi="Times"/>
          <w:color w:val="000000" w:themeColor="text1"/>
        </w:rPr>
        <w:t xml:space="preserve">". Furthermore, in order to check the unique values in each variable, we check the value counts of each attribute. Our data set does not contain any duplicate records nor missing data, as </w:t>
      </w:r>
      <w:r w:rsidRPr="00AC1048">
        <w:rPr>
          <w:rFonts w:ascii="Times" w:hAnsi="Times"/>
          <w:color w:val="000000" w:themeColor="text1"/>
        </w:rPr>
        <w:lastRenderedPageBreak/>
        <w:t>indicated by the output. The dataset in now ready for visualization and interpreting the trends in occurrence of incidents.</w:t>
      </w:r>
    </w:p>
    <w:p w14:paraId="7D2B339B" w14:textId="77777777" w:rsidR="00D92238" w:rsidRPr="00D92238" w:rsidRDefault="00D92238" w:rsidP="00347CE8">
      <w:pPr>
        <w:pStyle w:val="ListParagraph"/>
        <w:numPr>
          <w:ilvl w:val="0"/>
          <w:numId w:val="69"/>
        </w:numPr>
        <w:spacing w:line="360" w:lineRule="auto"/>
        <w:ind w:left="0" w:firstLine="0"/>
        <w:jc w:val="center"/>
        <w:rPr>
          <w:rFonts w:ascii="Times" w:hAnsi="Times"/>
          <w:b/>
          <w:bCs/>
          <w:color w:val="C00000"/>
          <w:sz w:val="28"/>
          <w:szCs w:val="28"/>
        </w:rPr>
      </w:pPr>
      <w:r w:rsidRPr="00D92238">
        <w:rPr>
          <w:rFonts w:ascii="Times" w:hAnsi="Times"/>
          <w:b/>
          <w:bCs/>
          <w:color w:val="C00000"/>
          <w:sz w:val="28"/>
          <w:szCs w:val="28"/>
        </w:rPr>
        <w:t>How are you using those techniques?</w:t>
      </w:r>
    </w:p>
    <w:p w14:paraId="38D8A5FF" w14:textId="77777777" w:rsidR="00F8330C" w:rsidRDefault="00F8330C" w:rsidP="00F8330C">
      <w:pPr>
        <w:spacing w:line="360" w:lineRule="auto"/>
        <w:ind w:firstLine="720"/>
        <w:jc w:val="both"/>
        <w:rPr>
          <w:rFonts w:ascii="Times" w:hAnsi="Times"/>
          <w:color w:val="000000" w:themeColor="text1"/>
        </w:rPr>
      </w:pPr>
    </w:p>
    <w:p w14:paraId="56A6DAA9" w14:textId="6B29ACD7" w:rsidR="00D92238" w:rsidRDefault="00D92238" w:rsidP="00F8330C">
      <w:pPr>
        <w:spacing w:line="360" w:lineRule="auto"/>
        <w:ind w:firstLine="720"/>
        <w:jc w:val="both"/>
        <w:rPr>
          <w:rFonts w:ascii="Times" w:hAnsi="Times"/>
          <w:color w:val="000000" w:themeColor="text1"/>
        </w:rPr>
      </w:pPr>
      <w:r w:rsidRPr="00D92238">
        <w:rPr>
          <w:rFonts w:ascii="Times" w:hAnsi="Times"/>
          <w:color w:val="000000" w:themeColor="text1"/>
        </w:rPr>
        <w:t>To effectively utilize predictive/regression modeling and analyze Bitcoin hashrate, a systematic step-by-step approach is crucial. The process begins with data collection and cleaning. Historical data on Bitcoin hashrate and related variables are gathered from reliable sources such as blockchain explorers, cryptocurrency exchanges, or research databases. Ensuring data quality is paramount, involving handling missing values, outliers, and inconsistencies in the dataset. Missing values can be imputed or removed based on the context, while outliers can be identified and appropriately treated to prevent undue influence on the model's results.</w:t>
      </w:r>
    </w:p>
    <w:p w14:paraId="12BDCEB1" w14:textId="77777777" w:rsidR="00347CE8" w:rsidRPr="00D92238" w:rsidRDefault="00347CE8" w:rsidP="00F8330C">
      <w:pPr>
        <w:spacing w:line="360" w:lineRule="auto"/>
        <w:ind w:firstLine="720"/>
        <w:jc w:val="both"/>
        <w:rPr>
          <w:rFonts w:ascii="Times" w:hAnsi="Times"/>
          <w:color w:val="000000" w:themeColor="text1"/>
        </w:rPr>
      </w:pPr>
    </w:p>
    <w:p w14:paraId="112FA06A" w14:textId="2226674F" w:rsidR="00F8330C" w:rsidRDefault="00D92238" w:rsidP="00D92238">
      <w:pPr>
        <w:spacing w:line="360" w:lineRule="auto"/>
        <w:ind w:firstLine="720"/>
        <w:jc w:val="both"/>
        <w:rPr>
          <w:rFonts w:ascii="Times" w:hAnsi="Times"/>
          <w:color w:val="000000" w:themeColor="text1"/>
        </w:rPr>
      </w:pPr>
      <w:r w:rsidRPr="00D92238">
        <w:rPr>
          <w:rFonts w:ascii="Times" w:hAnsi="Times"/>
          <w:color w:val="000000" w:themeColor="text1"/>
        </w:rPr>
        <w:t>Next, time series analysis comes into play, focusing on studying temporal patterns and trends in the hashrate data. Techniques like Autoregressive Integrated Moving Average (ARIMA) or Seasonal-Trend decomposition can be employed to model the time series data and extract meaningful insights.</w:t>
      </w:r>
      <w:r>
        <w:rPr>
          <w:rFonts w:ascii="Times" w:hAnsi="Times"/>
          <w:color w:val="000000" w:themeColor="text1"/>
        </w:rPr>
        <w:t xml:space="preserve"> </w:t>
      </w:r>
      <w:r w:rsidRPr="00D92238">
        <w:rPr>
          <w:rFonts w:ascii="Times" w:hAnsi="Times"/>
          <w:color w:val="000000" w:themeColor="text1"/>
        </w:rPr>
        <w:t>The subsequent step involves regression analysis, aimed at modeling the relationship between the hashrate (dependent variable) and predictor variables (independent variables). Relevant predictor variables are chosen based on domain knowledge and correlation analysis from the exploratory data analysis (EDA) phase. Multiple linear regression or polynomial regression can be utilized to model the relationship effectively.</w:t>
      </w:r>
      <w:r>
        <w:rPr>
          <w:rFonts w:ascii="Times" w:hAnsi="Times"/>
          <w:color w:val="000000" w:themeColor="text1"/>
        </w:rPr>
        <w:t xml:space="preserve"> </w:t>
      </w:r>
      <w:r w:rsidRPr="00D92238">
        <w:rPr>
          <w:rFonts w:ascii="Times" w:hAnsi="Times"/>
          <w:color w:val="000000" w:themeColor="text1"/>
        </w:rPr>
        <w:t xml:space="preserve">To incorporate more complex relationships, machine learning models are employed. Selecting suitable algorithms like </w:t>
      </w:r>
      <w:proofErr w:type="spellStart"/>
      <w:r w:rsidR="005079EB">
        <w:rPr>
          <w:rFonts w:ascii="Times" w:hAnsi="Times"/>
          <w:color w:val="000000" w:themeColor="text1"/>
        </w:rPr>
        <w:t>XGBoost</w:t>
      </w:r>
      <w:proofErr w:type="spellEnd"/>
      <w:r w:rsidR="005079EB">
        <w:rPr>
          <w:rFonts w:ascii="Times" w:hAnsi="Times"/>
          <w:color w:val="000000" w:themeColor="text1"/>
        </w:rPr>
        <w:t xml:space="preserve">, </w:t>
      </w:r>
      <w:r w:rsidRPr="00D92238">
        <w:rPr>
          <w:rFonts w:ascii="Times" w:hAnsi="Times"/>
          <w:color w:val="000000" w:themeColor="text1"/>
        </w:rPr>
        <w:t>Support Vector Machines (SVM)</w:t>
      </w:r>
      <w:r w:rsidR="005079EB">
        <w:rPr>
          <w:rFonts w:ascii="Times" w:hAnsi="Times"/>
          <w:color w:val="000000" w:themeColor="text1"/>
        </w:rPr>
        <w:t xml:space="preserve">, </w:t>
      </w:r>
      <w:r w:rsidR="005079EB" w:rsidRPr="00D92238">
        <w:rPr>
          <w:rFonts w:ascii="Times" w:hAnsi="Times"/>
          <w:color w:val="000000" w:themeColor="text1"/>
        </w:rPr>
        <w:t xml:space="preserve">Neural Networks </w:t>
      </w:r>
      <w:r w:rsidR="005079EB">
        <w:rPr>
          <w:rFonts w:ascii="Times" w:hAnsi="Times"/>
          <w:color w:val="000000" w:themeColor="text1"/>
        </w:rPr>
        <w:t xml:space="preserve"> and </w:t>
      </w:r>
      <w:r w:rsidRPr="00D92238">
        <w:rPr>
          <w:rFonts w:ascii="Times" w:hAnsi="Times"/>
          <w:color w:val="000000" w:themeColor="text1"/>
        </w:rPr>
        <w:t>Random Forest can capture non-linear relationships between variables. Supervised learning techniques are used, where the model is trained on labeled data with the hashrate as the target variable.</w:t>
      </w:r>
      <w:r>
        <w:rPr>
          <w:rFonts w:ascii="Times" w:hAnsi="Times"/>
          <w:color w:val="000000" w:themeColor="text1"/>
        </w:rPr>
        <w:t xml:space="preserve"> </w:t>
      </w:r>
    </w:p>
    <w:p w14:paraId="57CE9681" w14:textId="77777777" w:rsidR="00347CE8" w:rsidRDefault="00347CE8" w:rsidP="00D92238">
      <w:pPr>
        <w:spacing w:line="360" w:lineRule="auto"/>
        <w:ind w:firstLine="720"/>
        <w:jc w:val="both"/>
        <w:rPr>
          <w:rFonts w:ascii="Times" w:hAnsi="Times"/>
          <w:color w:val="000000" w:themeColor="text1"/>
        </w:rPr>
      </w:pPr>
    </w:p>
    <w:p w14:paraId="42060EAA" w14:textId="6F0B2AAC" w:rsidR="00B2408F" w:rsidRDefault="00D92238" w:rsidP="00D92238">
      <w:pPr>
        <w:spacing w:line="360" w:lineRule="auto"/>
        <w:ind w:firstLine="720"/>
        <w:jc w:val="both"/>
        <w:rPr>
          <w:rFonts w:ascii="Times" w:hAnsi="Times"/>
          <w:color w:val="000000" w:themeColor="text1"/>
        </w:rPr>
      </w:pPr>
      <w:r w:rsidRPr="00D92238">
        <w:rPr>
          <w:rFonts w:ascii="Times" w:hAnsi="Times"/>
          <w:color w:val="000000" w:themeColor="text1"/>
        </w:rPr>
        <w:t>To assess the model's performance and prevent overfitting, k-fold cross-validation is implemented. This technique tests the model's generalizability on unseen data by splitting the dataset into k subsets and evaluating the model on different combinations.</w:t>
      </w:r>
      <w:r>
        <w:rPr>
          <w:rFonts w:ascii="Times" w:hAnsi="Times"/>
          <w:color w:val="000000" w:themeColor="text1"/>
        </w:rPr>
        <w:t xml:space="preserve"> </w:t>
      </w:r>
      <w:r w:rsidRPr="00D92238">
        <w:rPr>
          <w:rFonts w:ascii="Times" w:hAnsi="Times"/>
          <w:color w:val="000000" w:themeColor="text1"/>
        </w:rPr>
        <w:t xml:space="preserve">During the evaluation phase, appropriate metrics like </w:t>
      </w:r>
      <w:r w:rsidR="005079EB" w:rsidRPr="00D92238">
        <w:rPr>
          <w:rFonts w:ascii="Times" w:hAnsi="Times"/>
          <w:color w:val="000000" w:themeColor="text1"/>
        </w:rPr>
        <w:t xml:space="preserve">Mean Absolute Percentage Error (MAPE) </w:t>
      </w:r>
      <w:r w:rsidR="005079EB">
        <w:rPr>
          <w:rFonts w:ascii="Times" w:hAnsi="Times"/>
          <w:color w:val="000000" w:themeColor="text1"/>
        </w:rPr>
        <w:t xml:space="preserve">, </w:t>
      </w:r>
      <w:r w:rsidRPr="00D92238">
        <w:rPr>
          <w:rFonts w:ascii="Times" w:hAnsi="Times"/>
          <w:color w:val="000000" w:themeColor="text1"/>
        </w:rPr>
        <w:t xml:space="preserve">Mean Squared Error (MSE), R-squared, or </w:t>
      </w:r>
      <w:r w:rsidR="005079EB" w:rsidRPr="00D92238">
        <w:rPr>
          <w:rFonts w:ascii="Times" w:hAnsi="Times"/>
          <w:color w:val="000000" w:themeColor="text1"/>
        </w:rPr>
        <w:t>Root Mean Squared Error (RMSE)</w:t>
      </w:r>
      <w:r w:rsidR="005079EB">
        <w:rPr>
          <w:rFonts w:ascii="Times" w:hAnsi="Times"/>
          <w:color w:val="000000" w:themeColor="text1"/>
        </w:rPr>
        <w:t xml:space="preserve"> </w:t>
      </w:r>
      <w:r w:rsidRPr="00D92238">
        <w:rPr>
          <w:rFonts w:ascii="Times" w:hAnsi="Times"/>
          <w:color w:val="000000" w:themeColor="text1"/>
        </w:rPr>
        <w:t xml:space="preserve">are used to assess the model's performance. This helps in comparing the performance of different models and </w:t>
      </w:r>
      <w:r w:rsidRPr="00D92238">
        <w:rPr>
          <w:rFonts w:ascii="Times" w:hAnsi="Times"/>
          <w:color w:val="000000" w:themeColor="text1"/>
        </w:rPr>
        <w:lastRenderedPageBreak/>
        <w:t>identifying the one that best predicts the hashrate.</w:t>
      </w:r>
      <w:r>
        <w:rPr>
          <w:rFonts w:ascii="Times" w:hAnsi="Times"/>
          <w:color w:val="000000" w:themeColor="text1"/>
        </w:rPr>
        <w:t xml:space="preserve"> </w:t>
      </w:r>
      <w:r w:rsidRPr="00D92238">
        <w:rPr>
          <w:rFonts w:ascii="Times" w:hAnsi="Times"/>
          <w:color w:val="000000" w:themeColor="text1"/>
        </w:rPr>
        <w:t>Additionally, model interpretability is critical for transparency and understanding. Analyzing feature importance reveals which predictors have the most significant impact on the hashrate. Techniques like SHAP (</w:t>
      </w:r>
      <w:r w:rsidR="002D5932" w:rsidRPr="00D92238">
        <w:rPr>
          <w:rFonts w:ascii="Times" w:hAnsi="Times"/>
          <w:color w:val="000000" w:themeColor="text1"/>
        </w:rPr>
        <w:t>Shapley</w:t>
      </w:r>
      <w:r w:rsidRPr="00D92238">
        <w:rPr>
          <w:rFonts w:ascii="Times" w:hAnsi="Times"/>
          <w:color w:val="000000" w:themeColor="text1"/>
        </w:rPr>
        <w:t xml:space="preserve"> Additive </w:t>
      </w:r>
      <w:r w:rsidR="002D5932" w:rsidRPr="00D92238">
        <w:rPr>
          <w:rFonts w:ascii="Times" w:hAnsi="Times"/>
          <w:color w:val="000000" w:themeColor="text1"/>
        </w:rPr>
        <w:t>explanations</w:t>
      </w:r>
      <w:r w:rsidRPr="00D92238">
        <w:rPr>
          <w:rFonts w:ascii="Times" w:hAnsi="Times"/>
          <w:color w:val="000000" w:themeColor="text1"/>
        </w:rPr>
        <w:t>) or LIME (Local Interpretable Model-agnostic Explanations) can be employed to interpret individual predictions and comprehend the model's decision-making process.</w:t>
      </w:r>
    </w:p>
    <w:p w14:paraId="75C0BF26" w14:textId="77777777" w:rsidR="0012445B" w:rsidRPr="00D92238" w:rsidRDefault="0012445B" w:rsidP="00D92238">
      <w:pPr>
        <w:spacing w:line="360" w:lineRule="auto"/>
        <w:ind w:firstLine="720"/>
        <w:jc w:val="both"/>
        <w:rPr>
          <w:rFonts w:ascii="Times" w:hAnsi="Times"/>
          <w:color w:val="000000" w:themeColor="text1"/>
        </w:rPr>
      </w:pPr>
    </w:p>
    <w:p w14:paraId="7829F03A" w14:textId="6D86355F" w:rsidR="0012445B" w:rsidRDefault="00347CE8" w:rsidP="003C791D">
      <w:pPr>
        <w:spacing w:line="360" w:lineRule="auto"/>
        <w:rPr>
          <w:b/>
          <w:bCs/>
          <w:color w:val="2F5496" w:themeColor="accent1" w:themeShade="BF"/>
          <w:sz w:val="28"/>
          <w:szCs w:val="28"/>
        </w:rPr>
      </w:pPr>
      <w:r>
        <w:rPr>
          <w:b/>
          <w:bCs/>
          <w:color w:val="2F5496" w:themeColor="accent1" w:themeShade="BF"/>
          <w:sz w:val="28"/>
          <w:szCs w:val="28"/>
        </w:rPr>
        <w:t>Visualization</w:t>
      </w:r>
    </w:p>
    <w:p w14:paraId="1B6D5EB6" w14:textId="77777777" w:rsidR="00347CE8" w:rsidRPr="00D92238" w:rsidRDefault="00347CE8" w:rsidP="003C791D">
      <w:pPr>
        <w:spacing w:line="360" w:lineRule="auto"/>
        <w:rPr>
          <w:b/>
          <w:bCs/>
          <w:color w:val="2F5496" w:themeColor="accent1" w:themeShade="BF"/>
          <w:sz w:val="28"/>
          <w:szCs w:val="28"/>
        </w:rPr>
      </w:pPr>
    </w:p>
    <w:p w14:paraId="027C05BD" w14:textId="6D6738CB" w:rsidR="00B2408F" w:rsidRDefault="005079EB" w:rsidP="00522CF2">
      <w:pPr>
        <w:spacing w:line="360" w:lineRule="auto"/>
        <w:ind w:firstLine="360"/>
        <w:jc w:val="both"/>
        <w:rPr>
          <w:rFonts w:ascii="Times" w:hAnsi="Times"/>
          <w:color w:val="000000" w:themeColor="text1"/>
        </w:rPr>
      </w:pPr>
      <w:r>
        <w:t>Performing exploratory data analysis (EDA) is essential for achieving project goals. Analyzing data visually, identifying patterns, and understanding relationships between variables are all part of EDA.</w:t>
      </w:r>
      <w:r w:rsidR="00F44944" w:rsidRPr="00AC1048">
        <w:rPr>
          <w:rFonts w:ascii="Times" w:hAnsi="Times"/>
          <w:color w:val="000000" w:themeColor="text1"/>
        </w:rPr>
        <w:t xml:space="preserve"> By exploring the distribution, range, and central tendencies of the variables, we can gain a better understanding of the data and its characteristics. EDA also allows us to detect any missing values or data quality issues that may require resolution before building predictive models based on the dataset.</w:t>
      </w:r>
    </w:p>
    <w:p w14:paraId="503E50BF" w14:textId="77777777" w:rsidR="00B2408F" w:rsidRPr="00762DEB" w:rsidRDefault="00B2408F" w:rsidP="00F44944">
      <w:pPr>
        <w:spacing w:line="360" w:lineRule="auto"/>
        <w:jc w:val="both"/>
        <w:rPr>
          <w:rFonts w:ascii="Times" w:hAnsi="Times"/>
          <w:color w:val="000000" w:themeColor="text1"/>
        </w:rPr>
      </w:pPr>
    </w:p>
    <w:p w14:paraId="1D660F38" w14:textId="77777777" w:rsidR="00F44944" w:rsidRPr="00AC1048" w:rsidRDefault="00F44944" w:rsidP="00F44944">
      <w:pPr>
        <w:pStyle w:val="ListParagraph"/>
        <w:numPr>
          <w:ilvl w:val="0"/>
          <w:numId w:val="60"/>
        </w:numPr>
        <w:autoSpaceDE w:val="0"/>
        <w:autoSpaceDN w:val="0"/>
        <w:adjustRightInd w:val="0"/>
        <w:rPr>
          <w:rFonts w:ascii="Times" w:hAnsi="Times"/>
          <w:b/>
          <w:bCs/>
          <w:color w:val="000000" w:themeColor="text1"/>
        </w:rPr>
      </w:pPr>
      <w:r w:rsidRPr="00AC1048">
        <w:rPr>
          <w:rFonts w:ascii="Times" w:hAnsi="Times"/>
          <w:b/>
          <w:bCs/>
          <w:color w:val="000000" w:themeColor="text1"/>
        </w:rPr>
        <w:t>Distinct Pool Counts</w:t>
      </w:r>
    </w:p>
    <w:p w14:paraId="6F628B44" w14:textId="77777777" w:rsidR="00F44944" w:rsidRDefault="00F44944" w:rsidP="00F44944">
      <w:pPr>
        <w:autoSpaceDE w:val="0"/>
        <w:autoSpaceDN w:val="0"/>
        <w:adjustRightInd w:val="0"/>
        <w:rPr>
          <w:rFonts w:eastAsiaTheme="minorHAnsi"/>
          <w:lang w:val="en-GB" w:eastAsia="en-US"/>
        </w:rPr>
      </w:pPr>
    </w:p>
    <w:p w14:paraId="3285AB30" w14:textId="77777777" w:rsidR="00F44944" w:rsidRDefault="00F44944" w:rsidP="00F44944">
      <w:pPr>
        <w:autoSpaceDE w:val="0"/>
        <w:autoSpaceDN w:val="0"/>
        <w:adjustRightInd w:val="0"/>
        <w:jc w:val="center"/>
        <w:rPr>
          <w:rFonts w:eastAsiaTheme="minorHAnsi"/>
          <w:lang w:val="en-GB" w:eastAsia="en-US"/>
        </w:rPr>
      </w:pPr>
      <w:r w:rsidRPr="00B32D7C">
        <w:rPr>
          <w:rFonts w:eastAsiaTheme="minorHAnsi"/>
          <w:noProof/>
          <w:lang w:val="en-GB" w:eastAsia="en-US"/>
        </w:rPr>
        <w:drawing>
          <wp:inline distT="0" distB="0" distL="0" distR="0" wp14:anchorId="477EDC0A" wp14:editId="68CC3DAD">
            <wp:extent cx="4143983" cy="1971675"/>
            <wp:effectExtent l="0" t="0" r="0" b="0"/>
            <wp:docPr id="69639505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5051" name="Picture 1" descr="A graph of different colored bars&#10;&#10;Description automatically generated"/>
                    <pic:cNvPicPr/>
                  </pic:nvPicPr>
                  <pic:blipFill>
                    <a:blip r:embed="rId15"/>
                    <a:stretch>
                      <a:fillRect/>
                    </a:stretch>
                  </pic:blipFill>
                  <pic:spPr>
                    <a:xfrm>
                      <a:off x="0" y="0"/>
                      <a:ext cx="4177846" cy="1987787"/>
                    </a:xfrm>
                    <a:prstGeom prst="rect">
                      <a:avLst/>
                    </a:prstGeom>
                  </pic:spPr>
                </pic:pic>
              </a:graphicData>
            </a:graphic>
          </wp:inline>
        </w:drawing>
      </w:r>
    </w:p>
    <w:p w14:paraId="4D05111A" w14:textId="77777777" w:rsidR="00F44944" w:rsidRDefault="00F44944" w:rsidP="00F44944">
      <w:pPr>
        <w:autoSpaceDE w:val="0"/>
        <w:autoSpaceDN w:val="0"/>
        <w:adjustRightInd w:val="0"/>
        <w:rPr>
          <w:rFonts w:eastAsiaTheme="minorHAnsi"/>
          <w:lang w:val="en-GB" w:eastAsia="en-US"/>
        </w:rPr>
      </w:pPr>
    </w:p>
    <w:p w14:paraId="566DE2EB" w14:textId="77777777" w:rsidR="00F44944" w:rsidRDefault="00F44944" w:rsidP="00522CF2">
      <w:pPr>
        <w:spacing w:line="360" w:lineRule="auto"/>
        <w:ind w:firstLine="360"/>
        <w:jc w:val="both"/>
        <w:rPr>
          <w:rFonts w:ascii="Times" w:hAnsi="Times"/>
          <w:color w:val="000000" w:themeColor="text1"/>
        </w:rPr>
      </w:pPr>
      <w:r w:rsidRPr="00AC1048">
        <w:rPr>
          <w:rFonts w:ascii="Times" w:hAnsi="Times"/>
          <w:color w:val="000000" w:themeColor="text1"/>
        </w:rPr>
        <w:t>The histogram depicting the occurrences of distinct pools up to July 7th, 2023, provides valuable insights into the dominance of different mining pools in the context of bitcoin mining. On that specific day, 'Foundry USA' stands out as the most dominant pool with approximately 55 occurrences, indicating its strong mining capabilities and popularity among miners. Following closely are '</w:t>
      </w:r>
      <w:proofErr w:type="spellStart"/>
      <w:r w:rsidRPr="00AC1048">
        <w:rPr>
          <w:rFonts w:ascii="Times" w:hAnsi="Times"/>
          <w:color w:val="000000" w:themeColor="text1"/>
        </w:rPr>
        <w:t>Antpool</w:t>
      </w:r>
      <w:proofErr w:type="spellEnd"/>
      <w:r w:rsidRPr="00AC1048">
        <w:rPr>
          <w:rFonts w:ascii="Times" w:hAnsi="Times"/>
          <w:color w:val="000000" w:themeColor="text1"/>
        </w:rPr>
        <w:t>' with 28 occurrences and 'F2Pool' with 20 occurrences, signifying their competitive positions in the mining landscape. Additionally, Sponsor pool '</w:t>
      </w:r>
      <w:proofErr w:type="spellStart"/>
      <w:r w:rsidRPr="00AC1048">
        <w:rPr>
          <w:rFonts w:ascii="Times" w:hAnsi="Times"/>
          <w:color w:val="000000" w:themeColor="text1"/>
        </w:rPr>
        <w:t>MARApool</w:t>
      </w:r>
      <w:proofErr w:type="spellEnd"/>
      <w:r w:rsidRPr="00AC1048">
        <w:rPr>
          <w:rFonts w:ascii="Times" w:hAnsi="Times"/>
          <w:color w:val="000000" w:themeColor="text1"/>
        </w:rPr>
        <w:t xml:space="preserve">' has a count of 5, suggesting its presence among the mining competitors. This visualization allows for a quick comparison of the market share of different pools based on </w:t>
      </w:r>
      <w:r w:rsidRPr="00AC1048">
        <w:rPr>
          <w:rFonts w:ascii="Times" w:hAnsi="Times"/>
          <w:color w:val="000000" w:themeColor="text1"/>
        </w:rPr>
        <w:lastRenderedPageBreak/>
        <w:t>their occurrences, which can serve as a foundation for further analyses and comparisons across various parameters related to bitcoin mining performance.</w:t>
      </w:r>
    </w:p>
    <w:p w14:paraId="415B57CF" w14:textId="77777777" w:rsidR="00F44944" w:rsidRDefault="00F44944" w:rsidP="00F44944">
      <w:pPr>
        <w:autoSpaceDE w:val="0"/>
        <w:autoSpaceDN w:val="0"/>
        <w:adjustRightInd w:val="0"/>
        <w:rPr>
          <w:rFonts w:ascii="Lato" w:hAnsi="Lato"/>
          <w:color w:val="2D3B45"/>
          <w:shd w:val="clear" w:color="auto" w:fill="FFFFFF"/>
        </w:rPr>
      </w:pPr>
    </w:p>
    <w:p w14:paraId="68447AC9" w14:textId="77777777" w:rsidR="00F44944" w:rsidRPr="00AC1048" w:rsidRDefault="00F44944" w:rsidP="00F44944">
      <w:pPr>
        <w:pStyle w:val="ListParagraph"/>
        <w:numPr>
          <w:ilvl w:val="0"/>
          <w:numId w:val="60"/>
        </w:numPr>
        <w:autoSpaceDE w:val="0"/>
        <w:autoSpaceDN w:val="0"/>
        <w:adjustRightInd w:val="0"/>
        <w:rPr>
          <w:rFonts w:ascii="Times" w:hAnsi="Times"/>
          <w:b/>
          <w:bCs/>
          <w:color w:val="000000" w:themeColor="text1"/>
        </w:rPr>
      </w:pPr>
      <w:r w:rsidRPr="00AC1048">
        <w:rPr>
          <w:rFonts w:ascii="Times" w:hAnsi="Times"/>
          <w:b/>
          <w:bCs/>
          <w:color w:val="000000" w:themeColor="text1"/>
        </w:rPr>
        <w:t>Reward Fees in Bitcoin Mining Pools</w:t>
      </w:r>
    </w:p>
    <w:p w14:paraId="26276203" w14:textId="77777777" w:rsidR="00F44944" w:rsidRDefault="00F44944" w:rsidP="00F44944">
      <w:pPr>
        <w:autoSpaceDE w:val="0"/>
        <w:autoSpaceDN w:val="0"/>
        <w:adjustRightInd w:val="0"/>
        <w:rPr>
          <w:rStyle w:val="Strong"/>
          <w:rFonts w:ascii="Lato" w:eastAsiaTheme="majorEastAsia" w:hAnsi="Lato"/>
          <w:color w:val="BA372A"/>
          <w:sz w:val="28"/>
          <w:szCs w:val="28"/>
          <w:shd w:val="clear" w:color="auto" w:fill="FFFFFF"/>
        </w:rPr>
      </w:pPr>
    </w:p>
    <w:p w14:paraId="4FE7E3A2" w14:textId="77777777" w:rsidR="00F44944" w:rsidRDefault="00F44944" w:rsidP="00F44944">
      <w:pPr>
        <w:autoSpaceDE w:val="0"/>
        <w:autoSpaceDN w:val="0"/>
        <w:adjustRightInd w:val="0"/>
        <w:jc w:val="center"/>
        <w:rPr>
          <w:rStyle w:val="Strong"/>
          <w:rFonts w:ascii="Lato" w:eastAsiaTheme="majorEastAsia" w:hAnsi="Lato"/>
          <w:color w:val="BA372A"/>
          <w:sz w:val="28"/>
          <w:szCs w:val="28"/>
          <w:shd w:val="clear" w:color="auto" w:fill="FFFFFF"/>
        </w:rPr>
      </w:pPr>
      <w:r w:rsidRPr="00B32D7C">
        <w:rPr>
          <w:rStyle w:val="Strong"/>
          <w:rFonts w:ascii="Lato" w:eastAsiaTheme="majorEastAsia" w:hAnsi="Lato"/>
          <w:noProof/>
          <w:color w:val="BA372A"/>
          <w:sz w:val="28"/>
          <w:szCs w:val="28"/>
          <w:shd w:val="clear" w:color="auto" w:fill="FFFFFF"/>
        </w:rPr>
        <w:drawing>
          <wp:inline distT="0" distB="0" distL="0" distR="0" wp14:anchorId="7E671213" wp14:editId="532D693F">
            <wp:extent cx="4105072" cy="2027555"/>
            <wp:effectExtent l="0" t="0" r="0" b="4445"/>
            <wp:docPr id="198590921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9219" name="Picture 1" descr="A graph of different colored squares&#10;&#10;Description automatically generated"/>
                    <pic:cNvPicPr/>
                  </pic:nvPicPr>
                  <pic:blipFill>
                    <a:blip r:embed="rId16"/>
                    <a:stretch>
                      <a:fillRect/>
                    </a:stretch>
                  </pic:blipFill>
                  <pic:spPr>
                    <a:xfrm>
                      <a:off x="0" y="0"/>
                      <a:ext cx="4129327" cy="2039535"/>
                    </a:xfrm>
                    <a:prstGeom prst="rect">
                      <a:avLst/>
                    </a:prstGeom>
                  </pic:spPr>
                </pic:pic>
              </a:graphicData>
            </a:graphic>
          </wp:inline>
        </w:drawing>
      </w:r>
    </w:p>
    <w:p w14:paraId="0E148FD4" w14:textId="77777777" w:rsidR="00F44944" w:rsidRPr="00807926" w:rsidRDefault="00F44944" w:rsidP="00522CF2">
      <w:pPr>
        <w:spacing w:line="360" w:lineRule="auto"/>
        <w:ind w:firstLine="360"/>
        <w:jc w:val="both"/>
        <w:rPr>
          <w:rFonts w:ascii="Times" w:hAnsi="Times"/>
          <w:color w:val="000000" w:themeColor="text1"/>
        </w:rPr>
      </w:pPr>
      <w:r w:rsidRPr="00807926">
        <w:rPr>
          <w:rFonts w:ascii="Times" w:hAnsi="Times"/>
          <w:color w:val="000000" w:themeColor="text1"/>
        </w:rPr>
        <w:t>The presented visualization categorizes "reward fees" into four distinct bins, ranging from 0-10 million to 30-40 million. The highest number of reward fees falls in the 10-20 million range, indicating it is the most common fee range associated with mining blocks. The second-highest number of reward fees lies in the 0-10 million range. This suggests that some transactions carry a higher premium, encouraging miners to include them in their candidate blocks to maximize earnings. The visualization provides valuable insights into the reward structure and revenue potential for miners, shedding light on the relationship between transaction fees and the urgency or value of transactions processed on the Bitcoin network.</w:t>
      </w:r>
    </w:p>
    <w:p w14:paraId="45DE608D" w14:textId="77777777" w:rsidR="00F44944" w:rsidRPr="00807926" w:rsidRDefault="00F44944" w:rsidP="00F44944"/>
    <w:p w14:paraId="7F2AE553" w14:textId="77777777" w:rsidR="00F44944" w:rsidRPr="00807926" w:rsidRDefault="00F44944" w:rsidP="00F44944">
      <w:pPr>
        <w:pStyle w:val="ListParagraph"/>
        <w:numPr>
          <w:ilvl w:val="0"/>
          <w:numId w:val="60"/>
        </w:numPr>
        <w:autoSpaceDE w:val="0"/>
        <w:autoSpaceDN w:val="0"/>
        <w:adjustRightInd w:val="0"/>
        <w:rPr>
          <w:rFonts w:ascii="Times" w:hAnsi="Times"/>
          <w:b/>
          <w:bCs/>
          <w:color w:val="000000" w:themeColor="text1"/>
        </w:rPr>
      </w:pPr>
      <w:r w:rsidRPr="00807926">
        <w:rPr>
          <w:rFonts w:ascii="Times" w:hAnsi="Times"/>
          <w:b/>
          <w:bCs/>
          <w:color w:val="000000" w:themeColor="text1"/>
        </w:rPr>
        <w:t>Comparing Signature Operations (</w:t>
      </w:r>
      <w:proofErr w:type="spellStart"/>
      <w:r w:rsidRPr="00807926">
        <w:rPr>
          <w:rFonts w:ascii="Times" w:hAnsi="Times"/>
          <w:b/>
          <w:bCs/>
          <w:color w:val="000000" w:themeColor="text1"/>
        </w:rPr>
        <w:t>SigOps</w:t>
      </w:r>
      <w:proofErr w:type="spellEnd"/>
      <w:r w:rsidRPr="00807926">
        <w:rPr>
          <w:rFonts w:ascii="Times" w:hAnsi="Times"/>
          <w:b/>
          <w:bCs/>
          <w:color w:val="000000" w:themeColor="text1"/>
        </w:rPr>
        <w:t>) Across Bitcoin Mining Pools</w:t>
      </w:r>
    </w:p>
    <w:p w14:paraId="2BAC94C5" w14:textId="77777777" w:rsidR="00F44944" w:rsidRPr="00807926" w:rsidRDefault="00F44944" w:rsidP="00F44944"/>
    <w:p w14:paraId="16D40789" w14:textId="77777777" w:rsidR="00F44944" w:rsidRDefault="00F44944" w:rsidP="00F44944">
      <w:pPr>
        <w:autoSpaceDE w:val="0"/>
        <w:autoSpaceDN w:val="0"/>
        <w:adjustRightInd w:val="0"/>
        <w:jc w:val="center"/>
        <w:rPr>
          <w:rFonts w:eastAsiaTheme="minorHAnsi"/>
          <w:lang w:val="en-GB" w:eastAsia="en-US"/>
        </w:rPr>
      </w:pPr>
      <w:r w:rsidRPr="00B32D7C">
        <w:rPr>
          <w:rFonts w:eastAsiaTheme="minorHAnsi"/>
          <w:noProof/>
          <w:lang w:val="en-GB" w:eastAsia="en-US"/>
        </w:rPr>
        <w:drawing>
          <wp:inline distT="0" distB="0" distL="0" distR="0" wp14:anchorId="102B89F4" wp14:editId="715816FA">
            <wp:extent cx="4552545" cy="2413635"/>
            <wp:effectExtent l="0" t="0" r="0" b="0"/>
            <wp:docPr id="121423836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8364" name="Picture 1" descr="A graph of different colored bars&#10;&#10;Description automatically generated"/>
                    <pic:cNvPicPr/>
                  </pic:nvPicPr>
                  <pic:blipFill>
                    <a:blip r:embed="rId17"/>
                    <a:stretch>
                      <a:fillRect/>
                    </a:stretch>
                  </pic:blipFill>
                  <pic:spPr>
                    <a:xfrm>
                      <a:off x="0" y="0"/>
                      <a:ext cx="4593070" cy="2435120"/>
                    </a:xfrm>
                    <a:prstGeom prst="rect">
                      <a:avLst/>
                    </a:prstGeom>
                  </pic:spPr>
                </pic:pic>
              </a:graphicData>
            </a:graphic>
          </wp:inline>
        </w:drawing>
      </w:r>
    </w:p>
    <w:p w14:paraId="165646B7" w14:textId="77777777" w:rsidR="00B2408F" w:rsidRDefault="00F44944" w:rsidP="00522CF2">
      <w:pPr>
        <w:spacing w:line="360" w:lineRule="auto"/>
        <w:ind w:firstLine="360"/>
        <w:jc w:val="both"/>
        <w:rPr>
          <w:rFonts w:ascii="Times" w:hAnsi="Times"/>
          <w:color w:val="000000" w:themeColor="text1"/>
        </w:rPr>
      </w:pPr>
      <w:r w:rsidRPr="00807926">
        <w:rPr>
          <w:rFonts w:ascii="Times" w:hAnsi="Times"/>
          <w:color w:val="000000" w:themeColor="text1"/>
        </w:rPr>
        <w:t>The visual representation comparing the number of signature operations (</w:t>
      </w:r>
      <w:proofErr w:type="spellStart"/>
      <w:r w:rsidRPr="00807926">
        <w:rPr>
          <w:rFonts w:ascii="Times" w:hAnsi="Times"/>
          <w:color w:val="000000" w:themeColor="text1"/>
        </w:rPr>
        <w:t>SigOps</w:t>
      </w:r>
      <w:proofErr w:type="spellEnd"/>
      <w:r w:rsidRPr="00807926">
        <w:rPr>
          <w:rFonts w:ascii="Times" w:hAnsi="Times"/>
          <w:color w:val="000000" w:themeColor="text1"/>
        </w:rPr>
        <w:t xml:space="preserve">) among different Bitcoin mining pools clearly shows that the "Luxor" pool utilizes the highest number </w:t>
      </w:r>
      <w:r w:rsidRPr="00807926">
        <w:rPr>
          <w:rFonts w:ascii="Times" w:hAnsi="Times"/>
          <w:color w:val="000000" w:themeColor="text1"/>
        </w:rPr>
        <w:lastRenderedPageBreak/>
        <w:t xml:space="preserve">of </w:t>
      </w:r>
      <w:proofErr w:type="spellStart"/>
      <w:r w:rsidRPr="00807926">
        <w:rPr>
          <w:rFonts w:ascii="Times" w:hAnsi="Times"/>
          <w:color w:val="000000" w:themeColor="text1"/>
        </w:rPr>
        <w:t>SigOps</w:t>
      </w:r>
      <w:proofErr w:type="spellEnd"/>
      <w:r w:rsidRPr="00807926">
        <w:rPr>
          <w:rFonts w:ascii="Times" w:hAnsi="Times"/>
          <w:color w:val="000000" w:themeColor="text1"/>
        </w:rPr>
        <w:t>, with approximately 14,000. In contrast, the "</w:t>
      </w:r>
      <w:proofErr w:type="spellStart"/>
      <w:r w:rsidRPr="00807926">
        <w:rPr>
          <w:rFonts w:ascii="Times" w:hAnsi="Times"/>
          <w:color w:val="000000" w:themeColor="text1"/>
        </w:rPr>
        <w:t>Binance</w:t>
      </w:r>
      <w:proofErr w:type="spellEnd"/>
      <w:r w:rsidRPr="00807926">
        <w:rPr>
          <w:rFonts w:ascii="Times" w:hAnsi="Times"/>
          <w:color w:val="000000" w:themeColor="text1"/>
        </w:rPr>
        <w:t xml:space="preserve">" Pool has the lowest number of </w:t>
      </w:r>
      <w:proofErr w:type="spellStart"/>
      <w:r w:rsidRPr="00807926">
        <w:rPr>
          <w:rFonts w:ascii="Times" w:hAnsi="Times"/>
          <w:color w:val="000000" w:themeColor="text1"/>
        </w:rPr>
        <w:t>SigOps</w:t>
      </w:r>
      <w:proofErr w:type="spellEnd"/>
      <w:r w:rsidRPr="00807926">
        <w:rPr>
          <w:rFonts w:ascii="Times" w:hAnsi="Times"/>
          <w:color w:val="000000" w:themeColor="text1"/>
        </w:rPr>
        <w:t xml:space="preserve">, around 8,000. This observation suggests that the Luxor pool might be employing more costly CPU-based hardware for its mining operations compared to the </w:t>
      </w:r>
      <w:proofErr w:type="spellStart"/>
      <w:r w:rsidRPr="00807926">
        <w:rPr>
          <w:rFonts w:ascii="Times" w:hAnsi="Times"/>
          <w:color w:val="000000" w:themeColor="text1"/>
        </w:rPr>
        <w:t>Binance</w:t>
      </w:r>
      <w:proofErr w:type="spellEnd"/>
      <w:r w:rsidRPr="00807926">
        <w:rPr>
          <w:rFonts w:ascii="Times" w:hAnsi="Times"/>
          <w:color w:val="000000" w:themeColor="text1"/>
        </w:rPr>
        <w:t xml:space="preserve"> pool. The significant difference in the number of </w:t>
      </w:r>
      <w:proofErr w:type="spellStart"/>
      <w:r w:rsidRPr="00807926">
        <w:rPr>
          <w:rFonts w:ascii="Times" w:hAnsi="Times"/>
          <w:color w:val="000000" w:themeColor="text1"/>
        </w:rPr>
        <w:t>SigOps</w:t>
      </w:r>
      <w:proofErr w:type="spellEnd"/>
      <w:r w:rsidRPr="00807926">
        <w:rPr>
          <w:rFonts w:ascii="Times" w:hAnsi="Times"/>
          <w:color w:val="000000" w:themeColor="text1"/>
        </w:rPr>
        <w:t xml:space="preserve"> indicates varying mining strategies and hardware capabilities among the pools, with Luxor opting for more resource-intensive operations, potentially aiming for higher mining efficiency or rewards</w:t>
      </w:r>
      <w:r w:rsidR="00B2408F">
        <w:rPr>
          <w:rFonts w:ascii="Times" w:hAnsi="Times"/>
          <w:color w:val="000000" w:themeColor="text1"/>
        </w:rPr>
        <w:t>.</w:t>
      </w:r>
    </w:p>
    <w:p w14:paraId="5575C741" w14:textId="77777777" w:rsidR="00347CE8" w:rsidRDefault="00347CE8" w:rsidP="00B2408F">
      <w:pPr>
        <w:spacing w:line="360" w:lineRule="auto"/>
        <w:jc w:val="both"/>
        <w:rPr>
          <w:rFonts w:ascii="Times" w:hAnsi="Times"/>
          <w:color w:val="000000" w:themeColor="text1"/>
        </w:rPr>
      </w:pPr>
    </w:p>
    <w:p w14:paraId="33D7EA7F" w14:textId="77777777" w:rsidR="00B2408F" w:rsidRPr="00B2408F" w:rsidRDefault="00B2408F" w:rsidP="00B2408F">
      <w:pPr>
        <w:pStyle w:val="ListParagraph"/>
        <w:numPr>
          <w:ilvl w:val="0"/>
          <w:numId w:val="60"/>
        </w:numPr>
        <w:spacing w:line="360" w:lineRule="auto"/>
        <w:rPr>
          <w:rFonts w:ascii="Times" w:hAnsi="Times"/>
          <w:color w:val="000000" w:themeColor="text1"/>
        </w:rPr>
      </w:pPr>
      <w:r w:rsidRPr="00B2408F">
        <w:rPr>
          <w:b/>
          <w:bCs/>
        </w:rPr>
        <w:t xml:space="preserve">Average </w:t>
      </w:r>
      <w:r w:rsidR="00A226F6" w:rsidRPr="00B2408F">
        <w:rPr>
          <w:b/>
          <w:bCs/>
        </w:rPr>
        <w:t xml:space="preserve">Reward Fees for various </w:t>
      </w:r>
      <w:r w:rsidRPr="00B2408F">
        <w:rPr>
          <w:b/>
          <w:bCs/>
        </w:rPr>
        <w:t xml:space="preserve">mining </w:t>
      </w:r>
      <w:r w:rsidR="00A226F6" w:rsidRPr="00B2408F">
        <w:rPr>
          <w:b/>
          <w:bCs/>
        </w:rPr>
        <w:t xml:space="preserve">pools </w:t>
      </w:r>
    </w:p>
    <w:p w14:paraId="6F05E286" w14:textId="3036729E" w:rsidR="00A226F6" w:rsidRPr="00B2408F" w:rsidRDefault="00A226F6" w:rsidP="00B2408F">
      <w:pPr>
        <w:pStyle w:val="ListParagraph"/>
        <w:spacing w:line="360" w:lineRule="auto"/>
        <w:jc w:val="center"/>
        <w:rPr>
          <w:rFonts w:ascii="Times" w:hAnsi="Times"/>
          <w:color w:val="000000" w:themeColor="text1"/>
        </w:rPr>
      </w:pPr>
      <w:r w:rsidRPr="00EF5832">
        <w:rPr>
          <w:noProof/>
        </w:rPr>
        <w:drawing>
          <wp:inline distT="0" distB="0" distL="0" distR="0" wp14:anchorId="692BB894" wp14:editId="5601FF4C">
            <wp:extent cx="4756353" cy="2300595"/>
            <wp:effectExtent l="0" t="0" r="0" b="0"/>
            <wp:docPr id="14317587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58757" name="Picture 1" descr="A graph of different colored bars&#10;&#10;Description automatically generated"/>
                    <pic:cNvPicPr/>
                  </pic:nvPicPr>
                  <pic:blipFill>
                    <a:blip r:embed="rId18"/>
                    <a:stretch>
                      <a:fillRect/>
                    </a:stretch>
                  </pic:blipFill>
                  <pic:spPr>
                    <a:xfrm>
                      <a:off x="0" y="0"/>
                      <a:ext cx="4772622" cy="2308464"/>
                    </a:xfrm>
                    <a:prstGeom prst="rect">
                      <a:avLst/>
                    </a:prstGeom>
                  </pic:spPr>
                </pic:pic>
              </a:graphicData>
            </a:graphic>
          </wp:inline>
        </w:drawing>
      </w:r>
    </w:p>
    <w:p w14:paraId="49761094" w14:textId="4AAA1696" w:rsidR="00A226F6" w:rsidRDefault="00A226F6" w:rsidP="00522CF2">
      <w:pPr>
        <w:spacing w:line="360" w:lineRule="auto"/>
        <w:ind w:firstLine="720"/>
        <w:jc w:val="both"/>
        <w:rPr>
          <w:rFonts w:ascii="Times" w:hAnsi="Times"/>
          <w:color w:val="000000" w:themeColor="text1"/>
        </w:rPr>
      </w:pPr>
      <w:r w:rsidRPr="00B2408F">
        <w:rPr>
          <w:rFonts w:ascii="Times" w:hAnsi="Times"/>
          <w:color w:val="000000" w:themeColor="text1"/>
        </w:rPr>
        <w:t xml:space="preserve">We have discovered a fascinating insight from the graph above. Compared to Foundry USA, </w:t>
      </w:r>
      <w:proofErr w:type="spellStart"/>
      <w:r w:rsidRPr="00B2408F">
        <w:rPr>
          <w:rFonts w:ascii="Times" w:hAnsi="Times"/>
          <w:color w:val="000000" w:themeColor="text1"/>
        </w:rPr>
        <w:t>Braiins</w:t>
      </w:r>
      <w:proofErr w:type="spellEnd"/>
      <w:r w:rsidRPr="00B2408F">
        <w:rPr>
          <w:rFonts w:ascii="Times" w:hAnsi="Times"/>
          <w:color w:val="000000" w:themeColor="text1"/>
        </w:rPr>
        <w:t xml:space="preserve"> Pool, and ULTIMUS Pool have substantially higher average reward fees. The combined prize of the </w:t>
      </w:r>
      <w:proofErr w:type="spellStart"/>
      <w:r w:rsidRPr="00B2408F">
        <w:rPr>
          <w:rFonts w:ascii="Times" w:hAnsi="Times"/>
          <w:color w:val="000000" w:themeColor="text1"/>
        </w:rPr>
        <w:t>Braiins</w:t>
      </w:r>
      <w:proofErr w:type="spellEnd"/>
      <w:r w:rsidRPr="00B2408F">
        <w:rPr>
          <w:rFonts w:ascii="Times" w:hAnsi="Times"/>
          <w:color w:val="000000" w:themeColor="text1"/>
        </w:rPr>
        <w:t xml:space="preserve"> Pool and ULTIMUS Pool is around 23 million, but Foundry USA's reward fee is just about 14 million. even though Foundry USA mined a far higher quantity of blocks. The bar graph offers an intriguing look at different mining pools' typical reward fees. Surprisingly although mining less blocks than Foundry USA, </w:t>
      </w:r>
      <w:proofErr w:type="spellStart"/>
      <w:r w:rsidRPr="00B2408F">
        <w:rPr>
          <w:rFonts w:ascii="Times" w:hAnsi="Times"/>
          <w:color w:val="000000" w:themeColor="text1"/>
        </w:rPr>
        <w:t>Braiins</w:t>
      </w:r>
      <w:proofErr w:type="spellEnd"/>
      <w:r w:rsidRPr="00B2408F">
        <w:rPr>
          <w:rFonts w:ascii="Times" w:hAnsi="Times"/>
          <w:color w:val="000000" w:themeColor="text1"/>
        </w:rPr>
        <w:t xml:space="preserve"> Pool and ULTIMUS Pool have much higher average reward fees. While Foundry USA's incentive fees are around 14 million, those for </w:t>
      </w:r>
      <w:proofErr w:type="spellStart"/>
      <w:r w:rsidRPr="00B2408F">
        <w:rPr>
          <w:rFonts w:ascii="Times" w:hAnsi="Times"/>
          <w:color w:val="000000" w:themeColor="text1"/>
        </w:rPr>
        <w:t>Braiins</w:t>
      </w:r>
      <w:proofErr w:type="spellEnd"/>
      <w:r w:rsidRPr="00B2408F">
        <w:rPr>
          <w:rFonts w:ascii="Times" w:hAnsi="Times"/>
          <w:color w:val="000000" w:themeColor="text1"/>
        </w:rPr>
        <w:t xml:space="preserve"> Pool and ULTIMUS Pool are more than 23 million. Even while Foundry USA mines significantly more blocks than the other two pools, its average reward fees are very different from those of the other two pools. This demonstrates that due to the reputation and effectiveness of the pool, users charge greater fees for their transactions.</w:t>
      </w:r>
    </w:p>
    <w:p w14:paraId="54AB1C18" w14:textId="77777777" w:rsidR="00347CE8" w:rsidRDefault="00347CE8" w:rsidP="00F44944">
      <w:pPr>
        <w:spacing w:line="360" w:lineRule="auto"/>
        <w:jc w:val="both"/>
        <w:rPr>
          <w:rFonts w:ascii="Times" w:hAnsi="Times"/>
          <w:color w:val="000000" w:themeColor="text1"/>
        </w:rPr>
      </w:pPr>
    </w:p>
    <w:p w14:paraId="149C33A6" w14:textId="77777777" w:rsidR="00347CE8" w:rsidRDefault="00347CE8" w:rsidP="00F44944">
      <w:pPr>
        <w:spacing w:line="360" w:lineRule="auto"/>
        <w:jc w:val="both"/>
        <w:rPr>
          <w:rFonts w:ascii="Times" w:hAnsi="Times"/>
          <w:color w:val="000000" w:themeColor="text1"/>
        </w:rPr>
      </w:pPr>
    </w:p>
    <w:p w14:paraId="19419895" w14:textId="77777777" w:rsidR="00347CE8" w:rsidRDefault="00347CE8" w:rsidP="00F44944">
      <w:pPr>
        <w:spacing w:line="360" w:lineRule="auto"/>
        <w:jc w:val="both"/>
        <w:rPr>
          <w:rFonts w:ascii="Times" w:hAnsi="Times"/>
          <w:color w:val="000000" w:themeColor="text1"/>
        </w:rPr>
      </w:pPr>
    </w:p>
    <w:p w14:paraId="52E51763" w14:textId="77777777" w:rsidR="00347CE8" w:rsidRDefault="00347CE8" w:rsidP="00F44944">
      <w:pPr>
        <w:spacing w:line="360" w:lineRule="auto"/>
        <w:jc w:val="both"/>
        <w:rPr>
          <w:rFonts w:ascii="Times" w:hAnsi="Times"/>
          <w:color w:val="000000" w:themeColor="text1"/>
        </w:rPr>
      </w:pPr>
    </w:p>
    <w:p w14:paraId="17482F33" w14:textId="77777777" w:rsidR="00347CE8" w:rsidRPr="00AC1048" w:rsidRDefault="00347CE8" w:rsidP="00F44944">
      <w:pPr>
        <w:spacing w:line="360" w:lineRule="auto"/>
        <w:jc w:val="both"/>
        <w:rPr>
          <w:rFonts w:ascii="Times" w:hAnsi="Times"/>
          <w:color w:val="000000" w:themeColor="text1"/>
        </w:rPr>
      </w:pPr>
    </w:p>
    <w:p w14:paraId="14CE4235" w14:textId="77777777" w:rsidR="00F44944" w:rsidRPr="00807926" w:rsidRDefault="00F44944" w:rsidP="00F44944">
      <w:pPr>
        <w:pStyle w:val="ListParagraph"/>
        <w:numPr>
          <w:ilvl w:val="0"/>
          <w:numId w:val="60"/>
        </w:numPr>
        <w:autoSpaceDE w:val="0"/>
        <w:autoSpaceDN w:val="0"/>
        <w:adjustRightInd w:val="0"/>
        <w:rPr>
          <w:rFonts w:ascii="Times" w:hAnsi="Times"/>
          <w:b/>
          <w:bCs/>
          <w:color w:val="000000" w:themeColor="text1"/>
        </w:rPr>
      </w:pPr>
      <w:r w:rsidRPr="00807926">
        <w:rPr>
          <w:rFonts w:ascii="Times" w:hAnsi="Times"/>
          <w:b/>
          <w:bCs/>
          <w:color w:val="000000" w:themeColor="text1"/>
        </w:rPr>
        <w:lastRenderedPageBreak/>
        <w:t xml:space="preserve">Comparing </w:t>
      </w:r>
      <w:r w:rsidRPr="00AC1048">
        <w:rPr>
          <w:rFonts w:ascii="Times" w:hAnsi="Times"/>
          <w:b/>
          <w:bCs/>
          <w:color w:val="000000" w:themeColor="text1"/>
        </w:rPr>
        <w:t>Block size</w:t>
      </w:r>
      <w:r w:rsidRPr="00807926">
        <w:rPr>
          <w:rFonts w:ascii="Times" w:hAnsi="Times"/>
          <w:b/>
          <w:bCs/>
          <w:color w:val="000000" w:themeColor="text1"/>
        </w:rPr>
        <w:t xml:space="preserve"> Across Bitcoin Mining Pools</w:t>
      </w:r>
    </w:p>
    <w:p w14:paraId="47CEA134" w14:textId="77777777" w:rsidR="00F44944" w:rsidRDefault="00F44944" w:rsidP="00F44944">
      <w:pPr>
        <w:shd w:val="clear" w:color="auto" w:fill="FFFFFF"/>
        <w:spacing w:before="180"/>
        <w:jc w:val="center"/>
        <w:rPr>
          <w:rFonts w:ascii="Lato" w:hAnsi="Lato"/>
          <w:color w:val="2D3B45"/>
        </w:rPr>
      </w:pPr>
      <w:r w:rsidRPr="0078256A">
        <w:rPr>
          <w:rFonts w:ascii="Lato" w:hAnsi="Lato"/>
          <w:noProof/>
          <w:color w:val="2D3B45"/>
        </w:rPr>
        <w:drawing>
          <wp:inline distT="0" distB="0" distL="0" distR="0" wp14:anchorId="5B765DA5" wp14:editId="66F36146">
            <wp:extent cx="4604979" cy="2237361"/>
            <wp:effectExtent l="0" t="0" r="5715" b="0"/>
            <wp:docPr id="981271238"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1238" name="Picture 1" descr="A graph with different colored bars&#10;&#10;Description automatically generated"/>
                    <pic:cNvPicPr/>
                  </pic:nvPicPr>
                  <pic:blipFill>
                    <a:blip r:embed="rId19"/>
                    <a:stretch>
                      <a:fillRect/>
                    </a:stretch>
                  </pic:blipFill>
                  <pic:spPr>
                    <a:xfrm>
                      <a:off x="0" y="0"/>
                      <a:ext cx="4650894" cy="2259669"/>
                    </a:xfrm>
                    <a:prstGeom prst="rect">
                      <a:avLst/>
                    </a:prstGeom>
                  </pic:spPr>
                </pic:pic>
              </a:graphicData>
            </a:graphic>
          </wp:inline>
        </w:drawing>
      </w:r>
    </w:p>
    <w:p w14:paraId="60B04497" w14:textId="3C39AA6A" w:rsidR="00B2408F" w:rsidRDefault="00F44944" w:rsidP="00522CF2">
      <w:pPr>
        <w:spacing w:line="360" w:lineRule="auto"/>
        <w:ind w:firstLine="360"/>
        <w:jc w:val="both"/>
        <w:rPr>
          <w:rFonts w:ascii="Times" w:hAnsi="Times"/>
          <w:color w:val="000000" w:themeColor="text1"/>
        </w:rPr>
      </w:pPr>
      <w:r w:rsidRPr="007E18A0">
        <w:rPr>
          <w:rFonts w:ascii="Times" w:hAnsi="Times"/>
          <w:color w:val="000000" w:themeColor="text1"/>
        </w:rPr>
        <w:t>The visual representation comparing the block size obtained among different Bitcoin mining pools provides valuable insights into the distribution of block sizes and the performance of each mining pool. The observation that "</w:t>
      </w:r>
      <w:proofErr w:type="spellStart"/>
      <w:r w:rsidRPr="007E18A0">
        <w:rPr>
          <w:rFonts w:ascii="Times" w:hAnsi="Times"/>
          <w:color w:val="000000" w:themeColor="text1"/>
        </w:rPr>
        <w:t>Binance</w:t>
      </w:r>
      <w:proofErr w:type="spellEnd"/>
      <w:r w:rsidRPr="007E18A0">
        <w:rPr>
          <w:rFonts w:ascii="Times" w:hAnsi="Times"/>
          <w:color w:val="000000" w:themeColor="text1"/>
        </w:rPr>
        <w:t>" and "</w:t>
      </w:r>
      <w:proofErr w:type="spellStart"/>
      <w:r w:rsidRPr="007E18A0">
        <w:rPr>
          <w:rFonts w:ascii="Times" w:hAnsi="Times"/>
          <w:color w:val="000000" w:themeColor="text1"/>
        </w:rPr>
        <w:t>Antpool</w:t>
      </w:r>
      <w:proofErr w:type="spellEnd"/>
      <w:r w:rsidRPr="007E18A0">
        <w:rPr>
          <w:rFonts w:ascii="Times" w:hAnsi="Times"/>
          <w:color w:val="000000" w:themeColor="text1"/>
        </w:rPr>
        <w:t>" obtained the highest number of blocks with approximately 1.8 MB in size suggests that these pools are consistently generating larger blocks, possibly indicating a higher computational power and efficient mining operations. On the other hand, the "</w:t>
      </w:r>
      <w:proofErr w:type="spellStart"/>
      <w:r w:rsidRPr="007E18A0">
        <w:rPr>
          <w:rFonts w:ascii="Times" w:hAnsi="Times"/>
          <w:color w:val="000000" w:themeColor="text1"/>
        </w:rPr>
        <w:t>Ultimus</w:t>
      </w:r>
      <w:proofErr w:type="spellEnd"/>
      <w:r w:rsidRPr="007E18A0">
        <w:rPr>
          <w:rFonts w:ascii="Times" w:hAnsi="Times"/>
          <w:color w:val="000000" w:themeColor="text1"/>
        </w:rPr>
        <w:t>" pool's lowest number of block sizes received, around 1.3 MB, may indicate relatively lower computational power or a different mining strategy.</w:t>
      </w:r>
    </w:p>
    <w:p w14:paraId="5AA11E80" w14:textId="77777777" w:rsidR="0012445B" w:rsidRDefault="0012445B" w:rsidP="00F44944">
      <w:pPr>
        <w:spacing w:line="360" w:lineRule="auto"/>
        <w:jc w:val="both"/>
        <w:rPr>
          <w:rFonts w:ascii="Times" w:hAnsi="Times"/>
          <w:color w:val="000000" w:themeColor="text1"/>
        </w:rPr>
      </w:pPr>
    </w:p>
    <w:p w14:paraId="7B2CA2E3" w14:textId="0840EFC1" w:rsidR="00A226F6" w:rsidRDefault="00A226F6" w:rsidP="00B2408F">
      <w:pPr>
        <w:pStyle w:val="ListParagraph"/>
        <w:numPr>
          <w:ilvl w:val="0"/>
          <w:numId w:val="60"/>
        </w:numPr>
        <w:rPr>
          <w:b/>
          <w:bCs/>
        </w:rPr>
      </w:pPr>
      <w:r w:rsidRPr="00B2408F">
        <w:rPr>
          <w:b/>
          <w:bCs/>
        </w:rPr>
        <w:t xml:space="preserve">Pool Difficulty for each </w:t>
      </w:r>
      <w:r w:rsidR="00B2408F">
        <w:rPr>
          <w:b/>
          <w:bCs/>
        </w:rPr>
        <w:t xml:space="preserve">mining </w:t>
      </w:r>
      <w:r w:rsidRPr="00B2408F">
        <w:rPr>
          <w:b/>
          <w:bCs/>
        </w:rPr>
        <w:t>Pool</w:t>
      </w:r>
    </w:p>
    <w:p w14:paraId="5D972253" w14:textId="77777777" w:rsidR="00F8330C" w:rsidRPr="00B2408F" w:rsidRDefault="00F8330C" w:rsidP="00F8330C">
      <w:pPr>
        <w:pStyle w:val="ListParagraph"/>
        <w:rPr>
          <w:b/>
          <w:bCs/>
        </w:rPr>
      </w:pPr>
    </w:p>
    <w:p w14:paraId="7A71CABC" w14:textId="77777777" w:rsidR="00A226F6" w:rsidRDefault="00A226F6" w:rsidP="00F8330C">
      <w:pPr>
        <w:jc w:val="center"/>
      </w:pPr>
      <w:r w:rsidRPr="00052209">
        <w:rPr>
          <w:noProof/>
        </w:rPr>
        <w:drawing>
          <wp:inline distT="0" distB="0" distL="0" distR="0" wp14:anchorId="6E0E792A" wp14:editId="52B2D2C3">
            <wp:extent cx="4269054" cy="2538919"/>
            <wp:effectExtent l="0" t="0" r="0" b="1270"/>
            <wp:docPr id="793535949" name="Picture 1" descr="A graph of pool difficu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35949" name="Picture 1" descr="A graph of pool difficulty&#10;&#10;Description automatically generated"/>
                    <pic:cNvPicPr/>
                  </pic:nvPicPr>
                  <pic:blipFill>
                    <a:blip r:embed="rId20"/>
                    <a:stretch>
                      <a:fillRect/>
                    </a:stretch>
                  </pic:blipFill>
                  <pic:spPr>
                    <a:xfrm>
                      <a:off x="0" y="0"/>
                      <a:ext cx="4276330" cy="2543246"/>
                    </a:xfrm>
                    <a:prstGeom prst="rect">
                      <a:avLst/>
                    </a:prstGeom>
                  </pic:spPr>
                </pic:pic>
              </a:graphicData>
            </a:graphic>
          </wp:inline>
        </w:drawing>
      </w:r>
    </w:p>
    <w:p w14:paraId="7C842AF4" w14:textId="654443AC" w:rsidR="00A226F6" w:rsidRDefault="00A226F6" w:rsidP="00522CF2">
      <w:pPr>
        <w:spacing w:line="360" w:lineRule="auto"/>
        <w:ind w:firstLine="360"/>
        <w:jc w:val="both"/>
        <w:rPr>
          <w:rFonts w:ascii="Times" w:hAnsi="Times"/>
          <w:color w:val="000000" w:themeColor="text1"/>
        </w:rPr>
      </w:pPr>
      <w:r w:rsidRPr="00B2408F">
        <w:rPr>
          <w:rFonts w:ascii="Times" w:hAnsi="Times"/>
          <w:color w:val="000000" w:themeColor="text1"/>
        </w:rPr>
        <w:t xml:space="preserve">The graph illustrates how the pool difficulty varies between mining pools. A cryptocurrency network's pool difficulty gauges how tough it is to discover a workable block solution. An increased pool difficulty means the pool attempts to solve more challenging mathematical puzzles to mine new blocks. F2Pool, </w:t>
      </w:r>
      <w:proofErr w:type="spellStart"/>
      <w:r w:rsidRPr="00B2408F">
        <w:rPr>
          <w:rFonts w:ascii="Times" w:hAnsi="Times"/>
          <w:color w:val="000000" w:themeColor="text1"/>
        </w:rPr>
        <w:t>ViaBTC</w:t>
      </w:r>
      <w:proofErr w:type="spellEnd"/>
      <w:r w:rsidRPr="00B2408F">
        <w:rPr>
          <w:rFonts w:ascii="Times" w:hAnsi="Times"/>
          <w:color w:val="000000" w:themeColor="text1"/>
        </w:rPr>
        <w:t xml:space="preserve">, and </w:t>
      </w:r>
      <w:proofErr w:type="spellStart"/>
      <w:r w:rsidRPr="00B2408F">
        <w:rPr>
          <w:rFonts w:ascii="Times" w:hAnsi="Times"/>
          <w:color w:val="000000" w:themeColor="text1"/>
        </w:rPr>
        <w:t>AntPool</w:t>
      </w:r>
      <w:proofErr w:type="spellEnd"/>
      <w:r w:rsidRPr="00B2408F">
        <w:rPr>
          <w:rFonts w:ascii="Times" w:hAnsi="Times"/>
          <w:color w:val="000000" w:themeColor="text1"/>
        </w:rPr>
        <w:t xml:space="preserve"> are the top three </w:t>
      </w:r>
      <w:r w:rsidRPr="00B2408F">
        <w:rPr>
          <w:rFonts w:ascii="Times" w:hAnsi="Times"/>
          <w:color w:val="000000" w:themeColor="text1"/>
        </w:rPr>
        <w:lastRenderedPageBreak/>
        <w:t xml:space="preserve">mining pools regarding pool difficulty. The top three pools, F2Pool, </w:t>
      </w:r>
      <w:proofErr w:type="spellStart"/>
      <w:r w:rsidRPr="00B2408F">
        <w:rPr>
          <w:rFonts w:ascii="Times" w:hAnsi="Times"/>
          <w:color w:val="000000" w:themeColor="text1"/>
        </w:rPr>
        <w:t>ViaBTC</w:t>
      </w:r>
      <w:proofErr w:type="spellEnd"/>
      <w:r w:rsidRPr="00B2408F">
        <w:rPr>
          <w:rFonts w:ascii="Times" w:hAnsi="Times"/>
          <w:color w:val="000000" w:themeColor="text1"/>
        </w:rPr>
        <w:t xml:space="preserve">, and </w:t>
      </w:r>
      <w:proofErr w:type="spellStart"/>
      <w:r w:rsidRPr="00B2408F">
        <w:rPr>
          <w:rFonts w:ascii="Times" w:hAnsi="Times"/>
          <w:color w:val="000000" w:themeColor="text1"/>
        </w:rPr>
        <w:t>AntPool</w:t>
      </w:r>
      <w:proofErr w:type="spellEnd"/>
      <w:r w:rsidRPr="00B2408F">
        <w:rPr>
          <w:rFonts w:ascii="Times" w:hAnsi="Times"/>
          <w:color w:val="000000" w:themeColor="text1"/>
        </w:rPr>
        <w:t>, indicate a competitive atmosphere in the mining industry. Mining pools are rewarded with cryptocurrency when they are effectively mine a new block. They compete to solve cryptographic riddles. Marathon Digital Holding can use the information from this graph to guide strategic decisions. The distribution of pool difficulty might help provide information about the mining operations' competitive environment. If Marathon Digital Holding runs its mining pools, consider looking at the tactics used by these pools to increase their effectiveness and profitability.</w:t>
      </w:r>
    </w:p>
    <w:p w14:paraId="23CDC3FF" w14:textId="77777777" w:rsidR="00F8330C" w:rsidRPr="007E18A0" w:rsidRDefault="00F8330C" w:rsidP="00F44944">
      <w:pPr>
        <w:spacing w:line="360" w:lineRule="auto"/>
        <w:jc w:val="both"/>
        <w:rPr>
          <w:rFonts w:ascii="Times" w:hAnsi="Times"/>
          <w:color w:val="000000" w:themeColor="text1"/>
        </w:rPr>
      </w:pPr>
    </w:p>
    <w:p w14:paraId="0DD7E318" w14:textId="77777777" w:rsidR="00F44944" w:rsidRPr="00AC1048" w:rsidRDefault="00F44944" w:rsidP="00F44944">
      <w:pPr>
        <w:pStyle w:val="ListParagraph"/>
        <w:numPr>
          <w:ilvl w:val="0"/>
          <w:numId w:val="60"/>
        </w:numPr>
        <w:autoSpaceDE w:val="0"/>
        <w:autoSpaceDN w:val="0"/>
        <w:adjustRightInd w:val="0"/>
        <w:rPr>
          <w:rFonts w:ascii="Times" w:hAnsi="Times"/>
          <w:b/>
          <w:bCs/>
          <w:color w:val="000000" w:themeColor="text1"/>
        </w:rPr>
      </w:pPr>
      <w:r w:rsidRPr="00807926">
        <w:rPr>
          <w:rFonts w:ascii="Times" w:hAnsi="Times"/>
          <w:b/>
          <w:bCs/>
          <w:color w:val="000000" w:themeColor="text1"/>
        </w:rPr>
        <w:t>Correlations Between Variables</w:t>
      </w:r>
    </w:p>
    <w:p w14:paraId="2E2FC3F2" w14:textId="77777777" w:rsidR="00F44944" w:rsidRDefault="00F44944" w:rsidP="00F44944">
      <w:pPr>
        <w:shd w:val="clear" w:color="auto" w:fill="FFFFFF"/>
        <w:spacing w:before="180"/>
        <w:jc w:val="center"/>
        <w:rPr>
          <w:rFonts w:ascii="Lato" w:hAnsi="Lato"/>
          <w:b/>
          <w:bCs/>
          <w:color w:val="BA372A"/>
          <w:sz w:val="28"/>
          <w:szCs w:val="28"/>
        </w:rPr>
      </w:pPr>
      <w:r w:rsidRPr="00B32D7C">
        <w:rPr>
          <w:rFonts w:ascii="Lato" w:hAnsi="Lato"/>
          <w:b/>
          <w:bCs/>
          <w:noProof/>
          <w:color w:val="BA372A"/>
          <w:sz w:val="28"/>
          <w:szCs w:val="28"/>
        </w:rPr>
        <w:drawing>
          <wp:inline distT="0" distB="0" distL="0" distR="0" wp14:anchorId="21E7AE92" wp14:editId="5020DF58">
            <wp:extent cx="3998068" cy="2550507"/>
            <wp:effectExtent l="0" t="0" r="2540" b="2540"/>
            <wp:docPr id="1287873668" name="Picture 1" descr="A table of numbers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73668" name="Picture 1" descr="A table of numbers and a number of squares&#10;&#10;Description automatically generated"/>
                    <pic:cNvPicPr/>
                  </pic:nvPicPr>
                  <pic:blipFill>
                    <a:blip r:embed="rId21"/>
                    <a:stretch>
                      <a:fillRect/>
                    </a:stretch>
                  </pic:blipFill>
                  <pic:spPr>
                    <a:xfrm>
                      <a:off x="0" y="0"/>
                      <a:ext cx="4014776" cy="2561165"/>
                    </a:xfrm>
                    <a:prstGeom prst="rect">
                      <a:avLst/>
                    </a:prstGeom>
                  </pic:spPr>
                </pic:pic>
              </a:graphicData>
            </a:graphic>
          </wp:inline>
        </w:drawing>
      </w:r>
    </w:p>
    <w:p w14:paraId="2B31C3CD" w14:textId="0DA0468D" w:rsidR="00F44944" w:rsidRDefault="00F44944" w:rsidP="00522CF2">
      <w:pPr>
        <w:spacing w:line="360" w:lineRule="auto"/>
        <w:ind w:firstLine="720"/>
        <w:jc w:val="both"/>
        <w:rPr>
          <w:rFonts w:ascii="Times" w:hAnsi="Times"/>
          <w:color w:val="000000" w:themeColor="text1"/>
        </w:rPr>
      </w:pPr>
      <w:r w:rsidRPr="00AC1048">
        <w:rPr>
          <w:rFonts w:ascii="Times" w:hAnsi="Times"/>
          <w:color w:val="000000" w:themeColor="text1"/>
        </w:rPr>
        <w:t xml:space="preserve">Correlation matrices show how variables are correlated. A matrix format is used to display the correlation between all possible pairs of values. By using a correlation matrix, we can identify patterns in a large dataset and make decisions accordingly. Moreover, we can visualize our results and identify the variables that are more correlated with one another. The correlation plot that was created for this dataset gives the relationship between the highest performing variables. </w:t>
      </w:r>
      <w:r w:rsidR="005079EB">
        <w:t xml:space="preserve">By changing numbers to </w:t>
      </w:r>
      <w:proofErr w:type="spellStart"/>
      <w:r w:rsidR="005079EB">
        <w:t>colors</w:t>
      </w:r>
      <w:proofErr w:type="spellEnd"/>
      <w:r w:rsidR="005079EB">
        <w:t xml:space="preserve"> of varying shades, as shown on the correlation plot with </w:t>
      </w:r>
      <w:proofErr w:type="spellStart"/>
      <w:r w:rsidR="005079EB">
        <w:t>color</w:t>
      </w:r>
      <w:proofErr w:type="spellEnd"/>
      <w:r w:rsidR="005079EB">
        <w:t xml:space="preserve"> coding, the basic idea is to replace numbers with </w:t>
      </w:r>
      <w:proofErr w:type="spellStart"/>
      <w:r w:rsidR="005079EB">
        <w:t>colors</w:t>
      </w:r>
      <w:proofErr w:type="spellEnd"/>
      <w:r w:rsidR="005079EB">
        <w:t>. Negative correlation occurs more frequently in lighter cells, that is, when one variable is positively influenced, it impacts the corresponding correlated variable negatively. Visualizing linear relationships between variables is much easier than looking at tables of numbers.</w:t>
      </w:r>
      <w:r w:rsidR="005079EB">
        <w:t xml:space="preserve"> </w:t>
      </w:r>
      <w:r w:rsidRPr="00807926">
        <w:rPr>
          <w:rFonts w:ascii="Times" w:hAnsi="Times"/>
          <w:color w:val="000000" w:themeColor="text1"/>
        </w:rPr>
        <w:t>The presented heatmap provides valuable insights into the relationships between important variables in the dataset after a thorough cleansing process. It reveals a strong positive correlation (close to 1) between "reward fees" and "</w:t>
      </w:r>
      <w:proofErr w:type="spellStart"/>
      <w:r w:rsidRPr="00807926">
        <w:rPr>
          <w:rFonts w:ascii="Times" w:hAnsi="Times"/>
          <w:color w:val="000000" w:themeColor="text1"/>
        </w:rPr>
        <w:t>sigops</w:t>
      </w:r>
      <w:proofErr w:type="spellEnd"/>
      <w:r w:rsidRPr="00807926">
        <w:rPr>
          <w:rFonts w:ascii="Times" w:hAnsi="Times"/>
          <w:color w:val="000000" w:themeColor="text1"/>
        </w:rPr>
        <w:t xml:space="preserve">," indicating that mining operations with higher </w:t>
      </w:r>
      <w:proofErr w:type="spellStart"/>
      <w:r w:rsidRPr="00807926">
        <w:rPr>
          <w:rFonts w:ascii="Times" w:hAnsi="Times"/>
          <w:color w:val="000000" w:themeColor="text1"/>
        </w:rPr>
        <w:t>SigOps</w:t>
      </w:r>
      <w:proofErr w:type="spellEnd"/>
      <w:r w:rsidRPr="00807926">
        <w:rPr>
          <w:rFonts w:ascii="Times" w:hAnsi="Times"/>
          <w:color w:val="000000" w:themeColor="text1"/>
        </w:rPr>
        <w:t xml:space="preserve"> tend to yield higher rewards. However, there are no significant correlations between "reward fees" </w:t>
      </w:r>
      <w:r w:rsidRPr="00807926">
        <w:rPr>
          <w:rFonts w:ascii="Times" w:hAnsi="Times"/>
          <w:color w:val="000000" w:themeColor="text1"/>
        </w:rPr>
        <w:lastRenderedPageBreak/>
        <w:t>and "pool difficulty" or "timestamp," suggesting that "reward fees" may not be a decisive factor in determining patterns within this dataset. Overall, the heatmap efficiently helps identify patterns and relationships, enhancing our understanding of the underlying data structure and facilitating further analysis.</w:t>
      </w:r>
    </w:p>
    <w:p w14:paraId="1A699384" w14:textId="77777777" w:rsidR="0012445B" w:rsidRPr="00D92238" w:rsidRDefault="0012445B" w:rsidP="00D92238">
      <w:pPr>
        <w:spacing w:line="360" w:lineRule="auto"/>
        <w:jc w:val="both"/>
        <w:rPr>
          <w:rFonts w:ascii="Times" w:hAnsi="Times"/>
          <w:color w:val="000000" w:themeColor="text1"/>
        </w:rPr>
      </w:pPr>
    </w:p>
    <w:p w14:paraId="2E40D335" w14:textId="77777777" w:rsidR="00D92238" w:rsidRPr="00D92238" w:rsidRDefault="00D92238" w:rsidP="00347CE8">
      <w:pPr>
        <w:pStyle w:val="ListParagraph"/>
        <w:numPr>
          <w:ilvl w:val="0"/>
          <w:numId w:val="69"/>
        </w:numPr>
        <w:spacing w:line="360" w:lineRule="auto"/>
        <w:ind w:left="0" w:firstLine="0"/>
        <w:jc w:val="center"/>
        <w:rPr>
          <w:rFonts w:ascii="Times" w:hAnsi="Times"/>
          <w:b/>
          <w:bCs/>
          <w:color w:val="C00000"/>
          <w:sz w:val="28"/>
          <w:szCs w:val="28"/>
        </w:rPr>
      </w:pPr>
      <w:r w:rsidRPr="00D92238">
        <w:rPr>
          <w:rFonts w:ascii="Times" w:hAnsi="Times"/>
          <w:b/>
          <w:bCs/>
          <w:color w:val="C00000"/>
          <w:sz w:val="28"/>
          <w:szCs w:val="28"/>
        </w:rPr>
        <w:t>Why are you using those techniques?</w:t>
      </w:r>
    </w:p>
    <w:p w14:paraId="07F371B9" w14:textId="77777777" w:rsidR="00D92238" w:rsidRDefault="00D92238" w:rsidP="00D92238"/>
    <w:p w14:paraId="42D23A8F" w14:textId="0C6E73FE" w:rsidR="0012445B" w:rsidRPr="0012445B" w:rsidRDefault="0012445B" w:rsidP="0012445B">
      <w:pPr>
        <w:spacing w:line="360" w:lineRule="auto"/>
        <w:jc w:val="both"/>
        <w:rPr>
          <w:color w:val="000000" w:themeColor="text1"/>
        </w:rPr>
      </w:pPr>
      <w:r w:rsidRPr="0012445B">
        <w:rPr>
          <w:color w:val="000000" w:themeColor="text1"/>
        </w:rPr>
        <w:t>Predictive modelling plays a crucial role in the world of Bitcoin price forecasting and trading due to several significant reasons.</w:t>
      </w:r>
    </w:p>
    <w:p w14:paraId="75A91EB6" w14:textId="77777777" w:rsidR="0012445B" w:rsidRDefault="0012445B" w:rsidP="0012445B">
      <w:pPr>
        <w:pStyle w:val="ListParagraph"/>
        <w:numPr>
          <w:ilvl w:val="0"/>
          <w:numId w:val="68"/>
        </w:numPr>
        <w:spacing w:line="360" w:lineRule="auto"/>
        <w:jc w:val="both"/>
        <w:rPr>
          <w:color w:val="000000" w:themeColor="text1"/>
        </w:rPr>
      </w:pPr>
      <w:r w:rsidRPr="0012445B">
        <w:rPr>
          <w:b/>
          <w:bCs/>
          <w:color w:val="000000" w:themeColor="text1"/>
        </w:rPr>
        <w:t>Market Complexity:</w:t>
      </w:r>
      <w:r w:rsidRPr="0012445B">
        <w:rPr>
          <w:color w:val="000000" w:themeColor="text1"/>
        </w:rPr>
        <w:t xml:space="preserve"> The cryptocurrency market, particularly Bitcoin, is known for its complexity and susceptibility to various influencing factors. Market sentiment, macroeconomic developments, regulatory changes, and technical advancements can all impact Bitcoin's price. Predictive modelling offers a way to make sense of this intricate landscape and identify potential price fluctuations based on data-driven analysis.</w:t>
      </w:r>
    </w:p>
    <w:p w14:paraId="5CE4026D" w14:textId="77777777" w:rsidR="0012445B" w:rsidRDefault="0012445B" w:rsidP="0012445B">
      <w:pPr>
        <w:pStyle w:val="ListParagraph"/>
        <w:numPr>
          <w:ilvl w:val="0"/>
          <w:numId w:val="68"/>
        </w:numPr>
        <w:spacing w:line="360" w:lineRule="auto"/>
        <w:jc w:val="both"/>
        <w:rPr>
          <w:color w:val="000000" w:themeColor="text1"/>
        </w:rPr>
      </w:pPr>
      <w:r w:rsidRPr="0012445B">
        <w:rPr>
          <w:b/>
          <w:bCs/>
          <w:color w:val="000000" w:themeColor="text1"/>
        </w:rPr>
        <w:t>Data-Driven Decision Making:</w:t>
      </w:r>
      <w:r w:rsidRPr="0012445B">
        <w:rPr>
          <w:color w:val="000000" w:themeColor="text1"/>
        </w:rPr>
        <w:t xml:space="preserve"> Predictions in Bitcoin trading are driven by predictive modelling, which relies on historical price data, trade volumes, and other relevant variables. By employing data analytics methods, traders and analysts can base their trading decisions on factual information rather than subjective judgments or emotions.</w:t>
      </w:r>
    </w:p>
    <w:p w14:paraId="3751C884" w14:textId="77777777" w:rsidR="0012445B" w:rsidRDefault="0012445B" w:rsidP="0012445B">
      <w:pPr>
        <w:pStyle w:val="ListParagraph"/>
        <w:numPr>
          <w:ilvl w:val="0"/>
          <w:numId w:val="68"/>
        </w:numPr>
        <w:spacing w:line="360" w:lineRule="auto"/>
        <w:jc w:val="both"/>
        <w:rPr>
          <w:color w:val="000000" w:themeColor="text1"/>
        </w:rPr>
      </w:pPr>
      <w:r w:rsidRPr="0012445B">
        <w:rPr>
          <w:b/>
          <w:bCs/>
          <w:color w:val="000000" w:themeColor="text1"/>
        </w:rPr>
        <w:t>Pattern Recognition:</w:t>
      </w:r>
      <w:r w:rsidRPr="0012445B">
        <w:rPr>
          <w:color w:val="000000" w:themeColor="text1"/>
        </w:rPr>
        <w:t xml:space="preserve"> One of the key advantages of predictive algorithms is their ability to identify trends and patterns in past price data that might not be immediately apparent to human traders. These algorithms can uncover recurring price trends and identify potentially lucrative trading opportunities.</w:t>
      </w:r>
    </w:p>
    <w:p w14:paraId="78E66771" w14:textId="77777777" w:rsidR="0012445B" w:rsidRDefault="0012445B" w:rsidP="0012445B">
      <w:pPr>
        <w:pStyle w:val="ListParagraph"/>
        <w:numPr>
          <w:ilvl w:val="0"/>
          <w:numId w:val="68"/>
        </w:numPr>
        <w:spacing w:line="360" w:lineRule="auto"/>
        <w:jc w:val="both"/>
        <w:rPr>
          <w:color w:val="000000" w:themeColor="text1"/>
        </w:rPr>
      </w:pPr>
      <w:r w:rsidRPr="0012445B">
        <w:rPr>
          <w:b/>
          <w:bCs/>
          <w:color w:val="000000" w:themeColor="text1"/>
        </w:rPr>
        <w:t xml:space="preserve">Predicting Price Movements: </w:t>
      </w:r>
      <w:r w:rsidRPr="0012445B">
        <w:rPr>
          <w:color w:val="000000" w:themeColor="text1"/>
        </w:rPr>
        <w:t>Forecasting future price movements is a primary objective of predictive modelling in Bitcoin trading. By making accurate predictions, traders can make informed decisions about when to enter or exit positions, potentially maximizing profits and minimizing losses.</w:t>
      </w:r>
    </w:p>
    <w:p w14:paraId="3805A16E" w14:textId="77777777" w:rsidR="0012445B" w:rsidRDefault="0012445B" w:rsidP="0012445B">
      <w:pPr>
        <w:pStyle w:val="ListParagraph"/>
        <w:numPr>
          <w:ilvl w:val="0"/>
          <w:numId w:val="68"/>
        </w:numPr>
        <w:spacing w:line="360" w:lineRule="auto"/>
        <w:jc w:val="both"/>
        <w:rPr>
          <w:color w:val="000000" w:themeColor="text1"/>
        </w:rPr>
      </w:pPr>
      <w:r w:rsidRPr="0012445B">
        <w:rPr>
          <w:b/>
          <w:bCs/>
          <w:color w:val="000000" w:themeColor="text1"/>
        </w:rPr>
        <w:t>Time-Series Analysis:</w:t>
      </w:r>
      <w:r w:rsidRPr="0012445B">
        <w:rPr>
          <w:color w:val="000000" w:themeColor="text1"/>
        </w:rPr>
        <w:t xml:space="preserve"> Bitcoin price data is inherently sequential and time-dependent, making time-series analysis essential. This type of analysis helps to uncover trends, seasonality, and other patterns in past price data, providing insights into potential future price movements.</w:t>
      </w:r>
    </w:p>
    <w:p w14:paraId="75318B36" w14:textId="77777777" w:rsidR="0012445B" w:rsidRDefault="0012445B" w:rsidP="0012445B">
      <w:pPr>
        <w:pStyle w:val="ListParagraph"/>
        <w:numPr>
          <w:ilvl w:val="0"/>
          <w:numId w:val="68"/>
        </w:numPr>
        <w:spacing w:line="360" w:lineRule="auto"/>
        <w:jc w:val="both"/>
        <w:rPr>
          <w:color w:val="000000" w:themeColor="text1"/>
        </w:rPr>
      </w:pPr>
      <w:r w:rsidRPr="0012445B">
        <w:rPr>
          <w:b/>
          <w:bCs/>
          <w:color w:val="000000" w:themeColor="text1"/>
        </w:rPr>
        <w:t>Machine Learning Techniques:</w:t>
      </w:r>
      <w:r w:rsidRPr="0012445B">
        <w:rPr>
          <w:color w:val="000000" w:themeColor="text1"/>
        </w:rPr>
        <w:t xml:space="preserve"> Various machine learning techniques are employed to predict Bitcoin prices. Regression models, such as linear regression and multiple regression, can capture the relationship between historical prices and other relevant </w:t>
      </w:r>
      <w:r w:rsidRPr="0012445B">
        <w:rPr>
          <w:color w:val="000000" w:themeColor="text1"/>
        </w:rPr>
        <w:lastRenderedPageBreak/>
        <w:t>factors like trade volume or market sentiment. Advanced models, such as support vector machines (SVM), decision trees, random forests, and neural networks, can uncover more intricate patterns in the data.</w:t>
      </w:r>
    </w:p>
    <w:p w14:paraId="03E3526C" w14:textId="77777777" w:rsidR="0012445B" w:rsidRDefault="0012445B" w:rsidP="0012445B">
      <w:pPr>
        <w:pStyle w:val="ListParagraph"/>
        <w:numPr>
          <w:ilvl w:val="0"/>
          <w:numId w:val="68"/>
        </w:numPr>
        <w:spacing w:line="360" w:lineRule="auto"/>
        <w:jc w:val="both"/>
        <w:rPr>
          <w:color w:val="000000" w:themeColor="text1"/>
        </w:rPr>
      </w:pPr>
      <w:r w:rsidRPr="0012445B">
        <w:rPr>
          <w:b/>
          <w:bCs/>
          <w:color w:val="000000" w:themeColor="text1"/>
        </w:rPr>
        <w:t xml:space="preserve">Evaluating Trading Strategies: </w:t>
      </w:r>
      <w:r w:rsidRPr="0012445B">
        <w:rPr>
          <w:color w:val="000000" w:themeColor="text1"/>
        </w:rPr>
        <w:t>Predictive modelling allows traders to back test and assess the effectiveness of their trading strategies using historical data. This enables them to fine-tune and optimize their strategies based on past performance, enhancing their overall trading approach.</w:t>
      </w:r>
    </w:p>
    <w:p w14:paraId="102CCD8C" w14:textId="42B45862" w:rsidR="0012445B" w:rsidRPr="0012445B" w:rsidRDefault="0012445B" w:rsidP="0012445B">
      <w:pPr>
        <w:pStyle w:val="ListParagraph"/>
        <w:numPr>
          <w:ilvl w:val="0"/>
          <w:numId w:val="68"/>
        </w:numPr>
        <w:spacing w:line="360" w:lineRule="auto"/>
        <w:jc w:val="both"/>
        <w:rPr>
          <w:color w:val="000000" w:themeColor="text1"/>
        </w:rPr>
      </w:pPr>
      <w:r w:rsidRPr="0012445B">
        <w:rPr>
          <w:b/>
          <w:bCs/>
          <w:color w:val="000000" w:themeColor="text1"/>
        </w:rPr>
        <w:t>Risk Management:</w:t>
      </w:r>
      <w:r w:rsidRPr="0012445B">
        <w:rPr>
          <w:color w:val="000000" w:themeColor="text1"/>
        </w:rPr>
        <w:t xml:space="preserve"> Effective risk management is vital in trading, and predictive modelling plays a crucial role in this aspect. By being aware of probable market changes and the associated risks, traders can employ methods like stop-loss orders and position sizing to protect their capital and manage risk effectively.</w:t>
      </w:r>
    </w:p>
    <w:p w14:paraId="6AEEAE94" w14:textId="77777777" w:rsidR="0012445B" w:rsidRPr="0012445B" w:rsidRDefault="0012445B" w:rsidP="0012445B">
      <w:pPr>
        <w:spacing w:line="360" w:lineRule="auto"/>
        <w:jc w:val="both"/>
        <w:rPr>
          <w:color w:val="000000" w:themeColor="text1"/>
        </w:rPr>
      </w:pPr>
    </w:p>
    <w:p w14:paraId="21D625EA" w14:textId="7F4C94B8" w:rsidR="0012445B" w:rsidRPr="0012445B" w:rsidRDefault="0012445B" w:rsidP="0012445B">
      <w:pPr>
        <w:spacing w:line="360" w:lineRule="auto"/>
        <w:ind w:firstLine="720"/>
        <w:jc w:val="both"/>
        <w:rPr>
          <w:color w:val="000000" w:themeColor="text1"/>
        </w:rPr>
      </w:pPr>
      <w:r>
        <w:rPr>
          <w:color w:val="000000" w:themeColor="text1"/>
        </w:rPr>
        <w:t>P</w:t>
      </w:r>
      <w:r w:rsidRPr="0012445B">
        <w:rPr>
          <w:color w:val="000000" w:themeColor="text1"/>
        </w:rPr>
        <w:t>redictive modelling is an indispensable tool in Bitcoin price forecasting and trading. It empowers traders and analysts to navigate the complexities of the cryptocurrency market, make data-driven decisions, identify profitable opportunities, and manage risk effectively. By harnessing the power of predictive algorithms and data analytics, market participants can gain a competitive edge and achieve success in the dynamic and ever-evolving world of Bitcoin trading.</w:t>
      </w:r>
    </w:p>
    <w:p w14:paraId="72DE4B30" w14:textId="77777777" w:rsidR="00D92238" w:rsidRDefault="00D92238" w:rsidP="00D92238"/>
    <w:p w14:paraId="6B22FEC0" w14:textId="77777777" w:rsidR="00D92238" w:rsidRDefault="00D92238" w:rsidP="00347CE8">
      <w:pPr>
        <w:pStyle w:val="ListParagraph"/>
        <w:numPr>
          <w:ilvl w:val="0"/>
          <w:numId w:val="69"/>
        </w:numPr>
        <w:spacing w:line="360" w:lineRule="auto"/>
        <w:ind w:left="0" w:firstLine="0"/>
        <w:jc w:val="center"/>
        <w:rPr>
          <w:rFonts w:ascii="Times" w:hAnsi="Times"/>
          <w:b/>
          <w:bCs/>
          <w:color w:val="C00000"/>
          <w:sz w:val="28"/>
          <w:szCs w:val="28"/>
        </w:rPr>
      </w:pPr>
      <w:r w:rsidRPr="00D92238">
        <w:rPr>
          <w:rFonts w:ascii="Times" w:hAnsi="Times"/>
          <w:b/>
          <w:bCs/>
          <w:color w:val="C00000"/>
          <w:sz w:val="28"/>
          <w:szCs w:val="28"/>
        </w:rPr>
        <w:t>How will it be delivered to the sponsor?</w:t>
      </w:r>
    </w:p>
    <w:p w14:paraId="0071020B" w14:textId="0A680AC9" w:rsidR="0094603E" w:rsidRDefault="0094603E" w:rsidP="0094603E">
      <w:pPr>
        <w:spacing w:line="360" w:lineRule="auto"/>
        <w:ind w:firstLine="720"/>
        <w:jc w:val="both"/>
        <w:rPr>
          <w:color w:val="000000" w:themeColor="text1"/>
        </w:rPr>
      </w:pPr>
    </w:p>
    <w:p w14:paraId="295B07F7" w14:textId="673BE946" w:rsidR="0094603E" w:rsidRPr="0094603E" w:rsidRDefault="0094603E" w:rsidP="0094603E">
      <w:pPr>
        <w:spacing w:line="360" w:lineRule="auto"/>
        <w:ind w:firstLine="720"/>
        <w:jc w:val="both"/>
        <w:rPr>
          <w:color w:val="000000" w:themeColor="text1"/>
        </w:rPr>
      </w:pPr>
      <w:r w:rsidRPr="0094603E">
        <w:rPr>
          <w:color w:val="000000" w:themeColor="text1"/>
        </w:rPr>
        <w:t>The findings and results of the research, including the analysis of Bitcoin mining efficiency, variance in hashrate, and price dynamics, will be delivered to the sponsor in a comprehensive and actionable report, python code file and an interactive Tableau dashboard. The report will be structured to present the research methodology, data analysis techniques, and the results of the predictive models in a clear and organized manner.</w:t>
      </w:r>
    </w:p>
    <w:p w14:paraId="316D28E4" w14:textId="171FF59A" w:rsidR="0094603E" w:rsidRPr="0094603E" w:rsidRDefault="0094603E" w:rsidP="0094603E">
      <w:pPr>
        <w:spacing w:line="360" w:lineRule="auto"/>
        <w:ind w:firstLine="720"/>
        <w:jc w:val="both"/>
        <w:rPr>
          <w:color w:val="000000" w:themeColor="text1"/>
        </w:rPr>
      </w:pPr>
      <w:r w:rsidRPr="0094603E">
        <w:rPr>
          <w:b/>
          <w:bCs/>
          <w:color w:val="2F5496" w:themeColor="accent1" w:themeShade="BF"/>
          <w:sz w:val="28"/>
          <w:szCs w:val="28"/>
          <w:u w:val="single"/>
        </w:rPr>
        <w:t>Project Report:</w:t>
      </w:r>
      <w:r w:rsidRPr="0094603E">
        <w:rPr>
          <w:color w:val="2F5496" w:themeColor="accent1" w:themeShade="BF"/>
        </w:rPr>
        <w:t xml:space="preserve"> </w:t>
      </w:r>
      <w:r w:rsidR="005079EB">
        <w:t>Providing an overview of the key findings and recommendations, the report will begin with an executive summary. The sponsor will be able to gather the most important insights quickly without having to delve into the technical details.</w:t>
      </w:r>
      <w:r w:rsidRPr="0094603E">
        <w:rPr>
          <w:color w:val="000000" w:themeColor="text1"/>
        </w:rPr>
        <w:t xml:space="preserve"> Next, the report will outline the research objectives, scope, and the methodology employed to address the sponsor's business question. It will detail the data sources used, the data preprocessing steps, and the specific analytics techniques applied, such as descriptive analysis, exploratory data analysis, and predictive modeling. The predictive models' performance metrics, such as MAE, </w:t>
      </w:r>
      <w:r w:rsidRPr="0094603E">
        <w:rPr>
          <w:color w:val="000000" w:themeColor="text1"/>
        </w:rPr>
        <w:lastRenderedPageBreak/>
        <w:t>RMSE, and MAPE, will be reported to demonstrate the accuracy and reliability of the models. This will allow the sponsor to assess the predictive power of the models and make informed decisions based on the results. Additionally, the report will include actionable recommendations based on the research findings. These recommendations will be tailored to the sponsor's specific business needs and objectives. They will provide guidance on optimizing mining operations, adapting to market fluctuations, and making strategic decisions in the cryptocurrency landscape.</w:t>
      </w:r>
    </w:p>
    <w:p w14:paraId="349099F5" w14:textId="1086B72B" w:rsidR="0094603E" w:rsidRPr="0094603E" w:rsidRDefault="0094603E" w:rsidP="0094603E">
      <w:pPr>
        <w:spacing w:line="360" w:lineRule="auto"/>
        <w:ind w:firstLine="720"/>
        <w:jc w:val="both"/>
        <w:rPr>
          <w:color w:val="000000" w:themeColor="text1"/>
        </w:rPr>
      </w:pPr>
      <w:r w:rsidRPr="0094603E">
        <w:rPr>
          <w:color w:val="000000" w:themeColor="text1"/>
        </w:rPr>
        <w:t xml:space="preserve">In addition to the comprehensive report, </w:t>
      </w:r>
      <w:r>
        <w:rPr>
          <w:color w:val="000000" w:themeColor="text1"/>
        </w:rPr>
        <w:t>we</w:t>
      </w:r>
      <w:r w:rsidRPr="0094603E">
        <w:rPr>
          <w:color w:val="000000" w:themeColor="text1"/>
        </w:rPr>
        <w:t xml:space="preserve"> will also provide the sponsor with Python code and Tableau dashboards as part of the deliverables. These tools will enhance the sponsor's ability to explore and interact with the data, gain deeper insights, and make informed decisions based on the research findings.</w:t>
      </w:r>
    </w:p>
    <w:p w14:paraId="2A6F10DD" w14:textId="29354CA1" w:rsidR="0094603E" w:rsidRPr="0094603E" w:rsidRDefault="0094603E" w:rsidP="0094603E">
      <w:pPr>
        <w:spacing w:line="360" w:lineRule="auto"/>
        <w:ind w:firstLine="720"/>
        <w:jc w:val="both"/>
        <w:rPr>
          <w:color w:val="000000" w:themeColor="text1"/>
        </w:rPr>
      </w:pPr>
      <w:r w:rsidRPr="0094603E">
        <w:rPr>
          <w:b/>
          <w:bCs/>
          <w:color w:val="2F5496" w:themeColor="accent1" w:themeShade="BF"/>
          <w:sz w:val="28"/>
          <w:szCs w:val="28"/>
          <w:u w:val="single"/>
        </w:rPr>
        <w:t>Python Code:</w:t>
      </w:r>
      <w:r w:rsidRPr="0094603E">
        <w:rPr>
          <w:color w:val="2F5496" w:themeColor="accent1" w:themeShade="BF"/>
        </w:rPr>
        <w:t xml:space="preserve"> </w:t>
      </w:r>
      <w:r w:rsidRPr="0094603E">
        <w:rPr>
          <w:color w:val="000000" w:themeColor="text1"/>
        </w:rPr>
        <w:t xml:space="preserve">The Python code will be well-documented and organized, allowing the sponsor to replicate the data analysis and modeling process. It will include all the data preprocessing steps, descriptive and exploratory analysis, feature engineering, and the implementation of predictive models using various machine learning algorithms. </w:t>
      </w:r>
      <w:r>
        <w:rPr>
          <w:color w:val="000000" w:themeColor="text1"/>
        </w:rPr>
        <w:t>We</w:t>
      </w:r>
      <w:r w:rsidRPr="0094603E">
        <w:rPr>
          <w:color w:val="000000" w:themeColor="text1"/>
        </w:rPr>
        <w:t xml:space="preserve"> will use popular Python libraries such as </w:t>
      </w:r>
      <w:r w:rsidR="005079EB" w:rsidRPr="0094603E">
        <w:rPr>
          <w:color w:val="000000" w:themeColor="text1"/>
        </w:rPr>
        <w:t>Matplotlib</w:t>
      </w:r>
      <w:r w:rsidR="005079EB">
        <w:rPr>
          <w:color w:val="000000" w:themeColor="text1"/>
        </w:rPr>
        <w:t>,</w:t>
      </w:r>
      <w:r w:rsidR="005079EB" w:rsidRPr="0094603E">
        <w:rPr>
          <w:color w:val="000000" w:themeColor="text1"/>
        </w:rPr>
        <w:t xml:space="preserve"> </w:t>
      </w:r>
      <w:r w:rsidRPr="0094603E">
        <w:rPr>
          <w:color w:val="000000" w:themeColor="text1"/>
        </w:rPr>
        <w:t>NumPy,</w:t>
      </w:r>
      <w:r w:rsidR="005079EB">
        <w:rPr>
          <w:color w:val="000000" w:themeColor="text1"/>
        </w:rPr>
        <w:t xml:space="preserve"> </w:t>
      </w:r>
      <w:r w:rsidR="005079EB" w:rsidRPr="0094603E">
        <w:rPr>
          <w:color w:val="000000" w:themeColor="text1"/>
        </w:rPr>
        <w:t>Seaborn</w:t>
      </w:r>
      <w:r w:rsidRPr="0094603E">
        <w:rPr>
          <w:color w:val="000000" w:themeColor="text1"/>
        </w:rPr>
        <w:t>,</w:t>
      </w:r>
      <w:r w:rsidR="005079EB">
        <w:rPr>
          <w:color w:val="000000" w:themeColor="text1"/>
        </w:rPr>
        <w:t xml:space="preserve"> </w:t>
      </w:r>
      <w:r w:rsidRPr="0094603E">
        <w:rPr>
          <w:color w:val="000000" w:themeColor="text1"/>
        </w:rPr>
        <w:t>Scikit-learn</w:t>
      </w:r>
      <w:r w:rsidR="005079EB">
        <w:rPr>
          <w:color w:val="000000" w:themeColor="text1"/>
        </w:rPr>
        <w:t xml:space="preserve"> and </w:t>
      </w:r>
      <w:r w:rsidR="005079EB" w:rsidRPr="0094603E">
        <w:rPr>
          <w:color w:val="000000" w:themeColor="text1"/>
        </w:rPr>
        <w:t>Pandas</w:t>
      </w:r>
      <w:r w:rsidRPr="0094603E">
        <w:rPr>
          <w:color w:val="000000" w:themeColor="text1"/>
        </w:rPr>
        <w:t xml:space="preserve"> to perform the data manipulation, visualization, and modeling tasks. The code will be commented to explain each step and ensure readability. By providing the Python code, the sponsor can easily re-run the analysis on updated data or apply similar techniques to other datasets in the future.</w:t>
      </w:r>
    </w:p>
    <w:p w14:paraId="01E6C55B" w14:textId="77777777" w:rsidR="0094603E" w:rsidRPr="0094603E" w:rsidRDefault="0094603E" w:rsidP="0094603E">
      <w:pPr>
        <w:spacing w:line="360" w:lineRule="auto"/>
        <w:ind w:firstLine="720"/>
        <w:jc w:val="both"/>
        <w:rPr>
          <w:color w:val="000000" w:themeColor="text1"/>
        </w:rPr>
      </w:pPr>
      <w:r w:rsidRPr="0094603E">
        <w:rPr>
          <w:b/>
          <w:bCs/>
          <w:color w:val="2F5496" w:themeColor="accent1" w:themeShade="BF"/>
          <w:sz w:val="28"/>
          <w:szCs w:val="28"/>
          <w:u w:val="single"/>
        </w:rPr>
        <w:t>Tableau Dashboards:</w:t>
      </w:r>
      <w:r w:rsidRPr="0094603E">
        <w:rPr>
          <w:color w:val="2F5496" w:themeColor="accent1" w:themeShade="BF"/>
        </w:rPr>
        <w:t xml:space="preserve"> </w:t>
      </w:r>
      <w:r w:rsidRPr="0094603E">
        <w:rPr>
          <w:color w:val="000000" w:themeColor="text1"/>
        </w:rPr>
        <w:t>The Tableau dashboards will be interactive and visually appealing, presenting the key findings and insights in a user-friendly manner. The dashboards will include dynamic visualizations, such as line charts, scatter plots, heatmaps, and bar charts, to showcase trends, patterns, and correlations in the data. The sponsor can interact with the dashboards, apply filters, and drill down into specific details to explore the data from different angles. The Tableau dashboards will be linked to the Python code, allowing for seamless integration between the analysis and visualization components. The sponsor can access the Tableau dashboards through a web link or Tableau Reader, enabling them to explore the data and findings at their convenience.</w:t>
      </w:r>
    </w:p>
    <w:p w14:paraId="4C0594A7" w14:textId="3AF0AEA0" w:rsidR="00347CE8" w:rsidRPr="0094603E" w:rsidRDefault="0094603E" w:rsidP="0094603E">
      <w:pPr>
        <w:spacing w:line="360" w:lineRule="auto"/>
        <w:ind w:firstLine="720"/>
        <w:jc w:val="both"/>
        <w:rPr>
          <w:color w:val="000000" w:themeColor="text1"/>
        </w:rPr>
      </w:pPr>
      <w:r w:rsidRPr="0094603E">
        <w:rPr>
          <w:color w:val="000000" w:themeColor="text1"/>
        </w:rPr>
        <w:t>Overall, the combination of the comprehensive report, Python code, and Tableau dashboards ensures that the sponsor receives a complete package of insights, analysis, and tools to navigate the complexities of the cryptocurrency market and make informed decisions for their business.</w:t>
      </w:r>
    </w:p>
    <w:p w14:paraId="40CC38FC" w14:textId="031F73E2" w:rsidR="002D5932" w:rsidRDefault="0094603E" w:rsidP="002D5932">
      <w:pPr>
        <w:spacing w:line="360" w:lineRule="auto"/>
        <w:jc w:val="center"/>
        <w:rPr>
          <w:rFonts w:ascii="Times" w:hAnsi="Times"/>
          <w:b/>
          <w:bCs/>
          <w:color w:val="C00000"/>
          <w:sz w:val="28"/>
          <w:szCs w:val="28"/>
        </w:rPr>
      </w:pPr>
      <w:r>
        <w:rPr>
          <w:rFonts w:ascii="Times" w:hAnsi="Times"/>
          <w:b/>
          <w:bCs/>
          <w:color w:val="C00000"/>
          <w:sz w:val="28"/>
          <w:szCs w:val="28"/>
        </w:rPr>
        <w:lastRenderedPageBreak/>
        <w:t>Mock-up</w:t>
      </w:r>
      <w:r w:rsidR="002B7B31">
        <w:rPr>
          <w:rFonts w:ascii="Times" w:hAnsi="Times"/>
          <w:b/>
          <w:bCs/>
          <w:color w:val="C00000"/>
          <w:sz w:val="28"/>
          <w:szCs w:val="28"/>
        </w:rPr>
        <w:t xml:space="preserve"> Results</w:t>
      </w:r>
    </w:p>
    <w:p w14:paraId="6F4CFEF7" w14:textId="0AA70624" w:rsidR="00FE472A" w:rsidRDefault="005079EB" w:rsidP="005079EB">
      <w:pPr>
        <w:spacing w:line="360" w:lineRule="auto"/>
        <w:ind w:firstLine="720"/>
        <w:jc w:val="both"/>
        <w:rPr>
          <w:rFonts w:ascii="Georgia" w:hAnsi="Georgia"/>
          <w:color w:val="333333"/>
          <w:sz w:val="27"/>
          <w:szCs w:val="27"/>
          <w:shd w:val="clear" w:color="auto" w:fill="FCFCFC"/>
        </w:rPr>
      </w:pPr>
      <w:r>
        <w:t>The purpose of this study is to use machine learning to forecast time-series BTC prices. There are successive moments in time represented by the values of a time series. By analyzing time-series data, a time-series forecast can be made for the future. </w:t>
      </w:r>
      <w:r w:rsidR="00F679E6" w:rsidRPr="00FE472A">
        <w:rPr>
          <w:color w:val="000000" w:themeColor="text1"/>
        </w:rPr>
        <w:t>In this research methodology, we adopt a Machine Learning (ML)-based time-series forecast approach to analyze cryptocurrency price movements, particularly focusing on Bitcoin (BTC). The process commences with the construction of a comprehensive dataset, which entails the gathering and cleaning of BTC price technical indicators from open data sources. Subsequently, data scaling and normalization are performed to ensure the uniformity and comparability of the collected data.</w:t>
      </w:r>
      <w:r w:rsidR="00F679E6">
        <w:rPr>
          <w:color w:val="000000" w:themeColor="text1"/>
        </w:rPr>
        <w:t xml:space="preserve"> </w:t>
      </w:r>
      <w:r w:rsidR="00F679E6" w:rsidRPr="00FE472A">
        <w:rPr>
          <w:color w:val="000000" w:themeColor="text1"/>
        </w:rPr>
        <w:t xml:space="preserve">To address the underlying interdependencies in cryptocurrency price time series, feature selection assumes paramount importance. We employ the random forest (RF) method to identify high-ranking features from different datasets, each representing various forecast horizons and time intervals. </w:t>
      </w:r>
      <w:r>
        <w:t>This selection of features is pruned based on variance inflation factor (VIF) and Pearson cross-correlation to retain only the most relevant explanatory features. Technical market indicators as well as statistical data on the blockchain's operations are included.</w:t>
      </w:r>
      <w:r w:rsidR="00FE472A">
        <w:fldChar w:fldCharType="begin"/>
      </w:r>
      <w:r w:rsidR="00FE472A">
        <w:instrText xml:space="preserve"> INCLUDEPICTURE "https://media.springernature.com/full/springer-static/image/art%3A10.1007%2Fs00521-020-05129-6/MediaObjects/521_2020_5129_Fig3_HTML.png" \* MERGEFORMATINET </w:instrText>
      </w:r>
      <w:r w:rsidR="00FE472A">
        <w:fldChar w:fldCharType="separate"/>
      </w:r>
      <w:r w:rsidR="00FE472A">
        <w:rPr>
          <w:noProof/>
        </w:rPr>
        <w:drawing>
          <wp:inline distT="0" distB="0" distL="0" distR="0" wp14:anchorId="1DC75EFF" wp14:editId="481D8DDF">
            <wp:extent cx="5731510" cy="3382645"/>
            <wp:effectExtent l="0" t="0" r="0" b="0"/>
            <wp:docPr id="178934411" name="Picture 1"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82645"/>
                    </a:xfrm>
                    <a:prstGeom prst="rect">
                      <a:avLst/>
                    </a:prstGeom>
                    <a:noFill/>
                    <a:ln>
                      <a:noFill/>
                    </a:ln>
                  </pic:spPr>
                </pic:pic>
              </a:graphicData>
            </a:graphic>
          </wp:inline>
        </w:drawing>
      </w:r>
      <w:r w:rsidR="00FE472A">
        <w:fldChar w:fldCharType="end"/>
      </w:r>
    </w:p>
    <w:p w14:paraId="1208E112" w14:textId="7B8EDACF" w:rsidR="00FE472A" w:rsidRPr="00FE472A" w:rsidRDefault="00FE472A" w:rsidP="00F679E6">
      <w:pPr>
        <w:spacing w:line="360" w:lineRule="auto"/>
        <w:ind w:firstLine="720"/>
        <w:jc w:val="both"/>
        <w:rPr>
          <w:color w:val="000000" w:themeColor="text1"/>
        </w:rPr>
      </w:pPr>
    </w:p>
    <w:p w14:paraId="4F8BDAA2" w14:textId="0B14232F" w:rsidR="00347CE8" w:rsidRPr="00FE472A" w:rsidRDefault="00FE472A" w:rsidP="00522CF2">
      <w:pPr>
        <w:spacing w:line="360" w:lineRule="auto"/>
        <w:ind w:firstLine="720"/>
        <w:jc w:val="both"/>
        <w:rPr>
          <w:color w:val="000000" w:themeColor="text1"/>
        </w:rPr>
      </w:pPr>
      <w:r w:rsidRPr="00FE472A">
        <w:rPr>
          <w:color w:val="000000" w:themeColor="text1"/>
        </w:rPr>
        <w:t xml:space="preserve">The datasets are then divided into training and validation sets for subsequent ML model training. For the regression models, such as Artificial Neural Networks (ANN) and Long Short-Term Memory (LSTM), missing data cases are imputed using linear interpolation or the most </w:t>
      </w:r>
      <w:r w:rsidRPr="00FE472A">
        <w:rPr>
          <w:color w:val="000000" w:themeColor="text1"/>
        </w:rPr>
        <w:lastRenderedPageBreak/>
        <w:t xml:space="preserve">frequently occurring value. The training sets undergo fivefold cross-validation to effectively train the stacked ANN models. </w:t>
      </w:r>
    </w:p>
    <w:p w14:paraId="55FC509A" w14:textId="6CCB836F" w:rsidR="00FE472A" w:rsidRPr="00FE472A" w:rsidRDefault="00FE472A" w:rsidP="00F679E6">
      <w:pPr>
        <w:spacing w:line="360" w:lineRule="auto"/>
        <w:ind w:firstLine="720"/>
        <w:jc w:val="both"/>
        <w:rPr>
          <w:color w:val="000000" w:themeColor="text1"/>
        </w:rPr>
      </w:pPr>
      <w:r w:rsidRPr="00FE472A">
        <w:rPr>
          <w:color w:val="000000" w:themeColor="text1"/>
        </w:rPr>
        <w:t>To ensure robust and accurate predictions, appropriate feature scaling methods are applied to the ML models.</w:t>
      </w:r>
      <w:r w:rsidR="00F679E6" w:rsidRPr="00F679E6">
        <w:rPr>
          <w:color w:val="000000" w:themeColor="text1"/>
        </w:rPr>
        <w:t xml:space="preserve"> </w:t>
      </w:r>
      <w:r w:rsidRPr="00FE472A">
        <w:rPr>
          <w:color w:val="000000" w:themeColor="text1"/>
        </w:rPr>
        <w:t xml:space="preserve">The use of ML methods in time-series forecasting differentiates our approach from traditional model-based methods. </w:t>
      </w:r>
      <w:r w:rsidR="005079EB">
        <w:t>The training data effectively captures statistical trends and underlying features using machine learning models</w:t>
      </w:r>
      <w:r w:rsidRPr="00FE472A">
        <w:rPr>
          <w:color w:val="000000" w:themeColor="text1"/>
        </w:rPr>
        <w:t>, facilitating accurate predictions for previously unseen cases. In the context of this research, ML is employed for both classification and regression tasks to forecast cryptocurrency prices.</w:t>
      </w:r>
      <w:r w:rsidR="00F679E6">
        <w:rPr>
          <w:color w:val="000000" w:themeColor="text1"/>
        </w:rPr>
        <w:t xml:space="preserve"> B</w:t>
      </w:r>
      <w:r w:rsidRPr="00FE472A">
        <w:rPr>
          <w:color w:val="000000" w:themeColor="text1"/>
        </w:rPr>
        <w:t>y adhering to this rigorous methodology, we aim to unravel the complex dynamics of cryptocurrency price movements, leveraging the power of ML to provide valuable insights into market trends and underlying factors influencing BTC price fluctuations.</w:t>
      </w:r>
    </w:p>
    <w:p w14:paraId="7A9FD3F3" w14:textId="77777777" w:rsidR="00FE472A" w:rsidRPr="00F679E6" w:rsidRDefault="00FE472A" w:rsidP="00F679E6">
      <w:pPr>
        <w:spacing w:line="360" w:lineRule="auto"/>
        <w:ind w:firstLine="720"/>
        <w:jc w:val="both"/>
        <w:rPr>
          <w:color w:val="000000" w:themeColor="text1"/>
        </w:rPr>
      </w:pPr>
    </w:p>
    <w:p w14:paraId="74CC6116" w14:textId="6092F827" w:rsidR="00FE472A" w:rsidRDefault="00FE472A" w:rsidP="00F679E6">
      <w:pPr>
        <w:spacing w:line="360" w:lineRule="auto"/>
        <w:rPr>
          <w:b/>
          <w:bCs/>
          <w:color w:val="2F5496" w:themeColor="accent1" w:themeShade="BF"/>
          <w:sz w:val="28"/>
          <w:szCs w:val="28"/>
        </w:rPr>
      </w:pPr>
      <w:r w:rsidRPr="00F679E6">
        <w:rPr>
          <w:b/>
          <w:bCs/>
          <w:color w:val="2F5496" w:themeColor="accent1" w:themeShade="BF"/>
          <w:sz w:val="28"/>
          <w:szCs w:val="28"/>
        </w:rPr>
        <w:t>Feature selection</w:t>
      </w:r>
    </w:p>
    <w:p w14:paraId="7D9F87FD" w14:textId="77777777" w:rsidR="00F679E6" w:rsidRPr="00F679E6" w:rsidRDefault="00F679E6" w:rsidP="00F679E6">
      <w:pPr>
        <w:spacing w:line="360" w:lineRule="auto"/>
        <w:rPr>
          <w:b/>
          <w:bCs/>
          <w:color w:val="2F5496" w:themeColor="accent1" w:themeShade="BF"/>
          <w:sz w:val="28"/>
          <w:szCs w:val="28"/>
        </w:rPr>
      </w:pPr>
    </w:p>
    <w:p w14:paraId="2B7A9F41" w14:textId="1E968600" w:rsidR="00F679E6" w:rsidRDefault="00F679E6" w:rsidP="00522CF2">
      <w:pPr>
        <w:spacing w:line="360" w:lineRule="auto"/>
        <w:ind w:firstLine="720"/>
        <w:jc w:val="both"/>
        <w:rPr>
          <w:color w:val="000000" w:themeColor="text1"/>
        </w:rPr>
      </w:pPr>
      <w:r w:rsidRPr="00F679E6">
        <w:rPr>
          <w:color w:val="000000" w:themeColor="text1"/>
        </w:rPr>
        <w:t>In this research methodology, feature selection emerges as a pivotal step during the data pre-processing phase, aimed at enhancing model performance in predicting cryptocurrency price movements, specifically focusing on Bitcoin. The process involves iterative extraction and pruning of features using various approaches to ensure the selection of the most relevant and influential variables.</w:t>
      </w:r>
    </w:p>
    <w:p w14:paraId="1655FD9C" w14:textId="0F9F6783" w:rsidR="00F679E6" w:rsidRPr="00F679E6" w:rsidRDefault="00F679E6" w:rsidP="00522CF2">
      <w:pPr>
        <w:spacing w:line="360" w:lineRule="auto"/>
        <w:ind w:firstLine="720"/>
        <w:jc w:val="both"/>
        <w:rPr>
          <w:color w:val="000000" w:themeColor="text1"/>
        </w:rPr>
      </w:pPr>
      <w:r w:rsidRPr="00F679E6">
        <w:rPr>
          <w:color w:val="000000" w:themeColor="text1"/>
        </w:rPr>
        <w:t>To begin, we employ an ensemble method based on random decision forests to determine feature importance. This ensemble approach utilizes multiple decision trees, which allows for more accurate and robust forecasts compared to individual decision trees. Subsequently, the reduced feature set undergoes examination to identify multi-collinearity and cross-correlations. To assess multi-collinearity, we utilize the Variance Inflation Factor (VIF) method, which quantifies the extent to which a feature is linearly correlated with a combination of other features. Additionally, Pearson correlation is employed to assess cross-correlations between features.</w:t>
      </w:r>
    </w:p>
    <w:p w14:paraId="5685B9D4" w14:textId="399E1E4F" w:rsidR="00F679E6" w:rsidRPr="00522CF2" w:rsidRDefault="005079EB" w:rsidP="00522CF2">
      <w:pPr>
        <w:spacing w:line="360" w:lineRule="auto"/>
        <w:ind w:firstLine="720"/>
        <w:jc w:val="both"/>
        <w:rPr>
          <w:color w:val="000000" w:themeColor="text1"/>
        </w:rPr>
      </w:pPr>
      <w:r>
        <w:t>Iteratively, we arrive at a subset of features that are relatively high in importance, have low cross-correlations, and are not multi-collinear.</w:t>
      </w:r>
      <w:r>
        <w:t xml:space="preserve"> </w:t>
      </w:r>
      <w:r w:rsidR="00F679E6" w:rsidRPr="00F679E6">
        <w:rPr>
          <w:color w:val="000000" w:themeColor="text1"/>
        </w:rPr>
        <w:t>This subset of features is deemed suitable for the specific time intervals under consideration. Moreover, when predicting for different forecasting horizons, such as nth day ahead, the feature selection process is repeated to tailor the feature set to the specific forecasting period. This ensures that the selected features are optimal for forecasting prices over varying time frames.</w:t>
      </w:r>
    </w:p>
    <w:p w14:paraId="6FB9FA14" w14:textId="26DF106C" w:rsidR="00FE472A" w:rsidRPr="00A84E10" w:rsidRDefault="00F679E6" w:rsidP="00A84E10">
      <w:pPr>
        <w:spacing w:line="360" w:lineRule="auto"/>
        <w:rPr>
          <w:b/>
          <w:bCs/>
          <w:color w:val="2F5496" w:themeColor="accent1" w:themeShade="BF"/>
          <w:sz w:val="28"/>
          <w:szCs w:val="28"/>
        </w:rPr>
      </w:pPr>
      <w:r w:rsidRPr="00A84E10">
        <w:rPr>
          <w:b/>
          <w:bCs/>
          <w:color w:val="2F5496" w:themeColor="accent1" w:themeShade="BF"/>
          <w:sz w:val="28"/>
          <w:szCs w:val="28"/>
        </w:rPr>
        <w:lastRenderedPageBreak/>
        <w:t>Predictive Modelling using Regression</w:t>
      </w:r>
    </w:p>
    <w:p w14:paraId="0FDA6898" w14:textId="77777777" w:rsidR="00F679E6" w:rsidRDefault="00F679E6" w:rsidP="00FE472A">
      <w:pPr>
        <w:spacing w:line="360" w:lineRule="auto"/>
        <w:rPr>
          <w:rFonts w:ascii="Times" w:hAnsi="Times"/>
          <w:b/>
          <w:bCs/>
          <w:color w:val="C00000"/>
          <w:sz w:val="28"/>
          <w:szCs w:val="28"/>
        </w:rPr>
      </w:pPr>
    </w:p>
    <w:p w14:paraId="58FC3C1E" w14:textId="6CEFECE1" w:rsidR="00F679E6" w:rsidRDefault="00F679E6" w:rsidP="00F679E6">
      <w:pPr>
        <w:spacing w:line="360" w:lineRule="auto"/>
        <w:ind w:firstLine="720"/>
        <w:jc w:val="both"/>
        <w:rPr>
          <w:color w:val="000000" w:themeColor="text1"/>
        </w:rPr>
      </w:pPr>
      <w:r w:rsidRPr="00F679E6">
        <w:rPr>
          <w:color w:val="000000" w:themeColor="text1"/>
        </w:rPr>
        <w:t xml:space="preserve">In the context of our research methodology, the evaluation of regression models for price forecasting entails the utilization of specific performance metrics to assess the </w:t>
      </w:r>
      <w:r w:rsidR="005079EB" w:rsidRPr="00F679E6">
        <w:rPr>
          <w:color w:val="000000" w:themeColor="text1"/>
        </w:rPr>
        <w:t xml:space="preserve">reliability </w:t>
      </w:r>
      <w:r w:rsidR="005079EB">
        <w:rPr>
          <w:color w:val="000000" w:themeColor="text1"/>
        </w:rPr>
        <w:t xml:space="preserve">and </w:t>
      </w:r>
      <w:r w:rsidRPr="00F679E6">
        <w:rPr>
          <w:color w:val="000000" w:themeColor="text1"/>
        </w:rPr>
        <w:t xml:space="preserve">accuracy of predictions. The key metrics employed for this evaluation are the </w:t>
      </w:r>
      <w:r w:rsidR="005079EB" w:rsidRPr="00F679E6">
        <w:rPr>
          <w:color w:val="000000" w:themeColor="text1"/>
        </w:rPr>
        <w:t>mean absolute percentage error (MAPE)</w:t>
      </w:r>
      <w:r w:rsidR="005079EB">
        <w:rPr>
          <w:color w:val="000000" w:themeColor="text1"/>
        </w:rPr>
        <w:t xml:space="preserve">, </w:t>
      </w:r>
      <w:r w:rsidRPr="00F679E6">
        <w:rPr>
          <w:color w:val="000000" w:themeColor="text1"/>
        </w:rPr>
        <w:t>mean absolute error (MAE)</w:t>
      </w:r>
      <w:r w:rsidR="005079EB">
        <w:rPr>
          <w:color w:val="000000" w:themeColor="text1"/>
        </w:rPr>
        <w:t xml:space="preserve"> and</w:t>
      </w:r>
      <w:r w:rsidRPr="00F679E6">
        <w:rPr>
          <w:color w:val="000000" w:themeColor="text1"/>
        </w:rPr>
        <w:t xml:space="preserve"> root mean squared error (RMSE)</w:t>
      </w:r>
      <w:r w:rsidR="005079EB">
        <w:rPr>
          <w:color w:val="000000" w:themeColor="text1"/>
        </w:rPr>
        <w:t>.</w:t>
      </w:r>
    </w:p>
    <w:p w14:paraId="7BF5B6F9" w14:textId="77777777" w:rsidR="00347CE8" w:rsidRPr="00F679E6" w:rsidRDefault="00347CE8" w:rsidP="00F679E6">
      <w:pPr>
        <w:spacing w:line="360" w:lineRule="auto"/>
        <w:ind w:firstLine="720"/>
        <w:jc w:val="both"/>
        <w:rPr>
          <w:color w:val="000000" w:themeColor="text1"/>
        </w:rPr>
      </w:pPr>
    </w:p>
    <w:p w14:paraId="5D339FF6" w14:textId="4B5F63E8" w:rsidR="00F679E6" w:rsidRDefault="00F679E6" w:rsidP="00347CE8">
      <w:pPr>
        <w:spacing w:line="360" w:lineRule="auto"/>
        <w:ind w:firstLine="720"/>
        <w:jc w:val="both"/>
        <w:rPr>
          <w:color w:val="000000" w:themeColor="text1"/>
        </w:rPr>
      </w:pPr>
      <w:r w:rsidRPr="00F679E6">
        <w:rPr>
          <w:color w:val="000000" w:themeColor="text1"/>
        </w:rPr>
        <w:t>The MAE measures the average absolute difference between the predicted price and the actual price of Bitcoin. A lower MAE value indicates a more accurate model, where the predicted prices closely align with the actual market prices. For instance, an MAE of 5 signifies that the model's predictions deviate by approximately USD 5 from the true price.</w:t>
      </w:r>
      <w:r w:rsidR="00347CE8">
        <w:rPr>
          <w:color w:val="000000" w:themeColor="text1"/>
        </w:rPr>
        <w:t xml:space="preserve"> </w:t>
      </w:r>
      <w:r w:rsidRPr="00F679E6">
        <w:rPr>
          <w:color w:val="000000" w:themeColor="text1"/>
        </w:rPr>
        <w:t xml:space="preserve">The MAPE, on the other hand, quantifies the prediction errors in terms of percentages. It is particularly useful for understanding the relative accuracy of the model's forecasts, regardless of the price scale. </w:t>
      </w:r>
    </w:p>
    <w:p w14:paraId="7D70180F" w14:textId="77777777" w:rsidR="00347CE8" w:rsidRPr="00F679E6" w:rsidRDefault="00347CE8" w:rsidP="00347CE8">
      <w:pPr>
        <w:spacing w:line="360" w:lineRule="auto"/>
        <w:ind w:firstLine="720"/>
        <w:jc w:val="both"/>
        <w:rPr>
          <w:color w:val="000000" w:themeColor="text1"/>
        </w:rPr>
      </w:pPr>
    </w:p>
    <w:p w14:paraId="208C86B9" w14:textId="77777777" w:rsidR="00F679E6" w:rsidRDefault="00F679E6" w:rsidP="00F679E6">
      <w:pPr>
        <w:spacing w:line="360" w:lineRule="auto"/>
        <w:ind w:firstLine="720"/>
        <w:jc w:val="both"/>
        <w:rPr>
          <w:color w:val="000000" w:themeColor="text1"/>
        </w:rPr>
      </w:pPr>
      <w:r w:rsidRPr="00F679E6">
        <w:rPr>
          <w:color w:val="000000" w:themeColor="text1"/>
        </w:rPr>
        <w:t>The RMSE, another crucial metric, indicates the dispersion or spread of forecast errors. It captures the variability in prediction accuracy, where a higher RMSE value suggests occasional erratic predictions even if the model exhibits lower MAE or MAPE. Thus, a comprehensive evaluation of regression models should consider all three metrics to gain a holistic understanding of their performance.</w:t>
      </w:r>
    </w:p>
    <w:p w14:paraId="563B1C14" w14:textId="77777777" w:rsidR="00347CE8" w:rsidRPr="00F679E6" w:rsidRDefault="00347CE8" w:rsidP="00F679E6">
      <w:pPr>
        <w:spacing w:line="360" w:lineRule="auto"/>
        <w:ind w:firstLine="720"/>
        <w:jc w:val="both"/>
        <w:rPr>
          <w:color w:val="000000" w:themeColor="text1"/>
        </w:rPr>
      </w:pPr>
    </w:p>
    <w:p w14:paraId="265EC975" w14:textId="77777777" w:rsidR="00512F2F" w:rsidRDefault="00F679E6" w:rsidP="00512F2F">
      <w:pPr>
        <w:spacing w:line="360" w:lineRule="auto"/>
        <w:ind w:firstLine="720"/>
        <w:jc w:val="both"/>
        <w:rPr>
          <w:color w:val="000000" w:themeColor="text1"/>
        </w:rPr>
      </w:pPr>
      <w:r w:rsidRPr="00F679E6">
        <w:rPr>
          <w:color w:val="000000" w:themeColor="text1"/>
        </w:rPr>
        <w:t>By employing these performance metrics, we aim to rigorously assess the forecasting abilities of our regression models and identify the most effective approach for predicting Bitcoin prices. The models with low MAE, MAPE, and RMSE values are deemed desirable, as they demonstrate higher accuracy and precision in their price predictions. This evaluation process is essential in guiding the selection of the most optimal regression model, ultimately contributing to reliable and informed decision-making in the dynamic and ever-changing cryptocurrency market.</w:t>
      </w:r>
    </w:p>
    <w:p w14:paraId="0863D973" w14:textId="77777777" w:rsidR="00512F2F" w:rsidRDefault="00512F2F" w:rsidP="00512F2F">
      <w:pPr>
        <w:spacing w:line="360" w:lineRule="auto"/>
        <w:ind w:firstLine="720"/>
        <w:jc w:val="both"/>
        <w:rPr>
          <w:color w:val="000000" w:themeColor="text1"/>
        </w:rPr>
      </w:pPr>
    </w:p>
    <w:p w14:paraId="18DFFC3F" w14:textId="77777777" w:rsidR="00512F2F" w:rsidRDefault="00512F2F" w:rsidP="00512F2F">
      <w:pPr>
        <w:spacing w:line="360" w:lineRule="auto"/>
        <w:ind w:firstLine="720"/>
        <w:jc w:val="both"/>
        <w:rPr>
          <w:color w:val="000000" w:themeColor="text1"/>
        </w:rPr>
      </w:pPr>
    </w:p>
    <w:p w14:paraId="288E419C" w14:textId="77777777" w:rsidR="00512F2F" w:rsidRDefault="00512F2F" w:rsidP="00512F2F">
      <w:pPr>
        <w:spacing w:line="360" w:lineRule="auto"/>
        <w:ind w:firstLine="720"/>
        <w:jc w:val="both"/>
        <w:rPr>
          <w:color w:val="000000" w:themeColor="text1"/>
        </w:rPr>
      </w:pPr>
    </w:p>
    <w:p w14:paraId="4C0B78EA" w14:textId="77777777" w:rsidR="00944F7C" w:rsidRDefault="00944F7C" w:rsidP="00512F2F">
      <w:pPr>
        <w:spacing w:line="360" w:lineRule="auto"/>
        <w:ind w:firstLine="720"/>
        <w:jc w:val="both"/>
        <w:rPr>
          <w:color w:val="000000" w:themeColor="text1"/>
        </w:rPr>
      </w:pPr>
    </w:p>
    <w:p w14:paraId="00548C9B" w14:textId="7477BA70" w:rsidR="00F679E6" w:rsidRPr="00512F2F" w:rsidRDefault="00F679E6" w:rsidP="00512F2F">
      <w:pPr>
        <w:spacing w:line="360" w:lineRule="auto"/>
        <w:jc w:val="center"/>
        <w:rPr>
          <w:color w:val="000000" w:themeColor="text1"/>
        </w:rPr>
      </w:pPr>
      <w:r w:rsidRPr="0049295A">
        <w:rPr>
          <w:rFonts w:ascii="Times" w:hAnsi="Times"/>
          <w:b/>
          <w:bCs/>
          <w:color w:val="C00000"/>
          <w:sz w:val="28"/>
          <w:szCs w:val="28"/>
          <w:u w:val="single"/>
        </w:rPr>
        <w:lastRenderedPageBreak/>
        <w:t>Future Scope</w:t>
      </w:r>
    </w:p>
    <w:p w14:paraId="46A2D04E" w14:textId="77777777" w:rsidR="00F679E6" w:rsidRDefault="00F679E6" w:rsidP="00F679E6">
      <w:pPr>
        <w:shd w:val="clear" w:color="auto" w:fill="FFFFFF"/>
        <w:jc w:val="both"/>
        <w:rPr>
          <w:rFonts w:ascii="Arial" w:hAnsi="Arial" w:cs="Arial"/>
          <w:color w:val="222222"/>
          <w:sz w:val="20"/>
          <w:szCs w:val="20"/>
        </w:rPr>
      </w:pPr>
    </w:p>
    <w:p w14:paraId="6F1E0A70" w14:textId="77777777" w:rsidR="00F679E6" w:rsidRPr="002040BD" w:rsidRDefault="00F679E6" w:rsidP="00F679E6">
      <w:pPr>
        <w:spacing w:line="360" w:lineRule="auto"/>
        <w:ind w:firstLine="720"/>
        <w:jc w:val="both"/>
        <w:rPr>
          <w:rFonts w:ascii="Times" w:hAnsi="Times"/>
          <w:color w:val="000000" w:themeColor="text1"/>
        </w:rPr>
      </w:pPr>
    </w:p>
    <w:p w14:paraId="2C3C7688" w14:textId="6EA5FEA7" w:rsidR="00522CF2" w:rsidRDefault="00F679E6" w:rsidP="00522CF2">
      <w:pPr>
        <w:spacing w:line="360" w:lineRule="auto"/>
        <w:ind w:firstLine="720"/>
        <w:jc w:val="both"/>
        <w:rPr>
          <w:color w:val="000000" w:themeColor="text1"/>
        </w:rPr>
      </w:pPr>
      <w:r w:rsidRPr="00F679E6">
        <w:rPr>
          <w:color w:val="000000" w:themeColor="text1"/>
        </w:rPr>
        <w:t xml:space="preserve">In the upcoming weeks, </w:t>
      </w:r>
      <w:r w:rsidRPr="00DA1731">
        <w:rPr>
          <w:color w:val="000000" w:themeColor="text1"/>
        </w:rPr>
        <w:t>our</w:t>
      </w:r>
      <w:r w:rsidRPr="00F679E6">
        <w:rPr>
          <w:color w:val="000000" w:themeColor="text1"/>
        </w:rPr>
        <w:t xml:space="preserve"> objective is to conduct a thorough analysis of the cryptocurrency market using a range of models, including </w:t>
      </w:r>
      <w:r w:rsidR="005079EB" w:rsidRPr="00F679E6">
        <w:rPr>
          <w:color w:val="000000" w:themeColor="text1"/>
        </w:rPr>
        <w:t>Neural Networks</w:t>
      </w:r>
      <w:r w:rsidR="005079EB">
        <w:rPr>
          <w:color w:val="000000" w:themeColor="text1"/>
        </w:rPr>
        <w:t>,</w:t>
      </w:r>
      <w:r w:rsidR="005079EB" w:rsidRPr="00F679E6">
        <w:rPr>
          <w:color w:val="000000" w:themeColor="text1"/>
        </w:rPr>
        <w:t xml:space="preserve"> </w:t>
      </w:r>
      <w:r w:rsidRPr="00F679E6">
        <w:rPr>
          <w:color w:val="000000" w:themeColor="text1"/>
        </w:rPr>
        <w:t xml:space="preserve">Regression, </w:t>
      </w:r>
      <w:r w:rsidR="005079EB" w:rsidRPr="00F679E6">
        <w:rPr>
          <w:color w:val="000000" w:themeColor="text1"/>
        </w:rPr>
        <w:t>Classification Models</w:t>
      </w:r>
      <w:r w:rsidR="005079EB" w:rsidRPr="00F679E6">
        <w:rPr>
          <w:color w:val="000000" w:themeColor="text1"/>
        </w:rPr>
        <w:t xml:space="preserve"> </w:t>
      </w:r>
      <w:r w:rsidR="005079EB">
        <w:rPr>
          <w:color w:val="000000" w:themeColor="text1"/>
        </w:rPr>
        <w:t xml:space="preserve">, </w:t>
      </w:r>
      <w:r w:rsidRPr="00F679E6">
        <w:rPr>
          <w:color w:val="000000" w:themeColor="text1"/>
        </w:rPr>
        <w:t>Decision tree</w:t>
      </w:r>
      <w:r w:rsidR="005079EB">
        <w:rPr>
          <w:color w:val="000000" w:themeColor="text1"/>
        </w:rPr>
        <w:t xml:space="preserve"> and </w:t>
      </w:r>
      <w:r w:rsidRPr="00F679E6">
        <w:rPr>
          <w:color w:val="000000" w:themeColor="text1"/>
        </w:rPr>
        <w:t xml:space="preserve">Random Forest. Each model offers unique strengths, enabling us to explore complex relationships between variables and their impact on hash rate variance and Bitcoin prices. Through comparative analysis, </w:t>
      </w:r>
      <w:r w:rsidR="00DA1731">
        <w:rPr>
          <w:color w:val="000000" w:themeColor="text1"/>
        </w:rPr>
        <w:t>we</w:t>
      </w:r>
      <w:r w:rsidRPr="00F679E6">
        <w:rPr>
          <w:color w:val="000000" w:themeColor="text1"/>
        </w:rPr>
        <w:t xml:space="preserve"> will determine the most suitable model for the data and the specific problem at hand. Additionally, </w:t>
      </w:r>
      <w:r w:rsidR="00DA1731">
        <w:rPr>
          <w:color w:val="000000" w:themeColor="text1"/>
        </w:rPr>
        <w:t>we</w:t>
      </w:r>
      <w:r w:rsidRPr="00F679E6">
        <w:rPr>
          <w:color w:val="000000" w:themeColor="text1"/>
        </w:rPr>
        <w:t xml:space="preserve"> will employ feature importance techniques to identify crucial factors driving hash rate variance and Bitcoin prices. This combined approach of traditional statistical models and advanced deep learning will provide valuable insights for investors and stakeholders, enabling informed decision-making in the dynamic cryptocurrency market. Ultimately, this research will equip us with essential knowledge and insights to navigate and capitalize on opportunities in the evolving world of digital currencies.</w:t>
      </w:r>
    </w:p>
    <w:p w14:paraId="49A1A42D" w14:textId="77777777" w:rsidR="00522CF2" w:rsidRDefault="00522CF2" w:rsidP="00522CF2">
      <w:pPr>
        <w:spacing w:line="360" w:lineRule="auto"/>
        <w:ind w:firstLine="720"/>
        <w:jc w:val="both"/>
        <w:rPr>
          <w:color w:val="000000" w:themeColor="text1"/>
        </w:rPr>
      </w:pPr>
    </w:p>
    <w:p w14:paraId="5C07DBE0" w14:textId="77777777" w:rsidR="00522CF2" w:rsidRDefault="00522CF2" w:rsidP="00522CF2">
      <w:pPr>
        <w:spacing w:line="360" w:lineRule="auto"/>
        <w:ind w:firstLine="720"/>
        <w:jc w:val="both"/>
        <w:rPr>
          <w:color w:val="000000" w:themeColor="text1"/>
        </w:rPr>
      </w:pPr>
    </w:p>
    <w:p w14:paraId="546B6D9B" w14:textId="77777777" w:rsidR="00522CF2" w:rsidRDefault="00522CF2" w:rsidP="00522CF2">
      <w:pPr>
        <w:spacing w:line="360" w:lineRule="auto"/>
        <w:ind w:firstLine="720"/>
        <w:jc w:val="both"/>
        <w:rPr>
          <w:color w:val="000000" w:themeColor="text1"/>
        </w:rPr>
      </w:pPr>
    </w:p>
    <w:p w14:paraId="3EE8A61B" w14:textId="77777777" w:rsidR="00522CF2" w:rsidRDefault="00522CF2" w:rsidP="00522CF2">
      <w:pPr>
        <w:spacing w:line="360" w:lineRule="auto"/>
        <w:ind w:firstLine="720"/>
        <w:jc w:val="both"/>
        <w:rPr>
          <w:color w:val="000000" w:themeColor="text1"/>
        </w:rPr>
      </w:pPr>
    </w:p>
    <w:p w14:paraId="7012806B" w14:textId="77777777" w:rsidR="00522CF2" w:rsidRDefault="00522CF2" w:rsidP="00522CF2">
      <w:pPr>
        <w:spacing w:line="360" w:lineRule="auto"/>
        <w:ind w:firstLine="720"/>
        <w:jc w:val="both"/>
        <w:rPr>
          <w:color w:val="000000" w:themeColor="text1"/>
        </w:rPr>
      </w:pPr>
    </w:p>
    <w:p w14:paraId="698E3FF1" w14:textId="77777777" w:rsidR="00522CF2" w:rsidRDefault="00522CF2" w:rsidP="00522CF2">
      <w:pPr>
        <w:spacing w:line="360" w:lineRule="auto"/>
        <w:ind w:firstLine="720"/>
        <w:jc w:val="both"/>
        <w:rPr>
          <w:color w:val="000000" w:themeColor="text1"/>
        </w:rPr>
      </w:pPr>
    </w:p>
    <w:p w14:paraId="2ACFB151" w14:textId="77777777" w:rsidR="00522CF2" w:rsidRDefault="00522CF2" w:rsidP="00522CF2">
      <w:pPr>
        <w:spacing w:line="360" w:lineRule="auto"/>
        <w:ind w:firstLine="720"/>
        <w:jc w:val="both"/>
        <w:rPr>
          <w:color w:val="000000" w:themeColor="text1"/>
        </w:rPr>
      </w:pPr>
    </w:p>
    <w:p w14:paraId="25EBB8C1" w14:textId="77777777" w:rsidR="00522CF2" w:rsidRDefault="00522CF2" w:rsidP="00522CF2">
      <w:pPr>
        <w:spacing w:line="360" w:lineRule="auto"/>
        <w:ind w:firstLine="720"/>
        <w:jc w:val="both"/>
        <w:rPr>
          <w:color w:val="000000" w:themeColor="text1"/>
        </w:rPr>
      </w:pPr>
    </w:p>
    <w:p w14:paraId="3EA1CCAE" w14:textId="77777777" w:rsidR="00522CF2" w:rsidRDefault="00522CF2" w:rsidP="00522CF2">
      <w:pPr>
        <w:spacing w:line="360" w:lineRule="auto"/>
        <w:ind w:firstLine="720"/>
        <w:jc w:val="both"/>
        <w:rPr>
          <w:color w:val="000000" w:themeColor="text1"/>
        </w:rPr>
      </w:pPr>
    </w:p>
    <w:p w14:paraId="12511D0E" w14:textId="77777777" w:rsidR="00522CF2" w:rsidRDefault="00522CF2" w:rsidP="00522CF2">
      <w:pPr>
        <w:spacing w:line="360" w:lineRule="auto"/>
        <w:ind w:firstLine="720"/>
        <w:jc w:val="both"/>
        <w:rPr>
          <w:color w:val="000000" w:themeColor="text1"/>
        </w:rPr>
      </w:pPr>
    </w:p>
    <w:p w14:paraId="0AB4F20A" w14:textId="77777777" w:rsidR="00522CF2" w:rsidRDefault="00522CF2" w:rsidP="00522CF2">
      <w:pPr>
        <w:spacing w:line="360" w:lineRule="auto"/>
        <w:ind w:firstLine="720"/>
        <w:jc w:val="both"/>
        <w:rPr>
          <w:color w:val="000000" w:themeColor="text1"/>
        </w:rPr>
      </w:pPr>
    </w:p>
    <w:p w14:paraId="15262844" w14:textId="77777777" w:rsidR="00522CF2" w:rsidRDefault="00522CF2" w:rsidP="00522CF2">
      <w:pPr>
        <w:spacing w:line="360" w:lineRule="auto"/>
        <w:ind w:firstLine="720"/>
        <w:jc w:val="both"/>
        <w:rPr>
          <w:color w:val="000000" w:themeColor="text1"/>
        </w:rPr>
      </w:pPr>
    </w:p>
    <w:p w14:paraId="755B4228" w14:textId="77777777" w:rsidR="00522CF2" w:rsidRDefault="00522CF2" w:rsidP="00522CF2">
      <w:pPr>
        <w:spacing w:line="360" w:lineRule="auto"/>
        <w:ind w:firstLine="720"/>
        <w:jc w:val="both"/>
        <w:rPr>
          <w:color w:val="000000" w:themeColor="text1"/>
        </w:rPr>
      </w:pPr>
    </w:p>
    <w:p w14:paraId="05AE0FD7" w14:textId="77777777" w:rsidR="00522CF2" w:rsidRDefault="00522CF2" w:rsidP="00522CF2">
      <w:pPr>
        <w:spacing w:line="360" w:lineRule="auto"/>
        <w:ind w:firstLine="720"/>
        <w:jc w:val="both"/>
        <w:rPr>
          <w:color w:val="000000" w:themeColor="text1"/>
        </w:rPr>
      </w:pPr>
    </w:p>
    <w:p w14:paraId="2D722024" w14:textId="77777777" w:rsidR="00512F2F" w:rsidRDefault="00512F2F" w:rsidP="00522CF2">
      <w:pPr>
        <w:spacing w:line="360" w:lineRule="auto"/>
        <w:jc w:val="center"/>
        <w:rPr>
          <w:rFonts w:ascii="Times" w:hAnsi="Times"/>
          <w:b/>
          <w:bCs/>
          <w:color w:val="C00000"/>
          <w:sz w:val="28"/>
          <w:szCs w:val="28"/>
          <w:u w:val="single"/>
        </w:rPr>
      </w:pPr>
    </w:p>
    <w:p w14:paraId="72405D15" w14:textId="77777777" w:rsidR="00512F2F" w:rsidRDefault="00512F2F" w:rsidP="00522CF2">
      <w:pPr>
        <w:spacing w:line="360" w:lineRule="auto"/>
        <w:jc w:val="center"/>
        <w:rPr>
          <w:rFonts w:ascii="Times" w:hAnsi="Times"/>
          <w:b/>
          <w:bCs/>
          <w:color w:val="C00000"/>
          <w:sz w:val="28"/>
          <w:szCs w:val="28"/>
          <w:u w:val="single"/>
        </w:rPr>
      </w:pPr>
    </w:p>
    <w:p w14:paraId="6D4DA614" w14:textId="77777777" w:rsidR="00512F2F" w:rsidRDefault="00512F2F" w:rsidP="00522CF2">
      <w:pPr>
        <w:spacing w:line="360" w:lineRule="auto"/>
        <w:jc w:val="center"/>
        <w:rPr>
          <w:rFonts w:ascii="Times" w:hAnsi="Times"/>
          <w:b/>
          <w:bCs/>
          <w:color w:val="C00000"/>
          <w:sz w:val="28"/>
          <w:szCs w:val="28"/>
          <w:u w:val="single"/>
        </w:rPr>
      </w:pPr>
    </w:p>
    <w:p w14:paraId="4C6547C3" w14:textId="77777777" w:rsidR="00512F2F" w:rsidRDefault="00512F2F" w:rsidP="00522CF2">
      <w:pPr>
        <w:spacing w:line="360" w:lineRule="auto"/>
        <w:jc w:val="center"/>
        <w:rPr>
          <w:rFonts w:ascii="Times" w:hAnsi="Times"/>
          <w:b/>
          <w:bCs/>
          <w:color w:val="C00000"/>
          <w:sz w:val="28"/>
          <w:szCs w:val="28"/>
          <w:u w:val="single"/>
        </w:rPr>
      </w:pPr>
    </w:p>
    <w:p w14:paraId="47503A52" w14:textId="56E93A0F" w:rsidR="003C791D" w:rsidRPr="00522CF2" w:rsidRDefault="003C791D" w:rsidP="00522CF2">
      <w:pPr>
        <w:spacing w:line="360" w:lineRule="auto"/>
        <w:jc w:val="center"/>
        <w:rPr>
          <w:color w:val="000000" w:themeColor="text1"/>
        </w:rPr>
      </w:pPr>
      <w:r w:rsidRPr="00DA1731">
        <w:rPr>
          <w:rFonts w:ascii="Times" w:hAnsi="Times"/>
          <w:b/>
          <w:bCs/>
          <w:color w:val="C00000"/>
          <w:sz w:val="28"/>
          <w:szCs w:val="28"/>
          <w:u w:val="single"/>
        </w:rPr>
        <w:lastRenderedPageBreak/>
        <w:t>Conclusion</w:t>
      </w:r>
    </w:p>
    <w:p w14:paraId="717EE1FA" w14:textId="77777777" w:rsidR="003C791D" w:rsidRDefault="003C791D" w:rsidP="003C791D">
      <w:pPr>
        <w:spacing w:line="360" w:lineRule="auto"/>
        <w:jc w:val="center"/>
        <w:rPr>
          <w:rFonts w:ascii="TimesNewRomanPS" w:hAnsi="TimesNewRomanPS"/>
        </w:rPr>
      </w:pPr>
    </w:p>
    <w:p w14:paraId="6F213A60" w14:textId="23075BB8" w:rsidR="00DA1731" w:rsidRDefault="00DA1731" w:rsidP="005B383E">
      <w:pPr>
        <w:spacing w:line="360" w:lineRule="auto"/>
        <w:ind w:firstLine="720"/>
        <w:jc w:val="both"/>
        <w:rPr>
          <w:color w:val="000000" w:themeColor="text1"/>
        </w:rPr>
      </w:pPr>
      <w:r w:rsidRPr="00DA1731">
        <w:rPr>
          <w:color w:val="000000" w:themeColor="text1"/>
        </w:rPr>
        <w:t>In this project, we explore and analyze the intricate relationship between Bitcoin mining, hash rate variance, and price dynamics in the cryptocurrency market. Through extensive data analysis, regression modeling, and predictive techniques, we are gaining valuable insights that shed light on the factors influencing these interconnected aspects of the industry.</w:t>
      </w:r>
      <w:r w:rsidR="005B383E">
        <w:rPr>
          <w:color w:val="000000" w:themeColor="text1"/>
        </w:rPr>
        <w:t xml:space="preserve"> </w:t>
      </w:r>
      <w:r w:rsidRPr="00DA1731">
        <w:rPr>
          <w:color w:val="000000" w:themeColor="text1"/>
        </w:rPr>
        <w:t>Our analysis of historical data provides crucial insights into the variations in hash rate and its impact on Bitcoin prices. By employing a diverse set of classification models, we are gaining a comprehensive understanding of the complex relationships between different variables and their influence on hash rate variance and price movements. Through feature importance techniques, we identify the key factors that play a significant role in predicting hash rate variance and Bitcoin prices, aiding investors and stakeholders in making informed decisions.</w:t>
      </w:r>
    </w:p>
    <w:p w14:paraId="3F706BDD" w14:textId="77777777" w:rsidR="00ED020C" w:rsidRPr="00DA1731" w:rsidRDefault="00ED020C" w:rsidP="00DA1731">
      <w:pPr>
        <w:spacing w:line="360" w:lineRule="auto"/>
        <w:ind w:firstLine="720"/>
        <w:jc w:val="both"/>
        <w:rPr>
          <w:color w:val="000000" w:themeColor="text1"/>
        </w:rPr>
      </w:pPr>
    </w:p>
    <w:p w14:paraId="28013531" w14:textId="5E9B2B37" w:rsidR="00DA1731" w:rsidRDefault="00DA1731" w:rsidP="005B383E">
      <w:pPr>
        <w:spacing w:line="360" w:lineRule="auto"/>
        <w:ind w:firstLine="720"/>
        <w:jc w:val="both"/>
        <w:rPr>
          <w:color w:val="000000" w:themeColor="text1"/>
        </w:rPr>
      </w:pPr>
      <w:r w:rsidRPr="00DA1731">
        <w:rPr>
          <w:color w:val="000000" w:themeColor="text1"/>
        </w:rPr>
        <w:t>Our research highlights the importance of market complexity in cryptocurrency, where technical, blockchain-based, sentiment/interest-based, and asset-related components all come into play. By leveraging advanced techniques like Random Forest and Neural Networks, we can capture high-dimensional statistical trends and underlying features, enabling more accurate price forecasts.</w:t>
      </w:r>
      <w:r w:rsidR="00ED020C">
        <w:rPr>
          <w:color w:val="000000" w:themeColor="text1"/>
        </w:rPr>
        <w:t xml:space="preserve"> </w:t>
      </w:r>
      <w:r w:rsidRPr="00DA1731">
        <w:rPr>
          <w:color w:val="000000" w:themeColor="text1"/>
        </w:rPr>
        <w:t>In the dynamic and rapidly evolving cryptocurrency market, the comprehensive analysis performed in this project will serve as a valuable guide for investors, miners, and stakeholders. The findings contribute to a deeper understanding of the market's complexities, offering valuable patterns and trends that can lead to more strategic and informed decision-making.</w:t>
      </w:r>
      <w:r w:rsidR="00ED020C">
        <w:rPr>
          <w:color w:val="000000" w:themeColor="text1"/>
        </w:rPr>
        <w:t xml:space="preserve"> </w:t>
      </w:r>
      <w:r w:rsidRPr="00DA1731">
        <w:rPr>
          <w:color w:val="000000" w:themeColor="text1"/>
        </w:rPr>
        <w:t>By combining traditional statistical models with advanced machine learning techniques, this research opens up new possibilities for predicting and understanding the dynamic behavior of cryptocurrencies.</w:t>
      </w:r>
    </w:p>
    <w:p w14:paraId="0D8AC555" w14:textId="77777777" w:rsidR="00ED020C" w:rsidRPr="00DA1731" w:rsidRDefault="00ED020C" w:rsidP="00ED020C">
      <w:pPr>
        <w:spacing w:line="360" w:lineRule="auto"/>
        <w:ind w:firstLine="720"/>
        <w:jc w:val="both"/>
        <w:rPr>
          <w:color w:val="000000" w:themeColor="text1"/>
        </w:rPr>
      </w:pPr>
    </w:p>
    <w:p w14:paraId="5162592A" w14:textId="41ED2862" w:rsidR="00DA1731" w:rsidRPr="00DA1731" w:rsidRDefault="00DA1731" w:rsidP="00DA1731">
      <w:pPr>
        <w:spacing w:line="360" w:lineRule="auto"/>
        <w:ind w:firstLine="720"/>
        <w:jc w:val="both"/>
        <w:rPr>
          <w:color w:val="000000" w:themeColor="text1"/>
        </w:rPr>
      </w:pPr>
      <w:r w:rsidRPr="00DA1731">
        <w:rPr>
          <w:color w:val="000000" w:themeColor="text1"/>
        </w:rPr>
        <w:t>The outcomes of this project provide a solid foundation for further research and advancements in the field of cryptocurrency mining and price forecasting. The results contribute to a more comprehensive understanding of the cryptocurrency market and hold great promise for future developments in this exciting and fast-paced industry. The findings will continue to shape and inform the decisions of stakeholders in the ever-changing world of digital currencies.</w:t>
      </w:r>
    </w:p>
    <w:p w14:paraId="45037B39" w14:textId="77777777" w:rsidR="00DA1731" w:rsidRPr="00DA1731" w:rsidRDefault="00DA1731" w:rsidP="00DA1731">
      <w:pPr>
        <w:pBdr>
          <w:bottom w:val="single" w:sz="6" w:space="1" w:color="auto"/>
        </w:pBdr>
        <w:jc w:val="center"/>
        <w:rPr>
          <w:rFonts w:ascii="Arial" w:hAnsi="Arial" w:cs="Arial"/>
          <w:vanish/>
          <w:sz w:val="16"/>
          <w:szCs w:val="16"/>
          <w:lang w:val="en-US"/>
        </w:rPr>
      </w:pPr>
      <w:r w:rsidRPr="00DA1731">
        <w:rPr>
          <w:rFonts w:ascii="Arial" w:hAnsi="Arial" w:cs="Arial"/>
          <w:vanish/>
          <w:sz w:val="16"/>
          <w:szCs w:val="16"/>
          <w:lang w:val="en-US"/>
        </w:rPr>
        <w:t>Top of Form</w:t>
      </w:r>
    </w:p>
    <w:p w14:paraId="227B13DD" w14:textId="77777777" w:rsidR="00DA1731" w:rsidRPr="00DA1731" w:rsidRDefault="00DA1731" w:rsidP="00DA1731">
      <w:pPr>
        <w:pBdr>
          <w:top w:val="single" w:sz="6" w:space="1" w:color="auto"/>
        </w:pBdr>
        <w:rPr>
          <w:rFonts w:ascii="Arial" w:hAnsi="Arial" w:cs="Arial"/>
          <w:vanish/>
          <w:sz w:val="16"/>
          <w:szCs w:val="16"/>
          <w:lang w:val="en-US"/>
        </w:rPr>
      </w:pPr>
      <w:r w:rsidRPr="00DA1731">
        <w:rPr>
          <w:rFonts w:ascii="Arial" w:hAnsi="Arial" w:cs="Arial"/>
          <w:vanish/>
          <w:sz w:val="16"/>
          <w:szCs w:val="16"/>
          <w:lang w:val="en-US"/>
        </w:rPr>
        <w:t>Bottom of Form</w:t>
      </w:r>
    </w:p>
    <w:p w14:paraId="519AC30E" w14:textId="77777777" w:rsidR="003C791D" w:rsidRDefault="003C791D" w:rsidP="003C791D">
      <w:pPr>
        <w:rPr>
          <w:rFonts w:ascii="TimesNewRomanPS" w:hAnsi="TimesNewRomanPS"/>
        </w:rPr>
      </w:pPr>
      <w:r>
        <w:rPr>
          <w:rFonts w:ascii="TimesNewRomanPS" w:hAnsi="TimesNewRomanPS"/>
        </w:rPr>
        <w:br w:type="page"/>
      </w:r>
    </w:p>
    <w:p w14:paraId="3939E174" w14:textId="77777777" w:rsidR="003C791D" w:rsidRDefault="003C791D" w:rsidP="00CE2D7C">
      <w:pPr>
        <w:spacing w:line="360" w:lineRule="auto"/>
        <w:jc w:val="center"/>
        <w:rPr>
          <w:rFonts w:ascii="Times" w:hAnsi="Times"/>
          <w:b/>
          <w:bCs/>
          <w:color w:val="C00000"/>
          <w:sz w:val="28"/>
          <w:szCs w:val="28"/>
          <w:u w:val="single"/>
        </w:rPr>
      </w:pPr>
      <w:r w:rsidRPr="00CE2D7C">
        <w:rPr>
          <w:rFonts w:ascii="Times" w:hAnsi="Times"/>
          <w:b/>
          <w:bCs/>
          <w:color w:val="C00000"/>
          <w:sz w:val="28"/>
          <w:szCs w:val="28"/>
          <w:u w:val="single"/>
        </w:rPr>
        <w:lastRenderedPageBreak/>
        <w:t>References</w:t>
      </w:r>
    </w:p>
    <w:p w14:paraId="25C4E3A3" w14:textId="77777777" w:rsidR="00CE2D7C" w:rsidRPr="00CE2D7C" w:rsidRDefault="00CE2D7C" w:rsidP="00CE2D7C">
      <w:pPr>
        <w:spacing w:line="360" w:lineRule="auto"/>
        <w:jc w:val="center"/>
        <w:rPr>
          <w:rFonts w:ascii="Times" w:hAnsi="Times"/>
          <w:b/>
          <w:bCs/>
          <w:color w:val="C00000"/>
          <w:sz w:val="28"/>
          <w:szCs w:val="28"/>
          <w:u w:val="single"/>
        </w:rPr>
      </w:pPr>
    </w:p>
    <w:p w14:paraId="100EC6D2" w14:textId="77777777" w:rsidR="00CE2D7C" w:rsidRPr="00CE2D7C" w:rsidRDefault="00CE2D7C" w:rsidP="00CE2D7C">
      <w:pPr>
        <w:spacing w:line="360" w:lineRule="auto"/>
        <w:rPr>
          <w:color w:val="000000" w:themeColor="text1"/>
        </w:rPr>
      </w:pPr>
      <w:r w:rsidRPr="00CE2D7C">
        <w:rPr>
          <w:color w:val="000000" w:themeColor="text1"/>
        </w:rPr>
        <w:t xml:space="preserve">Marathon Digital Holdings Announces Bitcoin Production and Mining Operation Updates for June 2023. (2023, July 5). GlobeNewswire. Retrieved from </w:t>
      </w:r>
      <w:r w:rsidRPr="00CE2D7C">
        <w:rPr>
          <w:color w:val="0070C0"/>
          <w:u w:val="single"/>
        </w:rPr>
        <w:t>https://www.globenewswire.com/news-release/2023/07/05/2699990/0/en/Marathon-Digital-Holdings-Announces-Bitcoin-Production-and-Mining-Operation-Updates-for-June-2023.html</w:t>
      </w:r>
    </w:p>
    <w:p w14:paraId="21EE0FA7" w14:textId="77777777" w:rsidR="00CE2D7C" w:rsidRPr="00CE2D7C" w:rsidRDefault="00CE2D7C" w:rsidP="00CE2D7C">
      <w:pPr>
        <w:spacing w:line="360" w:lineRule="auto"/>
        <w:jc w:val="both"/>
        <w:rPr>
          <w:color w:val="000000" w:themeColor="text1"/>
        </w:rPr>
      </w:pPr>
    </w:p>
    <w:p w14:paraId="44DB3756" w14:textId="77777777" w:rsidR="00CE2D7C" w:rsidRPr="00CE2D7C" w:rsidRDefault="00CE2D7C" w:rsidP="00CE2D7C">
      <w:pPr>
        <w:spacing w:line="360" w:lineRule="auto"/>
        <w:jc w:val="both"/>
        <w:rPr>
          <w:color w:val="000000" w:themeColor="text1"/>
        </w:rPr>
      </w:pPr>
      <w:r w:rsidRPr="00CE2D7C">
        <w:rPr>
          <w:color w:val="000000" w:themeColor="text1"/>
        </w:rPr>
        <w:t xml:space="preserve">Marathon Digital Holdings | Setting the pace for the Bitcoin mining industry. (n.d.). Marathon Digital Holdings. Retrieved from </w:t>
      </w:r>
      <w:r w:rsidRPr="00CE2D7C">
        <w:rPr>
          <w:color w:val="0070C0"/>
          <w:u w:val="single"/>
        </w:rPr>
        <w:t>https://www.mara.com/</w:t>
      </w:r>
    </w:p>
    <w:p w14:paraId="28E6A487" w14:textId="77777777" w:rsidR="00CE2D7C" w:rsidRPr="00CE2D7C" w:rsidRDefault="00CE2D7C" w:rsidP="00CE2D7C">
      <w:pPr>
        <w:spacing w:line="360" w:lineRule="auto"/>
        <w:jc w:val="both"/>
        <w:rPr>
          <w:color w:val="000000" w:themeColor="text1"/>
        </w:rPr>
      </w:pPr>
    </w:p>
    <w:p w14:paraId="3342910E" w14:textId="77777777" w:rsidR="00CE2D7C" w:rsidRPr="00CE2D7C" w:rsidRDefault="00CE2D7C" w:rsidP="00CE2D7C">
      <w:pPr>
        <w:spacing w:line="360" w:lineRule="auto"/>
        <w:rPr>
          <w:color w:val="000000" w:themeColor="text1"/>
        </w:rPr>
      </w:pPr>
      <w:r w:rsidRPr="00CE2D7C">
        <w:rPr>
          <w:color w:val="000000" w:themeColor="text1"/>
        </w:rPr>
        <w:t xml:space="preserve">Bitcoin Network Hash Rate. (n.d.). </w:t>
      </w:r>
      <w:proofErr w:type="spellStart"/>
      <w:r w:rsidRPr="00CE2D7C">
        <w:rPr>
          <w:color w:val="000000" w:themeColor="text1"/>
        </w:rPr>
        <w:t>YCharts</w:t>
      </w:r>
      <w:proofErr w:type="spellEnd"/>
      <w:r w:rsidRPr="00CE2D7C">
        <w:rPr>
          <w:color w:val="000000" w:themeColor="text1"/>
        </w:rPr>
        <w:t xml:space="preserve">. Retrieved from </w:t>
      </w:r>
      <w:r w:rsidRPr="00CE2D7C">
        <w:rPr>
          <w:color w:val="0070C0"/>
          <w:u w:val="single"/>
        </w:rPr>
        <w:t>https://ycharts.com/indicators/bitcoin_network_hash_rate</w:t>
      </w:r>
    </w:p>
    <w:p w14:paraId="1BC3A0E7" w14:textId="77777777" w:rsidR="00CE2D7C" w:rsidRPr="00CE2D7C" w:rsidRDefault="00CE2D7C" w:rsidP="00CE2D7C">
      <w:pPr>
        <w:spacing w:line="360" w:lineRule="auto"/>
        <w:jc w:val="both"/>
        <w:rPr>
          <w:color w:val="000000" w:themeColor="text1"/>
        </w:rPr>
      </w:pPr>
    </w:p>
    <w:p w14:paraId="27E6C028" w14:textId="73DBEFA7" w:rsidR="00326219" w:rsidRDefault="00CE2D7C" w:rsidP="00CE2D7C">
      <w:pPr>
        <w:spacing w:line="360" w:lineRule="auto"/>
        <w:jc w:val="both"/>
        <w:rPr>
          <w:color w:val="0070C0"/>
          <w:u w:val="single"/>
        </w:rPr>
      </w:pPr>
      <w:r w:rsidRPr="00CE2D7C">
        <w:rPr>
          <w:color w:val="000000" w:themeColor="text1"/>
        </w:rPr>
        <w:t xml:space="preserve">Waskom, M. L. (2023, March 8). Seaborn: statistical data visualization. </w:t>
      </w:r>
      <w:proofErr w:type="spellStart"/>
      <w:r w:rsidRPr="00CE2D7C">
        <w:rPr>
          <w:color w:val="000000" w:themeColor="text1"/>
        </w:rPr>
        <w:t>PyData</w:t>
      </w:r>
      <w:proofErr w:type="spellEnd"/>
      <w:r w:rsidRPr="00CE2D7C">
        <w:rPr>
          <w:color w:val="000000" w:themeColor="text1"/>
        </w:rPr>
        <w:t xml:space="preserve">. Retrieved from </w:t>
      </w:r>
      <w:hyperlink r:id="rId23" w:history="1">
        <w:r w:rsidRPr="000C7F43">
          <w:rPr>
            <w:rStyle w:val="Hyperlink"/>
          </w:rPr>
          <w:t>https://seaborn.pydata.org/</w:t>
        </w:r>
      </w:hyperlink>
    </w:p>
    <w:p w14:paraId="5CDE7876" w14:textId="77777777" w:rsidR="00CE2D7C" w:rsidRDefault="00CE2D7C" w:rsidP="00CE2D7C">
      <w:pPr>
        <w:spacing w:line="360" w:lineRule="auto"/>
        <w:jc w:val="both"/>
        <w:rPr>
          <w:color w:val="0070C0"/>
          <w:u w:val="single"/>
        </w:rPr>
      </w:pPr>
    </w:p>
    <w:p w14:paraId="346CB5A6" w14:textId="77777777" w:rsidR="00CE2D7C" w:rsidRDefault="00CE2D7C" w:rsidP="00CE2D7C">
      <w:pPr>
        <w:spacing w:line="360" w:lineRule="auto"/>
        <w:rPr>
          <w:rStyle w:val="Hyperlink"/>
          <w:rFonts w:eastAsiaTheme="majorEastAsia"/>
          <w:color w:val="0070C0"/>
        </w:rPr>
      </w:pPr>
      <w:r w:rsidRPr="00E06E15">
        <w:rPr>
          <w:i/>
          <w:iCs/>
          <w:color w:val="000000"/>
        </w:rPr>
        <w:t>BTC.com Blockchain Explorer - Playground</w:t>
      </w:r>
      <w:r w:rsidRPr="00E06E15">
        <w:rPr>
          <w:color w:val="000000"/>
        </w:rPr>
        <w:t>. (n.d.). BTC.com Professional Data Service for Global Blockchain Enthusiasts. </w:t>
      </w:r>
      <w:hyperlink r:id="rId24" w:tgtFrame="_blank" w:history="1">
        <w:r w:rsidRPr="00E06E15">
          <w:rPr>
            <w:rStyle w:val="Hyperlink"/>
            <w:rFonts w:eastAsiaTheme="majorEastAsia"/>
            <w:color w:val="0070C0"/>
          </w:rPr>
          <w:t>https://explorer.btc.com/btc/adapter?type=api-doc</w:t>
        </w:r>
      </w:hyperlink>
    </w:p>
    <w:p w14:paraId="1AE1F95A" w14:textId="77777777" w:rsidR="00CE2D7C" w:rsidRDefault="00CE2D7C" w:rsidP="00CE2D7C">
      <w:pPr>
        <w:spacing w:line="360" w:lineRule="auto"/>
        <w:rPr>
          <w:color w:val="000000"/>
        </w:rPr>
      </w:pPr>
    </w:p>
    <w:p w14:paraId="6A27A6BE" w14:textId="77777777" w:rsidR="00CE2D7C" w:rsidRPr="005A33EB" w:rsidRDefault="00CE2D7C" w:rsidP="00CE2D7C">
      <w:pPr>
        <w:spacing w:line="360" w:lineRule="auto"/>
        <w:rPr>
          <w:color w:val="000000"/>
        </w:rPr>
      </w:pPr>
      <w:r w:rsidRPr="005A33EB">
        <w:rPr>
          <w:color w:val="000000"/>
        </w:rPr>
        <w:t xml:space="preserve">Bitcoin price today, BTC to USD live, </w:t>
      </w:r>
      <w:proofErr w:type="spellStart"/>
      <w:r w:rsidRPr="005A33EB">
        <w:rPr>
          <w:color w:val="000000"/>
        </w:rPr>
        <w:t>marketcap</w:t>
      </w:r>
      <w:proofErr w:type="spellEnd"/>
      <w:r w:rsidRPr="005A33EB">
        <w:rPr>
          <w:color w:val="000000"/>
        </w:rPr>
        <w:t xml:space="preserve"> and chart | </w:t>
      </w:r>
      <w:proofErr w:type="spellStart"/>
      <w:r w:rsidRPr="005A33EB">
        <w:rPr>
          <w:color w:val="000000"/>
        </w:rPr>
        <w:t>CoinMarketCap</w:t>
      </w:r>
      <w:proofErr w:type="spellEnd"/>
      <w:r w:rsidRPr="005A33EB">
        <w:rPr>
          <w:color w:val="000000"/>
        </w:rPr>
        <w:t xml:space="preserve">. (n.d.). </w:t>
      </w:r>
      <w:proofErr w:type="spellStart"/>
      <w:r w:rsidRPr="005A33EB">
        <w:rPr>
          <w:color w:val="000000"/>
        </w:rPr>
        <w:t>CoinMarketCap</w:t>
      </w:r>
      <w:proofErr w:type="spellEnd"/>
      <w:r w:rsidRPr="005A33EB">
        <w:rPr>
          <w:color w:val="000000"/>
        </w:rPr>
        <w:t>. </w:t>
      </w:r>
      <w:hyperlink r:id="rId25" w:tgtFrame="_blank" w:history="1">
        <w:r w:rsidRPr="005A33EB">
          <w:rPr>
            <w:rStyle w:val="Hyperlink"/>
            <w:rFonts w:eastAsiaTheme="majorEastAsia"/>
            <w:color w:val="0070C0"/>
          </w:rPr>
          <w:t>https://coinmarketcap.com/currencies/bitcoin/</w:t>
        </w:r>
      </w:hyperlink>
    </w:p>
    <w:p w14:paraId="5B13127A" w14:textId="77777777" w:rsidR="00CE2D7C" w:rsidRPr="00CE2D7C" w:rsidRDefault="00CE2D7C" w:rsidP="00CE2D7C">
      <w:pPr>
        <w:spacing w:line="360" w:lineRule="auto"/>
        <w:jc w:val="both"/>
        <w:rPr>
          <w:color w:val="000000" w:themeColor="text1"/>
        </w:rPr>
      </w:pPr>
    </w:p>
    <w:sectPr w:rsidR="00CE2D7C" w:rsidRPr="00CE2D7C" w:rsidSect="000332A7">
      <w:headerReference w:type="default" r:id="rId26"/>
      <w:footerReference w:type="even" r:id="rId27"/>
      <w:footerReference w:type="default" r:id="rId28"/>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62983" w14:textId="77777777" w:rsidR="00E94D8F" w:rsidRDefault="00E94D8F" w:rsidP="008D300D">
      <w:r>
        <w:separator/>
      </w:r>
    </w:p>
  </w:endnote>
  <w:endnote w:type="continuationSeparator" w:id="0">
    <w:p w14:paraId="06752ECD" w14:textId="77777777" w:rsidR="00E94D8F" w:rsidRDefault="00E94D8F" w:rsidP="008D3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
    <w:altName w:val="Times New Roman"/>
    <w:panose1 w:val="020B0604020202020204"/>
    <w:charset w:val="00"/>
    <w:family w:val="roman"/>
    <w:notTrueType/>
    <w:pitch w:val="default"/>
  </w:font>
  <w:font w:name="Söhne">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3258785"/>
      <w:docPartObj>
        <w:docPartGallery w:val="Page Numbers (Bottom of Page)"/>
        <w:docPartUnique/>
      </w:docPartObj>
    </w:sdtPr>
    <w:sdtContent>
      <w:p w14:paraId="5F6D9FDA" w14:textId="3D08E20F" w:rsidR="00CB50DB" w:rsidRDefault="00CB50DB" w:rsidP="00C41A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B147F" w14:textId="77777777" w:rsidR="00CB50DB" w:rsidRDefault="00CB50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0494667"/>
      <w:docPartObj>
        <w:docPartGallery w:val="Page Numbers (Bottom of Page)"/>
        <w:docPartUnique/>
      </w:docPartObj>
    </w:sdtPr>
    <w:sdtContent>
      <w:p w14:paraId="5362BE86" w14:textId="0401A1A3" w:rsidR="00CB50DB" w:rsidRDefault="00CB50DB" w:rsidP="00C41A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B34A45" w14:textId="1E9A3193" w:rsidR="00CB50DB" w:rsidRPr="000332A7" w:rsidRDefault="000332A7">
    <w:pPr>
      <w:pStyle w:val="Footer"/>
    </w:pPr>
    <w:r w:rsidRPr="000332A7">
      <w:rPr>
        <w:rFonts w:asciiTheme="minorHAnsi" w:hAnsiTheme="minorHAnsi" w:cstheme="majorHAnsi"/>
        <w:sz w:val="20"/>
        <w:szCs w:val="20"/>
      </w:rPr>
      <w:t xml:space="preserve">ALY 6980 </w:t>
    </w:r>
    <w:r w:rsidR="002B7B31">
      <w:rPr>
        <w:rFonts w:asciiTheme="minorHAnsi" w:hAnsiTheme="minorHAnsi" w:cstheme="majorHAnsi"/>
        <w:sz w:val="20"/>
        <w:szCs w:val="20"/>
      </w:rPr>
      <w:t>–</w:t>
    </w:r>
    <w:r w:rsidRPr="000332A7">
      <w:rPr>
        <w:rFonts w:asciiTheme="minorHAnsi" w:hAnsiTheme="minorHAnsi" w:cstheme="majorHAnsi"/>
        <w:sz w:val="20"/>
        <w:szCs w:val="20"/>
      </w:rPr>
      <w:t xml:space="preserve"> Capstone</w:t>
    </w:r>
    <w:r w:rsidR="002B7B31">
      <w:rPr>
        <w:rFonts w:asciiTheme="minorHAnsi" w:hAnsiTheme="minorHAnsi" w:cstheme="majorHAnsi"/>
        <w:sz w:val="20"/>
        <w:szCs w:val="20"/>
      </w:rPr>
      <w:t xml:space="preserve"> </w:t>
    </w:r>
    <w:r w:rsidR="002B7B31">
      <w:rPr>
        <w:rFonts w:asciiTheme="minorHAnsi" w:hAnsiTheme="minorHAnsi" w:cstheme="majorHAnsi"/>
        <w:sz w:val="20"/>
        <w:szCs w:val="20"/>
      </w:rPr>
      <w:tab/>
    </w:r>
    <w:r w:rsidR="002B7B31">
      <w:rPr>
        <w:rFonts w:asciiTheme="minorHAnsi" w:hAnsiTheme="minorHAnsi" w:cstheme="majorHAnsi"/>
        <w:sz w:val="20"/>
        <w:szCs w:val="20"/>
      </w:rPr>
      <w:tab/>
      <w:t>Date: 29</w:t>
    </w:r>
    <w:r w:rsidR="002B7B31" w:rsidRPr="002B7B31">
      <w:rPr>
        <w:rFonts w:asciiTheme="minorHAnsi" w:hAnsiTheme="minorHAnsi" w:cstheme="majorHAnsi"/>
        <w:sz w:val="20"/>
        <w:szCs w:val="20"/>
        <w:vertAlign w:val="superscript"/>
      </w:rPr>
      <w:t>th</w:t>
    </w:r>
    <w:r w:rsidR="002B7B31">
      <w:rPr>
        <w:rFonts w:asciiTheme="minorHAnsi" w:hAnsiTheme="minorHAnsi" w:cstheme="majorHAnsi"/>
        <w:sz w:val="20"/>
        <w:szCs w:val="20"/>
      </w:rPr>
      <w:t xml:space="preserve"> July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7EA34" w14:textId="77777777" w:rsidR="00E94D8F" w:rsidRDefault="00E94D8F" w:rsidP="008D300D">
      <w:r>
        <w:separator/>
      </w:r>
    </w:p>
  </w:footnote>
  <w:footnote w:type="continuationSeparator" w:id="0">
    <w:p w14:paraId="1ED582E4" w14:textId="77777777" w:rsidR="00E94D8F" w:rsidRDefault="00E94D8F" w:rsidP="008D3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F845" w14:textId="77777777" w:rsidR="005F4E1E" w:rsidRDefault="005F4E1E">
    <w:pPr>
      <w:pStyle w:val="Header"/>
      <w:rPr>
        <w:sz w:val="22"/>
        <w:szCs w:val="22"/>
        <w:lang w:val="en-US"/>
      </w:rPr>
    </w:pPr>
  </w:p>
  <w:p w14:paraId="1439AC1F" w14:textId="4AA62D0A" w:rsidR="005F4E1E" w:rsidRPr="005F4E1E" w:rsidRDefault="000332A7">
    <w:pPr>
      <w:pStyle w:val="Header"/>
      <w:rPr>
        <w:sz w:val="20"/>
        <w:szCs w:val="20"/>
        <w:lang w:val="en-US"/>
      </w:rPr>
    </w:pPr>
    <w:r>
      <w:rPr>
        <w:sz w:val="20"/>
        <w:szCs w:val="20"/>
        <w:lang w:val="en-US"/>
      </w:rPr>
      <w:t xml:space="preserve">Module </w:t>
    </w:r>
    <w:r w:rsidR="00A03C7E">
      <w:rPr>
        <w:sz w:val="20"/>
        <w:szCs w:val="20"/>
        <w:lang w:val="en-US"/>
      </w:rPr>
      <w:t>5</w:t>
    </w:r>
    <w:r>
      <w:rPr>
        <w:sz w:val="20"/>
        <w:szCs w:val="20"/>
        <w:lang w:val="en-US"/>
      </w:rPr>
      <w:t xml:space="preserve"> </w:t>
    </w:r>
    <w:r w:rsidR="00A03C7E">
      <w:rPr>
        <w:sz w:val="20"/>
        <w:szCs w:val="20"/>
        <w:lang w:val="en-US"/>
      </w:rPr>
      <w:t>–</w:t>
    </w:r>
    <w:r>
      <w:rPr>
        <w:sz w:val="20"/>
        <w:szCs w:val="20"/>
        <w:lang w:val="en-US"/>
      </w:rPr>
      <w:t xml:space="preserve"> </w:t>
    </w:r>
    <w:r w:rsidR="00A03C7E">
      <w:rPr>
        <w:sz w:val="20"/>
        <w:szCs w:val="20"/>
        <w:lang w:val="en-US"/>
      </w:rPr>
      <w:t>Sponsor Project</w:t>
    </w:r>
    <w:r w:rsidR="005E6A16">
      <w:rPr>
        <w:sz w:val="20"/>
        <w:szCs w:val="20"/>
        <w:lang w:val="en-US"/>
      </w:rPr>
      <w:t xml:space="preserve"> </w:t>
    </w:r>
    <w:r>
      <w:rPr>
        <w:sz w:val="20"/>
        <w:szCs w:val="20"/>
        <w:lang w:val="en-US"/>
      </w:rPr>
      <w:t>(</w:t>
    </w:r>
    <w:r w:rsidR="005E6A16">
      <w:rPr>
        <w:sz w:val="20"/>
        <w:szCs w:val="20"/>
        <w:lang w:val="en-US"/>
      </w:rPr>
      <w:t>Group Assignment</w:t>
    </w:r>
    <w:r>
      <w:rPr>
        <w:sz w:val="20"/>
        <w:szCs w:val="20"/>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9DD"/>
    <w:multiLevelType w:val="multilevel"/>
    <w:tmpl w:val="353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546E"/>
    <w:multiLevelType w:val="hybridMultilevel"/>
    <w:tmpl w:val="D3700EA4"/>
    <w:lvl w:ilvl="0" w:tplc="E59C206A">
      <w:start w:val="1"/>
      <w:numFmt w:val="decimal"/>
      <w:lvlText w:val="%1."/>
      <w:lvlJc w:val="left"/>
      <w:pPr>
        <w:ind w:left="1080" w:hanging="360"/>
      </w:pPr>
      <w:rPr>
        <w:rFonts w:hint="default"/>
        <w:b/>
        <w:color w:val="C00000"/>
        <w:sz w:val="2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39F208F"/>
    <w:multiLevelType w:val="hybridMultilevel"/>
    <w:tmpl w:val="08A03A9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D348E7"/>
    <w:multiLevelType w:val="multilevel"/>
    <w:tmpl w:val="29BEA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635FB"/>
    <w:multiLevelType w:val="hybridMultilevel"/>
    <w:tmpl w:val="5E7E63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E2090B"/>
    <w:multiLevelType w:val="multilevel"/>
    <w:tmpl w:val="1478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C3818"/>
    <w:multiLevelType w:val="hybridMultilevel"/>
    <w:tmpl w:val="DD1C3F32"/>
    <w:lvl w:ilvl="0" w:tplc="FF38BC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9BD407F"/>
    <w:multiLevelType w:val="multilevel"/>
    <w:tmpl w:val="2F10F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8C187B"/>
    <w:multiLevelType w:val="hybridMultilevel"/>
    <w:tmpl w:val="09BEFC54"/>
    <w:lvl w:ilvl="0" w:tplc="FD9025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19651C7"/>
    <w:multiLevelType w:val="hybridMultilevel"/>
    <w:tmpl w:val="5E7E63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4B10C20"/>
    <w:multiLevelType w:val="multilevel"/>
    <w:tmpl w:val="AE9C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06A9D"/>
    <w:multiLevelType w:val="hybridMultilevel"/>
    <w:tmpl w:val="C250FF86"/>
    <w:lvl w:ilvl="0" w:tplc="47DE8A4E">
      <w:start w:val="1"/>
      <w:numFmt w:val="bullet"/>
      <w:lvlText w:val="•"/>
      <w:lvlJc w:val="left"/>
      <w:pPr>
        <w:tabs>
          <w:tab w:val="num" w:pos="720"/>
        </w:tabs>
        <w:ind w:left="720" w:hanging="360"/>
      </w:pPr>
      <w:rPr>
        <w:rFonts w:ascii="Arial" w:hAnsi="Arial" w:hint="default"/>
      </w:rPr>
    </w:lvl>
    <w:lvl w:ilvl="1" w:tplc="54AA7066" w:tentative="1">
      <w:start w:val="1"/>
      <w:numFmt w:val="bullet"/>
      <w:lvlText w:val="•"/>
      <w:lvlJc w:val="left"/>
      <w:pPr>
        <w:tabs>
          <w:tab w:val="num" w:pos="1440"/>
        </w:tabs>
        <w:ind w:left="1440" w:hanging="360"/>
      </w:pPr>
      <w:rPr>
        <w:rFonts w:ascii="Arial" w:hAnsi="Arial" w:hint="default"/>
      </w:rPr>
    </w:lvl>
    <w:lvl w:ilvl="2" w:tplc="6F929E00" w:tentative="1">
      <w:start w:val="1"/>
      <w:numFmt w:val="bullet"/>
      <w:lvlText w:val="•"/>
      <w:lvlJc w:val="left"/>
      <w:pPr>
        <w:tabs>
          <w:tab w:val="num" w:pos="2160"/>
        </w:tabs>
        <w:ind w:left="2160" w:hanging="360"/>
      </w:pPr>
      <w:rPr>
        <w:rFonts w:ascii="Arial" w:hAnsi="Arial" w:hint="default"/>
      </w:rPr>
    </w:lvl>
    <w:lvl w:ilvl="3" w:tplc="0E648C50" w:tentative="1">
      <w:start w:val="1"/>
      <w:numFmt w:val="bullet"/>
      <w:lvlText w:val="•"/>
      <w:lvlJc w:val="left"/>
      <w:pPr>
        <w:tabs>
          <w:tab w:val="num" w:pos="2880"/>
        </w:tabs>
        <w:ind w:left="2880" w:hanging="360"/>
      </w:pPr>
      <w:rPr>
        <w:rFonts w:ascii="Arial" w:hAnsi="Arial" w:hint="default"/>
      </w:rPr>
    </w:lvl>
    <w:lvl w:ilvl="4" w:tplc="657CDBDC" w:tentative="1">
      <w:start w:val="1"/>
      <w:numFmt w:val="bullet"/>
      <w:lvlText w:val="•"/>
      <w:lvlJc w:val="left"/>
      <w:pPr>
        <w:tabs>
          <w:tab w:val="num" w:pos="3600"/>
        </w:tabs>
        <w:ind w:left="3600" w:hanging="360"/>
      </w:pPr>
      <w:rPr>
        <w:rFonts w:ascii="Arial" w:hAnsi="Arial" w:hint="default"/>
      </w:rPr>
    </w:lvl>
    <w:lvl w:ilvl="5" w:tplc="21B6AD52" w:tentative="1">
      <w:start w:val="1"/>
      <w:numFmt w:val="bullet"/>
      <w:lvlText w:val="•"/>
      <w:lvlJc w:val="left"/>
      <w:pPr>
        <w:tabs>
          <w:tab w:val="num" w:pos="4320"/>
        </w:tabs>
        <w:ind w:left="4320" w:hanging="360"/>
      </w:pPr>
      <w:rPr>
        <w:rFonts w:ascii="Arial" w:hAnsi="Arial" w:hint="default"/>
      </w:rPr>
    </w:lvl>
    <w:lvl w:ilvl="6" w:tplc="A0E633B4" w:tentative="1">
      <w:start w:val="1"/>
      <w:numFmt w:val="bullet"/>
      <w:lvlText w:val="•"/>
      <w:lvlJc w:val="left"/>
      <w:pPr>
        <w:tabs>
          <w:tab w:val="num" w:pos="5040"/>
        </w:tabs>
        <w:ind w:left="5040" w:hanging="360"/>
      </w:pPr>
      <w:rPr>
        <w:rFonts w:ascii="Arial" w:hAnsi="Arial" w:hint="default"/>
      </w:rPr>
    </w:lvl>
    <w:lvl w:ilvl="7" w:tplc="D8805AF2" w:tentative="1">
      <w:start w:val="1"/>
      <w:numFmt w:val="bullet"/>
      <w:lvlText w:val="•"/>
      <w:lvlJc w:val="left"/>
      <w:pPr>
        <w:tabs>
          <w:tab w:val="num" w:pos="5760"/>
        </w:tabs>
        <w:ind w:left="5760" w:hanging="360"/>
      </w:pPr>
      <w:rPr>
        <w:rFonts w:ascii="Arial" w:hAnsi="Arial" w:hint="default"/>
      </w:rPr>
    </w:lvl>
    <w:lvl w:ilvl="8" w:tplc="7024875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75A0631"/>
    <w:multiLevelType w:val="multilevel"/>
    <w:tmpl w:val="49907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5A21E9"/>
    <w:multiLevelType w:val="multilevel"/>
    <w:tmpl w:val="2294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7C39B3"/>
    <w:multiLevelType w:val="hybridMultilevel"/>
    <w:tmpl w:val="FAD20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CE06EC2"/>
    <w:multiLevelType w:val="multilevel"/>
    <w:tmpl w:val="BA0E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262BE1"/>
    <w:multiLevelType w:val="multilevel"/>
    <w:tmpl w:val="395A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7F12F9"/>
    <w:multiLevelType w:val="hybridMultilevel"/>
    <w:tmpl w:val="6C44C4BE"/>
    <w:lvl w:ilvl="0" w:tplc="32EAB91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21D94CF5"/>
    <w:multiLevelType w:val="hybridMultilevel"/>
    <w:tmpl w:val="184A5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401F6B"/>
    <w:multiLevelType w:val="multilevel"/>
    <w:tmpl w:val="25DCD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D1876"/>
    <w:multiLevelType w:val="multilevel"/>
    <w:tmpl w:val="2D3A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97197E"/>
    <w:multiLevelType w:val="hybridMultilevel"/>
    <w:tmpl w:val="90020BEA"/>
    <w:lvl w:ilvl="0" w:tplc="08090001">
      <w:start w:val="1"/>
      <w:numFmt w:val="bullet"/>
      <w:lvlText w:val=""/>
      <w:lvlJc w:val="left"/>
      <w:pPr>
        <w:ind w:left="720" w:hanging="360"/>
      </w:pPr>
      <w:rPr>
        <w:rFonts w:ascii="Symbol" w:hAnsi="Symbol" w:hint="default"/>
      </w:rPr>
    </w:lvl>
    <w:lvl w:ilvl="1" w:tplc="5A1685D8">
      <w:numFmt w:val="bullet"/>
      <w:lvlText w:val="•"/>
      <w:lvlJc w:val="left"/>
      <w:pPr>
        <w:ind w:left="1440" w:hanging="360"/>
      </w:pPr>
      <w:rPr>
        <w:rFonts w:ascii="Times" w:eastAsia="Times New Roman" w:hAnsi="Time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CB645E"/>
    <w:multiLevelType w:val="hybridMultilevel"/>
    <w:tmpl w:val="8004A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4BC77B4"/>
    <w:multiLevelType w:val="hybridMultilevel"/>
    <w:tmpl w:val="1DDE2A96"/>
    <w:lvl w:ilvl="0" w:tplc="2EEA3D06">
      <w:start w:val="1"/>
      <w:numFmt w:val="bullet"/>
      <w:lvlText w:val="•"/>
      <w:lvlJc w:val="left"/>
      <w:pPr>
        <w:tabs>
          <w:tab w:val="num" w:pos="720"/>
        </w:tabs>
        <w:ind w:left="720" w:hanging="360"/>
      </w:pPr>
      <w:rPr>
        <w:rFonts w:ascii="Arial" w:hAnsi="Arial" w:hint="default"/>
      </w:rPr>
    </w:lvl>
    <w:lvl w:ilvl="1" w:tplc="899225B4" w:tentative="1">
      <w:start w:val="1"/>
      <w:numFmt w:val="bullet"/>
      <w:lvlText w:val="•"/>
      <w:lvlJc w:val="left"/>
      <w:pPr>
        <w:tabs>
          <w:tab w:val="num" w:pos="1440"/>
        </w:tabs>
        <w:ind w:left="1440" w:hanging="360"/>
      </w:pPr>
      <w:rPr>
        <w:rFonts w:ascii="Arial" w:hAnsi="Arial" w:hint="default"/>
      </w:rPr>
    </w:lvl>
    <w:lvl w:ilvl="2" w:tplc="E6247B94" w:tentative="1">
      <w:start w:val="1"/>
      <w:numFmt w:val="bullet"/>
      <w:lvlText w:val="•"/>
      <w:lvlJc w:val="left"/>
      <w:pPr>
        <w:tabs>
          <w:tab w:val="num" w:pos="2160"/>
        </w:tabs>
        <w:ind w:left="2160" w:hanging="360"/>
      </w:pPr>
      <w:rPr>
        <w:rFonts w:ascii="Arial" w:hAnsi="Arial" w:hint="default"/>
      </w:rPr>
    </w:lvl>
    <w:lvl w:ilvl="3" w:tplc="6A026AE0" w:tentative="1">
      <w:start w:val="1"/>
      <w:numFmt w:val="bullet"/>
      <w:lvlText w:val="•"/>
      <w:lvlJc w:val="left"/>
      <w:pPr>
        <w:tabs>
          <w:tab w:val="num" w:pos="2880"/>
        </w:tabs>
        <w:ind w:left="2880" w:hanging="360"/>
      </w:pPr>
      <w:rPr>
        <w:rFonts w:ascii="Arial" w:hAnsi="Arial" w:hint="default"/>
      </w:rPr>
    </w:lvl>
    <w:lvl w:ilvl="4" w:tplc="880827AE" w:tentative="1">
      <w:start w:val="1"/>
      <w:numFmt w:val="bullet"/>
      <w:lvlText w:val="•"/>
      <w:lvlJc w:val="left"/>
      <w:pPr>
        <w:tabs>
          <w:tab w:val="num" w:pos="3600"/>
        </w:tabs>
        <w:ind w:left="3600" w:hanging="360"/>
      </w:pPr>
      <w:rPr>
        <w:rFonts w:ascii="Arial" w:hAnsi="Arial" w:hint="default"/>
      </w:rPr>
    </w:lvl>
    <w:lvl w:ilvl="5" w:tplc="A3C4175A" w:tentative="1">
      <w:start w:val="1"/>
      <w:numFmt w:val="bullet"/>
      <w:lvlText w:val="•"/>
      <w:lvlJc w:val="left"/>
      <w:pPr>
        <w:tabs>
          <w:tab w:val="num" w:pos="4320"/>
        </w:tabs>
        <w:ind w:left="4320" w:hanging="360"/>
      </w:pPr>
      <w:rPr>
        <w:rFonts w:ascii="Arial" w:hAnsi="Arial" w:hint="default"/>
      </w:rPr>
    </w:lvl>
    <w:lvl w:ilvl="6" w:tplc="58E81016" w:tentative="1">
      <w:start w:val="1"/>
      <w:numFmt w:val="bullet"/>
      <w:lvlText w:val="•"/>
      <w:lvlJc w:val="left"/>
      <w:pPr>
        <w:tabs>
          <w:tab w:val="num" w:pos="5040"/>
        </w:tabs>
        <w:ind w:left="5040" w:hanging="360"/>
      </w:pPr>
      <w:rPr>
        <w:rFonts w:ascii="Arial" w:hAnsi="Arial" w:hint="default"/>
      </w:rPr>
    </w:lvl>
    <w:lvl w:ilvl="7" w:tplc="89C26D94" w:tentative="1">
      <w:start w:val="1"/>
      <w:numFmt w:val="bullet"/>
      <w:lvlText w:val="•"/>
      <w:lvlJc w:val="left"/>
      <w:pPr>
        <w:tabs>
          <w:tab w:val="num" w:pos="5760"/>
        </w:tabs>
        <w:ind w:left="5760" w:hanging="360"/>
      </w:pPr>
      <w:rPr>
        <w:rFonts w:ascii="Arial" w:hAnsi="Arial" w:hint="default"/>
      </w:rPr>
    </w:lvl>
    <w:lvl w:ilvl="8" w:tplc="488EDF9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8493531"/>
    <w:multiLevelType w:val="hybridMultilevel"/>
    <w:tmpl w:val="2264A8E8"/>
    <w:lvl w:ilvl="0" w:tplc="FA289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BB20E91"/>
    <w:multiLevelType w:val="multilevel"/>
    <w:tmpl w:val="1B06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1525B"/>
    <w:multiLevelType w:val="multilevel"/>
    <w:tmpl w:val="6CD4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306929"/>
    <w:multiLevelType w:val="hybridMultilevel"/>
    <w:tmpl w:val="8C2856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D857A97"/>
    <w:multiLevelType w:val="hybridMultilevel"/>
    <w:tmpl w:val="6DB2D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DD57010"/>
    <w:multiLevelType w:val="multilevel"/>
    <w:tmpl w:val="DBC22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AB16BD"/>
    <w:multiLevelType w:val="multilevel"/>
    <w:tmpl w:val="EC3C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E9283E"/>
    <w:multiLevelType w:val="multilevel"/>
    <w:tmpl w:val="19D8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DB389F"/>
    <w:multiLevelType w:val="hybridMultilevel"/>
    <w:tmpl w:val="8C2856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7E745B3"/>
    <w:multiLevelType w:val="hybridMultilevel"/>
    <w:tmpl w:val="023AD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88492E"/>
    <w:multiLevelType w:val="hybridMultilevel"/>
    <w:tmpl w:val="6FFA67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5" w15:restartNumberingAfterBreak="0">
    <w:nsid w:val="3B0E3871"/>
    <w:multiLevelType w:val="multilevel"/>
    <w:tmpl w:val="132A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322637"/>
    <w:multiLevelType w:val="hybridMultilevel"/>
    <w:tmpl w:val="A8C06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132652D"/>
    <w:multiLevelType w:val="hybridMultilevel"/>
    <w:tmpl w:val="9E36FFCC"/>
    <w:lvl w:ilvl="0" w:tplc="FD9025DE">
      <w:start w:val="1"/>
      <w:numFmt w:val="decimal"/>
      <w:lvlText w:val="%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3B83D92"/>
    <w:multiLevelType w:val="hybridMultilevel"/>
    <w:tmpl w:val="969ECE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47206C1"/>
    <w:multiLevelType w:val="multilevel"/>
    <w:tmpl w:val="BA04B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992693"/>
    <w:multiLevelType w:val="multilevel"/>
    <w:tmpl w:val="F8D2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7B03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E2D4FEF"/>
    <w:multiLevelType w:val="hybridMultilevel"/>
    <w:tmpl w:val="A5868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855518"/>
    <w:multiLevelType w:val="multilevel"/>
    <w:tmpl w:val="90DE0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8C618F"/>
    <w:multiLevelType w:val="hybridMultilevel"/>
    <w:tmpl w:val="8C2856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6F83E36"/>
    <w:multiLevelType w:val="hybridMultilevel"/>
    <w:tmpl w:val="BCE4043C"/>
    <w:lvl w:ilvl="0" w:tplc="B52E2D9E">
      <w:start w:val="1"/>
      <w:numFmt w:val="bullet"/>
      <w:lvlText w:val="•"/>
      <w:lvlJc w:val="left"/>
      <w:pPr>
        <w:tabs>
          <w:tab w:val="num" w:pos="720"/>
        </w:tabs>
        <w:ind w:left="720" w:hanging="360"/>
      </w:pPr>
      <w:rPr>
        <w:rFonts w:ascii="Arial" w:hAnsi="Arial" w:hint="default"/>
      </w:rPr>
    </w:lvl>
    <w:lvl w:ilvl="1" w:tplc="85CE9850" w:tentative="1">
      <w:start w:val="1"/>
      <w:numFmt w:val="bullet"/>
      <w:lvlText w:val="•"/>
      <w:lvlJc w:val="left"/>
      <w:pPr>
        <w:tabs>
          <w:tab w:val="num" w:pos="1440"/>
        </w:tabs>
        <w:ind w:left="1440" w:hanging="360"/>
      </w:pPr>
      <w:rPr>
        <w:rFonts w:ascii="Arial" w:hAnsi="Arial" w:hint="default"/>
      </w:rPr>
    </w:lvl>
    <w:lvl w:ilvl="2" w:tplc="C868F42E" w:tentative="1">
      <w:start w:val="1"/>
      <w:numFmt w:val="bullet"/>
      <w:lvlText w:val="•"/>
      <w:lvlJc w:val="left"/>
      <w:pPr>
        <w:tabs>
          <w:tab w:val="num" w:pos="2160"/>
        </w:tabs>
        <w:ind w:left="2160" w:hanging="360"/>
      </w:pPr>
      <w:rPr>
        <w:rFonts w:ascii="Arial" w:hAnsi="Arial" w:hint="default"/>
      </w:rPr>
    </w:lvl>
    <w:lvl w:ilvl="3" w:tplc="2FC886E8" w:tentative="1">
      <w:start w:val="1"/>
      <w:numFmt w:val="bullet"/>
      <w:lvlText w:val="•"/>
      <w:lvlJc w:val="left"/>
      <w:pPr>
        <w:tabs>
          <w:tab w:val="num" w:pos="2880"/>
        </w:tabs>
        <w:ind w:left="2880" w:hanging="360"/>
      </w:pPr>
      <w:rPr>
        <w:rFonts w:ascii="Arial" w:hAnsi="Arial" w:hint="default"/>
      </w:rPr>
    </w:lvl>
    <w:lvl w:ilvl="4" w:tplc="14F661E2" w:tentative="1">
      <w:start w:val="1"/>
      <w:numFmt w:val="bullet"/>
      <w:lvlText w:val="•"/>
      <w:lvlJc w:val="left"/>
      <w:pPr>
        <w:tabs>
          <w:tab w:val="num" w:pos="3600"/>
        </w:tabs>
        <w:ind w:left="3600" w:hanging="360"/>
      </w:pPr>
      <w:rPr>
        <w:rFonts w:ascii="Arial" w:hAnsi="Arial" w:hint="default"/>
      </w:rPr>
    </w:lvl>
    <w:lvl w:ilvl="5" w:tplc="93FEEF3C" w:tentative="1">
      <w:start w:val="1"/>
      <w:numFmt w:val="bullet"/>
      <w:lvlText w:val="•"/>
      <w:lvlJc w:val="left"/>
      <w:pPr>
        <w:tabs>
          <w:tab w:val="num" w:pos="4320"/>
        </w:tabs>
        <w:ind w:left="4320" w:hanging="360"/>
      </w:pPr>
      <w:rPr>
        <w:rFonts w:ascii="Arial" w:hAnsi="Arial" w:hint="default"/>
      </w:rPr>
    </w:lvl>
    <w:lvl w:ilvl="6" w:tplc="8B06D4D2" w:tentative="1">
      <w:start w:val="1"/>
      <w:numFmt w:val="bullet"/>
      <w:lvlText w:val="•"/>
      <w:lvlJc w:val="left"/>
      <w:pPr>
        <w:tabs>
          <w:tab w:val="num" w:pos="5040"/>
        </w:tabs>
        <w:ind w:left="5040" w:hanging="360"/>
      </w:pPr>
      <w:rPr>
        <w:rFonts w:ascii="Arial" w:hAnsi="Arial" w:hint="default"/>
      </w:rPr>
    </w:lvl>
    <w:lvl w:ilvl="7" w:tplc="0B6EE342" w:tentative="1">
      <w:start w:val="1"/>
      <w:numFmt w:val="bullet"/>
      <w:lvlText w:val="•"/>
      <w:lvlJc w:val="left"/>
      <w:pPr>
        <w:tabs>
          <w:tab w:val="num" w:pos="5760"/>
        </w:tabs>
        <w:ind w:left="5760" w:hanging="360"/>
      </w:pPr>
      <w:rPr>
        <w:rFonts w:ascii="Arial" w:hAnsi="Arial" w:hint="default"/>
      </w:rPr>
    </w:lvl>
    <w:lvl w:ilvl="8" w:tplc="D9309A3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7231CAD"/>
    <w:multiLevelType w:val="hybridMultilevel"/>
    <w:tmpl w:val="9926C0AE"/>
    <w:lvl w:ilvl="0" w:tplc="FD9025D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76800F8"/>
    <w:multiLevelType w:val="hybridMultilevel"/>
    <w:tmpl w:val="93F00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3C3E54"/>
    <w:multiLevelType w:val="multilevel"/>
    <w:tmpl w:val="AA5C2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672069"/>
    <w:multiLevelType w:val="hybridMultilevel"/>
    <w:tmpl w:val="FC8E6FC0"/>
    <w:lvl w:ilvl="0" w:tplc="6D2ED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A7F151C"/>
    <w:multiLevelType w:val="multilevel"/>
    <w:tmpl w:val="34B681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A8619AD"/>
    <w:multiLevelType w:val="hybridMultilevel"/>
    <w:tmpl w:val="81AAC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BB028F3"/>
    <w:multiLevelType w:val="hybridMultilevel"/>
    <w:tmpl w:val="4A366EAA"/>
    <w:lvl w:ilvl="0" w:tplc="418026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5E414116"/>
    <w:multiLevelType w:val="multilevel"/>
    <w:tmpl w:val="584E1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6A74CA"/>
    <w:multiLevelType w:val="multilevel"/>
    <w:tmpl w:val="9184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A50532"/>
    <w:multiLevelType w:val="multilevel"/>
    <w:tmpl w:val="DC8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7B96FCD"/>
    <w:multiLevelType w:val="hybridMultilevel"/>
    <w:tmpl w:val="5E7E63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9146613"/>
    <w:multiLevelType w:val="multilevel"/>
    <w:tmpl w:val="8BB89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1C0433"/>
    <w:multiLevelType w:val="multilevel"/>
    <w:tmpl w:val="9BDE0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A905C1"/>
    <w:multiLevelType w:val="hybridMultilevel"/>
    <w:tmpl w:val="F7A08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F05584C"/>
    <w:multiLevelType w:val="hybridMultilevel"/>
    <w:tmpl w:val="5E7E63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C632FF"/>
    <w:multiLevelType w:val="multilevel"/>
    <w:tmpl w:val="3462E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164E7A"/>
    <w:multiLevelType w:val="hybridMultilevel"/>
    <w:tmpl w:val="4E627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73C18DA"/>
    <w:multiLevelType w:val="hybridMultilevel"/>
    <w:tmpl w:val="5E7E63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80E74FE"/>
    <w:multiLevelType w:val="hybridMultilevel"/>
    <w:tmpl w:val="EBB04A48"/>
    <w:lvl w:ilvl="0" w:tplc="FD9025D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9214645"/>
    <w:multiLevelType w:val="multilevel"/>
    <w:tmpl w:val="F65A9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9C97877"/>
    <w:multiLevelType w:val="multilevel"/>
    <w:tmpl w:val="6450DDB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C2D1CCD"/>
    <w:multiLevelType w:val="multilevel"/>
    <w:tmpl w:val="3D2E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6217E7"/>
    <w:multiLevelType w:val="hybridMultilevel"/>
    <w:tmpl w:val="8C2856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D161347"/>
    <w:multiLevelType w:val="multilevel"/>
    <w:tmpl w:val="5E16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5878225">
    <w:abstractNumId w:val="28"/>
  </w:num>
  <w:num w:numId="2" w16cid:durableId="1239050063">
    <w:abstractNumId w:val="38"/>
  </w:num>
  <w:num w:numId="3" w16cid:durableId="1183976346">
    <w:abstractNumId w:val="13"/>
  </w:num>
  <w:num w:numId="4" w16cid:durableId="1376198976">
    <w:abstractNumId w:val="68"/>
  </w:num>
  <w:num w:numId="5" w16cid:durableId="764690438">
    <w:abstractNumId w:val="66"/>
  </w:num>
  <w:num w:numId="6" w16cid:durableId="38864821">
    <w:abstractNumId w:val="12"/>
  </w:num>
  <w:num w:numId="7" w16cid:durableId="1520779969">
    <w:abstractNumId w:val="9"/>
  </w:num>
  <w:num w:numId="8" w16cid:durableId="1719359775">
    <w:abstractNumId w:val="56"/>
  </w:num>
  <w:num w:numId="9" w16cid:durableId="1787773303">
    <w:abstractNumId w:val="43"/>
  </w:num>
  <w:num w:numId="10" w16cid:durableId="1693915998">
    <w:abstractNumId w:val="69"/>
  </w:num>
  <w:num w:numId="11" w16cid:durableId="642657252">
    <w:abstractNumId w:val="57"/>
  </w:num>
  <w:num w:numId="12" w16cid:durableId="1175805501">
    <w:abstractNumId w:val="34"/>
  </w:num>
  <w:num w:numId="13" w16cid:durableId="594634117">
    <w:abstractNumId w:val="35"/>
  </w:num>
  <w:num w:numId="14" w16cid:durableId="582031993">
    <w:abstractNumId w:val="65"/>
  </w:num>
  <w:num w:numId="15" w16cid:durableId="489176812">
    <w:abstractNumId w:val="36"/>
  </w:num>
  <w:num w:numId="16" w16cid:durableId="786048788">
    <w:abstractNumId w:val="67"/>
  </w:num>
  <w:num w:numId="17" w16cid:durableId="842553030">
    <w:abstractNumId w:val="55"/>
  </w:num>
  <w:num w:numId="18" w16cid:durableId="11995395">
    <w:abstractNumId w:val="19"/>
  </w:num>
  <w:num w:numId="19" w16cid:durableId="426580312">
    <w:abstractNumId w:val="48"/>
  </w:num>
  <w:num w:numId="20" w16cid:durableId="409352792">
    <w:abstractNumId w:val="3"/>
  </w:num>
  <w:num w:numId="21" w16cid:durableId="1948849923">
    <w:abstractNumId w:val="20"/>
  </w:num>
  <w:num w:numId="22" w16cid:durableId="2028166728">
    <w:abstractNumId w:val="53"/>
  </w:num>
  <w:num w:numId="23" w16cid:durableId="1476068253">
    <w:abstractNumId w:val="54"/>
  </w:num>
  <w:num w:numId="24" w16cid:durableId="1963728180">
    <w:abstractNumId w:val="39"/>
  </w:num>
  <w:num w:numId="25" w16cid:durableId="361051607">
    <w:abstractNumId w:val="60"/>
  </w:num>
  <w:num w:numId="26" w16cid:durableId="772240916">
    <w:abstractNumId w:val="63"/>
  </w:num>
  <w:num w:numId="27" w16cid:durableId="159003449">
    <w:abstractNumId w:val="4"/>
  </w:num>
  <w:num w:numId="28" w16cid:durableId="770587662">
    <w:abstractNumId w:val="23"/>
  </w:num>
  <w:num w:numId="29" w16cid:durableId="1485464093">
    <w:abstractNumId w:val="11"/>
  </w:num>
  <w:num w:numId="30" w16cid:durableId="505051829">
    <w:abstractNumId w:val="45"/>
  </w:num>
  <w:num w:numId="31" w16cid:durableId="99230535">
    <w:abstractNumId w:val="7"/>
  </w:num>
  <w:num w:numId="32" w16cid:durableId="419642922">
    <w:abstractNumId w:val="61"/>
  </w:num>
  <w:num w:numId="33" w16cid:durableId="2043901623">
    <w:abstractNumId w:val="59"/>
  </w:num>
  <w:num w:numId="34" w16cid:durableId="727456751">
    <w:abstractNumId w:val="8"/>
  </w:num>
  <w:num w:numId="35" w16cid:durableId="340859422">
    <w:abstractNumId w:val="46"/>
  </w:num>
  <w:num w:numId="36" w16cid:durableId="623777672">
    <w:abstractNumId w:val="37"/>
  </w:num>
  <w:num w:numId="37" w16cid:durableId="2092774815">
    <w:abstractNumId w:val="14"/>
  </w:num>
  <w:num w:numId="38" w16cid:durableId="546528173">
    <w:abstractNumId w:val="17"/>
  </w:num>
  <w:num w:numId="39" w16cid:durableId="1281181407">
    <w:abstractNumId w:val="5"/>
  </w:num>
  <w:num w:numId="40" w16cid:durableId="1782257834">
    <w:abstractNumId w:val="50"/>
  </w:num>
  <w:num w:numId="41" w16cid:durableId="1117486526">
    <w:abstractNumId w:val="30"/>
  </w:num>
  <w:num w:numId="42" w16cid:durableId="1354696104">
    <w:abstractNumId w:val="64"/>
  </w:num>
  <w:num w:numId="43" w16cid:durableId="940726897">
    <w:abstractNumId w:val="16"/>
  </w:num>
  <w:num w:numId="44" w16cid:durableId="1778715085">
    <w:abstractNumId w:val="31"/>
  </w:num>
  <w:num w:numId="45" w16cid:durableId="210505497">
    <w:abstractNumId w:val="29"/>
  </w:num>
  <w:num w:numId="46" w16cid:durableId="1784035539">
    <w:abstractNumId w:val="58"/>
  </w:num>
  <w:num w:numId="47" w16cid:durableId="1932276059">
    <w:abstractNumId w:val="25"/>
  </w:num>
  <w:num w:numId="48" w16cid:durableId="648752110">
    <w:abstractNumId w:val="40"/>
  </w:num>
  <w:num w:numId="49" w16cid:durableId="180515669">
    <w:abstractNumId w:val="51"/>
  </w:num>
  <w:num w:numId="50" w16cid:durableId="2134442528">
    <w:abstractNumId w:val="22"/>
  </w:num>
  <w:num w:numId="51" w16cid:durableId="572543209">
    <w:abstractNumId w:val="33"/>
  </w:num>
  <w:num w:numId="52" w16cid:durableId="1111709177">
    <w:abstractNumId w:val="32"/>
  </w:num>
  <w:num w:numId="53" w16cid:durableId="1841503781">
    <w:abstractNumId w:val="44"/>
  </w:num>
  <w:num w:numId="54" w16cid:durableId="932740565">
    <w:abstractNumId w:val="27"/>
  </w:num>
  <w:num w:numId="55" w16cid:durableId="1843010456">
    <w:abstractNumId w:val="49"/>
  </w:num>
  <w:num w:numId="56" w16cid:durableId="1167548901">
    <w:abstractNumId w:val="52"/>
  </w:num>
  <w:num w:numId="57" w16cid:durableId="1522627127">
    <w:abstractNumId w:val="24"/>
  </w:num>
  <w:num w:numId="58" w16cid:durableId="1803766727">
    <w:abstractNumId w:val="6"/>
  </w:num>
  <w:num w:numId="59" w16cid:durableId="1446653948">
    <w:abstractNumId w:val="21"/>
  </w:num>
  <w:num w:numId="60" w16cid:durableId="2055500437">
    <w:abstractNumId w:val="62"/>
  </w:num>
  <w:num w:numId="61" w16cid:durableId="263922211">
    <w:abstractNumId w:val="0"/>
  </w:num>
  <w:num w:numId="62" w16cid:durableId="1518077723">
    <w:abstractNumId w:val="47"/>
  </w:num>
  <w:num w:numId="63" w16cid:durableId="355230089">
    <w:abstractNumId w:val="18"/>
  </w:num>
  <w:num w:numId="64" w16cid:durableId="1207914774">
    <w:abstractNumId w:val="10"/>
  </w:num>
  <w:num w:numId="65" w16cid:durableId="2137789994">
    <w:abstractNumId w:val="26"/>
  </w:num>
  <w:num w:numId="66" w16cid:durableId="688871394">
    <w:abstractNumId w:val="15"/>
  </w:num>
  <w:num w:numId="67" w16cid:durableId="1663004285">
    <w:abstractNumId w:val="2"/>
  </w:num>
  <w:num w:numId="68" w16cid:durableId="148519000">
    <w:abstractNumId w:val="42"/>
  </w:num>
  <w:num w:numId="69" w16cid:durableId="507137138">
    <w:abstractNumId w:val="1"/>
  </w:num>
  <w:num w:numId="70" w16cid:durableId="77949158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F19"/>
    <w:rsid w:val="000014F2"/>
    <w:rsid w:val="0001471F"/>
    <w:rsid w:val="00021221"/>
    <w:rsid w:val="00022C0D"/>
    <w:rsid w:val="00032DA9"/>
    <w:rsid w:val="000332A7"/>
    <w:rsid w:val="000421F7"/>
    <w:rsid w:val="000434F0"/>
    <w:rsid w:val="00053523"/>
    <w:rsid w:val="00063724"/>
    <w:rsid w:val="00075E3D"/>
    <w:rsid w:val="000760E1"/>
    <w:rsid w:val="00093128"/>
    <w:rsid w:val="000A7E28"/>
    <w:rsid w:val="000B1EAB"/>
    <w:rsid w:val="000B6F19"/>
    <w:rsid w:val="000B7862"/>
    <w:rsid w:val="0010018C"/>
    <w:rsid w:val="00103D9F"/>
    <w:rsid w:val="00114A6A"/>
    <w:rsid w:val="00115250"/>
    <w:rsid w:val="0012445B"/>
    <w:rsid w:val="0013168B"/>
    <w:rsid w:val="001319DD"/>
    <w:rsid w:val="0013419A"/>
    <w:rsid w:val="0014528A"/>
    <w:rsid w:val="00147D09"/>
    <w:rsid w:val="0015379E"/>
    <w:rsid w:val="00170F48"/>
    <w:rsid w:val="00181FA0"/>
    <w:rsid w:val="00183962"/>
    <w:rsid w:val="00184069"/>
    <w:rsid w:val="001908B6"/>
    <w:rsid w:val="001A0B59"/>
    <w:rsid w:val="001A14DD"/>
    <w:rsid w:val="001A315D"/>
    <w:rsid w:val="001A3245"/>
    <w:rsid w:val="001A6F72"/>
    <w:rsid w:val="001A7521"/>
    <w:rsid w:val="001D1935"/>
    <w:rsid w:val="001D5CB1"/>
    <w:rsid w:val="001E2736"/>
    <w:rsid w:val="001E5D9E"/>
    <w:rsid w:val="001F1331"/>
    <w:rsid w:val="001F262B"/>
    <w:rsid w:val="001F27B0"/>
    <w:rsid w:val="00222F04"/>
    <w:rsid w:val="00227BBA"/>
    <w:rsid w:val="00231367"/>
    <w:rsid w:val="00241227"/>
    <w:rsid w:val="00241949"/>
    <w:rsid w:val="00242D89"/>
    <w:rsid w:val="00243E4F"/>
    <w:rsid w:val="00252ADC"/>
    <w:rsid w:val="00257C5D"/>
    <w:rsid w:val="0026170A"/>
    <w:rsid w:val="00264665"/>
    <w:rsid w:val="002727A6"/>
    <w:rsid w:val="002758D4"/>
    <w:rsid w:val="00281540"/>
    <w:rsid w:val="00285D0D"/>
    <w:rsid w:val="00294C41"/>
    <w:rsid w:val="002A6814"/>
    <w:rsid w:val="002B102D"/>
    <w:rsid w:val="002B25DB"/>
    <w:rsid w:val="002B7B31"/>
    <w:rsid w:val="002C0806"/>
    <w:rsid w:val="002C1CF0"/>
    <w:rsid w:val="002C7037"/>
    <w:rsid w:val="002D27A3"/>
    <w:rsid w:val="002D5932"/>
    <w:rsid w:val="002E2653"/>
    <w:rsid w:val="002F7493"/>
    <w:rsid w:val="00303F10"/>
    <w:rsid w:val="0030516B"/>
    <w:rsid w:val="00323F62"/>
    <w:rsid w:val="00326219"/>
    <w:rsid w:val="00327389"/>
    <w:rsid w:val="0033223A"/>
    <w:rsid w:val="00334423"/>
    <w:rsid w:val="00336189"/>
    <w:rsid w:val="0034005B"/>
    <w:rsid w:val="003458F1"/>
    <w:rsid w:val="00346D32"/>
    <w:rsid w:val="00347CE8"/>
    <w:rsid w:val="003564B9"/>
    <w:rsid w:val="0036364B"/>
    <w:rsid w:val="0037049C"/>
    <w:rsid w:val="00381D0B"/>
    <w:rsid w:val="003941EE"/>
    <w:rsid w:val="003A1045"/>
    <w:rsid w:val="003A5FE0"/>
    <w:rsid w:val="003B0948"/>
    <w:rsid w:val="003C1924"/>
    <w:rsid w:val="003C76A2"/>
    <w:rsid w:val="003C791D"/>
    <w:rsid w:val="003D0474"/>
    <w:rsid w:val="003F612D"/>
    <w:rsid w:val="00400B74"/>
    <w:rsid w:val="004052E7"/>
    <w:rsid w:val="004073CB"/>
    <w:rsid w:val="00423FFB"/>
    <w:rsid w:val="00426864"/>
    <w:rsid w:val="00434B0D"/>
    <w:rsid w:val="0043532A"/>
    <w:rsid w:val="00435B12"/>
    <w:rsid w:val="00441D3A"/>
    <w:rsid w:val="00443718"/>
    <w:rsid w:val="0044584C"/>
    <w:rsid w:val="0045265E"/>
    <w:rsid w:val="00455534"/>
    <w:rsid w:val="004637AC"/>
    <w:rsid w:val="00466F71"/>
    <w:rsid w:val="0047741B"/>
    <w:rsid w:val="00486282"/>
    <w:rsid w:val="004A139B"/>
    <w:rsid w:val="004A352A"/>
    <w:rsid w:val="004B3153"/>
    <w:rsid w:val="004C4EF3"/>
    <w:rsid w:val="004D4C61"/>
    <w:rsid w:val="004F0A91"/>
    <w:rsid w:val="004F4389"/>
    <w:rsid w:val="0050470F"/>
    <w:rsid w:val="005079EB"/>
    <w:rsid w:val="00512F2F"/>
    <w:rsid w:val="0051592A"/>
    <w:rsid w:val="00520F78"/>
    <w:rsid w:val="00521C77"/>
    <w:rsid w:val="00522CF2"/>
    <w:rsid w:val="0053299F"/>
    <w:rsid w:val="005335C6"/>
    <w:rsid w:val="00535D85"/>
    <w:rsid w:val="00536C6F"/>
    <w:rsid w:val="00541DD1"/>
    <w:rsid w:val="00543744"/>
    <w:rsid w:val="00552FE8"/>
    <w:rsid w:val="00563090"/>
    <w:rsid w:val="00563531"/>
    <w:rsid w:val="00565729"/>
    <w:rsid w:val="00570173"/>
    <w:rsid w:val="00571D7A"/>
    <w:rsid w:val="00580289"/>
    <w:rsid w:val="00581D78"/>
    <w:rsid w:val="00583856"/>
    <w:rsid w:val="00584925"/>
    <w:rsid w:val="00592157"/>
    <w:rsid w:val="00592695"/>
    <w:rsid w:val="00596F34"/>
    <w:rsid w:val="005A006C"/>
    <w:rsid w:val="005B383E"/>
    <w:rsid w:val="005B6CAC"/>
    <w:rsid w:val="005B7A21"/>
    <w:rsid w:val="005D125C"/>
    <w:rsid w:val="005D3126"/>
    <w:rsid w:val="005D510E"/>
    <w:rsid w:val="005D5C81"/>
    <w:rsid w:val="005D713B"/>
    <w:rsid w:val="005E20A9"/>
    <w:rsid w:val="005E6A16"/>
    <w:rsid w:val="005F3D71"/>
    <w:rsid w:val="005F4B3C"/>
    <w:rsid w:val="005F4E1E"/>
    <w:rsid w:val="006123D2"/>
    <w:rsid w:val="00614023"/>
    <w:rsid w:val="00620527"/>
    <w:rsid w:val="00620CF8"/>
    <w:rsid w:val="00623EAA"/>
    <w:rsid w:val="006340DF"/>
    <w:rsid w:val="00640C1C"/>
    <w:rsid w:val="006760A1"/>
    <w:rsid w:val="00684BC4"/>
    <w:rsid w:val="00690763"/>
    <w:rsid w:val="006A0400"/>
    <w:rsid w:val="006A482E"/>
    <w:rsid w:val="006B0F37"/>
    <w:rsid w:val="006B3A66"/>
    <w:rsid w:val="006C32FA"/>
    <w:rsid w:val="006C4019"/>
    <w:rsid w:val="006C690D"/>
    <w:rsid w:val="006D5D17"/>
    <w:rsid w:val="006D5D20"/>
    <w:rsid w:val="006D64C0"/>
    <w:rsid w:val="006E2586"/>
    <w:rsid w:val="006E27A3"/>
    <w:rsid w:val="006F108C"/>
    <w:rsid w:val="006F436F"/>
    <w:rsid w:val="00704238"/>
    <w:rsid w:val="00716F3E"/>
    <w:rsid w:val="0072370B"/>
    <w:rsid w:val="00741268"/>
    <w:rsid w:val="007421AF"/>
    <w:rsid w:val="0075032A"/>
    <w:rsid w:val="0075091B"/>
    <w:rsid w:val="007523B1"/>
    <w:rsid w:val="0076179D"/>
    <w:rsid w:val="00764954"/>
    <w:rsid w:val="0077042D"/>
    <w:rsid w:val="00775968"/>
    <w:rsid w:val="00791219"/>
    <w:rsid w:val="00794282"/>
    <w:rsid w:val="0079690C"/>
    <w:rsid w:val="007A3181"/>
    <w:rsid w:val="007B403E"/>
    <w:rsid w:val="007B4FB5"/>
    <w:rsid w:val="007B6831"/>
    <w:rsid w:val="007B7C6E"/>
    <w:rsid w:val="007B7E27"/>
    <w:rsid w:val="007C3BDB"/>
    <w:rsid w:val="007D5B1A"/>
    <w:rsid w:val="007F6884"/>
    <w:rsid w:val="0080388B"/>
    <w:rsid w:val="00805CC4"/>
    <w:rsid w:val="00815310"/>
    <w:rsid w:val="00815E8D"/>
    <w:rsid w:val="00847F66"/>
    <w:rsid w:val="00852983"/>
    <w:rsid w:val="00852E58"/>
    <w:rsid w:val="00853501"/>
    <w:rsid w:val="008716CC"/>
    <w:rsid w:val="008726A3"/>
    <w:rsid w:val="00872FBA"/>
    <w:rsid w:val="00873EEB"/>
    <w:rsid w:val="00887AE7"/>
    <w:rsid w:val="008A1B1C"/>
    <w:rsid w:val="008A26E3"/>
    <w:rsid w:val="008A4D93"/>
    <w:rsid w:val="008A5BCE"/>
    <w:rsid w:val="008A62A8"/>
    <w:rsid w:val="008C2D7B"/>
    <w:rsid w:val="008C7B92"/>
    <w:rsid w:val="008D300D"/>
    <w:rsid w:val="008D5120"/>
    <w:rsid w:val="008D7C54"/>
    <w:rsid w:val="008E1D53"/>
    <w:rsid w:val="008F63D6"/>
    <w:rsid w:val="00906253"/>
    <w:rsid w:val="00906955"/>
    <w:rsid w:val="009073F9"/>
    <w:rsid w:val="00912420"/>
    <w:rsid w:val="00930381"/>
    <w:rsid w:val="00941B7D"/>
    <w:rsid w:val="00944F7C"/>
    <w:rsid w:val="0094603E"/>
    <w:rsid w:val="0095798E"/>
    <w:rsid w:val="0096364F"/>
    <w:rsid w:val="00967941"/>
    <w:rsid w:val="00973D08"/>
    <w:rsid w:val="009769F3"/>
    <w:rsid w:val="009903D7"/>
    <w:rsid w:val="009C23E7"/>
    <w:rsid w:val="009D11CA"/>
    <w:rsid w:val="009D62F3"/>
    <w:rsid w:val="009E6981"/>
    <w:rsid w:val="009F2D31"/>
    <w:rsid w:val="009F4C89"/>
    <w:rsid w:val="009F6112"/>
    <w:rsid w:val="009F7397"/>
    <w:rsid w:val="00A00E6B"/>
    <w:rsid w:val="00A03C7E"/>
    <w:rsid w:val="00A05708"/>
    <w:rsid w:val="00A06CDD"/>
    <w:rsid w:val="00A1258B"/>
    <w:rsid w:val="00A16C97"/>
    <w:rsid w:val="00A17A7E"/>
    <w:rsid w:val="00A226F6"/>
    <w:rsid w:val="00A24BC6"/>
    <w:rsid w:val="00A35B5C"/>
    <w:rsid w:val="00A36F3C"/>
    <w:rsid w:val="00A42F27"/>
    <w:rsid w:val="00A45F81"/>
    <w:rsid w:val="00A56BDF"/>
    <w:rsid w:val="00A72E48"/>
    <w:rsid w:val="00A73EF2"/>
    <w:rsid w:val="00A77908"/>
    <w:rsid w:val="00A84E10"/>
    <w:rsid w:val="00A86285"/>
    <w:rsid w:val="00A919AA"/>
    <w:rsid w:val="00A919E7"/>
    <w:rsid w:val="00A95219"/>
    <w:rsid w:val="00A975A7"/>
    <w:rsid w:val="00AA5317"/>
    <w:rsid w:val="00AA7649"/>
    <w:rsid w:val="00AB78D2"/>
    <w:rsid w:val="00AB7A08"/>
    <w:rsid w:val="00AC1983"/>
    <w:rsid w:val="00AC19E8"/>
    <w:rsid w:val="00AC1DBD"/>
    <w:rsid w:val="00AC4900"/>
    <w:rsid w:val="00AE08DC"/>
    <w:rsid w:val="00AE583F"/>
    <w:rsid w:val="00AF06E8"/>
    <w:rsid w:val="00B0043E"/>
    <w:rsid w:val="00B168EC"/>
    <w:rsid w:val="00B16FE4"/>
    <w:rsid w:val="00B23239"/>
    <w:rsid w:val="00B2408F"/>
    <w:rsid w:val="00B268D7"/>
    <w:rsid w:val="00B3491D"/>
    <w:rsid w:val="00B407E9"/>
    <w:rsid w:val="00B46999"/>
    <w:rsid w:val="00B64E5E"/>
    <w:rsid w:val="00B6513E"/>
    <w:rsid w:val="00B72560"/>
    <w:rsid w:val="00B741C6"/>
    <w:rsid w:val="00B81734"/>
    <w:rsid w:val="00BB2410"/>
    <w:rsid w:val="00BB5390"/>
    <w:rsid w:val="00BB7455"/>
    <w:rsid w:val="00BD4A5B"/>
    <w:rsid w:val="00C00B04"/>
    <w:rsid w:val="00C0353D"/>
    <w:rsid w:val="00C2500C"/>
    <w:rsid w:val="00C25F11"/>
    <w:rsid w:val="00C27BEB"/>
    <w:rsid w:val="00C31ED7"/>
    <w:rsid w:val="00C354B0"/>
    <w:rsid w:val="00C374BF"/>
    <w:rsid w:val="00C41ACB"/>
    <w:rsid w:val="00C4208A"/>
    <w:rsid w:val="00C47561"/>
    <w:rsid w:val="00C51421"/>
    <w:rsid w:val="00C61931"/>
    <w:rsid w:val="00C876AE"/>
    <w:rsid w:val="00CA3AF5"/>
    <w:rsid w:val="00CA69CB"/>
    <w:rsid w:val="00CA7E3B"/>
    <w:rsid w:val="00CB0BE1"/>
    <w:rsid w:val="00CB50DB"/>
    <w:rsid w:val="00CD30F1"/>
    <w:rsid w:val="00CE2D7C"/>
    <w:rsid w:val="00D0509C"/>
    <w:rsid w:val="00D12CDD"/>
    <w:rsid w:val="00D1326C"/>
    <w:rsid w:val="00D306D0"/>
    <w:rsid w:val="00D31FAB"/>
    <w:rsid w:val="00D36B5E"/>
    <w:rsid w:val="00D40FBB"/>
    <w:rsid w:val="00D45122"/>
    <w:rsid w:val="00D47379"/>
    <w:rsid w:val="00D47DBC"/>
    <w:rsid w:val="00D75F34"/>
    <w:rsid w:val="00D77767"/>
    <w:rsid w:val="00D83479"/>
    <w:rsid w:val="00D871AF"/>
    <w:rsid w:val="00D908BB"/>
    <w:rsid w:val="00D92238"/>
    <w:rsid w:val="00D94698"/>
    <w:rsid w:val="00DA1731"/>
    <w:rsid w:val="00DA521C"/>
    <w:rsid w:val="00DB4A6A"/>
    <w:rsid w:val="00DE4AF4"/>
    <w:rsid w:val="00DE5B03"/>
    <w:rsid w:val="00E16EB2"/>
    <w:rsid w:val="00E20403"/>
    <w:rsid w:val="00E2582E"/>
    <w:rsid w:val="00E32BE8"/>
    <w:rsid w:val="00E35C2B"/>
    <w:rsid w:val="00E505E0"/>
    <w:rsid w:val="00E56AD7"/>
    <w:rsid w:val="00E61E03"/>
    <w:rsid w:val="00E73FF1"/>
    <w:rsid w:val="00E94D8F"/>
    <w:rsid w:val="00EB0E63"/>
    <w:rsid w:val="00EB4287"/>
    <w:rsid w:val="00EB7698"/>
    <w:rsid w:val="00EB7E87"/>
    <w:rsid w:val="00EC1F7B"/>
    <w:rsid w:val="00ED020C"/>
    <w:rsid w:val="00ED1BBE"/>
    <w:rsid w:val="00ED2E14"/>
    <w:rsid w:val="00ED51C4"/>
    <w:rsid w:val="00EE1EBA"/>
    <w:rsid w:val="00EE75C7"/>
    <w:rsid w:val="00EF55D8"/>
    <w:rsid w:val="00F15E0A"/>
    <w:rsid w:val="00F165F0"/>
    <w:rsid w:val="00F27F9D"/>
    <w:rsid w:val="00F44944"/>
    <w:rsid w:val="00F50442"/>
    <w:rsid w:val="00F55422"/>
    <w:rsid w:val="00F679E6"/>
    <w:rsid w:val="00F727F8"/>
    <w:rsid w:val="00F75B6E"/>
    <w:rsid w:val="00F76E29"/>
    <w:rsid w:val="00F81E41"/>
    <w:rsid w:val="00F8330C"/>
    <w:rsid w:val="00F835F8"/>
    <w:rsid w:val="00F8678E"/>
    <w:rsid w:val="00FA7F54"/>
    <w:rsid w:val="00FB152E"/>
    <w:rsid w:val="00FC1128"/>
    <w:rsid w:val="00FC39F0"/>
    <w:rsid w:val="00FD0854"/>
    <w:rsid w:val="00FD4CE5"/>
    <w:rsid w:val="00FD580E"/>
    <w:rsid w:val="00FE472A"/>
    <w:rsid w:val="00FF1CC6"/>
    <w:rsid w:val="00FF32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F9133"/>
  <w15:chartTrackingRefBased/>
  <w15:docId w15:val="{1346EDB9-E7DA-8E41-BEF3-FA4B5412E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00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53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2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34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F4E1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6F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F19"/>
    <w:rPr>
      <w:rFonts w:asciiTheme="majorHAnsi" w:eastAsiaTheme="majorEastAsia" w:hAnsiTheme="majorHAnsi" w:cstheme="majorBidi"/>
      <w:spacing w:val="-10"/>
      <w:kern w:val="28"/>
      <w:sz w:val="56"/>
      <w:szCs w:val="56"/>
      <w:lang w:eastAsia="en-GB"/>
    </w:rPr>
  </w:style>
  <w:style w:type="character" w:styleId="Hyperlink">
    <w:name w:val="Hyperlink"/>
    <w:basedOn w:val="DefaultParagraphFont"/>
    <w:uiPriority w:val="99"/>
    <w:unhideWhenUsed/>
    <w:rsid w:val="000B6F19"/>
    <w:rPr>
      <w:color w:val="0563C1" w:themeColor="hyperlink"/>
      <w:u w:val="single"/>
    </w:rPr>
  </w:style>
  <w:style w:type="character" w:styleId="UnresolvedMention">
    <w:name w:val="Unresolved Mention"/>
    <w:basedOn w:val="DefaultParagraphFont"/>
    <w:uiPriority w:val="99"/>
    <w:semiHidden/>
    <w:unhideWhenUsed/>
    <w:rsid w:val="000B6F19"/>
    <w:rPr>
      <w:color w:val="605E5C"/>
      <w:shd w:val="clear" w:color="auto" w:fill="E1DFDD"/>
    </w:rPr>
  </w:style>
  <w:style w:type="paragraph" w:styleId="ListParagraph">
    <w:name w:val="List Paragraph"/>
    <w:basedOn w:val="Normal"/>
    <w:uiPriority w:val="34"/>
    <w:qFormat/>
    <w:rsid w:val="000B6F19"/>
    <w:pPr>
      <w:ind w:left="720"/>
      <w:contextualSpacing/>
    </w:pPr>
  </w:style>
  <w:style w:type="character" w:styleId="HTMLCode">
    <w:name w:val="HTML Code"/>
    <w:basedOn w:val="DefaultParagraphFont"/>
    <w:uiPriority w:val="99"/>
    <w:semiHidden/>
    <w:unhideWhenUsed/>
    <w:rsid w:val="00930381"/>
    <w:rPr>
      <w:rFonts w:ascii="Courier New" w:eastAsia="Times New Roman" w:hAnsi="Courier New" w:cs="Courier New"/>
      <w:sz w:val="20"/>
      <w:szCs w:val="20"/>
    </w:rPr>
  </w:style>
  <w:style w:type="paragraph" w:styleId="NormalWeb">
    <w:name w:val="Normal (Web)"/>
    <w:basedOn w:val="Normal"/>
    <w:uiPriority w:val="99"/>
    <w:unhideWhenUsed/>
    <w:rsid w:val="000A7E28"/>
  </w:style>
  <w:style w:type="character" w:styleId="Strong">
    <w:name w:val="Strong"/>
    <w:basedOn w:val="DefaultParagraphFont"/>
    <w:uiPriority w:val="22"/>
    <w:qFormat/>
    <w:rsid w:val="0015379E"/>
    <w:rPr>
      <w:b/>
      <w:bCs/>
    </w:rPr>
  </w:style>
  <w:style w:type="character" w:customStyle="1" w:styleId="Heading1Char">
    <w:name w:val="Heading 1 Char"/>
    <w:basedOn w:val="DefaultParagraphFont"/>
    <w:link w:val="Heading1"/>
    <w:uiPriority w:val="9"/>
    <w:rsid w:val="0015379E"/>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15379E"/>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15379E"/>
    <w:pPr>
      <w:spacing w:before="120"/>
    </w:pPr>
    <w:rPr>
      <w:rFonts w:asciiTheme="minorHAnsi" w:hAnsiTheme="minorHAnsi"/>
      <w:b/>
      <w:bCs/>
      <w:i/>
      <w:iCs/>
    </w:rPr>
  </w:style>
  <w:style w:type="paragraph" w:styleId="TOC2">
    <w:name w:val="toc 2"/>
    <w:basedOn w:val="Normal"/>
    <w:next w:val="Normal"/>
    <w:autoRedefine/>
    <w:uiPriority w:val="39"/>
    <w:unhideWhenUsed/>
    <w:rsid w:val="0015379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15379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5379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5379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5379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5379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5379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5379E"/>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0434F0"/>
    <w:rPr>
      <w:rFonts w:asciiTheme="majorHAnsi" w:eastAsiaTheme="majorEastAsia" w:hAnsiTheme="majorHAnsi" w:cstheme="majorBidi"/>
      <w:color w:val="1F3763" w:themeColor="accent1" w:themeShade="7F"/>
      <w:lang w:eastAsia="en-GB"/>
    </w:rPr>
  </w:style>
  <w:style w:type="character" w:customStyle="1" w:styleId="mi">
    <w:name w:val="mi"/>
    <w:basedOn w:val="DefaultParagraphFont"/>
    <w:rsid w:val="006D64C0"/>
  </w:style>
  <w:style w:type="character" w:customStyle="1" w:styleId="mo">
    <w:name w:val="mo"/>
    <w:basedOn w:val="DefaultParagraphFont"/>
    <w:rsid w:val="006D64C0"/>
  </w:style>
  <w:style w:type="character" w:customStyle="1" w:styleId="mn">
    <w:name w:val="mn"/>
    <w:basedOn w:val="DefaultParagraphFont"/>
    <w:rsid w:val="006D64C0"/>
  </w:style>
  <w:style w:type="character" w:customStyle="1" w:styleId="mjxassistivemathml">
    <w:name w:val="mjx_assistive_mathml"/>
    <w:basedOn w:val="DefaultParagraphFont"/>
    <w:rsid w:val="006D64C0"/>
  </w:style>
  <w:style w:type="character" w:styleId="Emphasis">
    <w:name w:val="Emphasis"/>
    <w:basedOn w:val="DefaultParagraphFont"/>
    <w:uiPriority w:val="20"/>
    <w:qFormat/>
    <w:rsid w:val="00690763"/>
    <w:rPr>
      <w:i/>
      <w:iCs/>
    </w:rPr>
  </w:style>
  <w:style w:type="table" w:styleId="TableGrid">
    <w:name w:val="Table Grid"/>
    <w:basedOn w:val="TableNormal"/>
    <w:uiPriority w:val="39"/>
    <w:rsid w:val="00CA7E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436F"/>
    <w:rPr>
      <w:color w:val="954F72" w:themeColor="followedHyperlink"/>
      <w:u w:val="single"/>
    </w:rPr>
  </w:style>
  <w:style w:type="character" w:customStyle="1" w:styleId="instructurefileholder">
    <w:name w:val="instructure_file_holder"/>
    <w:basedOn w:val="DefaultParagraphFont"/>
    <w:rsid w:val="00592695"/>
  </w:style>
  <w:style w:type="character" w:customStyle="1" w:styleId="screenreader-only">
    <w:name w:val="screenreader-only"/>
    <w:basedOn w:val="DefaultParagraphFont"/>
    <w:rsid w:val="00592695"/>
  </w:style>
  <w:style w:type="paragraph" w:styleId="Header">
    <w:name w:val="header"/>
    <w:basedOn w:val="Normal"/>
    <w:link w:val="HeaderChar"/>
    <w:uiPriority w:val="99"/>
    <w:unhideWhenUsed/>
    <w:rsid w:val="008D300D"/>
    <w:pPr>
      <w:tabs>
        <w:tab w:val="center" w:pos="4513"/>
        <w:tab w:val="right" w:pos="9026"/>
      </w:tabs>
    </w:pPr>
  </w:style>
  <w:style w:type="character" w:customStyle="1" w:styleId="HeaderChar">
    <w:name w:val="Header Char"/>
    <w:basedOn w:val="DefaultParagraphFont"/>
    <w:link w:val="Header"/>
    <w:uiPriority w:val="99"/>
    <w:rsid w:val="008D300D"/>
    <w:rPr>
      <w:rFonts w:ascii="Times New Roman" w:eastAsia="Times New Roman" w:hAnsi="Times New Roman" w:cs="Times New Roman"/>
      <w:lang w:eastAsia="en-GB"/>
    </w:rPr>
  </w:style>
  <w:style w:type="paragraph" w:styleId="Footer">
    <w:name w:val="footer"/>
    <w:basedOn w:val="Normal"/>
    <w:link w:val="FooterChar"/>
    <w:uiPriority w:val="99"/>
    <w:unhideWhenUsed/>
    <w:rsid w:val="008D300D"/>
    <w:pPr>
      <w:tabs>
        <w:tab w:val="center" w:pos="4513"/>
        <w:tab w:val="right" w:pos="9026"/>
      </w:tabs>
    </w:pPr>
  </w:style>
  <w:style w:type="character" w:customStyle="1" w:styleId="FooterChar">
    <w:name w:val="Footer Char"/>
    <w:basedOn w:val="DefaultParagraphFont"/>
    <w:link w:val="Footer"/>
    <w:uiPriority w:val="99"/>
    <w:rsid w:val="008D300D"/>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D300D"/>
  </w:style>
  <w:style w:type="paragraph" w:styleId="NoSpacing">
    <w:name w:val="No Spacing"/>
    <w:uiPriority w:val="1"/>
    <w:qFormat/>
    <w:rsid w:val="007D5B1A"/>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14528A"/>
    <w:rPr>
      <w:rFonts w:asciiTheme="majorHAnsi" w:eastAsiaTheme="majorEastAsia" w:hAnsiTheme="majorHAnsi" w:cstheme="majorBidi"/>
      <w:color w:val="2F5496" w:themeColor="accent1" w:themeShade="BF"/>
      <w:sz w:val="26"/>
      <w:szCs w:val="26"/>
      <w:lang w:eastAsia="en-GB"/>
    </w:rPr>
  </w:style>
  <w:style w:type="paragraph" w:styleId="HTMLPreformatted">
    <w:name w:val="HTML Preformatted"/>
    <w:basedOn w:val="Normal"/>
    <w:link w:val="HTMLPreformattedChar"/>
    <w:uiPriority w:val="99"/>
    <w:semiHidden/>
    <w:unhideWhenUsed/>
    <w:rsid w:val="001D1935"/>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D1935"/>
    <w:rPr>
      <w:rFonts w:ascii="Consolas" w:eastAsia="Times New Roman" w:hAnsi="Consolas" w:cs="Consolas"/>
      <w:sz w:val="20"/>
      <w:szCs w:val="20"/>
      <w:lang w:eastAsia="en-GB"/>
    </w:rPr>
  </w:style>
  <w:style w:type="character" w:customStyle="1" w:styleId="c1">
    <w:name w:val="c1"/>
    <w:basedOn w:val="DefaultParagraphFont"/>
    <w:rsid w:val="0013168B"/>
  </w:style>
  <w:style w:type="character" w:customStyle="1" w:styleId="header-section-number">
    <w:name w:val="header-section-number"/>
    <w:basedOn w:val="DefaultParagraphFont"/>
    <w:rsid w:val="00872FBA"/>
  </w:style>
  <w:style w:type="character" w:customStyle="1" w:styleId="apple-converted-space">
    <w:name w:val="apple-converted-space"/>
    <w:basedOn w:val="DefaultParagraphFont"/>
    <w:rsid w:val="00DE4AF4"/>
  </w:style>
  <w:style w:type="character" w:customStyle="1" w:styleId="Heading4Char">
    <w:name w:val="Heading 4 Char"/>
    <w:basedOn w:val="DefaultParagraphFont"/>
    <w:link w:val="Heading4"/>
    <w:uiPriority w:val="9"/>
    <w:semiHidden/>
    <w:rsid w:val="005F4E1E"/>
    <w:rPr>
      <w:rFonts w:asciiTheme="majorHAnsi" w:eastAsiaTheme="majorEastAsia" w:hAnsiTheme="majorHAnsi" w:cstheme="majorBidi"/>
      <w:i/>
      <w:iCs/>
      <w:color w:val="2F5496" w:themeColor="accent1" w:themeShade="BF"/>
      <w:lang w:eastAsia="en-GB"/>
    </w:rPr>
  </w:style>
  <w:style w:type="paragraph" w:customStyle="1" w:styleId="pb-2">
    <w:name w:val="pb-2"/>
    <w:basedOn w:val="Normal"/>
    <w:rsid w:val="00EB4287"/>
    <w:pPr>
      <w:spacing w:before="100" w:beforeAutospacing="1" w:after="100" w:afterAutospacing="1"/>
    </w:pPr>
    <w:rPr>
      <w:lang w:val="en-US"/>
    </w:rPr>
  </w:style>
  <w:style w:type="character" w:customStyle="1" w:styleId="c-article-sectiontitle-number">
    <w:name w:val="c-article-section__title-number"/>
    <w:basedOn w:val="DefaultParagraphFont"/>
    <w:rsid w:val="00FE472A"/>
  </w:style>
  <w:style w:type="paragraph" w:styleId="z-TopofForm">
    <w:name w:val="HTML Top of Form"/>
    <w:basedOn w:val="Normal"/>
    <w:next w:val="Normal"/>
    <w:link w:val="z-TopofFormChar"/>
    <w:hidden/>
    <w:uiPriority w:val="99"/>
    <w:semiHidden/>
    <w:unhideWhenUsed/>
    <w:rsid w:val="00DA1731"/>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DA1731"/>
    <w:rPr>
      <w:rFonts w:ascii="Arial" w:eastAsia="Times New Roman" w:hAnsi="Arial" w:cs="Arial"/>
      <w:vanish/>
      <w:sz w:val="16"/>
      <w:szCs w:val="16"/>
      <w:lang w:val="en-US" w:eastAsia="en-GB"/>
    </w:rPr>
  </w:style>
  <w:style w:type="paragraph" w:styleId="z-BottomofForm">
    <w:name w:val="HTML Bottom of Form"/>
    <w:basedOn w:val="Normal"/>
    <w:next w:val="Normal"/>
    <w:link w:val="z-BottomofFormChar"/>
    <w:hidden/>
    <w:uiPriority w:val="99"/>
    <w:semiHidden/>
    <w:unhideWhenUsed/>
    <w:rsid w:val="00DA1731"/>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DA1731"/>
    <w:rPr>
      <w:rFonts w:ascii="Arial" w:eastAsia="Times New Roman" w:hAnsi="Arial" w:cs="Arial"/>
      <w:vanish/>
      <w:sz w:val="16"/>
      <w:szCs w:val="16"/>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0873">
      <w:bodyDiv w:val="1"/>
      <w:marLeft w:val="0"/>
      <w:marRight w:val="0"/>
      <w:marTop w:val="0"/>
      <w:marBottom w:val="0"/>
      <w:divBdr>
        <w:top w:val="none" w:sz="0" w:space="0" w:color="auto"/>
        <w:left w:val="none" w:sz="0" w:space="0" w:color="auto"/>
        <w:bottom w:val="none" w:sz="0" w:space="0" w:color="auto"/>
        <w:right w:val="none" w:sz="0" w:space="0" w:color="auto"/>
      </w:divBdr>
    </w:div>
    <w:div w:id="5988583">
      <w:bodyDiv w:val="1"/>
      <w:marLeft w:val="0"/>
      <w:marRight w:val="0"/>
      <w:marTop w:val="0"/>
      <w:marBottom w:val="0"/>
      <w:divBdr>
        <w:top w:val="none" w:sz="0" w:space="0" w:color="auto"/>
        <w:left w:val="none" w:sz="0" w:space="0" w:color="auto"/>
        <w:bottom w:val="none" w:sz="0" w:space="0" w:color="auto"/>
        <w:right w:val="none" w:sz="0" w:space="0" w:color="auto"/>
      </w:divBdr>
    </w:div>
    <w:div w:id="19430649">
      <w:bodyDiv w:val="1"/>
      <w:marLeft w:val="0"/>
      <w:marRight w:val="0"/>
      <w:marTop w:val="0"/>
      <w:marBottom w:val="0"/>
      <w:divBdr>
        <w:top w:val="none" w:sz="0" w:space="0" w:color="auto"/>
        <w:left w:val="none" w:sz="0" w:space="0" w:color="auto"/>
        <w:bottom w:val="none" w:sz="0" w:space="0" w:color="auto"/>
        <w:right w:val="none" w:sz="0" w:space="0" w:color="auto"/>
      </w:divBdr>
    </w:div>
    <w:div w:id="23294782">
      <w:bodyDiv w:val="1"/>
      <w:marLeft w:val="0"/>
      <w:marRight w:val="0"/>
      <w:marTop w:val="0"/>
      <w:marBottom w:val="0"/>
      <w:divBdr>
        <w:top w:val="none" w:sz="0" w:space="0" w:color="auto"/>
        <w:left w:val="none" w:sz="0" w:space="0" w:color="auto"/>
        <w:bottom w:val="none" w:sz="0" w:space="0" w:color="auto"/>
        <w:right w:val="none" w:sz="0" w:space="0" w:color="auto"/>
      </w:divBdr>
    </w:div>
    <w:div w:id="33699624">
      <w:bodyDiv w:val="1"/>
      <w:marLeft w:val="0"/>
      <w:marRight w:val="0"/>
      <w:marTop w:val="0"/>
      <w:marBottom w:val="0"/>
      <w:divBdr>
        <w:top w:val="none" w:sz="0" w:space="0" w:color="auto"/>
        <w:left w:val="none" w:sz="0" w:space="0" w:color="auto"/>
        <w:bottom w:val="none" w:sz="0" w:space="0" w:color="auto"/>
        <w:right w:val="none" w:sz="0" w:space="0" w:color="auto"/>
      </w:divBdr>
    </w:div>
    <w:div w:id="46490660">
      <w:bodyDiv w:val="1"/>
      <w:marLeft w:val="0"/>
      <w:marRight w:val="0"/>
      <w:marTop w:val="0"/>
      <w:marBottom w:val="0"/>
      <w:divBdr>
        <w:top w:val="none" w:sz="0" w:space="0" w:color="auto"/>
        <w:left w:val="none" w:sz="0" w:space="0" w:color="auto"/>
        <w:bottom w:val="none" w:sz="0" w:space="0" w:color="auto"/>
        <w:right w:val="none" w:sz="0" w:space="0" w:color="auto"/>
      </w:divBdr>
    </w:div>
    <w:div w:id="49622113">
      <w:bodyDiv w:val="1"/>
      <w:marLeft w:val="0"/>
      <w:marRight w:val="0"/>
      <w:marTop w:val="0"/>
      <w:marBottom w:val="0"/>
      <w:divBdr>
        <w:top w:val="none" w:sz="0" w:space="0" w:color="auto"/>
        <w:left w:val="none" w:sz="0" w:space="0" w:color="auto"/>
        <w:bottom w:val="none" w:sz="0" w:space="0" w:color="auto"/>
        <w:right w:val="none" w:sz="0" w:space="0" w:color="auto"/>
      </w:divBdr>
    </w:div>
    <w:div w:id="60836834">
      <w:bodyDiv w:val="1"/>
      <w:marLeft w:val="0"/>
      <w:marRight w:val="0"/>
      <w:marTop w:val="0"/>
      <w:marBottom w:val="0"/>
      <w:divBdr>
        <w:top w:val="none" w:sz="0" w:space="0" w:color="auto"/>
        <w:left w:val="none" w:sz="0" w:space="0" w:color="auto"/>
        <w:bottom w:val="none" w:sz="0" w:space="0" w:color="auto"/>
        <w:right w:val="none" w:sz="0" w:space="0" w:color="auto"/>
      </w:divBdr>
    </w:div>
    <w:div w:id="62073068">
      <w:bodyDiv w:val="1"/>
      <w:marLeft w:val="0"/>
      <w:marRight w:val="0"/>
      <w:marTop w:val="0"/>
      <w:marBottom w:val="0"/>
      <w:divBdr>
        <w:top w:val="none" w:sz="0" w:space="0" w:color="auto"/>
        <w:left w:val="none" w:sz="0" w:space="0" w:color="auto"/>
        <w:bottom w:val="none" w:sz="0" w:space="0" w:color="auto"/>
        <w:right w:val="none" w:sz="0" w:space="0" w:color="auto"/>
      </w:divBdr>
    </w:div>
    <w:div w:id="85343296">
      <w:bodyDiv w:val="1"/>
      <w:marLeft w:val="0"/>
      <w:marRight w:val="0"/>
      <w:marTop w:val="0"/>
      <w:marBottom w:val="0"/>
      <w:divBdr>
        <w:top w:val="none" w:sz="0" w:space="0" w:color="auto"/>
        <w:left w:val="none" w:sz="0" w:space="0" w:color="auto"/>
        <w:bottom w:val="none" w:sz="0" w:space="0" w:color="auto"/>
        <w:right w:val="none" w:sz="0" w:space="0" w:color="auto"/>
      </w:divBdr>
    </w:div>
    <w:div w:id="86539831">
      <w:bodyDiv w:val="1"/>
      <w:marLeft w:val="0"/>
      <w:marRight w:val="0"/>
      <w:marTop w:val="0"/>
      <w:marBottom w:val="0"/>
      <w:divBdr>
        <w:top w:val="none" w:sz="0" w:space="0" w:color="auto"/>
        <w:left w:val="none" w:sz="0" w:space="0" w:color="auto"/>
        <w:bottom w:val="none" w:sz="0" w:space="0" w:color="auto"/>
        <w:right w:val="none" w:sz="0" w:space="0" w:color="auto"/>
      </w:divBdr>
    </w:div>
    <w:div w:id="117915280">
      <w:bodyDiv w:val="1"/>
      <w:marLeft w:val="0"/>
      <w:marRight w:val="0"/>
      <w:marTop w:val="0"/>
      <w:marBottom w:val="0"/>
      <w:divBdr>
        <w:top w:val="none" w:sz="0" w:space="0" w:color="auto"/>
        <w:left w:val="none" w:sz="0" w:space="0" w:color="auto"/>
        <w:bottom w:val="none" w:sz="0" w:space="0" w:color="auto"/>
        <w:right w:val="none" w:sz="0" w:space="0" w:color="auto"/>
      </w:divBdr>
    </w:div>
    <w:div w:id="129135414">
      <w:bodyDiv w:val="1"/>
      <w:marLeft w:val="0"/>
      <w:marRight w:val="0"/>
      <w:marTop w:val="0"/>
      <w:marBottom w:val="0"/>
      <w:divBdr>
        <w:top w:val="none" w:sz="0" w:space="0" w:color="auto"/>
        <w:left w:val="none" w:sz="0" w:space="0" w:color="auto"/>
        <w:bottom w:val="none" w:sz="0" w:space="0" w:color="auto"/>
        <w:right w:val="none" w:sz="0" w:space="0" w:color="auto"/>
      </w:divBdr>
    </w:div>
    <w:div w:id="129904051">
      <w:bodyDiv w:val="1"/>
      <w:marLeft w:val="0"/>
      <w:marRight w:val="0"/>
      <w:marTop w:val="0"/>
      <w:marBottom w:val="0"/>
      <w:divBdr>
        <w:top w:val="none" w:sz="0" w:space="0" w:color="auto"/>
        <w:left w:val="none" w:sz="0" w:space="0" w:color="auto"/>
        <w:bottom w:val="none" w:sz="0" w:space="0" w:color="auto"/>
        <w:right w:val="none" w:sz="0" w:space="0" w:color="auto"/>
      </w:divBdr>
    </w:div>
    <w:div w:id="133065388">
      <w:bodyDiv w:val="1"/>
      <w:marLeft w:val="0"/>
      <w:marRight w:val="0"/>
      <w:marTop w:val="0"/>
      <w:marBottom w:val="0"/>
      <w:divBdr>
        <w:top w:val="none" w:sz="0" w:space="0" w:color="auto"/>
        <w:left w:val="none" w:sz="0" w:space="0" w:color="auto"/>
        <w:bottom w:val="none" w:sz="0" w:space="0" w:color="auto"/>
        <w:right w:val="none" w:sz="0" w:space="0" w:color="auto"/>
      </w:divBdr>
    </w:div>
    <w:div w:id="154686087">
      <w:bodyDiv w:val="1"/>
      <w:marLeft w:val="0"/>
      <w:marRight w:val="0"/>
      <w:marTop w:val="0"/>
      <w:marBottom w:val="0"/>
      <w:divBdr>
        <w:top w:val="none" w:sz="0" w:space="0" w:color="auto"/>
        <w:left w:val="none" w:sz="0" w:space="0" w:color="auto"/>
        <w:bottom w:val="none" w:sz="0" w:space="0" w:color="auto"/>
        <w:right w:val="none" w:sz="0" w:space="0" w:color="auto"/>
      </w:divBdr>
    </w:div>
    <w:div w:id="169611448">
      <w:bodyDiv w:val="1"/>
      <w:marLeft w:val="0"/>
      <w:marRight w:val="0"/>
      <w:marTop w:val="0"/>
      <w:marBottom w:val="0"/>
      <w:divBdr>
        <w:top w:val="none" w:sz="0" w:space="0" w:color="auto"/>
        <w:left w:val="none" w:sz="0" w:space="0" w:color="auto"/>
        <w:bottom w:val="none" w:sz="0" w:space="0" w:color="auto"/>
        <w:right w:val="none" w:sz="0" w:space="0" w:color="auto"/>
      </w:divBdr>
    </w:div>
    <w:div w:id="176501336">
      <w:bodyDiv w:val="1"/>
      <w:marLeft w:val="0"/>
      <w:marRight w:val="0"/>
      <w:marTop w:val="0"/>
      <w:marBottom w:val="0"/>
      <w:divBdr>
        <w:top w:val="none" w:sz="0" w:space="0" w:color="auto"/>
        <w:left w:val="none" w:sz="0" w:space="0" w:color="auto"/>
        <w:bottom w:val="none" w:sz="0" w:space="0" w:color="auto"/>
        <w:right w:val="none" w:sz="0" w:space="0" w:color="auto"/>
      </w:divBdr>
    </w:div>
    <w:div w:id="183135034">
      <w:bodyDiv w:val="1"/>
      <w:marLeft w:val="0"/>
      <w:marRight w:val="0"/>
      <w:marTop w:val="0"/>
      <w:marBottom w:val="0"/>
      <w:divBdr>
        <w:top w:val="none" w:sz="0" w:space="0" w:color="auto"/>
        <w:left w:val="none" w:sz="0" w:space="0" w:color="auto"/>
        <w:bottom w:val="none" w:sz="0" w:space="0" w:color="auto"/>
        <w:right w:val="none" w:sz="0" w:space="0" w:color="auto"/>
      </w:divBdr>
    </w:div>
    <w:div w:id="184901267">
      <w:bodyDiv w:val="1"/>
      <w:marLeft w:val="0"/>
      <w:marRight w:val="0"/>
      <w:marTop w:val="0"/>
      <w:marBottom w:val="0"/>
      <w:divBdr>
        <w:top w:val="none" w:sz="0" w:space="0" w:color="auto"/>
        <w:left w:val="none" w:sz="0" w:space="0" w:color="auto"/>
        <w:bottom w:val="none" w:sz="0" w:space="0" w:color="auto"/>
        <w:right w:val="none" w:sz="0" w:space="0" w:color="auto"/>
      </w:divBdr>
    </w:div>
    <w:div w:id="186453783">
      <w:bodyDiv w:val="1"/>
      <w:marLeft w:val="0"/>
      <w:marRight w:val="0"/>
      <w:marTop w:val="0"/>
      <w:marBottom w:val="0"/>
      <w:divBdr>
        <w:top w:val="none" w:sz="0" w:space="0" w:color="auto"/>
        <w:left w:val="none" w:sz="0" w:space="0" w:color="auto"/>
        <w:bottom w:val="none" w:sz="0" w:space="0" w:color="auto"/>
        <w:right w:val="none" w:sz="0" w:space="0" w:color="auto"/>
      </w:divBdr>
    </w:div>
    <w:div w:id="193081854">
      <w:bodyDiv w:val="1"/>
      <w:marLeft w:val="0"/>
      <w:marRight w:val="0"/>
      <w:marTop w:val="0"/>
      <w:marBottom w:val="0"/>
      <w:divBdr>
        <w:top w:val="none" w:sz="0" w:space="0" w:color="auto"/>
        <w:left w:val="none" w:sz="0" w:space="0" w:color="auto"/>
        <w:bottom w:val="none" w:sz="0" w:space="0" w:color="auto"/>
        <w:right w:val="none" w:sz="0" w:space="0" w:color="auto"/>
      </w:divBdr>
    </w:div>
    <w:div w:id="195899138">
      <w:bodyDiv w:val="1"/>
      <w:marLeft w:val="0"/>
      <w:marRight w:val="0"/>
      <w:marTop w:val="0"/>
      <w:marBottom w:val="0"/>
      <w:divBdr>
        <w:top w:val="none" w:sz="0" w:space="0" w:color="auto"/>
        <w:left w:val="none" w:sz="0" w:space="0" w:color="auto"/>
        <w:bottom w:val="none" w:sz="0" w:space="0" w:color="auto"/>
        <w:right w:val="none" w:sz="0" w:space="0" w:color="auto"/>
      </w:divBdr>
    </w:div>
    <w:div w:id="215048819">
      <w:bodyDiv w:val="1"/>
      <w:marLeft w:val="0"/>
      <w:marRight w:val="0"/>
      <w:marTop w:val="0"/>
      <w:marBottom w:val="0"/>
      <w:divBdr>
        <w:top w:val="none" w:sz="0" w:space="0" w:color="auto"/>
        <w:left w:val="none" w:sz="0" w:space="0" w:color="auto"/>
        <w:bottom w:val="none" w:sz="0" w:space="0" w:color="auto"/>
        <w:right w:val="none" w:sz="0" w:space="0" w:color="auto"/>
      </w:divBdr>
    </w:div>
    <w:div w:id="226185878">
      <w:bodyDiv w:val="1"/>
      <w:marLeft w:val="0"/>
      <w:marRight w:val="0"/>
      <w:marTop w:val="0"/>
      <w:marBottom w:val="0"/>
      <w:divBdr>
        <w:top w:val="none" w:sz="0" w:space="0" w:color="auto"/>
        <w:left w:val="none" w:sz="0" w:space="0" w:color="auto"/>
        <w:bottom w:val="none" w:sz="0" w:space="0" w:color="auto"/>
        <w:right w:val="none" w:sz="0" w:space="0" w:color="auto"/>
      </w:divBdr>
    </w:div>
    <w:div w:id="232545414">
      <w:bodyDiv w:val="1"/>
      <w:marLeft w:val="0"/>
      <w:marRight w:val="0"/>
      <w:marTop w:val="0"/>
      <w:marBottom w:val="0"/>
      <w:divBdr>
        <w:top w:val="none" w:sz="0" w:space="0" w:color="auto"/>
        <w:left w:val="none" w:sz="0" w:space="0" w:color="auto"/>
        <w:bottom w:val="none" w:sz="0" w:space="0" w:color="auto"/>
        <w:right w:val="none" w:sz="0" w:space="0" w:color="auto"/>
      </w:divBdr>
    </w:div>
    <w:div w:id="260381275">
      <w:bodyDiv w:val="1"/>
      <w:marLeft w:val="0"/>
      <w:marRight w:val="0"/>
      <w:marTop w:val="0"/>
      <w:marBottom w:val="0"/>
      <w:divBdr>
        <w:top w:val="none" w:sz="0" w:space="0" w:color="auto"/>
        <w:left w:val="none" w:sz="0" w:space="0" w:color="auto"/>
        <w:bottom w:val="none" w:sz="0" w:space="0" w:color="auto"/>
        <w:right w:val="none" w:sz="0" w:space="0" w:color="auto"/>
      </w:divBdr>
    </w:div>
    <w:div w:id="268129532">
      <w:bodyDiv w:val="1"/>
      <w:marLeft w:val="0"/>
      <w:marRight w:val="0"/>
      <w:marTop w:val="0"/>
      <w:marBottom w:val="0"/>
      <w:divBdr>
        <w:top w:val="none" w:sz="0" w:space="0" w:color="auto"/>
        <w:left w:val="none" w:sz="0" w:space="0" w:color="auto"/>
        <w:bottom w:val="none" w:sz="0" w:space="0" w:color="auto"/>
        <w:right w:val="none" w:sz="0" w:space="0" w:color="auto"/>
      </w:divBdr>
    </w:div>
    <w:div w:id="286206075">
      <w:bodyDiv w:val="1"/>
      <w:marLeft w:val="0"/>
      <w:marRight w:val="0"/>
      <w:marTop w:val="0"/>
      <w:marBottom w:val="0"/>
      <w:divBdr>
        <w:top w:val="none" w:sz="0" w:space="0" w:color="auto"/>
        <w:left w:val="none" w:sz="0" w:space="0" w:color="auto"/>
        <w:bottom w:val="none" w:sz="0" w:space="0" w:color="auto"/>
        <w:right w:val="none" w:sz="0" w:space="0" w:color="auto"/>
      </w:divBdr>
    </w:div>
    <w:div w:id="289168015">
      <w:bodyDiv w:val="1"/>
      <w:marLeft w:val="0"/>
      <w:marRight w:val="0"/>
      <w:marTop w:val="0"/>
      <w:marBottom w:val="0"/>
      <w:divBdr>
        <w:top w:val="none" w:sz="0" w:space="0" w:color="auto"/>
        <w:left w:val="none" w:sz="0" w:space="0" w:color="auto"/>
        <w:bottom w:val="none" w:sz="0" w:space="0" w:color="auto"/>
        <w:right w:val="none" w:sz="0" w:space="0" w:color="auto"/>
      </w:divBdr>
    </w:div>
    <w:div w:id="295061669">
      <w:bodyDiv w:val="1"/>
      <w:marLeft w:val="0"/>
      <w:marRight w:val="0"/>
      <w:marTop w:val="0"/>
      <w:marBottom w:val="0"/>
      <w:divBdr>
        <w:top w:val="none" w:sz="0" w:space="0" w:color="auto"/>
        <w:left w:val="none" w:sz="0" w:space="0" w:color="auto"/>
        <w:bottom w:val="none" w:sz="0" w:space="0" w:color="auto"/>
        <w:right w:val="none" w:sz="0" w:space="0" w:color="auto"/>
      </w:divBdr>
    </w:div>
    <w:div w:id="309597934">
      <w:bodyDiv w:val="1"/>
      <w:marLeft w:val="0"/>
      <w:marRight w:val="0"/>
      <w:marTop w:val="0"/>
      <w:marBottom w:val="0"/>
      <w:divBdr>
        <w:top w:val="none" w:sz="0" w:space="0" w:color="auto"/>
        <w:left w:val="none" w:sz="0" w:space="0" w:color="auto"/>
        <w:bottom w:val="none" w:sz="0" w:space="0" w:color="auto"/>
        <w:right w:val="none" w:sz="0" w:space="0" w:color="auto"/>
      </w:divBdr>
    </w:div>
    <w:div w:id="314801864">
      <w:bodyDiv w:val="1"/>
      <w:marLeft w:val="0"/>
      <w:marRight w:val="0"/>
      <w:marTop w:val="0"/>
      <w:marBottom w:val="0"/>
      <w:divBdr>
        <w:top w:val="none" w:sz="0" w:space="0" w:color="auto"/>
        <w:left w:val="none" w:sz="0" w:space="0" w:color="auto"/>
        <w:bottom w:val="none" w:sz="0" w:space="0" w:color="auto"/>
        <w:right w:val="none" w:sz="0" w:space="0" w:color="auto"/>
      </w:divBdr>
    </w:div>
    <w:div w:id="318071361">
      <w:bodyDiv w:val="1"/>
      <w:marLeft w:val="0"/>
      <w:marRight w:val="0"/>
      <w:marTop w:val="0"/>
      <w:marBottom w:val="0"/>
      <w:divBdr>
        <w:top w:val="none" w:sz="0" w:space="0" w:color="auto"/>
        <w:left w:val="none" w:sz="0" w:space="0" w:color="auto"/>
        <w:bottom w:val="none" w:sz="0" w:space="0" w:color="auto"/>
        <w:right w:val="none" w:sz="0" w:space="0" w:color="auto"/>
      </w:divBdr>
    </w:div>
    <w:div w:id="319772549">
      <w:bodyDiv w:val="1"/>
      <w:marLeft w:val="0"/>
      <w:marRight w:val="0"/>
      <w:marTop w:val="0"/>
      <w:marBottom w:val="0"/>
      <w:divBdr>
        <w:top w:val="none" w:sz="0" w:space="0" w:color="auto"/>
        <w:left w:val="none" w:sz="0" w:space="0" w:color="auto"/>
        <w:bottom w:val="none" w:sz="0" w:space="0" w:color="auto"/>
        <w:right w:val="none" w:sz="0" w:space="0" w:color="auto"/>
      </w:divBdr>
    </w:div>
    <w:div w:id="338891068">
      <w:bodyDiv w:val="1"/>
      <w:marLeft w:val="0"/>
      <w:marRight w:val="0"/>
      <w:marTop w:val="0"/>
      <w:marBottom w:val="0"/>
      <w:divBdr>
        <w:top w:val="none" w:sz="0" w:space="0" w:color="auto"/>
        <w:left w:val="none" w:sz="0" w:space="0" w:color="auto"/>
        <w:bottom w:val="none" w:sz="0" w:space="0" w:color="auto"/>
        <w:right w:val="none" w:sz="0" w:space="0" w:color="auto"/>
      </w:divBdr>
    </w:div>
    <w:div w:id="385951216">
      <w:bodyDiv w:val="1"/>
      <w:marLeft w:val="0"/>
      <w:marRight w:val="0"/>
      <w:marTop w:val="0"/>
      <w:marBottom w:val="0"/>
      <w:divBdr>
        <w:top w:val="none" w:sz="0" w:space="0" w:color="auto"/>
        <w:left w:val="none" w:sz="0" w:space="0" w:color="auto"/>
        <w:bottom w:val="none" w:sz="0" w:space="0" w:color="auto"/>
        <w:right w:val="none" w:sz="0" w:space="0" w:color="auto"/>
      </w:divBdr>
    </w:div>
    <w:div w:id="386882990">
      <w:bodyDiv w:val="1"/>
      <w:marLeft w:val="0"/>
      <w:marRight w:val="0"/>
      <w:marTop w:val="0"/>
      <w:marBottom w:val="0"/>
      <w:divBdr>
        <w:top w:val="none" w:sz="0" w:space="0" w:color="auto"/>
        <w:left w:val="none" w:sz="0" w:space="0" w:color="auto"/>
        <w:bottom w:val="none" w:sz="0" w:space="0" w:color="auto"/>
        <w:right w:val="none" w:sz="0" w:space="0" w:color="auto"/>
      </w:divBdr>
    </w:div>
    <w:div w:id="391730885">
      <w:bodyDiv w:val="1"/>
      <w:marLeft w:val="0"/>
      <w:marRight w:val="0"/>
      <w:marTop w:val="0"/>
      <w:marBottom w:val="0"/>
      <w:divBdr>
        <w:top w:val="none" w:sz="0" w:space="0" w:color="auto"/>
        <w:left w:val="none" w:sz="0" w:space="0" w:color="auto"/>
        <w:bottom w:val="none" w:sz="0" w:space="0" w:color="auto"/>
        <w:right w:val="none" w:sz="0" w:space="0" w:color="auto"/>
      </w:divBdr>
    </w:div>
    <w:div w:id="400182867">
      <w:bodyDiv w:val="1"/>
      <w:marLeft w:val="0"/>
      <w:marRight w:val="0"/>
      <w:marTop w:val="0"/>
      <w:marBottom w:val="0"/>
      <w:divBdr>
        <w:top w:val="none" w:sz="0" w:space="0" w:color="auto"/>
        <w:left w:val="none" w:sz="0" w:space="0" w:color="auto"/>
        <w:bottom w:val="none" w:sz="0" w:space="0" w:color="auto"/>
        <w:right w:val="none" w:sz="0" w:space="0" w:color="auto"/>
      </w:divBdr>
      <w:divsChild>
        <w:div w:id="2103719713">
          <w:marLeft w:val="0"/>
          <w:marRight w:val="0"/>
          <w:marTop w:val="0"/>
          <w:marBottom w:val="0"/>
          <w:divBdr>
            <w:top w:val="single" w:sz="2" w:space="0" w:color="D9D9E3"/>
            <w:left w:val="single" w:sz="2" w:space="0" w:color="D9D9E3"/>
            <w:bottom w:val="single" w:sz="2" w:space="0" w:color="D9D9E3"/>
            <w:right w:val="single" w:sz="2" w:space="0" w:color="D9D9E3"/>
          </w:divBdr>
          <w:divsChild>
            <w:div w:id="1387490175">
              <w:marLeft w:val="0"/>
              <w:marRight w:val="0"/>
              <w:marTop w:val="0"/>
              <w:marBottom w:val="0"/>
              <w:divBdr>
                <w:top w:val="single" w:sz="2" w:space="0" w:color="D9D9E3"/>
                <w:left w:val="single" w:sz="2" w:space="0" w:color="D9D9E3"/>
                <w:bottom w:val="single" w:sz="2" w:space="0" w:color="D9D9E3"/>
                <w:right w:val="single" w:sz="2" w:space="0" w:color="D9D9E3"/>
              </w:divBdr>
              <w:divsChild>
                <w:div w:id="1183011741">
                  <w:marLeft w:val="0"/>
                  <w:marRight w:val="0"/>
                  <w:marTop w:val="0"/>
                  <w:marBottom w:val="0"/>
                  <w:divBdr>
                    <w:top w:val="single" w:sz="2" w:space="0" w:color="D9D9E3"/>
                    <w:left w:val="single" w:sz="2" w:space="0" w:color="D9D9E3"/>
                    <w:bottom w:val="single" w:sz="2" w:space="0" w:color="D9D9E3"/>
                    <w:right w:val="single" w:sz="2" w:space="0" w:color="D9D9E3"/>
                  </w:divBdr>
                  <w:divsChild>
                    <w:div w:id="2082681091">
                      <w:marLeft w:val="0"/>
                      <w:marRight w:val="0"/>
                      <w:marTop w:val="0"/>
                      <w:marBottom w:val="0"/>
                      <w:divBdr>
                        <w:top w:val="single" w:sz="2" w:space="0" w:color="D9D9E3"/>
                        <w:left w:val="single" w:sz="2" w:space="0" w:color="D9D9E3"/>
                        <w:bottom w:val="single" w:sz="2" w:space="0" w:color="D9D9E3"/>
                        <w:right w:val="single" w:sz="2" w:space="0" w:color="D9D9E3"/>
                      </w:divBdr>
                      <w:divsChild>
                        <w:div w:id="227350276">
                          <w:marLeft w:val="0"/>
                          <w:marRight w:val="0"/>
                          <w:marTop w:val="0"/>
                          <w:marBottom w:val="0"/>
                          <w:divBdr>
                            <w:top w:val="single" w:sz="2" w:space="0" w:color="auto"/>
                            <w:left w:val="single" w:sz="2" w:space="0" w:color="auto"/>
                            <w:bottom w:val="single" w:sz="6" w:space="0" w:color="auto"/>
                            <w:right w:val="single" w:sz="2" w:space="0" w:color="auto"/>
                          </w:divBdr>
                          <w:divsChild>
                            <w:div w:id="132247002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9520791">
                                  <w:marLeft w:val="0"/>
                                  <w:marRight w:val="0"/>
                                  <w:marTop w:val="0"/>
                                  <w:marBottom w:val="0"/>
                                  <w:divBdr>
                                    <w:top w:val="single" w:sz="2" w:space="0" w:color="D9D9E3"/>
                                    <w:left w:val="single" w:sz="2" w:space="0" w:color="D9D9E3"/>
                                    <w:bottom w:val="single" w:sz="2" w:space="0" w:color="D9D9E3"/>
                                    <w:right w:val="single" w:sz="2" w:space="0" w:color="D9D9E3"/>
                                  </w:divBdr>
                                  <w:divsChild>
                                    <w:div w:id="1407416542">
                                      <w:marLeft w:val="0"/>
                                      <w:marRight w:val="0"/>
                                      <w:marTop w:val="0"/>
                                      <w:marBottom w:val="0"/>
                                      <w:divBdr>
                                        <w:top w:val="single" w:sz="2" w:space="0" w:color="D9D9E3"/>
                                        <w:left w:val="single" w:sz="2" w:space="0" w:color="D9D9E3"/>
                                        <w:bottom w:val="single" w:sz="2" w:space="0" w:color="D9D9E3"/>
                                        <w:right w:val="single" w:sz="2" w:space="0" w:color="D9D9E3"/>
                                      </w:divBdr>
                                      <w:divsChild>
                                        <w:div w:id="1889491820">
                                          <w:marLeft w:val="0"/>
                                          <w:marRight w:val="0"/>
                                          <w:marTop w:val="0"/>
                                          <w:marBottom w:val="0"/>
                                          <w:divBdr>
                                            <w:top w:val="single" w:sz="2" w:space="0" w:color="D9D9E3"/>
                                            <w:left w:val="single" w:sz="2" w:space="0" w:color="D9D9E3"/>
                                            <w:bottom w:val="single" w:sz="2" w:space="0" w:color="D9D9E3"/>
                                            <w:right w:val="single" w:sz="2" w:space="0" w:color="D9D9E3"/>
                                          </w:divBdr>
                                          <w:divsChild>
                                            <w:div w:id="47090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2470594">
          <w:marLeft w:val="0"/>
          <w:marRight w:val="0"/>
          <w:marTop w:val="0"/>
          <w:marBottom w:val="0"/>
          <w:divBdr>
            <w:top w:val="none" w:sz="0" w:space="0" w:color="auto"/>
            <w:left w:val="none" w:sz="0" w:space="0" w:color="auto"/>
            <w:bottom w:val="none" w:sz="0" w:space="0" w:color="auto"/>
            <w:right w:val="none" w:sz="0" w:space="0" w:color="auto"/>
          </w:divBdr>
          <w:divsChild>
            <w:div w:id="176818403">
              <w:marLeft w:val="0"/>
              <w:marRight w:val="0"/>
              <w:marTop w:val="0"/>
              <w:marBottom w:val="0"/>
              <w:divBdr>
                <w:top w:val="single" w:sz="2" w:space="0" w:color="D9D9E3"/>
                <w:left w:val="single" w:sz="2" w:space="0" w:color="D9D9E3"/>
                <w:bottom w:val="single" w:sz="2" w:space="0" w:color="D9D9E3"/>
                <w:right w:val="single" w:sz="2" w:space="0" w:color="D9D9E3"/>
              </w:divBdr>
              <w:divsChild>
                <w:div w:id="1423648277">
                  <w:marLeft w:val="0"/>
                  <w:marRight w:val="0"/>
                  <w:marTop w:val="0"/>
                  <w:marBottom w:val="0"/>
                  <w:divBdr>
                    <w:top w:val="single" w:sz="2" w:space="0" w:color="D9D9E3"/>
                    <w:left w:val="single" w:sz="2" w:space="0" w:color="D9D9E3"/>
                    <w:bottom w:val="single" w:sz="2" w:space="0" w:color="D9D9E3"/>
                    <w:right w:val="single" w:sz="2" w:space="0" w:color="D9D9E3"/>
                  </w:divBdr>
                  <w:divsChild>
                    <w:div w:id="2071340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5030555">
      <w:bodyDiv w:val="1"/>
      <w:marLeft w:val="0"/>
      <w:marRight w:val="0"/>
      <w:marTop w:val="0"/>
      <w:marBottom w:val="0"/>
      <w:divBdr>
        <w:top w:val="none" w:sz="0" w:space="0" w:color="auto"/>
        <w:left w:val="none" w:sz="0" w:space="0" w:color="auto"/>
        <w:bottom w:val="none" w:sz="0" w:space="0" w:color="auto"/>
        <w:right w:val="none" w:sz="0" w:space="0" w:color="auto"/>
      </w:divBdr>
    </w:div>
    <w:div w:id="420486563">
      <w:bodyDiv w:val="1"/>
      <w:marLeft w:val="0"/>
      <w:marRight w:val="0"/>
      <w:marTop w:val="0"/>
      <w:marBottom w:val="0"/>
      <w:divBdr>
        <w:top w:val="none" w:sz="0" w:space="0" w:color="auto"/>
        <w:left w:val="none" w:sz="0" w:space="0" w:color="auto"/>
        <w:bottom w:val="none" w:sz="0" w:space="0" w:color="auto"/>
        <w:right w:val="none" w:sz="0" w:space="0" w:color="auto"/>
      </w:divBdr>
    </w:div>
    <w:div w:id="427702336">
      <w:bodyDiv w:val="1"/>
      <w:marLeft w:val="0"/>
      <w:marRight w:val="0"/>
      <w:marTop w:val="0"/>
      <w:marBottom w:val="0"/>
      <w:divBdr>
        <w:top w:val="none" w:sz="0" w:space="0" w:color="auto"/>
        <w:left w:val="none" w:sz="0" w:space="0" w:color="auto"/>
        <w:bottom w:val="none" w:sz="0" w:space="0" w:color="auto"/>
        <w:right w:val="none" w:sz="0" w:space="0" w:color="auto"/>
      </w:divBdr>
    </w:div>
    <w:div w:id="430249932">
      <w:bodyDiv w:val="1"/>
      <w:marLeft w:val="0"/>
      <w:marRight w:val="0"/>
      <w:marTop w:val="0"/>
      <w:marBottom w:val="0"/>
      <w:divBdr>
        <w:top w:val="none" w:sz="0" w:space="0" w:color="auto"/>
        <w:left w:val="none" w:sz="0" w:space="0" w:color="auto"/>
        <w:bottom w:val="none" w:sz="0" w:space="0" w:color="auto"/>
        <w:right w:val="none" w:sz="0" w:space="0" w:color="auto"/>
      </w:divBdr>
    </w:div>
    <w:div w:id="444811349">
      <w:bodyDiv w:val="1"/>
      <w:marLeft w:val="0"/>
      <w:marRight w:val="0"/>
      <w:marTop w:val="0"/>
      <w:marBottom w:val="0"/>
      <w:divBdr>
        <w:top w:val="none" w:sz="0" w:space="0" w:color="auto"/>
        <w:left w:val="none" w:sz="0" w:space="0" w:color="auto"/>
        <w:bottom w:val="none" w:sz="0" w:space="0" w:color="auto"/>
        <w:right w:val="none" w:sz="0" w:space="0" w:color="auto"/>
      </w:divBdr>
    </w:div>
    <w:div w:id="446893222">
      <w:bodyDiv w:val="1"/>
      <w:marLeft w:val="0"/>
      <w:marRight w:val="0"/>
      <w:marTop w:val="0"/>
      <w:marBottom w:val="0"/>
      <w:divBdr>
        <w:top w:val="none" w:sz="0" w:space="0" w:color="auto"/>
        <w:left w:val="none" w:sz="0" w:space="0" w:color="auto"/>
        <w:bottom w:val="none" w:sz="0" w:space="0" w:color="auto"/>
        <w:right w:val="none" w:sz="0" w:space="0" w:color="auto"/>
      </w:divBdr>
    </w:div>
    <w:div w:id="461971083">
      <w:bodyDiv w:val="1"/>
      <w:marLeft w:val="0"/>
      <w:marRight w:val="0"/>
      <w:marTop w:val="0"/>
      <w:marBottom w:val="0"/>
      <w:divBdr>
        <w:top w:val="none" w:sz="0" w:space="0" w:color="auto"/>
        <w:left w:val="none" w:sz="0" w:space="0" w:color="auto"/>
        <w:bottom w:val="none" w:sz="0" w:space="0" w:color="auto"/>
        <w:right w:val="none" w:sz="0" w:space="0" w:color="auto"/>
      </w:divBdr>
    </w:div>
    <w:div w:id="480198377">
      <w:bodyDiv w:val="1"/>
      <w:marLeft w:val="0"/>
      <w:marRight w:val="0"/>
      <w:marTop w:val="0"/>
      <w:marBottom w:val="0"/>
      <w:divBdr>
        <w:top w:val="none" w:sz="0" w:space="0" w:color="auto"/>
        <w:left w:val="none" w:sz="0" w:space="0" w:color="auto"/>
        <w:bottom w:val="none" w:sz="0" w:space="0" w:color="auto"/>
        <w:right w:val="none" w:sz="0" w:space="0" w:color="auto"/>
      </w:divBdr>
    </w:div>
    <w:div w:id="500238464">
      <w:bodyDiv w:val="1"/>
      <w:marLeft w:val="0"/>
      <w:marRight w:val="0"/>
      <w:marTop w:val="0"/>
      <w:marBottom w:val="0"/>
      <w:divBdr>
        <w:top w:val="none" w:sz="0" w:space="0" w:color="auto"/>
        <w:left w:val="none" w:sz="0" w:space="0" w:color="auto"/>
        <w:bottom w:val="none" w:sz="0" w:space="0" w:color="auto"/>
        <w:right w:val="none" w:sz="0" w:space="0" w:color="auto"/>
      </w:divBdr>
    </w:div>
    <w:div w:id="503782542">
      <w:bodyDiv w:val="1"/>
      <w:marLeft w:val="0"/>
      <w:marRight w:val="0"/>
      <w:marTop w:val="0"/>
      <w:marBottom w:val="0"/>
      <w:divBdr>
        <w:top w:val="none" w:sz="0" w:space="0" w:color="auto"/>
        <w:left w:val="none" w:sz="0" w:space="0" w:color="auto"/>
        <w:bottom w:val="none" w:sz="0" w:space="0" w:color="auto"/>
        <w:right w:val="none" w:sz="0" w:space="0" w:color="auto"/>
      </w:divBdr>
    </w:div>
    <w:div w:id="506017475">
      <w:bodyDiv w:val="1"/>
      <w:marLeft w:val="0"/>
      <w:marRight w:val="0"/>
      <w:marTop w:val="0"/>
      <w:marBottom w:val="0"/>
      <w:divBdr>
        <w:top w:val="none" w:sz="0" w:space="0" w:color="auto"/>
        <w:left w:val="none" w:sz="0" w:space="0" w:color="auto"/>
        <w:bottom w:val="none" w:sz="0" w:space="0" w:color="auto"/>
        <w:right w:val="none" w:sz="0" w:space="0" w:color="auto"/>
      </w:divBdr>
    </w:div>
    <w:div w:id="511071897">
      <w:bodyDiv w:val="1"/>
      <w:marLeft w:val="0"/>
      <w:marRight w:val="0"/>
      <w:marTop w:val="0"/>
      <w:marBottom w:val="0"/>
      <w:divBdr>
        <w:top w:val="none" w:sz="0" w:space="0" w:color="auto"/>
        <w:left w:val="none" w:sz="0" w:space="0" w:color="auto"/>
        <w:bottom w:val="none" w:sz="0" w:space="0" w:color="auto"/>
        <w:right w:val="none" w:sz="0" w:space="0" w:color="auto"/>
      </w:divBdr>
    </w:div>
    <w:div w:id="521406679">
      <w:bodyDiv w:val="1"/>
      <w:marLeft w:val="0"/>
      <w:marRight w:val="0"/>
      <w:marTop w:val="0"/>
      <w:marBottom w:val="0"/>
      <w:divBdr>
        <w:top w:val="none" w:sz="0" w:space="0" w:color="auto"/>
        <w:left w:val="none" w:sz="0" w:space="0" w:color="auto"/>
        <w:bottom w:val="none" w:sz="0" w:space="0" w:color="auto"/>
        <w:right w:val="none" w:sz="0" w:space="0" w:color="auto"/>
      </w:divBdr>
    </w:div>
    <w:div w:id="524102834">
      <w:bodyDiv w:val="1"/>
      <w:marLeft w:val="0"/>
      <w:marRight w:val="0"/>
      <w:marTop w:val="0"/>
      <w:marBottom w:val="0"/>
      <w:divBdr>
        <w:top w:val="none" w:sz="0" w:space="0" w:color="auto"/>
        <w:left w:val="none" w:sz="0" w:space="0" w:color="auto"/>
        <w:bottom w:val="none" w:sz="0" w:space="0" w:color="auto"/>
        <w:right w:val="none" w:sz="0" w:space="0" w:color="auto"/>
      </w:divBdr>
    </w:div>
    <w:div w:id="531113942">
      <w:bodyDiv w:val="1"/>
      <w:marLeft w:val="0"/>
      <w:marRight w:val="0"/>
      <w:marTop w:val="0"/>
      <w:marBottom w:val="0"/>
      <w:divBdr>
        <w:top w:val="none" w:sz="0" w:space="0" w:color="auto"/>
        <w:left w:val="none" w:sz="0" w:space="0" w:color="auto"/>
        <w:bottom w:val="none" w:sz="0" w:space="0" w:color="auto"/>
        <w:right w:val="none" w:sz="0" w:space="0" w:color="auto"/>
      </w:divBdr>
    </w:div>
    <w:div w:id="556278343">
      <w:bodyDiv w:val="1"/>
      <w:marLeft w:val="0"/>
      <w:marRight w:val="0"/>
      <w:marTop w:val="0"/>
      <w:marBottom w:val="0"/>
      <w:divBdr>
        <w:top w:val="none" w:sz="0" w:space="0" w:color="auto"/>
        <w:left w:val="none" w:sz="0" w:space="0" w:color="auto"/>
        <w:bottom w:val="none" w:sz="0" w:space="0" w:color="auto"/>
        <w:right w:val="none" w:sz="0" w:space="0" w:color="auto"/>
      </w:divBdr>
    </w:div>
    <w:div w:id="560747308">
      <w:bodyDiv w:val="1"/>
      <w:marLeft w:val="0"/>
      <w:marRight w:val="0"/>
      <w:marTop w:val="0"/>
      <w:marBottom w:val="0"/>
      <w:divBdr>
        <w:top w:val="none" w:sz="0" w:space="0" w:color="auto"/>
        <w:left w:val="none" w:sz="0" w:space="0" w:color="auto"/>
        <w:bottom w:val="none" w:sz="0" w:space="0" w:color="auto"/>
        <w:right w:val="none" w:sz="0" w:space="0" w:color="auto"/>
      </w:divBdr>
    </w:div>
    <w:div w:id="562370955">
      <w:bodyDiv w:val="1"/>
      <w:marLeft w:val="0"/>
      <w:marRight w:val="0"/>
      <w:marTop w:val="0"/>
      <w:marBottom w:val="0"/>
      <w:divBdr>
        <w:top w:val="none" w:sz="0" w:space="0" w:color="auto"/>
        <w:left w:val="none" w:sz="0" w:space="0" w:color="auto"/>
        <w:bottom w:val="none" w:sz="0" w:space="0" w:color="auto"/>
        <w:right w:val="none" w:sz="0" w:space="0" w:color="auto"/>
      </w:divBdr>
    </w:div>
    <w:div w:id="590042065">
      <w:bodyDiv w:val="1"/>
      <w:marLeft w:val="0"/>
      <w:marRight w:val="0"/>
      <w:marTop w:val="0"/>
      <w:marBottom w:val="0"/>
      <w:divBdr>
        <w:top w:val="none" w:sz="0" w:space="0" w:color="auto"/>
        <w:left w:val="none" w:sz="0" w:space="0" w:color="auto"/>
        <w:bottom w:val="none" w:sz="0" w:space="0" w:color="auto"/>
        <w:right w:val="none" w:sz="0" w:space="0" w:color="auto"/>
      </w:divBdr>
    </w:div>
    <w:div w:id="596983067">
      <w:bodyDiv w:val="1"/>
      <w:marLeft w:val="0"/>
      <w:marRight w:val="0"/>
      <w:marTop w:val="0"/>
      <w:marBottom w:val="0"/>
      <w:divBdr>
        <w:top w:val="none" w:sz="0" w:space="0" w:color="auto"/>
        <w:left w:val="none" w:sz="0" w:space="0" w:color="auto"/>
        <w:bottom w:val="none" w:sz="0" w:space="0" w:color="auto"/>
        <w:right w:val="none" w:sz="0" w:space="0" w:color="auto"/>
      </w:divBdr>
    </w:div>
    <w:div w:id="598368457">
      <w:bodyDiv w:val="1"/>
      <w:marLeft w:val="0"/>
      <w:marRight w:val="0"/>
      <w:marTop w:val="0"/>
      <w:marBottom w:val="0"/>
      <w:divBdr>
        <w:top w:val="none" w:sz="0" w:space="0" w:color="auto"/>
        <w:left w:val="none" w:sz="0" w:space="0" w:color="auto"/>
        <w:bottom w:val="none" w:sz="0" w:space="0" w:color="auto"/>
        <w:right w:val="none" w:sz="0" w:space="0" w:color="auto"/>
      </w:divBdr>
    </w:div>
    <w:div w:id="599221532">
      <w:bodyDiv w:val="1"/>
      <w:marLeft w:val="0"/>
      <w:marRight w:val="0"/>
      <w:marTop w:val="0"/>
      <w:marBottom w:val="0"/>
      <w:divBdr>
        <w:top w:val="none" w:sz="0" w:space="0" w:color="auto"/>
        <w:left w:val="none" w:sz="0" w:space="0" w:color="auto"/>
        <w:bottom w:val="none" w:sz="0" w:space="0" w:color="auto"/>
        <w:right w:val="none" w:sz="0" w:space="0" w:color="auto"/>
      </w:divBdr>
    </w:div>
    <w:div w:id="600576802">
      <w:bodyDiv w:val="1"/>
      <w:marLeft w:val="0"/>
      <w:marRight w:val="0"/>
      <w:marTop w:val="0"/>
      <w:marBottom w:val="0"/>
      <w:divBdr>
        <w:top w:val="none" w:sz="0" w:space="0" w:color="auto"/>
        <w:left w:val="none" w:sz="0" w:space="0" w:color="auto"/>
        <w:bottom w:val="none" w:sz="0" w:space="0" w:color="auto"/>
        <w:right w:val="none" w:sz="0" w:space="0" w:color="auto"/>
      </w:divBdr>
    </w:div>
    <w:div w:id="623848772">
      <w:bodyDiv w:val="1"/>
      <w:marLeft w:val="0"/>
      <w:marRight w:val="0"/>
      <w:marTop w:val="0"/>
      <w:marBottom w:val="0"/>
      <w:divBdr>
        <w:top w:val="none" w:sz="0" w:space="0" w:color="auto"/>
        <w:left w:val="none" w:sz="0" w:space="0" w:color="auto"/>
        <w:bottom w:val="none" w:sz="0" w:space="0" w:color="auto"/>
        <w:right w:val="none" w:sz="0" w:space="0" w:color="auto"/>
      </w:divBdr>
    </w:div>
    <w:div w:id="626357380">
      <w:bodyDiv w:val="1"/>
      <w:marLeft w:val="0"/>
      <w:marRight w:val="0"/>
      <w:marTop w:val="0"/>
      <w:marBottom w:val="0"/>
      <w:divBdr>
        <w:top w:val="none" w:sz="0" w:space="0" w:color="auto"/>
        <w:left w:val="none" w:sz="0" w:space="0" w:color="auto"/>
        <w:bottom w:val="none" w:sz="0" w:space="0" w:color="auto"/>
        <w:right w:val="none" w:sz="0" w:space="0" w:color="auto"/>
      </w:divBdr>
    </w:div>
    <w:div w:id="626744644">
      <w:bodyDiv w:val="1"/>
      <w:marLeft w:val="0"/>
      <w:marRight w:val="0"/>
      <w:marTop w:val="0"/>
      <w:marBottom w:val="0"/>
      <w:divBdr>
        <w:top w:val="none" w:sz="0" w:space="0" w:color="auto"/>
        <w:left w:val="none" w:sz="0" w:space="0" w:color="auto"/>
        <w:bottom w:val="none" w:sz="0" w:space="0" w:color="auto"/>
        <w:right w:val="none" w:sz="0" w:space="0" w:color="auto"/>
      </w:divBdr>
    </w:div>
    <w:div w:id="631444966">
      <w:bodyDiv w:val="1"/>
      <w:marLeft w:val="0"/>
      <w:marRight w:val="0"/>
      <w:marTop w:val="0"/>
      <w:marBottom w:val="0"/>
      <w:divBdr>
        <w:top w:val="none" w:sz="0" w:space="0" w:color="auto"/>
        <w:left w:val="none" w:sz="0" w:space="0" w:color="auto"/>
        <w:bottom w:val="none" w:sz="0" w:space="0" w:color="auto"/>
        <w:right w:val="none" w:sz="0" w:space="0" w:color="auto"/>
      </w:divBdr>
    </w:div>
    <w:div w:id="641929366">
      <w:bodyDiv w:val="1"/>
      <w:marLeft w:val="0"/>
      <w:marRight w:val="0"/>
      <w:marTop w:val="0"/>
      <w:marBottom w:val="0"/>
      <w:divBdr>
        <w:top w:val="none" w:sz="0" w:space="0" w:color="auto"/>
        <w:left w:val="none" w:sz="0" w:space="0" w:color="auto"/>
        <w:bottom w:val="none" w:sz="0" w:space="0" w:color="auto"/>
        <w:right w:val="none" w:sz="0" w:space="0" w:color="auto"/>
      </w:divBdr>
    </w:div>
    <w:div w:id="653027101">
      <w:bodyDiv w:val="1"/>
      <w:marLeft w:val="0"/>
      <w:marRight w:val="0"/>
      <w:marTop w:val="0"/>
      <w:marBottom w:val="0"/>
      <w:divBdr>
        <w:top w:val="none" w:sz="0" w:space="0" w:color="auto"/>
        <w:left w:val="none" w:sz="0" w:space="0" w:color="auto"/>
        <w:bottom w:val="none" w:sz="0" w:space="0" w:color="auto"/>
        <w:right w:val="none" w:sz="0" w:space="0" w:color="auto"/>
      </w:divBdr>
    </w:div>
    <w:div w:id="676805575">
      <w:bodyDiv w:val="1"/>
      <w:marLeft w:val="0"/>
      <w:marRight w:val="0"/>
      <w:marTop w:val="0"/>
      <w:marBottom w:val="0"/>
      <w:divBdr>
        <w:top w:val="none" w:sz="0" w:space="0" w:color="auto"/>
        <w:left w:val="none" w:sz="0" w:space="0" w:color="auto"/>
        <w:bottom w:val="none" w:sz="0" w:space="0" w:color="auto"/>
        <w:right w:val="none" w:sz="0" w:space="0" w:color="auto"/>
      </w:divBdr>
    </w:div>
    <w:div w:id="678851190">
      <w:bodyDiv w:val="1"/>
      <w:marLeft w:val="0"/>
      <w:marRight w:val="0"/>
      <w:marTop w:val="0"/>
      <w:marBottom w:val="0"/>
      <w:divBdr>
        <w:top w:val="none" w:sz="0" w:space="0" w:color="auto"/>
        <w:left w:val="none" w:sz="0" w:space="0" w:color="auto"/>
        <w:bottom w:val="none" w:sz="0" w:space="0" w:color="auto"/>
        <w:right w:val="none" w:sz="0" w:space="0" w:color="auto"/>
      </w:divBdr>
    </w:div>
    <w:div w:id="695929352">
      <w:bodyDiv w:val="1"/>
      <w:marLeft w:val="0"/>
      <w:marRight w:val="0"/>
      <w:marTop w:val="0"/>
      <w:marBottom w:val="0"/>
      <w:divBdr>
        <w:top w:val="none" w:sz="0" w:space="0" w:color="auto"/>
        <w:left w:val="none" w:sz="0" w:space="0" w:color="auto"/>
        <w:bottom w:val="none" w:sz="0" w:space="0" w:color="auto"/>
        <w:right w:val="none" w:sz="0" w:space="0" w:color="auto"/>
      </w:divBdr>
    </w:div>
    <w:div w:id="735204005">
      <w:bodyDiv w:val="1"/>
      <w:marLeft w:val="0"/>
      <w:marRight w:val="0"/>
      <w:marTop w:val="0"/>
      <w:marBottom w:val="0"/>
      <w:divBdr>
        <w:top w:val="none" w:sz="0" w:space="0" w:color="auto"/>
        <w:left w:val="none" w:sz="0" w:space="0" w:color="auto"/>
        <w:bottom w:val="none" w:sz="0" w:space="0" w:color="auto"/>
        <w:right w:val="none" w:sz="0" w:space="0" w:color="auto"/>
      </w:divBdr>
    </w:div>
    <w:div w:id="743332516">
      <w:bodyDiv w:val="1"/>
      <w:marLeft w:val="0"/>
      <w:marRight w:val="0"/>
      <w:marTop w:val="0"/>
      <w:marBottom w:val="0"/>
      <w:divBdr>
        <w:top w:val="none" w:sz="0" w:space="0" w:color="auto"/>
        <w:left w:val="none" w:sz="0" w:space="0" w:color="auto"/>
        <w:bottom w:val="none" w:sz="0" w:space="0" w:color="auto"/>
        <w:right w:val="none" w:sz="0" w:space="0" w:color="auto"/>
      </w:divBdr>
    </w:div>
    <w:div w:id="752357197">
      <w:bodyDiv w:val="1"/>
      <w:marLeft w:val="0"/>
      <w:marRight w:val="0"/>
      <w:marTop w:val="0"/>
      <w:marBottom w:val="0"/>
      <w:divBdr>
        <w:top w:val="none" w:sz="0" w:space="0" w:color="auto"/>
        <w:left w:val="none" w:sz="0" w:space="0" w:color="auto"/>
        <w:bottom w:val="none" w:sz="0" w:space="0" w:color="auto"/>
        <w:right w:val="none" w:sz="0" w:space="0" w:color="auto"/>
      </w:divBdr>
    </w:div>
    <w:div w:id="753863713">
      <w:bodyDiv w:val="1"/>
      <w:marLeft w:val="0"/>
      <w:marRight w:val="0"/>
      <w:marTop w:val="0"/>
      <w:marBottom w:val="0"/>
      <w:divBdr>
        <w:top w:val="none" w:sz="0" w:space="0" w:color="auto"/>
        <w:left w:val="none" w:sz="0" w:space="0" w:color="auto"/>
        <w:bottom w:val="none" w:sz="0" w:space="0" w:color="auto"/>
        <w:right w:val="none" w:sz="0" w:space="0" w:color="auto"/>
      </w:divBdr>
    </w:div>
    <w:div w:id="765807750">
      <w:bodyDiv w:val="1"/>
      <w:marLeft w:val="0"/>
      <w:marRight w:val="0"/>
      <w:marTop w:val="0"/>
      <w:marBottom w:val="0"/>
      <w:divBdr>
        <w:top w:val="none" w:sz="0" w:space="0" w:color="auto"/>
        <w:left w:val="none" w:sz="0" w:space="0" w:color="auto"/>
        <w:bottom w:val="none" w:sz="0" w:space="0" w:color="auto"/>
        <w:right w:val="none" w:sz="0" w:space="0" w:color="auto"/>
      </w:divBdr>
    </w:div>
    <w:div w:id="794637134">
      <w:bodyDiv w:val="1"/>
      <w:marLeft w:val="0"/>
      <w:marRight w:val="0"/>
      <w:marTop w:val="0"/>
      <w:marBottom w:val="0"/>
      <w:divBdr>
        <w:top w:val="none" w:sz="0" w:space="0" w:color="auto"/>
        <w:left w:val="none" w:sz="0" w:space="0" w:color="auto"/>
        <w:bottom w:val="none" w:sz="0" w:space="0" w:color="auto"/>
        <w:right w:val="none" w:sz="0" w:space="0" w:color="auto"/>
      </w:divBdr>
    </w:div>
    <w:div w:id="828059459">
      <w:bodyDiv w:val="1"/>
      <w:marLeft w:val="0"/>
      <w:marRight w:val="0"/>
      <w:marTop w:val="0"/>
      <w:marBottom w:val="0"/>
      <w:divBdr>
        <w:top w:val="none" w:sz="0" w:space="0" w:color="auto"/>
        <w:left w:val="none" w:sz="0" w:space="0" w:color="auto"/>
        <w:bottom w:val="none" w:sz="0" w:space="0" w:color="auto"/>
        <w:right w:val="none" w:sz="0" w:space="0" w:color="auto"/>
      </w:divBdr>
    </w:div>
    <w:div w:id="840587862">
      <w:bodyDiv w:val="1"/>
      <w:marLeft w:val="0"/>
      <w:marRight w:val="0"/>
      <w:marTop w:val="0"/>
      <w:marBottom w:val="0"/>
      <w:divBdr>
        <w:top w:val="none" w:sz="0" w:space="0" w:color="auto"/>
        <w:left w:val="none" w:sz="0" w:space="0" w:color="auto"/>
        <w:bottom w:val="none" w:sz="0" w:space="0" w:color="auto"/>
        <w:right w:val="none" w:sz="0" w:space="0" w:color="auto"/>
      </w:divBdr>
    </w:div>
    <w:div w:id="879971941">
      <w:bodyDiv w:val="1"/>
      <w:marLeft w:val="0"/>
      <w:marRight w:val="0"/>
      <w:marTop w:val="0"/>
      <w:marBottom w:val="0"/>
      <w:divBdr>
        <w:top w:val="none" w:sz="0" w:space="0" w:color="auto"/>
        <w:left w:val="none" w:sz="0" w:space="0" w:color="auto"/>
        <w:bottom w:val="none" w:sz="0" w:space="0" w:color="auto"/>
        <w:right w:val="none" w:sz="0" w:space="0" w:color="auto"/>
      </w:divBdr>
    </w:div>
    <w:div w:id="888805852">
      <w:bodyDiv w:val="1"/>
      <w:marLeft w:val="0"/>
      <w:marRight w:val="0"/>
      <w:marTop w:val="0"/>
      <w:marBottom w:val="0"/>
      <w:divBdr>
        <w:top w:val="none" w:sz="0" w:space="0" w:color="auto"/>
        <w:left w:val="none" w:sz="0" w:space="0" w:color="auto"/>
        <w:bottom w:val="none" w:sz="0" w:space="0" w:color="auto"/>
        <w:right w:val="none" w:sz="0" w:space="0" w:color="auto"/>
      </w:divBdr>
    </w:div>
    <w:div w:id="895698466">
      <w:bodyDiv w:val="1"/>
      <w:marLeft w:val="0"/>
      <w:marRight w:val="0"/>
      <w:marTop w:val="0"/>
      <w:marBottom w:val="0"/>
      <w:divBdr>
        <w:top w:val="none" w:sz="0" w:space="0" w:color="auto"/>
        <w:left w:val="none" w:sz="0" w:space="0" w:color="auto"/>
        <w:bottom w:val="none" w:sz="0" w:space="0" w:color="auto"/>
        <w:right w:val="none" w:sz="0" w:space="0" w:color="auto"/>
      </w:divBdr>
    </w:div>
    <w:div w:id="899710906">
      <w:bodyDiv w:val="1"/>
      <w:marLeft w:val="0"/>
      <w:marRight w:val="0"/>
      <w:marTop w:val="0"/>
      <w:marBottom w:val="0"/>
      <w:divBdr>
        <w:top w:val="none" w:sz="0" w:space="0" w:color="auto"/>
        <w:left w:val="none" w:sz="0" w:space="0" w:color="auto"/>
        <w:bottom w:val="none" w:sz="0" w:space="0" w:color="auto"/>
        <w:right w:val="none" w:sz="0" w:space="0" w:color="auto"/>
      </w:divBdr>
    </w:div>
    <w:div w:id="900798489">
      <w:bodyDiv w:val="1"/>
      <w:marLeft w:val="0"/>
      <w:marRight w:val="0"/>
      <w:marTop w:val="0"/>
      <w:marBottom w:val="0"/>
      <w:divBdr>
        <w:top w:val="none" w:sz="0" w:space="0" w:color="auto"/>
        <w:left w:val="none" w:sz="0" w:space="0" w:color="auto"/>
        <w:bottom w:val="none" w:sz="0" w:space="0" w:color="auto"/>
        <w:right w:val="none" w:sz="0" w:space="0" w:color="auto"/>
      </w:divBdr>
    </w:div>
    <w:div w:id="905603165">
      <w:bodyDiv w:val="1"/>
      <w:marLeft w:val="0"/>
      <w:marRight w:val="0"/>
      <w:marTop w:val="0"/>
      <w:marBottom w:val="0"/>
      <w:divBdr>
        <w:top w:val="none" w:sz="0" w:space="0" w:color="auto"/>
        <w:left w:val="none" w:sz="0" w:space="0" w:color="auto"/>
        <w:bottom w:val="none" w:sz="0" w:space="0" w:color="auto"/>
        <w:right w:val="none" w:sz="0" w:space="0" w:color="auto"/>
      </w:divBdr>
    </w:div>
    <w:div w:id="921568149">
      <w:bodyDiv w:val="1"/>
      <w:marLeft w:val="0"/>
      <w:marRight w:val="0"/>
      <w:marTop w:val="0"/>
      <w:marBottom w:val="0"/>
      <w:divBdr>
        <w:top w:val="none" w:sz="0" w:space="0" w:color="auto"/>
        <w:left w:val="none" w:sz="0" w:space="0" w:color="auto"/>
        <w:bottom w:val="none" w:sz="0" w:space="0" w:color="auto"/>
        <w:right w:val="none" w:sz="0" w:space="0" w:color="auto"/>
      </w:divBdr>
    </w:div>
    <w:div w:id="922449683">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5597749">
      <w:bodyDiv w:val="1"/>
      <w:marLeft w:val="0"/>
      <w:marRight w:val="0"/>
      <w:marTop w:val="0"/>
      <w:marBottom w:val="0"/>
      <w:divBdr>
        <w:top w:val="none" w:sz="0" w:space="0" w:color="auto"/>
        <w:left w:val="none" w:sz="0" w:space="0" w:color="auto"/>
        <w:bottom w:val="none" w:sz="0" w:space="0" w:color="auto"/>
        <w:right w:val="none" w:sz="0" w:space="0" w:color="auto"/>
      </w:divBdr>
    </w:div>
    <w:div w:id="936788249">
      <w:bodyDiv w:val="1"/>
      <w:marLeft w:val="0"/>
      <w:marRight w:val="0"/>
      <w:marTop w:val="0"/>
      <w:marBottom w:val="0"/>
      <w:divBdr>
        <w:top w:val="none" w:sz="0" w:space="0" w:color="auto"/>
        <w:left w:val="none" w:sz="0" w:space="0" w:color="auto"/>
        <w:bottom w:val="none" w:sz="0" w:space="0" w:color="auto"/>
        <w:right w:val="none" w:sz="0" w:space="0" w:color="auto"/>
      </w:divBdr>
    </w:div>
    <w:div w:id="937716825">
      <w:bodyDiv w:val="1"/>
      <w:marLeft w:val="0"/>
      <w:marRight w:val="0"/>
      <w:marTop w:val="0"/>
      <w:marBottom w:val="0"/>
      <w:divBdr>
        <w:top w:val="none" w:sz="0" w:space="0" w:color="auto"/>
        <w:left w:val="none" w:sz="0" w:space="0" w:color="auto"/>
        <w:bottom w:val="none" w:sz="0" w:space="0" w:color="auto"/>
        <w:right w:val="none" w:sz="0" w:space="0" w:color="auto"/>
      </w:divBdr>
    </w:div>
    <w:div w:id="947812805">
      <w:bodyDiv w:val="1"/>
      <w:marLeft w:val="0"/>
      <w:marRight w:val="0"/>
      <w:marTop w:val="0"/>
      <w:marBottom w:val="0"/>
      <w:divBdr>
        <w:top w:val="none" w:sz="0" w:space="0" w:color="auto"/>
        <w:left w:val="none" w:sz="0" w:space="0" w:color="auto"/>
        <w:bottom w:val="none" w:sz="0" w:space="0" w:color="auto"/>
        <w:right w:val="none" w:sz="0" w:space="0" w:color="auto"/>
      </w:divBdr>
    </w:div>
    <w:div w:id="954557827">
      <w:bodyDiv w:val="1"/>
      <w:marLeft w:val="0"/>
      <w:marRight w:val="0"/>
      <w:marTop w:val="0"/>
      <w:marBottom w:val="0"/>
      <w:divBdr>
        <w:top w:val="none" w:sz="0" w:space="0" w:color="auto"/>
        <w:left w:val="none" w:sz="0" w:space="0" w:color="auto"/>
        <w:bottom w:val="none" w:sz="0" w:space="0" w:color="auto"/>
        <w:right w:val="none" w:sz="0" w:space="0" w:color="auto"/>
      </w:divBdr>
    </w:div>
    <w:div w:id="961961784">
      <w:bodyDiv w:val="1"/>
      <w:marLeft w:val="0"/>
      <w:marRight w:val="0"/>
      <w:marTop w:val="0"/>
      <w:marBottom w:val="0"/>
      <w:divBdr>
        <w:top w:val="none" w:sz="0" w:space="0" w:color="auto"/>
        <w:left w:val="none" w:sz="0" w:space="0" w:color="auto"/>
        <w:bottom w:val="none" w:sz="0" w:space="0" w:color="auto"/>
        <w:right w:val="none" w:sz="0" w:space="0" w:color="auto"/>
      </w:divBdr>
    </w:div>
    <w:div w:id="971210643">
      <w:bodyDiv w:val="1"/>
      <w:marLeft w:val="0"/>
      <w:marRight w:val="0"/>
      <w:marTop w:val="0"/>
      <w:marBottom w:val="0"/>
      <w:divBdr>
        <w:top w:val="none" w:sz="0" w:space="0" w:color="auto"/>
        <w:left w:val="none" w:sz="0" w:space="0" w:color="auto"/>
        <w:bottom w:val="none" w:sz="0" w:space="0" w:color="auto"/>
        <w:right w:val="none" w:sz="0" w:space="0" w:color="auto"/>
      </w:divBdr>
    </w:div>
    <w:div w:id="977031481">
      <w:bodyDiv w:val="1"/>
      <w:marLeft w:val="0"/>
      <w:marRight w:val="0"/>
      <w:marTop w:val="0"/>
      <w:marBottom w:val="0"/>
      <w:divBdr>
        <w:top w:val="none" w:sz="0" w:space="0" w:color="auto"/>
        <w:left w:val="none" w:sz="0" w:space="0" w:color="auto"/>
        <w:bottom w:val="none" w:sz="0" w:space="0" w:color="auto"/>
        <w:right w:val="none" w:sz="0" w:space="0" w:color="auto"/>
      </w:divBdr>
    </w:div>
    <w:div w:id="993872231">
      <w:bodyDiv w:val="1"/>
      <w:marLeft w:val="0"/>
      <w:marRight w:val="0"/>
      <w:marTop w:val="0"/>
      <w:marBottom w:val="0"/>
      <w:divBdr>
        <w:top w:val="none" w:sz="0" w:space="0" w:color="auto"/>
        <w:left w:val="none" w:sz="0" w:space="0" w:color="auto"/>
        <w:bottom w:val="none" w:sz="0" w:space="0" w:color="auto"/>
        <w:right w:val="none" w:sz="0" w:space="0" w:color="auto"/>
      </w:divBdr>
    </w:div>
    <w:div w:id="1002440713">
      <w:bodyDiv w:val="1"/>
      <w:marLeft w:val="0"/>
      <w:marRight w:val="0"/>
      <w:marTop w:val="0"/>
      <w:marBottom w:val="0"/>
      <w:divBdr>
        <w:top w:val="none" w:sz="0" w:space="0" w:color="auto"/>
        <w:left w:val="none" w:sz="0" w:space="0" w:color="auto"/>
        <w:bottom w:val="none" w:sz="0" w:space="0" w:color="auto"/>
        <w:right w:val="none" w:sz="0" w:space="0" w:color="auto"/>
      </w:divBdr>
    </w:div>
    <w:div w:id="1014187147">
      <w:bodyDiv w:val="1"/>
      <w:marLeft w:val="0"/>
      <w:marRight w:val="0"/>
      <w:marTop w:val="0"/>
      <w:marBottom w:val="0"/>
      <w:divBdr>
        <w:top w:val="none" w:sz="0" w:space="0" w:color="auto"/>
        <w:left w:val="none" w:sz="0" w:space="0" w:color="auto"/>
        <w:bottom w:val="none" w:sz="0" w:space="0" w:color="auto"/>
        <w:right w:val="none" w:sz="0" w:space="0" w:color="auto"/>
      </w:divBdr>
    </w:div>
    <w:div w:id="1019701440">
      <w:bodyDiv w:val="1"/>
      <w:marLeft w:val="0"/>
      <w:marRight w:val="0"/>
      <w:marTop w:val="0"/>
      <w:marBottom w:val="0"/>
      <w:divBdr>
        <w:top w:val="none" w:sz="0" w:space="0" w:color="auto"/>
        <w:left w:val="none" w:sz="0" w:space="0" w:color="auto"/>
        <w:bottom w:val="none" w:sz="0" w:space="0" w:color="auto"/>
        <w:right w:val="none" w:sz="0" w:space="0" w:color="auto"/>
      </w:divBdr>
    </w:div>
    <w:div w:id="1050804710">
      <w:bodyDiv w:val="1"/>
      <w:marLeft w:val="0"/>
      <w:marRight w:val="0"/>
      <w:marTop w:val="0"/>
      <w:marBottom w:val="0"/>
      <w:divBdr>
        <w:top w:val="none" w:sz="0" w:space="0" w:color="auto"/>
        <w:left w:val="none" w:sz="0" w:space="0" w:color="auto"/>
        <w:bottom w:val="none" w:sz="0" w:space="0" w:color="auto"/>
        <w:right w:val="none" w:sz="0" w:space="0" w:color="auto"/>
      </w:divBdr>
    </w:div>
    <w:div w:id="1104497864">
      <w:bodyDiv w:val="1"/>
      <w:marLeft w:val="0"/>
      <w:marRight w:val="0"/>
      <w:marTop w:val="0"/>
      <w:marBottom w:val="0"/>
      <w:divBdr>
        <w:top w:val="none" w:sz="0" w:space="0" w:color="auto"/>
        <w:left w:val="none" w:sz="0" w:space="0" w:color="auto"/>
        <w:bottom w:val="none" w:sz="0" w:space="0" w:color="auto"/>
        <w:right w:val="none" w:sz="0" w:space="0" w:color="auto"/>
      </w:divBdr>
      <w:divsChild>
        <w:div w:id="726145183">
          <w:marLeft w:val="0"/>
          <w:marRight w:val="0"/>
          <w:marTop w:val="0"/>
          <w:marBottom w:val="0"/>
          <w:divBdr>
            <w:top w:val="none" w:sz="0" w:space="0" w:color="auto"/>
            <w:left w:val="none" w:sz="0" w:space="0" w:color="auto"/>
            <w:bottom w:val="none" w:sz="0" w:space="0" w:color="auto"/>
            <w:right w:val="none" w:sz="0" w:space="0" w:color="auto"/>
          </w:divBdr>
        </w:div>
        <w:div w:id="907882581">
          <w:marLeft w:val="0"/>
          <w:marRight w:val="0"/>
          <w:marTop w:val="0"/>
          <w:marBottom w:val="0"/>
          <w:divBdr>
            <w:top w:val="none" w:sz="0" w:space="0" w:color="auto"/>
            <w:left w:val="none" w:sz="0" w:space="0" w:color="auto"/>
            <w:bottom w:val="none" w:sz="0" w:space="0" w:color="auto"/>
            <w:right w:val="none" w:sz="0" w:space="0" w:color="auto"/>
          </w:divBdr>
        </w:div>
      </w:divsChild>
    </w:div>
    <w:div w:id="1116362944">
      <w:bodyDiv w:val="1"/>
      <w:marLeft w:val="0"/>
      <w:marRight w:val="0"/>
      <w:marTop w:val="0"/>
      <w:marBottom w:val="0"/>
      <w:divBdr>
        <w:top w:val="none" w:sz="0" w:space="0" w:color="auto"/>
        <w:left w:val="none" w:sz="0" w:space="0" w:color="auto"/>
        <w:bottom w:val="none" w:sz="0" w:space="0" w:color="auto"/>
        <w:right w:val="none" w:sz="0" w:space="0" w:color="auto"/>
      </w:divBdr>
    </w:div>
    <w:div w:id="1118062506">
      <w:bodyDiv w:val="1"/>
      <w:marLeft w:val="0"/>
      <w:marRight w:val="0"/>
      <w:marTop w:val="0"/>
      <w:marBottom w:val="0"/>
      <w:divBdr>
        <w:top w:val="none" w:sz="0" w:space="0" w:color="auto"/>
        <w:left w:val="none" w:sz="0" w:space="0" w:color="auto"/>
        <w:bottom w:val="none" w:sz="0" w:space="0" w:color="auto"/>
        <w:right w:val="none" w:sz="0" w:space="0" w:color="auto"/>
      </w:divBdr>
    </w:div>
    <w:div w:id="1147552904">
      <w:bodyDiv w:val="1"/>
      <w:marLeft w:val="0"/>
      <w:marRight w:val="0"/>
      <w:marTop w:val="0"/>
      <w:marBottom w:val="0"/>
      <w:divBdr>
        <w:top w:val="none" w:sz="0" w:space="0" w:color="auto"/>
        <w:left w:val="none" w:sz="0" w:space="0" w:color="auto"/>
        <w:bottom w:val="none" w:sz="0" w:space="0" w:color="auto"/>
        <w:right w:val="none" w:sz="0" w:space="0" w:color="auto"/>
      </w:divBdr>
    </w:div>
    <w:div w:id="1153569455">
      <w:bodyDiv w:val="1"/>
      <w:marLeft w:val="0"/>
      <w:marRight w:val="0"/>
      <w:marTop w:val="0"/>
      <w:marBottom w:val="0"/>
      <w:divBdr>
        <w:top w:val="none" w:sz="0" w:space="0" w:color="auto"/>
        <w:left w:val="none" w:sz="0" w:space="0" w:color="auto"/>
        <w:bottom w:val="none" w:sz="0" w:space="0" w:color="auto"/>
        <w:right w:val="none" w:sz="0" w:space="0" w:color="auto"/>
      </w:divBdr>
    </w:div>
    <w:div w:id="1155104717">
      <w:bodyDiv w:val="1"/>
      <w:marLeft w:val="0"/>
      <w:marRight w:val="0"/>
      <w:marTop w:val="0"/>
      <w:marBottom w:val="0"/>
      <w:divBdr>
        <w:top w:val="none" w:sz="0" w:space="0" w:color="auto"/>
        <w:left w:val="none" w:sz="0" w:space="0" w:color="auto"/>
        <w:bottom w:val="none" w:sz="0" w:space="0" w:color="auto"/>
        <w:right w:val="none" w:sz="0" w:space="0" w:color="auto"/>
      </w:divBdr>
    </w:div>
    <w:div w:id="1160727531">
      <w:bodyDiv w:val="1"/>
      <w:marLeft w:val="0"/>
      <w:marRight w:val="0"/>
      <w:marTop w:val="0"/>
      <w:marBottom w:val="0"/>
      <w:divBdr>
        <w:top w:val="none" w:sz="0" w:space="0" w:color="auto"/>
        <w:left w:val="none" w:sz="0" w:space="0" w:color="auto"/>
        <w:bottom w:val="none" w:sz="0" w:space="0" w:color="auto"/>
        <w:right w:val="none" w:sz="0" w:space="0" w:color="auto"/>
      </w:divBdr>
    </w:div>
    <w:div w:id="1165701023">
      <w:bodyDiv w:val="1"/>
      <w:marLeft w:val="0"/>
      <w:marRight w:val="0"/>
      <w:marTop w:val="0"/>
      <w:marBottom w:val="0"/>
      <w:divBdr>
        <w:top w:val="none" w:sz="0" w:space="0" w:color="auto"/>
        <w:left w:val="none" w:sz="0" w:space="0" w:color="auto"/>
        <w:bottom w:val="none" w:sz="0" w:space="0" w:color="auto"/>
        <w:right w:val="none" w:sz="0" w:space="0" w:color="auto"/>
      </w:divBdr>
    </w:div>
    <w:div w:id="1166285970">
      <w:bodyDiv w:val="1"/>
      <w:marLeft w:val="0"/>
      <w:marRight w:val="0"/>
      <w:marTop w:val="0"/>
      <w:marBottom w:val="0"/>
      <w:divBdr>
        <w:top w:val="none" w:sz="0" w:space="0" w:color="auto"/>
        <w:left w:val="none" w:sz="0" w:space="0" w:color="auto"/>
        <w:bottom w:val="none" w:sz="0" w:space="0" w:color="auto"/>
        <w:right w:val="none" w:sz="0" w:space="0" w:color="auto"/>
      </w:divBdr>
    </w:div>
    <w:div w:id="1168523975">
      <w:bodyDiv w:val="1"/>
      <w:marLeft w:val="0"/>
      <w:marRight w:val="0"/>
      <w:marTop w:val="0"/>
      <w:marBottom w:val="0"/>
      <w:divBdr>
        <w:top w:val="none" w:sz="0" w:space="0" w:color="auto"/>
        <w:left w:val="none" w:sz="0" w:space="0" w:color="auto"/>
        <w:bottom w:val="none" w:sz="0" w:space="0" w:color="auto"/>
        <w:right w:val="none" w:sz="0" w:space="0" w:color="auto"/>
      </w:divBdr>
    </w:div>
    <w:div w:id="1183206331">
      <w:bodyDiv w:val="1"/>
      <w:marLeft w:val="0"/>
      <w:marRight w:val="0"/>
      <w:marTop w:val="0"/>
      <w:marBottom w:val="0"/>
      <w:divBdr>
        <w:top w:val="none" w:sz="0" w:space="0" w:color="auto"/>
        <w:left w:val="none" w:sz="0" w:space="0" w:color="auto"/>
        <w:bottom w:val="none" w:sz="0" w:space="0" w:color="auto"/>
        <w:right w:val="none" w:sz="0" w:space="0" w:color="auto"/>
      </w:divBdr>
    </w:div>
    <w:div w:id="1185749172">
      <w:bodyDiv w:val="1"/>
      <w:marLeft w:val="0"/>
      <w:marRight w:val="0"/>
      <w:marTop w:val="0"/>
      <w:marBottom w:val="0"/>
      <w:divBdr>
        <w:top w:val="none" w:sz="0" w:space="0" w:color="auto"/>
        <w:left w:val="none" w:sz="0" w:space="0" w:color="auto"/>
        <w:bottom w:val="none" w:sz="0" w:space="0" w:color="auto"/>
        <w:right w:val="none" w:sz="0" w:space="0" w:color="auto"/>
      </w:divBdr>
    </w:div>
    <w:div w:id="1188062077">
      <w:bodyDiv w:val="1"/>
      <w:marLeft w:val="0"/>
      <w:marRight w:val="0"/>
      <w:marTop w:val="0"/>
      <w:marBottom w:val="0"/>
      <w:divBdr>
        <w:top w:val="none" w:sz="0" w:space="0" w:color="auto"/>
        <w:left w:val="none" w:sz="0" w:space="0" w:color="auto"/>
        <w:bottom w:val="none" w:sz="0" w:space="0" w:color="auto"/>
        <w:right w:val="none" w:sz="0" w:space="0" w:color="auto"/>
      </w:divBdr>
    </w:div>
    <w:div w:id="1198159558">
      <w:bodyDiv w:val="1"/>
      <w:marLeft w:val="0"/>
      <w:marRight w:val="0"/>
      <w:marTop w:val="0"/>
      <w:marBottom w:val="0"/>
      <w:divBdr>
        <w:top w:val="none" w:sz="0" w:space="0" w:color="auto"/>
        <w:left w:val="none" w:sz="0" w:space="0" w:color="auto"/>
        <w:bottom w:val="none" w:sz="0" w:space="0" w:color="auto"/>
        <w:right w:val="none" w:sz="0" w:space="0" w:color="auto"/>
      </w:divBdr>
    </w:div>
    <w:div w:id="1212157210">
      <w:bodyDiv w:val="1"/>
      <w:marLeft w:val="0"/>
      <w:marRight w:val="0"/>
      <w:marTop w:val="0"/>
      <w:marBottom w:val="0"/>
      <w:divBdr>
        <w:top w:val="none" w:sz="0" w:space="0" w:color="auto"/>
        <w:left w:val="none" w:sz="0" w:space="0" w:color="auto"/>
        <w:bottom w:val="none" w:sz="0" w:space="0" w:color="auto"/>
        <w:right w:val="none" w:sz="0" w:space="0" w:color="auto"/>
      </w:divBdr>
    </w:div>
    <w:div w:id="1232739282">
      <w:bodyDiv w:val="1"/>
      <w:marLeft w:val="0"/>
      <w:marRight w:val="0"/>
      <w:marTop w:val="0"/>
      <w:marBottom w:val="0"/>
      <w:divBdr>
        <w:top w:val="none" w:sz="0" w:space="0" w:color="auto"/>
        <w:left w:val="none" w:sz="0" w:space="0" w:color="auto"/>
        <w:bottom w:val="none" w:sz="0" w:space="0" w:color="auto"/>
        <w:right w:val="none" w:sz="0" w:space="0" w:color="auto"/>
      </w:divBdr>
    </w:div>
    <w:div w:id="1236473454">
      <w:bodyDiv w:val="1"/>
      <w:marLeft w:val="0"/>
      <w:marRight w:val="0"/>
      <w:marTop w:val="0"/>
      <w:marBottom w:val="0"/>
      <w:divBdr>
        <w:top w:val="none" w:sz="0" w:space="0" w:color="auto"/>
        <w:left w:val="none" w:sz="0" w:space="0" w:color="auto"/>
        <w:bottom w:val="none" w:sz="0" w:space="0" w:color="auto"/>
        <w:right w:val="none" w:sz="0" w:space="0" w:color="auto"/>
      </w:divBdr>
    </w:div>
    <w:div w:id="1244022766">
      <w:bodyDiv w:val="1"/>
      <w:marLeft w:val="0"/>
      <w:marRight w:val="0"/>
      <w:marTop w:val="0"/>
      <w:marBottom w:val="0"/>
      <w:divBdr>
        <w:top w:val="none" w:sz="0" w:space="0" w:color="auto"/>
        <w:left w:val="none" w:sz="0" w:space="0" w:color="auto"/>
        <w:bottom w:val="none" w:sz="0" w:space="0" w:color="auto"/>
        <w:right w:val="none" w:sz="0" w:space="0" w:color="auto"/>
      </w:divBdr>
    </w:div>
    <w:div w:id="1256401976">
      <w:bodyDiv w:val="1"/>
      <w:marLeft w:val="0"/>
      <w:marRight w:val="0"/>
      <w:marTop w:val="0"/>
      <w:marBottom w:val="0"/>
      <w:divBdr>
        <w:top w:val="none" w:sz="0" w:space="0" w:color="auto"/>
        <w:left w:val="none" w:sz="0" w:space="0" w:color="auto"/>
        <w:bottom w:val="none" w:sz="0" w:space="0" w:color="auto"/>
        <w:right w:val="none" w:sz="0" w:space="0" w:color="auto"/>
      </w:divBdr>
    </w:div>
    <w:div w:id="1256592442">
      <w:bodyDiv w:val="1"/>
      <w:marLeft w:val="0"/>
      <w:marRight w:val="0"/>
      <w:marTop w:val="0"/>
      <w:marBottom w:val="0"/>
      <w:divBdr>
        <w:top w:val="none" w:sz="0" w:space="0" w:color="auto"/>
        <w:left w:val="none" w:sz="0" w:space="0" w:color="auto"/>
        <w:bottom w:val="none" w:sz="0" w:space="0" w:color="auto"/>
        <w:right w:val="none" w:sz="0" w:space="0" w:color="auto"/>
      </w:divBdr>
    </w:div>
    <w:div w:id="1274283635">
      <w:bodyDiv w:val="1"/>
      <w:marLeft w:val="0"/>
      <w:marRight w:val="0"/>
      <w:marTop w:val="0"/>
      <w:marBottom w:val="0"/>
      <w:divBdr>
        <w:top w:val="none" w:sz="0" w:space="0" w:color="auto"/>
        <w:left w:val="none" w:sz="0" w:space="0" w:color="auto"/>
        <w:bottom w:val="none" w:sz="0" w:space="0" w:color="auto"/>
        <w:right w:val="none" w:sz="0" w:space="0" w:color="auto"/>
      </w:divBdr>
    </w:div>
    <w:div w:id="1275865496">
      <w:bodyDiv w:val="1"/>
      <w:marLeft w:val="0"/>
      <w:marRight w:val="0"/>
      <w:marTop w:val="0"/>
      <w:marBottom w:val="0"/>
      <w:divBdr>
        <w:top w:val="none" w:sz="0" w:space="0" w:color="auto"/>
        <w:left w:val="none" w:sz="0" w:space="0" w:color="auto"/>
        <w:bottom w:val="none" w:sz="0" w:space="0" w:color="auto"/>
        <w:right w:val="none" w:sz="0" w:space="0" w:color="auto"/>
      </w:divBdr>
    </w:div>
    <w:div w:id="1281454591">
      <w:bodyDiv w:val="1"/>
      <w:marLeft w:val="0"/>
      <w:marRight w:val="0"/>
      <w:marTop w:val="0"/>
      <w:marBottom w:val="0"/>
      <w:divBdr>
        <w:top w:val="none" w:sz="0" w:space="0" w:color="auto"/>
        <w:left w:val="none" w:sz="0" w:space="0" w:color="auto"/>
        <w:bottom w:val="none" w:sz="0" w:space="0" w:color="auto"/>
        <w:right w:val="none" w:sz="0" w:space="0" w:color="auto"/>
      </w:divBdr>
    </w:div>
    <w:div w:id="1286622632">
      <w:bodyDiv w:val="1"/>
      <w:marLeft w:val="0"/>
      <w:marRight w:val="0"/>
      <w:marTop w:val="0"/>
      <w:marBottom w:val="0"/>
      <w:divBdr>
        <w:top w:val="none" w:sz="0" w:space="0" w:color="auto"/>
        <w:left w:val="none" w:sz="0" w:space="0" w:color="auto"/>
        <w:bottom w:val="none" w:sz="0" w:space="0" w:color="auto"/>
        <w:right w:val="none" w:sz="0" w:space="0" w:color="auto"/>
      </w:divBdr>
    </w:div>
    <w:div w:id="1290626774">
      <w:bodyDiv w:val="1"/>
      <w:marLeft w:val="0"/>
      <w:marRight w:val="0"/>
      <w:marTop w:val="0"/>
      <w:marBottom w:val="0"/>
      <w:divBdr>
        <w:top w:val="none" w:sz="0" w:space="0" w:color="auto"/>
        <w:left w:val="none" w:sz="0" w:space="0" w:color="auto"/>
        <w:bottom w:val="none" w:sz="0" w:space="0" w:color="auto"/>
        <w:right w:val="none" w:sz="0" w:space="0" w:color="auto"/>
      </w:divBdr>
    </w:div>
    <w:div w:id="1291352834">
      <w:bodyDiv w:val="1"/>
      <w:marLeft w:val="0"/>
      <w:marRight w:val="0"/>
      <w:marTop w:val="0"/>
      <w:marBottom w:val="0"/>
      <w:divBdr>
        <w:top w:val="none" w:sz="0" w:space="0" w:color="auto"/>
        <w:left w:val="none" w:sz="0" w:space="0" w:color="auto"/>
        <w:bottom w:val="none" w:sz="0" w:space="0" w:color="auto"/>
        <w:right w:val="none" w:sz="0" w:space="0" w:color="auto"/>
      </w:divBdr>
    </w:div>
    <w:div w:id="1299527837">
      <w:bodyDiv w:val="1"/>
      <w:marLeft w:val="0"/>
      <w:marRight w:val="0"/>
      <w:marTop w:val="0"/>
      <w:marBottom w:val="0"/>
      <w:divBdr>
        <w:top w:val="none" w:sz="0" w:space="0" w:color="auto"/>
        <w:left w:val="none" w:sz="0" w:space="0" w:color="auto"/>
        <w:bottom w:val="none" w:sz="0" w:space="0" w:color="auto"/>
        <w:right w:val="none" w:sz="0" w:space="0" w:color="auto"/>
      </w:divBdr>
    </w:div>
    <w:div w:id="1335303784">
      <w:bodyDiv w:val="1"/>
      <w:marLeft w:val="0"/>
      <w:marRight w:val="0"/>
      <w:marTop w:val="0"/>
      <w:marBottom w:val="0"/>
      <w:divBdr>
        <w:top w:val="none" w:sz="0" w:space="0" w:color="auto"/>
        <w:left w:val="none" w:sz="0" w:space="0" w:color="auto"/>
        <w:bottom w:val="none" w:sz="0" w:space="0" w:color="auto"/>
        <w:right w:val="none" w:sz="0" w:space="0" w:color="auto"/>
      </w:divBdr>
    </w:div>
    <w:div w:id="1340616997">
      <w:bodyDiv w:val="1"/>
      <w:marLeft w:val="0"/>
      <w:marRight w:val="0"/>
      <w:marTop w:val="0"/>
      <w:marBottom w:val="0"/>
      <w:divBdr>
        <w:top w:val="none" w:sz="0" w:space="0" w:color="auto"/>
        <w:left w:val="none" w:sz="0" w:space="0" w:color="auto"/>
        <w:bottom w:val="none" w:sz="0" w:space="0" w:color="auto"/>
        <w:right w:val="none" w:sz="0" w:space="0" w:color="auto"/>
      </w:divBdr>
    </w:div>
    <w:div w:id="1346051686">
      <w:bodyDiv w:val="1"/>
      <w:marLeft w:val="0"/>
      <w:marRight w:val="0"/>
      <w:marTop w:val="0"/>
      <w:marBottom w:val="0"/>
      <w:divBdr>
        <w:top w:val="none" w:sz="0" w:space="0" w:color="auto"/>
        <w:left w:val="none" w:sz="0" w:space="0" w:color="auto"/>
        <w:bottom w:val="none" w:sz="0" w:space="0" w:color="auto"/>
        <w:right w:val="none" w:sz="0" w:space="0" w:color="auto"/>
      </w:divBdr>
    </w:div>
    <w:div w:id="1346322186">
      <w:bodyDiv w:val="1"/>
      <w:marLeft w:val="0"/>
      <w:marRight w:val="0"/>
      <w:marTop w:val="0"/>
      <w:marBottom w:val="0"/>
      <w:divBdr>
        <w:top w:val="none" w:sz="0" w:space="0" w:color="auto"/>
        <w:left w:val="none" w:sz="0" w:space="0" w:color="auto"/>
        <w:bottom w:val="none" w:sz="0" w:space="0" w:color="auto"/>
        <w:right w:val="none" w:sz="0" w:space="0" w:color="auto"/>
      </w:divBdr>
    </w:div>
    <w:div w:id="1355880894">
      <w:bodyDiv w:val="1"/>
      <w:marLeft w:val="0"/>
      <w:marRight w:val="0"/>
      <w:marTop w:val="0"/>
      <w:marBottom w:val="0"/>
      <w:divBdr>
        <w:top w:val="none" w:sz="0" w:space="0" w:color="auto"/>
        <w:left w:val="none" w:sz="0" w:space="0" w:color="auto"/>
        <w:bottom w:val="none" w:sz="0" w:space="0" w:color="auto"/>
        <w:right w:val="none" w:sz="0" w:space="0" w:color="auto"/>
      </w:divBdr>
    </w:div>
    <w:div w:id="1379472499">
      <w:bodyDiv w:val="1"/>
      <w:marLeft w:val="0"/>
      <w:marRight w:val="0"/>
      <w:marTop w:val="0"/>
      <w:marBottom w:val="0"/>
      <w:divBdr>
        <w:top w:val="none" w:sz="0" w:space="0" w:color="auto"/>
        <w:left w:val="none" w:sz="0" w:space="0" w:color="auto"/>
        <w:bottom w:val="none" w:sz="0" w:space="0" w:color="auto"/>
        <w:right w:val="none" w:sz="0" w:space="0" w:color="auto"/>
      </w:divBdr>
    </w:div>
    <w:div w:id="1419017193">
      <w:bodyDiv w:val="1"/>
      <w:marLeft w:val="0"/>
      <w:marRight w:val="0"/>
      <w:marTop w:val="0"/>
      <w:marBottom w:val="0"/>
      <w:divBdr>
        <w:top w:val="none" w:sz="0" w:space="0" w:color="auto"/>
        <w:left w:val="none" w:sz="0" w:space="0" w:color="auto"/>
        <w:bottom w:val="none" w:sz="0" w:space="0" w:color="auto"/>
        <w:right w:val="none" w:sz="0" w:space="0" w:color="auto"/>
      </w:divBdr>
    </w:div>
    <w:div w:id="1419983228">
      <w:bodyDiv w:val="1"/>
      <w:marLeft w:val="0"/>
      <w:marRight w:val="0"/>
      <w:marTop w:val="0"/>
      <w:marBottom w:val="0"/>
      <w:divBdr>
        <w:top w:val="none" w:sz="0" w:space="0" w:color="auto"/>
        <w:left w:val="none" w:sz="0" w:space="0" w:color="auto"/>
        <w:bottom w:val="none" w:sz="0" w:space="0" w:color="auto"/>
        <w:right w:val="none" w:sz="0" w:space="0" w:color="auto"/>
      </w:divBdr>
    </w:div>
    <w:div w:id="1423917029">
      <w:bodyDiv w:val="1"/>
      <w:marLeft w:val="0"/>
      <w:marRight w:val="0"/>
      <w:marTop w:val="0"/>
      <w:marBottom w:val="0"/>
      <w:divBdr>
        <w:top w:val="none" w:sz="0" w:space="0" w:color="auto"/>
        <w:left w:val="none" w:sz="0" w:space="0" w:color="auto"/>
        <w:bottom w:val="none" w:sz="0" w:space="0" w:color="auto"/>
        <w:right w:val="none" w:sz="0" w:space="0" w:color="auto"/>
      </w:divBdr>
    </w:div>
    <w:div w:id="1429808537">
      <w:bodyDiv w:val="1"/>
      <w:marLeft w:val="0"/>
      <w:marRight w:val="0"/>
      <w:marTop w:val="0"/>
      <w:marBottom w:val="0"/>
      <w:divBdr>
        <w:top w:val="none" w:sz="0" w:space="0" w:color="auto"/>
        <w:left w:val="none" w:sz="0" w:space="0" w:color="auto"/>
        <w:bottom w:val="none" w:sz="0" w:space="0" w:color="auto"/>
        <w:right w:val="none" w:sz="0" w:space="0" w:color="auto"/>
      </w:divBdr>
    </w:div>
    <w:div w:id="1440027504">
      <w:bodyDiv w:val="1"/>
      <w:marLeft w:val="0"/>
      <w:marRight w:val="0"/>
      <w:marTop w:val="0"/>
      <w:marBottom w:val="0"/>
      <w:divBdr>
        <w:top w:val="none" w:sz="0" w:space="0" w:color="auto"/>
        <w:left w:val="none" w:sz="0" w:space="0" w:color="auto"/>
        <w:bottom w:val="none" w:sz="0" w:space="0" w:color="auto"/>
        <w:right w:val="none" w:sz="0" w:space="0" w:color="auto"/>
      </w:divBdr>
    </w:div>
    <w:div w:id="1468551414">
      <w:bodyDiv w:val="1"/>
      <w:marLeft w:val="0"/>
      <w:marRight w:val="0"/>
      <w:marTop w:val="0"/>
      <w:marBottom w:val="0"/>
      <w:divBdr>
        <w:top w:val="none" w:sz="0" w:space="0" w:color="auto"/>
        <w:left w:val="none" w:sz="0" w:space="0" w:color="auto"/>
        <w:bottom w:val="none" w:sz="0" w:space="0" w:color="auto"/>
        <w:right w:val="none" w:sz="0" w:space="0" w:color="auto"/>
      </w:divBdr>
      <w:divsChild>
        <w:div w:id="1914702788">
          <w:marLeft w:val="446"/>
          <w:marRight w:val="0"/>
          <w:marTop w:val="0"/>
          <w:marBottom w:val="120"/>
          <w:divBdr>
            <w:top w:val="none" w:sz="0" w:space="0" w:color="auto"/>
            <w:left w:val="none" w:sz="0" w:space="0" w:color="auto"/>
            <w:bottom w:val="none" w:sz="0" w:space="0" w:color="auto"/>
            <w:right w:val="none" w:sz="0" w:space="0" w:color="auto"/>
          </w:divBdr>
        </w:div>
      </w:divsChild>
    </w:div>
    <w:div w:id="1475098467">
      <w:bodyDiv w:val="1"/>
      <w:marLeft w:val="0"/>
      <w:marRight w:val="0"/>
      <w:marTop w:val="0"/>
      <w:marBottom w:val="0"/>
      <w:divBdr>
        <w:top w:val="none" w:sz="0" w:space="0" w:color="auto"/>
        <w:left w:val="none" w:sz="0" w:space="0" w:color="auto"/>
        <w:bottom w:val="none" w:sz="0" w:space="0" w:color="auto"/>
        <w:right w:val="none" w:sz="0" w:space="0" w:color="auto"/>
      </w:divBdr>
    </w:div>
    <w:div w:id="1485973165">
      <w:bodyDiv w:val="1"/>
      <w:marLeft w:val="0"/>
      <w:marRight w:val="0"/>
      <w:marTop w:val="0"/>
      <w:marBottom w:val="0"/>
      <w:divBdr>
        <w:top w:val="none" w:sz="0" w:space="0" w:color="auto"/>
        <w:left w:val="none" w:sz="0" w:space="0" w:color="auto"/>
        <w:bottom w:val="none" w:sz="0" w:space="0" w:color="auto"/>
        <w:right w:val="none" w:sz="0" w:space="0" w:color="auto"/>
      </w:divBdr>
    </w:div>
    <w:div w:id="1488126657">
      <w:bodyDiv w:val="1"/>
      <w:marLeft w:val="0"/>
      <w:marRight w:val="0"/>
      <w:marTop w:val="0"/>
      <w:marBottom w:val="0"/>
      <w:divBdr>
        <w:top w:val="none" w:sz="0" w:space="0" w:color="auto"/>
        <w:left w:val="none" w:sz="0" w:space="0" w:color="auto"/>
        <w:bottom w:val="none" w:sz="0" w:space="0" w:color="auto"/>
        <w:right w:val="none" w:sz="0" w:space="0" w:color="auto"/>
      </w:divBdr>
    </w:div>
    <w:div w:id="1495486886">
      <w:bodyDiv w:val="1"/>
      <w:marLeft w:val="0"/>
      <w:marRight w:val="0"/>
      <w:marTop w:val="0"/>
      <w:marBottom w:val="0"/>
      <w:divBdr>
        <w:top w:val="none" w:sz="0" w:space="0" w:color="auto"/>
        <w:left w:val="none" w:sz="0" w:space="0" w:color="auto"/>
        <w:bottom w:val="none" w:sz="0" w:space="0" w:color="auto"/>
        <w:right w:val="none" w:sz="0" w:space="0" w:color="auto"/>
      </w:divBdr>
    </w:div>
    <w:div w:id="1522546747">
      <w:bodyDiv w:val="1"/>
      <w:marLeft w:val="0"/>
      <w:marRight w:val="0"/>
      <w:marTop w:val="0"/>
      <w:marBottom w:val="0"/>
      <w:divBdr>
        <w:top w:val="none" w:sz="0" w:space="0" w:color="auto"/>
        <w:left w:val="none" w:sz="0" w:space="0" w:color="auto"/>
        <w:bottom w:val="none" w:sz="0" w:space="0" w:color="auto"/>
        <w:right w:val="none" w:sz="0" w:space="0" w:color="auto"/>
      </w:divBdr>
    </w:div>
    <w:div w:id="1528787888">
      <w:bodyDiv w:val="1"/>
      <w:marLeft w:val="0"/>
      <w:marRight w:val="0"/>
      <w:marTop w:val="0"/>
      <w:marBottom w:val="0"/>
      <w:divBdr>
        <w:top w:val="none" w:sz="0" w:space="0" w:color="auto"/>
        <w:left w:val="none" w:sz="0" w:space="0" w:color="auto"/>
        <w:bottom w:val="none" w:sz="0" w:space="0" w:color="auto"/>
        <w:right w:val="none" w:sz="0" w:space="0" w:color="auto"/>
      </w:divBdr>
    </w:div>
    <w:div w:id="1535381644">
      <w:bodyDiv w:val="1"/>
      <w:marLeft w:val="0"/>
      <w:marRight w:val="0"/>
      <w:marTop w:val="0"/>
      <w:marBottom w:val="0"/>
      <w:divBdr>
        <w:top w:val="none" w:sz="0" w:space="0" w:color="auto"/>
        <w:left w:val="none" w:sz="0" w:space="0" w:color="auto"/>
        <w:bottom w:val="none" w:sz="0" w:space="0" w:color="auto"/>
        <w:right w:val="none" w:sz="0" w:space="0" w:color="auto"/>
      </w:divBdr>
    </w:div>
    <w:div w:id="1540048336">
      <w:bodyDiv w:val="1"/>
      <w:marLeft w:val="0"/>
      <w:marRight w:val="0"/>
      <w:marTop w:val="0"/>
      <w:marBottom w:val="0"/>
      <w:divBdr>
        <w:top w:val="none" w:sz="0" w:space="0" w:color="auto"/>
        <w:left w:val="none" w:sz="0" w:space="0" w:color="auto"/>
        <w:bottom w:val="none" w:sz="0" w:space="0" w:color="auto"/>
        <w:right w:val="none" w:sz="0" w:space="0" w:color="auto"/>
      </w:divBdr>
    </w:div>
    <w:div w:id="1544320462">
      <w:bodyDiv w:val="1"/>
      <w:marLeft w:val="0"/>
      <w:marRight w:val="0"/>
      <w:marTop w:val="0"/>
      <w:marBottom w:val="0"/>
      <w:divBdr>
        <w:top w:val="none" w:sz="0" w:space="0" w:color="auto"/>
        <w:left w:val="none" w:sz="0" w:space="0" w:color="auto"/>
        <w:bottom w:val="none" w:sz="0" w:space="0" w:color="auto"/>
        <w:right w:val="none" w:sz="0" w:space="0" w:color="auto"/>
      </w:divBdr>
    </w:div>
    <w:div w:id="1556812666">
      <w:bodyDiv w:val="1"/>
      <w:marLeft w:val="0"/>
      <w:marRight w:val="0"/>
      <w:marTop w:val="0"/>
      <w:marBottom w:val="0"/>
      <w:divBdr>
        <w:top w:val="none" w:sz="0" w:space="0" w:color="auto"/>
        <w:left w:val="none" w:sz="0" w:space="0" w:color="auto"/>
        <w:bottom w:val="none" w:sz="0" w:space="0" w:color="auto"/>
        <w:right w:val="none" w:sz="0" w:space="0" w:color="auto"/>
      </w:divBdr>
    </w:div>
    <w:div w:id="1581794665">
      <w:bodyDiv w:val="1"/>
      <w:marLeft w:val="0"/>
      <w:marRight w:val="0"/>
      <w:marTop w:val="0"/>
      <w:marBottom w:val="0"/>
      <w:divBdr>
        <w:top w:val="none" w:sz="0" w:space="0" w:color="auto"/>
        <w:left w:val="none" w:sz="0" w:space="0" w:color="auto"/>
        <w:bottom w:val="none" w:sz="0" w:space="0" w:color="auto"/>
        <w:right w:val="none" w:sz="0" w:space="0" w:color="auto"/>
      </w:divBdr>
    </w:div>
    <w:div w:id="1582835581">
      <w:bodyDiv w:val="1"/>
      <w:marLeft w:val="0"/>
      <w:marRight w:val="0"/>
      <w:marTop w:val="0"/>
      <w:marBottom w:val="0"/>
      <w:divBdr>
        <w:top w:val="none" w:sz="0" w:space="0" w:color="auto"/>
        <w:left w:val="none" w:sz="0" w:space="0" w:color="auto"/>
        <w:bottom w:val="none" w:sz="0" w:space="0" w:color="auto"/>
        <w:right w:val="none" w:sz="0" w:space="0" w:color="auto"/>
      </w:divBdr>
    </w:div>
    <w:div w:id="1587230422">
      <w:bodyDiv w:val="1"/>
      <w:marLeft w:val="0"/>
      <w:marRight w:val="0"/>
      <w:marTop w:val="0"/>
      <w:marBottom w:val="0"/>
      <w:divBdr>
        <w:top w:val="none" w:sz="0" w:space="0" w:color="auto"/>
        <w:left w:val="none" w:sz="0" w:space="0" w:color="auto"/>
        <w:bottom w:val="none" w:sz="0" w:space="0" w:color="auto"/>
        <w:right w:val="none" w:sz="0" w:space="0" w:color="auto"/>
      </w:divBdr>
    </w:div>
    <w:div w:id="1588736059">
      <w:bodyDiv w:val="1"/>
      <w:marLeft w:val="0"/>
      <w:marRight w:val="0"/>
      <w:marTop w:val="0"/>
      <w:marBottom w:val="0"/>
      <w:divBdr>
        <w:top w:val="none" w:sz="0" w:space="0" w:color="auto"/>
        <w:left w:val="none" w:sz="0" w:space="0" w:color="auto"/>
        <w:bottom w:val="none" w:sz="0" w:space="0" w:color="auto"/>
        <w:right w:val="none" w:sz="0" w:space="0" w:color="auto"/>
      </w:divBdr>
    </w:div>
    <w:div w:id="1595017885">
      <w:bodyDiv w:val="1"/>
      <w:marLeft w:val="0"/>
      <w:marRight w:val="0"/>
      <w:marTop w:val="0"/>
      <w:marBottom w:val="0"/>
      <w:divBdr>
        <w:top w:val="none" w:sz="0" w:space="0" w:color="auto"/>
        <w:left w:val="none" w:sz="0" w:space="0" w:color="auto"/>
        <w:bottom w:val="none" w:sz="0" w:space="0" w:color="auto"/>
        <w:right w:val="none" w:sz="0" w:space="0" w:color="auto"/>
      </w:divBdr>
    </w:div>
    <w:div w:id="1601330142">
      <w:bodyDiv w:val="1"/>
      <w:marLeft w:val="0"/>
      <w:marRight w:val="0"/>
      <w:marTop w:val="0"/>
      <w:marBottom w:val="0"/>
      <w:divBdr>
        <w:top w:val="none" w:sz="0" w:space="0" w:color="auto"/>
        <w:left w:val="none" w:sz="0" w:space="0" w:color="auto"/>
        <w:bottom w:val="none" w:sz="0" w:space="0" w:color="auto"/>
        <w:right w:val="none" w:sz="0" w:space="0" w:color="auto"/>
      </w:divBdr>
    </w:div>
    <w:div w:id="1609317609">
      <w:bodyDiv w:val="1"/>
      <w:marLeft w:val="0"/>
      <w:marRight w:val="0"/>
      <w:marTop w:val="0"/>
      <w:marBottom w:val="0"/>
      <w:divBdr>
        <w:top w:val="none" w:sz="0" w:space="0" w:color="auto"/>
        <w:left w:val="none" w:sz="0" w:space="0" w:color="auto"/>
        <w:bottom w:val="none" w:sz="0" w:space="0" w:color="auto"/>
        <w:right w:val="none" w:sz="0" w:space="0" w:color="auto"/>
      </w:divBdr>
    </w:div>
    <w:div w:id="1611431910">
      <w:bodyDiv w:val="1"/>
      <w:marLeft w:val="0"/>
      <w:marRight w:val="0"/>
      <w:marTop w:val="0"/>
      <w:marBottom w:val="0"/>
      <w:divBdr>
        <w:top w:val="none" w:sz="0" w:space="0" w:color="auto"/>
        <w:left w:val="none" w:sz="0" w:space="0" w:color="auto"/>
        <w:bottom w:val="none" w:sz="0" w:space="0" w:color="auto"/>
        <w:right w:val="none" w:sz="0" w:space="0" w:color="auto"/>
      </w:divBdr>
    </w:div>
    <w:div w:id="1613779001">
      <w:bodyDiv w:val="1"/>
      <w:marLeft w:val="0"/>
      <w:marRight w:val="0"/>
      <w:marTop w:val="0"/>
      <w:marBottom w:val="0"/>
      <w:divBdr>
        <w:top w:val="none" w:sz="0" w:space="0" w:color="auto"/>
        <w:left w:val="none" w:sz="0" w:space="0" w:color="auto"/>
        <w:bottom w:val="none" w:sz="0" w:space="0" w:color="auto"/>
        <w:right w:val="none" w:sz="0" w:space="0" w:color="auto"/>
      </w:divBdr>
    </w:div>
    <w:div w:id="1620801639">
      <w:bodyDiv w:val="1"/>
      <w:marLeft w:val="0"/>
      <w:marRight w:val="0"/>
      <w:marTop w:val="0"/>
      <w:marBottom w:val="0"/>
      <w:divBdr>
        <w:top w:val="none" w:sz="0" w:space="0" w:color="auto"/>
        <w:left w:val="none" w:sz="0" w:space="0" w:color="auto"/>
        <w:bottom w:val="none" w:sz="0" w:space="0" w:color="auto"/>
        <w:right w:val="none" w:sz="0" w:space="0" w:color="auto"/>
      </w:divBdr>
    </w:div>
    <w:div w:id="1637488062">
      <w:bodyDiv w:val="1"/>
      <w:marLeft w:val="0"/>
      <w:marRight w:val="0"/>
      <w:marTop w:val="0"/>
      <w:marBottom w:val="0"/>
      <w:divBdr>
        <w:top w:val="none" w:sz="0" w:space="0" w:color="auto"/>
        <w:left w:val="none" w:sz="0" w:space="0" w:color="auto"/>
        <w:bottom w:val="none" w:sz="0" w:space="0" w:color="auto"/>
        <w:right w:val="none" w:sz="0" w:space="0" w:color="auto"/>
      </w:divBdr>
    </w:div>
    <w:div w:id="1637834275">
      <w:bodyDiv w:val="1"/>
      <w:marLeft w:val="0"/>
      <w:marRight w:val="0"/>
      <w:marTop w:val="0"/>
      <w:marBottom w:val="0"/>
      <w:divBdr>
        <w:top w:val="none" w:sz="0" w:space="0" w:color="auto"/>
        <w:left w:val="none" w:sz="0" w:space="0" w:color="auto"/>
        <w:bottom w:val="none" w:sz="0" w:space="0" w:color="auto"/>
        <w:right w:val="none" w:sz="0" w:space="0" w:color="auto"/>
      </w:divBdr>
    </w:div>
    <w:div w:id="1639457920">
      <w:bodyDiv w:val="1"/>
      <w:marLeft w:val="0"/>
      <w:marRight w:val="0"/>
      <w:marTop w:val="0"/>
      <w:marBottom w:val="0"/>
      <w:divBdr>
        <w:top w:val="none" w:sz="0" w:space="0" w:color="auto"/>
        <w:left w:val="none" w:sz="0" w:space="0" w:color="auto"/>
        <w:bottom w:val="none" w:sz="0" w:space="0" w:color="auto"/>
        <w:right w:val="none" w:sz="0" w:space="0" w:color="auto"/>
      </w:divBdr>
    </w:div>
    <w:div w:id="1644969397">
      <w:bodyDiv w:val="1"/>
      <w:marLeft w:val="0"/>
      <w:marRight w:val="0"/>
      <w:marTop w:val="0"/>
      <w:marBottom w:val="0"/>
      <w:divBdr>
        <w:top w:val="none" w:sz="0" w:space="0" w:color="auto"/>
        <w:left w:val="none" w:sz="0" w:space="0" w:color="auto"/>
        <w:bottom w:val="none" w:sz="0" w:space="0" w:color="auto"/>
        <w:right w:val="none" w:sz="0" w:space="0" w:color="auto"/>
      </w:divBdr>
    </w:div>
    <w:div w:id="1658917589">
      <w:bodyDiv w:val="1"/>
      <w:marLeft w:val="0"/>
      <w:marRight w:val="0"/>
      <w:marTop w:val="0"/>
      <w:marBottom w:val="0"/>
      <w:divBdr>
        <w:top w:val="none" w:sz="0" w:space="0" w:color="auto"/>
        <w:left w:val="none" w:sz="0" w:space="0" w:color="auto"/>
        <w:bottom w:val="none" w:sz="0" w:space="0" w:color="auto"/>
        <w:right w:val="none" w:sz="0" w:space="0" w:color="auto"/>
      </w:divBdr>
    </w:div>
    <w:div w:id="1661956164">
      <w:bodyDiv w:val="1"/>
      <w:marLeft w:val="0"/>
      <w:marRight w:val="0"/>
      <w:marTop w:val="0"/>
      <w:marBottom w:val="0"/>
      <w:divBdr>
        <w:top w:val="none" w:sz="0" w:space="0" w:color="auto"/>
        <w:left w:val="none" w:sz="0" w:space="0" w:color="auto"/>
        <w:bottom w:val="none" w:sz="0" w:space="0" w:color="auto"/>
        <w:right w:val="none" w:sz="0" w:space="0" w:color="auto"/>
      </w:divBdr>
    </w:div>
    <w:div w:id="1669019578">
      <w:bodyDiv w:val="1"/>
      <w:marLeft w:val="0"/>
      <w:marRight w:val="0"/>
      <w:marTop w:val="0"/>
      <w:marBottom w:val="0"/>
      <w:divBdr>
        <w:top w:val="none" w:sz="0" w:space="0" w:color="auto"/>
        <w:left w:val="none" w:sz="0" w:space="0" w:color="auto"/>
        <w:bottom w:val="none" w:sz="0" w:space="0" w:color="auto"/>
        <w:right w:val="none" w:sz="0" w:space="0" w:color="auto"/>
      </w:divBdr>
    </w:div>
    <w:div w:id="1676764234">
      <w:bodyDiv w:val="1"/>
      <w:marLeft w:val="0"/>
      <w:marRight w:val="0"/>
      <w:marTop w:val="0"/>
      <w:marBottom w:val="0"/>
      <w:divBdr>
        <w:top w:val="none" w:sz="0" w:space="0" w:color="auto"/>
        <w:left w:val="none" w:sz="0" w:space="0" w:color="auto"/>
        <w:bottom w:val="none" w:sz="0" w:space="0" w:color="auto"/>
        <w:right w:val="none" w:sz="0" w:space="0" w:color="auto"/>
      </w:divBdr>
    </w:div>
    <w:div w:id="1711294394">
      <w:bodyDiv w:val="1"/>
      <w:marLeft w:val="0"/>
      <w:marRight w:val="0"/>
      <w:marTop w:val="0"/>
      <w:marBottom w:val="0"/>
      <w:divBdr>
        <w:top w:val="none" w:sz="0" w:space="0" w:color="auto"/>
        <w:left w:val="none" w:sz="0" w:space="0" w:color="auto"/>
        <w:bottom w:val="none" w:sz="0" w:space="0" w:color="auto"/>
        <w:right w:val="none" w:sz="0" w:space="0" w:color="auto"/>
      </w:divBdr>
    </w:div>
    <w:div w:id="1717200548">
      <w:bodyDiv w:val="1"/>
      <w:marLeft w:val="0"/>
      <w:marRight w:val="0"/>
      <w:marTop w:val="0"/>
      <w:marBottom w:val="0"/>
      <w:divBdr>
        <w:top w:val="none" w:sz="0" w:space="0" w:color="auto"/>
        <w:left w:val="none" w:sz="0" w:space="0" w:color="auto"/>
        <w:bottom w:val="none" w:sz="0" w:space="0" w:color="auto"/>
        <w:right w:val="none" w:sz="0" w:space="0" w:color="auto"/>
      </w:divBdr>
    </w:div>
    <w:div w:id="1728145483">
      <w:bodyDiv w:val="1"/>
      <w:marLeft w:val="0"/>
      <w:marRight w:val="0"/>
      <w:marTop w:val="0"/>
      <w:marBottom w:val="0"/>
      <w:divBdr>
        <w:top w:val="none" w:sz="0" w:space="0" w:color="auto"/>
        <w:left w:val="none" w:sz="0" w:space="0" w:color="auto"/>
        <w:bottom w:val="none" w:sz="0" w:space="0" w:color="auto"/>
        <w:right w:val="none" w:sz="0" w:space="0" w:color="auto"/>
      </w:divBdr>
    </w:div>
    <w:div w:id="1730150627">
      <w:bodyDiv w:val="1"/>
      <w:marLeft w:val="0"/>
      <w:marRight w:val="0"/>
      <w:marTop w:val="0"/>
      <w:marBottom w:val="0"/>
      <w:divBdr>
        <w:top w:val="none" w:sz="0" w:space="0" w:color="auto"/>
        <w:left w:val="none" w:sz="0" w:space="0" w:color="auto"/>
        <w:bottom w:val="none" w:sz="0" w:space="0" w:color="auto"/>
        <w:right w:val="none" w:sz="0" w:space="0" w:color="auto"/>
      </w:divBdr>
    </w:div>
    <w:div w:id="1736077251">
      <w:bodyDiv w:val="1"/>
      <w:marLeft w:val="0"/>
      <w:marRight w:val="0"/>
      <w:marTop w:val="0"/>
      <w:marBottom w:val="0"/>
      <w:divBdr>
        <w:top w:val="none" w:sz="0" w:space="0" w:color="auto"/>
        <w:left w:val="none" w:sz="0" w:space="0" w:color="auto"/>
        <w:bottom w:val="none" w:sz="0" w:space="0" w:color="auto"/>
        <w:right w:val="none" w:sz="0" w:space="0" w:color="auto"/>
      </w:divBdr>
    </w:div>
    <w:div w:id="1747877020">
      <w:bodyDiv w:val="1"/>
      <w:marLeft w:val="0"/>
      <w:marRight w:val="0"/>
      <w:marTop w:val="0"/>
      <w:marBottom w:val="0"/>
      <w:divBdr>
        <w:top w:val="none" w:sz="0" w:space="0" w:color="auto"/>
        <w:left w:val="none" w:sz="0" w:space="0" w:color="auto"/>
        <w:bottom w:val="none" w:sz="0" w:space="0" w:color="auto"/>
        <w:right w:val="none" w:sz="0" w:space="0" w:color="auto"/>
      </w:divBdr>
    </w:div>
    <w:div w:id="1751467192">
      <w:bodyDiv w:val="1"/>
      <w:marLeft w:val="0"/>
      <w:marRight w:val="0"/>
      <w:marTop w:val="0"/>
      <w:marBottom w:val="0"/>
      <w:divBdr>
        <w:top w:val="none" w:sz="0" w:space="0" w:color="auto"/>
        <w:left w:val="none" w:sz="0" w:space="0" w:color="auto"/>
        <w:bottom w:val="none" w:sz="0" w:space="0" w:color="auto"/>
        <w:right w:val="none" w:sz="0" w:space="0" w:color="auto"/>
      </w:divBdr>
      <w:divsChild>
        <w:div w:id="547491547">
          <w:marLeft w:val="446"/>
          <w:marRight w:val="0"/>
          <w:marTop w:val="0"/>
          <w:marBottom w:val="120"/>
          <w:divBdr>
            <w:top w:val="none" w:sz="0" w:space="0" w:color="auto"/>
            <w:left w:val="none" w:sz="0" w:space="0" w:color="auto"/>
            <w:bottom w:val="none" w:sz="0" w:space="0" w:color="auto"/>
            <w:right w:val="none" w:sz="0" w:space="0" w:color="auto"/>
          </w:divBdr>
        </w:div>
      </w:divsChild>
    </w:div>
    <w:div w:id="1762481562">
      <w:bodyDiv w:val="1"/>
      <w:marLeft w:val="0"/>
      <w:marRight w:val="0"/>
      <w:marTop w:val="0"/>
      <w:marBottom w:val="0"/>
      <w:divBdr>
        <w:top w:val="none" w:sz="0" w:space="0" w:color="auto"/>
        <w:left w:val="none" w:sz="0" w:space="0" w:color="auto"/>
        <w:bottom w:val="none" w:sz="0" w:space="0" w:color="auto"/>
        <w:right w:val="none" w:sz="0" w:space="0" w:color="auto"/>
      </w:divBdr>
    </w:div>
    <w:div w:id="1763910284">
      <w:bodyDiv w:val="1"/>
      <w:marLeft w:val="0"/>
      <w:marRight w:val="0"/>
      <w:marTop w:val="0"/>
      <w:marBottom w:val="0"/>
      <w:divBdr>
        <w:top w:val="none" w:sz="0" w:space="0" w:color="auto"/>
        <w:left w:val="none" w:sz="0" w:space="0" w:color="auto"/>
        <w:bottom w:val="none" w:sz="0" w:space="0" w:color="auto"/>
        <w:right w:val="none" w:sz="0" w:space="0" w:color="auto"/>
      </w:divBdr>
    </w:div>
    <w:div w:id="1766077310">
      <w:bodyDiv w:val="1"/>
      <w:marLeft w:val="0"/>
      <w:marRight w:val="0"/>
      <w:marTop w:val="0"/>
      <w:marBottom w:val="0"/>
      <w:divBdr>
        <w:top w:val="none" w:sz="0" w:space="0" w:color="auto"/>
        <w:left w:val="none" w:sz="0" w:space="0" w:color="auto"/>
        <w:bottom w:val="none" w:sz="0" w:space="0" w:color="auto"/>
        <w:right w:val="none" w:sz="0" w:space="0" w:color="auto"/>
      </w:divBdr>
    </w:div>
    <w:div w:id="1784154384">
      <w:bodyDiv w:val="1"/>
      <w:marLeft w:val="0"/>
      <w:marRight w:val="0"/>
      <w:marTop w:val="0"/>
      <w:marBottom w:val="0"/>
      <w:divBdr>
        <w:top w:val="none" w:sz="0" w:space="0" w:color="auto"/>
        <w:left w:val="none" w:sz="0" w:space="0" w:color="auto"/>
        <w:bottom w:val="none" w:sz="0" w:space="0" w:color="auto"/>
        <w:right w:val="none" w:sz="0" w:space="0" w:color="auto"/>
      </w:divBdr>
    </w:div>
    <w:div w:id="1785952728">
      <w:bodyDiv w:val="1"/>
      <w:marLeft w:val="0"/>
      <w:marRight w:val="0"/>
      <w:marTop w:val="0"/>
      <w:marBottom w:val="0"/>
      <w:divBdr>
        <w:top w:val="none" w:sz="0" w:space="0" w:color="auto"/>
        <w:left w:val="none" w:sz="0" w:space="0" w:color="auto"/>
        <w:bottom w:val="none" w:sz="0" w:space="0" w:color="auto"/>
        <w:right w:val="none" w:sz="0" w:space="0" w:color="auto"/>
      </w:divBdr>
    </w:div>
    <w:div w:id="1803844331">
      <w:bodyDiv w:val="1"/>
      <w:marLeft w:val="0"/>
      <w:marRight w:val="0"/>
      <w:marTop w:val="0"/>
      <w:marBottom w:val="0"/>
      <w:divBdr>
        <w:top w:val="none" w:sz="0" w:space="0" w:color="auto"/>
        <w:left w:val="none" w:sz="0" w:space="0" w:color="auto"/>
        <w:bottom w:val="none" w:sz="0" w:space="0" w:color="auto"/>
        <w:right w:val="none" w:sz="0" w:space="0" w:color="auto"/>
      </w:divBdr>
    </w:div>
    <w:div w:id="1807383576">
      <w:bodyDiv w:val="1"/>
      <w:marLeft w:val="0"/>
      <w:marRight w:val="0"/>
      <w:marTop w:val="0"/>
      <w:marBottom w:val="0"/>
      <w:divBdr>
        <w:top w:val="none" w:sz="0" w:space="0" w:color="auto"/>
        <w:left w:val="none" w:sz="0" w:space="0" w:color="auto"/>
        <w:bottom w:val="none" w:sz="0" w:space="0" w:color="auto"/>
        <w:right w:val="none" w:sz="0" w:space="0" w:color="auto"/>
      </w:divBdr>
      <w:divsChild>
        <w:div w:id="813985152">
          <w:marLeft w:val="0"/>
          <w:marRight w:val="0"/>
          <w:marTop w:val="0"/>
          <w:marBottom w:val="0"/>
          <w:divBdr>
            <w:top w:val="none" w:sz="0" w:space="0" w:color="auto"/>
            <w:left w:val="none" w:sz="0" w:space="0" w:color="auto"/>
            <w:bottom w:val="none" w:sz="0" w:space="0" w:color="auto"/>
            <w:right w:val="none" w:sz="0" w:space="0" w:color="auto"/>
          </w:divBdr>
          <w:divsChild>
            <w:div w:id="368533272">
              <w:marLeft w:val="0"/>
              <w:marRight w:val="0"/>
              <w:marTop w:val="0"/>
              <w:marBottom w:val="0"/>
              <w:divBdr>
                <w:top w:val="none" w:sz="0" w:space="0" w:color="auto"/>
                <w:left w:val="none" w:sz="0" w:space="0" w:color="auto"/>
                <w:bottom w:val="none" w:sz="0" w:space="0" w:color="auto"/>
                <w:right w:val="none" w:sz="0" w:space="0" w:color="auto"/>
              </w:divBdr>
              <w:divsChild>
                <w:div w:id="1662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8546">
      <w:bodyDiv w:val="1"/>
      <w:marLeft w:val="0"/>
      <w:marRight w:val="0"/>
      <w:marTop w:val="0"/>
      <w:marBottom w:val="0"/>
      <w:divBdr>
        <w:top w:val="none" w:sz="0" w:space="0" w:color="auto"/>
        <w:left w:val="none" w:sz="0" w:space="0" w:color="auto"/>
        <w:bottom w:val="none" w:sz="0" w:space="0" w:color="auto"/>
        <w:right w:val="none" w:sz="0" w:space="0" w:color="auto"/>
      </w:divBdr>
    </w:div>
    <w:div w:id="1810704992">
      <w:bodyDiv w:val="1"/>
      <w:marLeft w:val="0"/>
      <w:marRight w:val="0"/>
      <w:marTop w:val="0"/>
      <w:marBottom w:val="0"/>
      <w:divBdr>
        <w:top w:val="none" w:sz="0" w:space="0" w:color="auto"/>
        <w:left w:val="none" w:sz="0" w:space="0" w:color="auto"/>
        <w:bottom w:val="none" w:sz="0" w:space="0" w:color="auto"/>
        <w:right w:val="none" w:sz="0" w:space="0" w:color="auto"/>
      </w:divBdr>
    </w:div>
    <w:div w:id="1820536449">
      <w:bodyDiv w:val="1"/>
      <w:marLeft w:val="0"/>
      <w:marRight w:val="0"/>
      <w:marTop w:val="0"/>
      <w:marBottom w:val="0"/>
      <w:divBdr>
        <w:top w:val="none" w:sz="0" w:space="0" w:color="auto"/>
        <w:left w:val="none" w:sz="0" w:space="0" w:color="auto"/>
        <w:bottom w:val="none" w:sz="0" w:space="0" w:color="auto"/>
        <w:right w:val="none" w:sz="0" w:space="0" w:color="auto"/>
      </w:divBdr>
    </w:div>
    <w:div w:id="1821769995">
      <w:bodyDiv w:val="1"/>
      <w:marLeft w:val="0"/>
      <w:marRight w:val="0"/>
      <w:marTop w:val="0"/>
      <w:marBottom w:val="0"/>
      <w:divBdr>
        <w:top w:val="none" w:sz="0" w:space="0" w:color="auto"/>
        <w:left w:val="none" w:sz="0" w:space="0" w:color="auto"/>
        <w:bottom w:val="none" w:sz="0" w:space="0" w:color="auto"/>
        <w:right w:val="none" w:sz="0" w:space="0" w:color="auto"/>
      </w:divBdr>
      <w:divsChild>
        <w:div w:id="264852463">
          <w:marLeft w:val="0"/>
          <w:marRight w:val="0"/>
          <w:marTop w:val="0"/>
          <w:marBottom w:val="0"/>
          <w:divBdr>
            <w:top w:val="none" w:sz="0" w:space="0" w:color="auto"/>
            <w:left w:val="none" w:sz="0" w:space="0" w:color="auto"/>
            <w:bottom w:val="none" w:sz="0" w:space="0" w:color="auto"/>
            <w:right w:val="none" w:sz="0" w:space="0" w:color="auto"/>
          </w:divBdr>
        </w:div>
        <w:div w:id="688068839">
          <w:marLeft w:val="0"/>
          <w:marRight w:val="0"/>
          <w:marTop w:val="0"/>
          <w:marBottom w:val="0"/>
          <w:divBdr>
            <w:top w:val="none" w:sz="0" w:space="0" w:color="auto"/>
            <w:left w:val="none" w:sz="0" w:space="0" w:color="auto"/>
            <w:bottom w:val="none" w:sz="0" w:space="0" w:color="auto"/>
            <w:right w:val="none" w:sz="0" w:space="0" w:color="auto"/>
          </w:divBdr>
        </w:div>
      </w:divsChild>
    </w:div>
    <w:div w:id="1822623705">
      <w:bodyDiv w:val="1"/>
      <w:marLeft w:val="0"/>
      <w:marRight w:val="0"/>
      <w:marTop w:val="0"/>
      <w:marBottom w:val="0"/>
      <w:divBdr>
        <w:top w:val="none" w:sz="0" w:space="0" w:color="auto"/>
        <w:left w:val="none" w:sz="0" w:space="0" w:color="auto"/>
        <w:bottom w:val="none" w:sz="0" w:space="0" w:color="auto"/>
        <w:right w:val="none" w:sz="0" w:space="0" w:color="auto"/>
      </w:divBdr>
    </w:div>
    <w:div w:id="1822886098">
      <w:bodyDiv w:val="1"/>
      <w:marLeft w:val="0"/>
      <w:marRight w:val="0"/>
      <w:marTop w:val="0"/>
      <w:marBottom w:val="0"/>
      <w:divBdr>
        <w:top w:val="none" w:sz="0" w:space="0" w:color="auto"/>
        <w:left w:val="none" w:sz="0" w:space="0" w:color="auto"/>
        <w:bottom w:val="none" w:sz="0" w:space="0" w:color="auto"/>
        <w:right w:val="none" w:sz="0" w:space="0" w:color="auto"/>
      </w:divBdr>
    </w:div>
    <w:div w:id="1839150227">
      <w:bodyDiv w:val="1"/>
      <w:marLeft w:val="0"/>
      <w:marRight w:val="0"/>
      <w:marTop w:val="0"/>
      <w:marBottom w:val="0"/>
      <w:divBdr>
        <w:top w:val="none" w:sz="0" w:space="0" w:color="auto"/>
        <w:left w:val="none" w:sz="0" w:space="0" w:color="auto"/>
        <w:bottom w:val="none" w:sz="0" w:space="0" w:color="auto"/>
        <w:right w:val="none" w:sz="0" w:space="0" w:color="auto"/>
      </w:divBdr>
    </w:div>
    <w:div w:id="1839223231">
      <w:bodyDiv w:val="1"/>
      <w:marLeft w:val="0"/>
      <w:marRight w:val="0"/>
      <w:marTop w:val="0"/>
      <w:marBottom w:val="0"/>
      <w:divBdr>
        <w:top w:val="none" w:sz="0" w:space="0" w:color="auto"/>
        <w:left w:val="none" w:sz="0" w:space="0" w:color="auto"/>
        <w:bottom w:val="none" w:sz="0" w:space="0" w:color="auto"/>
        <w:right w:val="none" w:sz="0" w:space="0" w:color="auto"/>
      </w:divBdr>
    </w:div>
    <w:div w:id="1869642789">
      <w:bodyDiv w:val="1"/>
      <w:marLeft w:val="0"/>
      <w:marRight w:val="0"/>
      <w:marTop w:val="0"/>
      <w:marBottom w:val="0"/>
      <w:divBdr>
        <w:top w:val="none" w:sz="0" w:space="0" w:color="auto"/>
        <w:left w:val="none" w:sz="0" w:space="0" w:color="auto"/>
        <w:bottom w:val="none" w:sz="0" w:space="0" w:color="auto"/>
        <w:right w:val="none" w:sz="0" w:space="0" w:color="auto"/>
      </w:divBdr>
    </w:div>
    <w:div w:id="1876306149">
      <w:bodyDiv w:val="1"/>
      <w:marLeft w:val="0"/>
      <w:marRight w:val="0"/>
      <w:marTop w:val="0"/>
      <w:marBottom w:val="0"/>
      <w:divBdr>
        <w:top w:val="none" w:sz="0" w:space="0" w:color="auto"/>
        <w:left w:val="none" w:sz="0" w:space="0" w:color="auto"/>
        <w:bottom w:val="none" w:sz="0" w:space="0" w:color="auto"/>
        <w:right w:val="none" w:sz="0" w:space="0" w:color="auto"/>
      </w:divBdr>
    </w:div>
    <w:div w:id="1876967680">
      <w:bodyDiv w:val="1"/>
      <w:marLeft w:val="0"/>
      <w:marRight w:val="0"/>
      <w:marTop w:val="0"/>
      <w:marBottom w:val="0"/>
      <w:divBdr>
        <w:top w:val="none" w:sz="0" w:space="0" w:color="auto"/>
        <w:left w:val="none" w:sz="0" w:space="0" w:color="auto"/>
        <w:bottom w:val="none" w:sz="0" w:space="0" w:color="auto"/>
        <w:right w:val="none" w:sz="0" w:space="0" w:color="auto"/>
      </w:divBdr>
    </w:div>
    <w:div w:id="1887445340">
      <w:bodyDiv w:val="1"/>
      <w:marLeft w:val="0"/>
      <w:marRight w:val="0"/>
      <w:marTop w:val="0"/>
      <w:marBottom w:val="0"/>
      <w:divBdr>
        <w:top w:val="none" w:sz="0" w:space="0" w:color="auto"/>
        <w:left w:val="none" w:sz="0" w:space="0" w:color="auto"/>
        <w:bottom w:val="none" w:sz="0" w:space="0" w:color="auto"/>
        <w:right w:val="none" w:sz="0" w:space="0" w:color="auto"/>
      </w:divBdr>
    </w:div>
    <w:div w:id="1889685273">
      <w:bodyDiv w:val="1"/>
      <w:marLeft w:val="0"/>
      <w:marRight w:val="0"/>
      <w:marTop w:val="0"/>
      <w:marBottom w:val="0"/>
      <w:divBdr>
        <w:top w:val="none" w:sz="0" w:space="0" w:color="auto"/>
        <w:left w:val="none" w:sz="0" w:space="0" w:color="auto"/>
        <w:bottom w:val="none" w:sz="0" w:space="0" w:color="auto"/>
        <w:right w:val="none" w:sz="0" w:space="0" w:color="auto"/>
      </w:divBdr>
      <w:divsChild>
        <w:div w:id="798491584">
          <w:marLeft w:val="0"/>
          <w:marRight w:val="0"/>
          <w:marTop w:val="240"/>
          <w:marBottom w:val="240"/>
          <w:divBdr>
            <w:top w:val="none" w:sz="0" w:space="0" w:color="auto"/>
            <w:left w:val="none" w:sz="0" w:space="0" w:color="auto"/>
            <w:bottom w:val="none" w:sz="0" w:space="0" w:color="auto"/>
            <w:right w:val="none" w:sz="0" w:space="0" w:color="auto"/>
          </w:divBdr>
        </w:div>
      </w:divsChild>
    </w:div>
    <w:div w:id="1900702945">
      <w:bodyDiv w:val="1"/>
      <w:marLeft w:val="0"/>
      <w:marRight w:val="0"/>
      <w:marTop w:val="0"/>
      <w:marBottom w:val="0"/>
      <w:divBdr>
        <w:top w:val="none" w:sz="0" w:space="0" w:color="auto"/>
        <w:left w:val="none" w:sz="0" w:space="0" w:color="auto"/>
        <w:bottom w:val="none" w:sz="0" w:space="0" w:color="auto"/>
        <w:right w:val="none" w:sz="0" w:space="0" w:color="auto"/>
      </w:divBdr>
    </w:div>
    <w:div w:id="1906259642">
      <w:bodyDiv w:val="1"/>
      <w:marLeft w:val="0"/>
      <w:marRight w:val="0"/>
      <w:marTop w:val="0"/>
      <w:marBottom w:val="0"/>
      <w:divBdr>
        <w:top w:val="none" w:sz="0" w:space="0" w:color="auto"/>
        <w:left w:val="none" w:sz="0" w:space="0" w:color="auto"/>
        <w:bottom w:val="none" w:sz="0" w:space="0" w:color="auto"/>
        <w:right w:val="none" w:sz="0" w:space="0" w:color="auto"/>
      </w:divBdr>
    </w:div>
    <w:div w:id="1921057936">
      <w:bodyDiv w:val="1"/>
      <w:marLeft w:val="0"/>
      <w:marRight w:val="0"/>
      <w:marTop w:val="0"/>
      <w:marBottom w:val="0"/>
      <w:divBdr>
        <w:top w:val="none" w:sz="0" w:space="0" w:color="auto"/>
        <w:left w:val="none" w:sz="0" w:space="0" w:color="auto"/>
        <w:bottom w:val="none" w:sz="0" w:space="0" w:color="auto"/>
        <w:right w:val="none" w:sz="0" w:space="0" w:color="auto"/>
      </w:divBdr>
    </w:div>
    <w:div w:id="1930575137">
      <w:bodyDiv w:val="1"/>
      <w:marLeft w:val="0"/>
      <w:marRight w:val="0"/>
      <w:marTop w:val="0"/>
      <w:marBottom w:val="0"/>
      <w:divBdr>
        <w:top w:val="none" w:sz="0" w:space="0" w:color="auto"/>
        <w:left w:val="none" w:sz="0" w:space="0" w:color="auto"/>
        <w:bottom w:val="none" w:sz="0" w:space="0" w:color="auto"/>
        <w:right w:val="none" w:sz="0" w:space="0" w:color="auto"/>
      </w:divBdr>
    </w:div>
    <w:div w:id="1945459833">
      <w:bodyDiv w:val="1"/>
      <w:marLeft w:val="0"/>
      <w:marRight w:val="0"/>
      <w:marTop w:val="0"/>
      <w:marBottom w:val="0"/>
      <w:divBdr>
        <w:top w:val="none" w:sz="0" w:space="0" w:color="auto"/>
        <w:left w:val="none" w:sz="0" w:space="0" w:color="auto"/>
        <w:bottom w:val="none" w:sz="0" w:space="0" w:color="auto"/>
        <w:right w:val="none" w:sz="0" w:space="0" w:color="auto"/>
      </w:divBdr>
    </w:div>
    <w:div w:id="1959601889">
      <w:bodyDiv w:val="1"/>
      <w:marLeft w:val="0"/>
      <w:marRight w:val="0"/>
      <w:marTop w:val="0"/>
      <w:marBottom w:val="0"/>
      <w:divBdr>
        <w:top w:val="none" w:sz="0" w:space="0" w:color="auto"/>
        <w:left w:val="none" w:sz="0" w:space="0" w:color="auto"/>
        <w:bottom w:val="none" w:sz="0" w:space="0" w:color="auto"/>
        <w:right w:val="none" w:sz="0" w:space="0" w:color="auto"/>
      </w:divBdr>
    </w:div>
    <w:div w:id="1971133623">
      <w:bodyDiv w:val="1"/>
      <w:marLeft w:val="0"/>
      <w:marRight w:val="0"/>
      <w:marTop w:val="0"/>
      <w:marBottom w:val="0"/>
      <w:divBdr>
        <w:top w:val="none" w:sz="0" w:space="0" w:color="auto"/>
        <w:left w:val="none" w:sz="0" w:space="0" w:color="auto"/>
        <w:bottom w:val="none" w:sz="0" w:space="0" w:color="auto"/>
        <w:right w:val="none" w:sz="0" w:space="0" w:color="auto"/>
      </w:divBdr>
      <w:divsChild>
        <w:div w:id="197620844">
          <w:marLeft w:val="0"/>
          <w:marRight w:val="0"/>
          <w:marTop w:val="0"/>
          <w:marBottom w:val="0"/>
          <w:divBdr>
            <w:top w:val="single" w:sz="2" w:space="0" w:color="auto"/>
            <w:left w:val="single" w:sz="2" w:space="0" w:color="auto"/>
            <w:bottom w:val="single" w:sz="6" w:space="0" w:color="auto"/>
            <w:right w:val="single" w:sz="2" w:space="0" w:color="auto"/>
          </w:divBdr>
          <w:divsChild>
            <w:div w:id="14593000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915880">
                  <w:marLeft w:val="0"/>
                  <w:marRight w:val="0"/>
                  <w:marTop w:val="0"/>
                  <w:marBottom w:val="0"/>
                  <w:divBdr>
                    <w:top w:val="single" w:sz="2" w:space="0" w:color="D9D9E3"/>
                    <w:left w:val="single" w:sz="2" w:space="0" w:color="D9D9E3"/>
                    <w:bottom w:val="single" w:sz="2" w:space="0" w:color="D9D9E3"/>
                    <w:right w:val="single" w:sz="2" w:space="0" w:color="D9D9E3"/>
                  </w:divBdr>
                  <w:divsChild>
                    <w:div w:id="716782422">
                      <w:marLeft w:val="0"/>
                      <w:marRight w:val="0"/>
                      <w:marTop w:val="0"/>
                      <w:marBottom w:val="0"/>
                      <w:divBdr>
                        <w:top w:val="single" w:sz="2" w:space="0" w:color="D9D9E3"/>
                        <w:left w:val="single" w:sz="2" w:space="0" w:color="D9D9E3"/>
                        <w:bottom w:val="single" w:sz="2" w:space="0" w:color="D9D9E3"/>
                        <w:right w:val="single" w:sz="2" w:space="0" w:color="D9D9E3"/>
                      </w:divBdr>
                      <w:divsChild>
                        <w:div w:id="530918150">
                          <w:marLeft w:val="0"/>
                          <w:marRight w:val="0"/>
                          <w:marTop w:val="0"/>
                          <w:marBottom w:val="0"/>
                          <w:divBdr>
                            <w:top w:val="single" w:sz="2" w:space="0" w:color="D9D9E3"/>
                            <w:left w:val="single" w:sz="2" w:space="0" w:color="D9D9E3"/>
                            <w:bottom w:val="single" w:sz="2" w:space="0" w:color="D9D9E3"/>
                            <w:right w:val="single" w:sz="2" w:space="0" w:color="D9D9E3"/>
                          </w:divBdr>
                          <w:divsChild>
                            <w:div w:id="656493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3733872">
      <w:bodyDiv w:val="1"/>
      <w:marLeft w:val="0"/>
      <w:marRight w:val="0"/>
      <w:marTop w:val="0"/>
      <w:marBottom w:val="0"/>
      <w:divBdr>
        <w:top w:val="none" w:sz="0" w:space="0" w:color="auto"/>
        <w:left w:val="none" w:sz="0" w:space="0" w:color="auto"/>
        <w:bottom w:val="none" w:sz="0" w:space="0" w:color="auto"/>
        <w:right w:val="none" w:sz="0" w:space="0" w:color="auto"/>
      </w:divBdr>
    </w:div>
    <w:div w:id="2008747090">
      <w:bodyDiv w:val="1"/>
      <w:marLeft w:val="0"/>
      <w:marRight w:val="0"/>
      <w:marTop w:val="0"/>
      <w:marBottom w:val="0"/>
      <w:divBdr>
        <w:top w:val="none" w:sz="0" w:space="0" w:color="auto"/>
        <w:left w:val="none" w:sz="0" w:space="0" w:color="auto"/>
        <w:bottom w:val="none" w:sz="0" w:space="0" w:color="auto"/>
        <w:right w:val="none" w:sz="0" w:space="0" w:color="auto"/>
      </w:divBdr>
    </w:div>
    <w:div w:id="2013682931">
      <w:bodyDiv w:val="1"/>
      <w:marLeft w:val="0"/>
      <w:marRight w:val="0"/>
      <w:marTop w:val="0"/>
      <w:marBottom w:val="0"/>
      <w:divBdr>
        <w:top w:val="none" w:sz="0" w:space="0" w:color="auto"/>
        <w:left w:val="none" w:sz="0" w:space="0" w:color="auto"/>
        <w:bottom w:val="none" w:sz="0" w:space="0" w:color="auto"/>
        <w:right w:val="none" w:sz="0" w:space="0" w:color="auto"/>
      </w:divBdr>
    </w:div>
    <w:div w:id="2059627624">
      <w:bodyDiv w:val="1"/>
      <w:marLeft w:val="0"/>
      <w:marRight w:val="0"/>
      <w:marTop w:val="0"/>
      <w:marBottom w:val="0"/>
      <w:divBdr>
        <w:top w:val="none" w:sz="0" w:space="0" w:color="auto"/>
        <w:left w:val="none" w:sz="0" w:space="0" w:color="auto"/>
        <w:bottom w:val="none" w:sz="0" w:space="0" w:color="auto"/>
        <w:right w:val="none" w:sz="0" w:space="0" w:color="auto"/>
      </w:divBdr>
    </w:div>
    <w:div w:id="2062287845">
      <w:bodyDiv w:val="1"/>
      <w:marLeft w:val="0"/>
      <w:marRight w:val="0"/>
      <w:marTop w:val="0"/>
      <w:marBottom w:val="0"/>
      <w:divBdr>
        <w:top w:val="none" w:sz="0" w:space="0" w:color="auto"/>
        <w:left w:val="none" w:sz="0" w:space="0" w:color="auto"/>
        <w:bottom w:val="none" w:sz="0" w:space="0" w:color="auto"/>
        <w:right w:val="none" w:sz="0" w:space="0" w:color="auto"/>
      </w:divBdr>
    </w:div>
    <w:div w:id="2075154713">
      <w:bodyDiv w:val="1"/>
      <w:marLeft w:val="0"/>
      <w:marRight w:val="0"/>
      <w:marTop w:val="0"/>
      <w:marBottom w:val="0"/>
      <w:divBdr>
        <w:top w:val="none" w:sz="0" w:space="0" w:color="auto"/>
        <w:left w:val="none" w:sz="0" w:space="0" w:color="auto"/>
        <w:bottom w:val="none" w:sz="0" w:space="0" w:color="auto"/>
        <w:right w:val="none" w:sz="0" w:space="0" w:color="auto"/>
      </w:divBdr>
    </w:div>
    <w:div w:id="2113431616">
      <w:bodyDiv w:val="1"/>
      <w:marLeft w:val="0"/>
      <w:marRight w:val="0"/>
      <w:marTop w:val="0"/>
      <w:marBottom w:val="0"/>
      <w:divBdr>
        <w:top w:val="none" w:sz="0" w:space="0" w:color="auto"/>
        <w:left w:val="none" w:sz="0" w:space="0" w:color="auto"/>
        <w:bottom w:val="none" w:sz="0" w:space="0" w:color="auto"/>
        <w:right w:val="none" w:sz="0" w:space="0" w:color="auto"/>
      </w:divBdr>
    </w:div>
    <w:div w:id="2117216632">
      <w:bodyDiv w:val="1"/>
      <w:marLeft w:val="0"/>
      <w:marRight w:val="0"/>
      <w:marTop w:val="0"/>
      <w:marBottom w:val="0"/>
      <w:divBdr>
        <w:top w:val="none" w:sz="0" w:space="0" w:color="auto"/>
        <w:left w:val="none" w:sz="0" w:space="0" w:color="auto"/>
        <w:bottom w:val="none" w:sz="0" w:space="0" w:color="auto"/>
        <w:right w:val="none" w:sz="0" w:space="0" w:color="auto"/>
      </w:divBdr>
      <w:divsChild>
        <w:div w:id="1005013080">
          <w:marLeft w:val="446"/>
          <w:marRight w:val="0"/>
          <w:marTop w:val="0"/>
          <w:marBottom w:val="120"/>
          <w:divBdr>
            <w:top w:val="none" w:sz="0" w:space="0" w:color="auto"/>
            <w:left w:val="none" w:sz="0" w:space="0" w:color="auto"/>
            <w:bottom w:val="none" w:sz="0" w:space="0" w:color="auto"/>
            <w:right w:val="none" w:sz="0" w:space="0" w:color="auto"/>
          </w:divBdr>
        </w:div>
      </w:divsChild>
    </w:div>
    <w:div w:id="214076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inmarketcap.com/currencies/bitco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plorer.btc.com/btc/adapter?type=api-do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eaborn.pydata.org/"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52B33-774E-954E-862F-930AB5387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28</Pages>
  <Words>7141</Words>
  <Characters>40705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Benazeer Shabbir Shaikh</dc:creator>
  <cp:keywords/>
  <dc:description/>
  <cp:lastModifiedBy>Amir Shabbir Shaikh</cp:lastModifiedBy>
  <cp:revision>55</cp:revision>
  <dcterms:created xsi:type="dcterms:W3CDTF">2023-07-28T14:39:00Z</dcterms:created>
  <dcterms:modified xsi:type="dcterms:W3CDTF">2023-07-30T17:51:00Z</dcterms:modified>
</cp:coreProperties>
</file>