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single"/>
          <w:shd w:fill="auto" w:val="clear"/>
          <w:vertAlign w:val="baseline"/>
          <w:rtl w:val="0"/>
        </w:rPr>
        <w:t xml:space="preserve">SQLServer Lab8</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color w:val="ff0000"/>
          <w:sz w:val="20"/>
          <w:szCs w:val="2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stored procedure to show the number of students per department.[use ITI DB]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 [Company DB]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works_on table. [Company DB]</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an Audit table with the following structure </w:t>
      </w:r>
    </w:p>
    <w:tbl>
      <w:tblPr>
        <w:tblStyle w:val="Table1"/>
        <w:tblW w:w="8856.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5"/>
        <w:gridCol w:w="1750"/>
        <w:gridCol w:w="1832"/>
        <w:gridCol w:w="1760"/>
        <w:gridCol w:w="1769"/>
        <w:tblGridChange w:id="0">
          <w:tblGrid>
            <w:gridCol w:w="1745"/>
            <w:gridCol w:w="1750"/>
            <w:gridCol w:w="1832"/>
            <w:gridCol w:w="1760"/>
            <w:gridCol w:w="1769"/>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ProjectNo </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UserName </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ModifiedDate </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Budget_Old </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Budget_New </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p2 </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Dbo </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2008-01-31</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95000 </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200000 </w:t>
            </w:r>
          </w:p>
        </w:tc>
      </w:tr>
    </w:tbl>
    <w:p w:rsidR="00000000" w:rsidDel="00000000" w:rsidP="00000000" w:rsidRDefault="00000000" w:rsidRPr="00000000" w14:paraId="00000014">
      <w:pPr>
        <w:spacing w:after="0" w:line="240" w:lineRule="auto"/>
        <w:ind w:left="72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ind w:left="72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This table will be used to audit the update trials on the Budget column (Project table, Company DB)</w:t>
      </w:r>
    </w:p>
    <w:p w:rsidR="00000000" w:rsidDel="00000000" w:rsidP="00000000" w:rsidRDefault="00000000" w:rsidRPr="00000000" w14:paraId="00000016">
      <w:pPr>
        <w:spacing w:after="0" w:line="240" w:lineRule="auto"/>
        <w:ind w:left="72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Example:</w:t>
      </w:r>
    </w:p>
    <w:p w:rsidR="00000000" w:rsidDel="00000000" w:rsidP="00000000" w:rsidRDefault="00000000" w:rsidRPr="00000000" w14:paraId="00000017">
      <w:pPr>
        <w:spacing w:after="0" w:line="240" w:lineRule="auto"/>
        <w:ind w:left="72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If a user updated the budget column then the project number, user name that made that update, the date of the modification and the value of the old and the new budget will be inserted into the Audit table</w:t>
      </w:r>
    </w:p>
    <w:p w:rsidR="00000000" w:rsidDel="00000000" w:rsidP="00000000" w:rsidRDefault="00000000" w:rsidRPr="00000000" w14:paraId="00000018">
      <w:pPr>
        <w:spacing w:after="0" w:line="240" w:lineRule="auto"/>
        <w:ind w:left="72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Note: This process will take place only if the user updated the budget column</w:t>
      </w:r>
    </w:p>
    <w:p w:rsidR="00000000" w:rsidDel="00000000" w:rsidP="00000000" w:rsidRDefault="00000000" w:rsidRPr="00000000" w14:paraId="00000019">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trigger to prevent anyone from inserting a new record in the Department table [ITI DB]</w:t>
      </w:r>
    </w:p>
    <w:p w:rsidR="00000000" w:rsidDel="00000000" w:rsidP="00000000" w:rsidRDefault="00000000" w:rsidRPr="00000000" w14:paraId="0000001B">
      <w:pPr>
        <w:spacing w:after="0" w:line="240" w:lineRule="auto"/>
        <w:ind w:left="72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“Print a message for user to tell him that he can’t insert a new record in that table”</w:t>
      </w:r>
    </w:p>
    <w:p w:rsidR="00000000" w:rsidDel="00000000" w:rsidP="00000000" w:rsidRDefault="00000000" w:rsidRPr="00000000" w14:paraId="0000001C">
      <w:pPr>
        <w:spacing w:after="0" w:line="240" w:lineRule="auto"/>
        <w:ind w:left="72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Create a trigger that prevents the insertion Process for Employee table in March [Company DB].</w:t>
      </w:r>
    </w:p>
    <w:p w:rsidR="00000000" w:rsidDel="00000000" w:rsidP="00000000" w:rsidRDefault="00000000" w:rsidRPr="00000000" w14:paraId="0000001E">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trigger on student table after insert to add Row in Student Audit table (Server User Name , Date, Note) where note will be “[username] Insert New Row with Key=[Key Value] in table [table name]”</w:t>
      </w:r>
    </w:p>
    <w:tbl>
      <w:tblPr>
        <w:tblStyle w:val="Table2"/>
        <w:tblW w:w="7650.0" w:type="dxa"/>
        <w:jc w:val="left"/>
        <w:tblInd w:w="6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4"/>
        <w:gridCol w:w="3192"/>
        <w:gridCol w:w="2004"/>
        <w:tblGridChange w:id="0">
          <w:tblGrid>
            <w:gridCol w:w="2454"/>
            <w:gridCol w:w="3192"/>
            <w:gridCol w:w="2004"/>
          </w:tblGrid>
        </w:tblGridChange>
      </w:tblGrid>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Server User Name</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2187.0" w:type="dxa"/>
              <w:jc w:val="left"/>
              <w:tblBorders>
                <w:top w:color="000000" w:space="0" w:sz="0" w:val="nil"/>
                <w:left w:color="000000" w:space="0" w:sz="0" w:val="nil"/>
                <w:bottom w:color="000000" w:space="0" w:sz="0" w:val="nil"/>
                <w:right w:color="000000" w:space="0" w:sz="0" w:val="nil"/>
              </w:tblBorders>
              <w:tblLayout w:type="fixed"/>
              <w:tblLook w:val="0000"/>
            </w:tblPr>
            <w:tblGrid>
              <w:gridCol w:w="1418"/>
              <w:gridCol w:w="769"/>
              <w:tblGridChange w:id="0">
                <w:tblGrid>
                  <w:gridCol w:w="1418"/>
                  <w:gridCol w:w="769"/>
                </w:tblGrid>
              </w:tblGridChange>
            </w:tblGrid>
            <w:tr>
              <w:trPr>
                <w:cantSplit w:val="0"/>
                <w:trHeight w:val="280"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Date </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Note </w:t>
            </w:r>
            <w:r w:rsidDel="00000000" w:rsidR="00000000" w:rsidRPr="00000000">
              <w:rPr>
                <w:rtl w:val="0"/>
              </w:rPr>
            </w:r>
          </w:p>
        </w:tc>
      </w:tr>
      <w:tr>
        <w:trPr>
          <w:cantSplit w:val="0"/>
          <w:tblHeader w:val="0"/>
        </w:trPr>
        <w:tc>
          <w:tcPr/>
          <w:p w:rsidR="00000000" w:rsidDel="00000000" w:rsidP="00000000" w:rsidRDefault="00000000" w:rsidRPr="00000000" w14:paraId="00000027">
            <w:pP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28">
            <w:pP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29">
            <w:pPr>
              <w:rPr>
                <w:rFonts w:ascii="Calibri" w:cs="Calibri" w:eastAsia="Calibri" w:hAnsi="Calibri"/>
                <w:color w:val="000000"/>
                <w:sz w:val="28"/>
                <w:szCs w:val="28"/>
              </w:rPr>
            </w:pPr>
            <w:r w:rsidDel="00000000" w:rsidR="00000000" w:rsidRPr="00000000">
              <w:rPr>
                <w:rtl w:val="0"/>
              </w:rPr>
            </w:r>
          </w:p>
        </w:tc>
      </w:tr>
    </w:tbl>
    <w:p w:rsidR="00000000" w:rsidDel="00000000" w:rsidP="00000000" w:rsidRDefault="00000000" w:rsidRPr="00000000" w14:paraId="0000002A">
      <w:pPr>
        <w:spacing w:after="0" w:line="240"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Create a trigger on student table instead of delete to add Row in Student Audit table (Server User Name, Date, Note) where note will be“ try to delete Row with Key=[Key Value]”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752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0AF6"/>
    <w:pPr>
      <w:ind w:left="720"/>
      <w:contextualSpacing w:val="1"/>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paragraph" w:styleId="Default" w:customStyle="1">
    <w:name w:val="Default"/>
    <w:rsid w:val="00F24B58"/>
    <w:pPr>
      <w:autoSpaceDE w:val="0"/>
      <w:autoSpaceDN w:val="0"/>
      <w:adjustRightInd w:val="0"/>
      <w:spacing w:after="0" w:line="240" w:lineRule="auto"/>
    </w:pPr>
    <w:rPr>
      <w:rFonts w:ascii="Calibri" w:cs="Calibri" w:hAnsi="Calibri"/>
      <w:color w:val="000000"/>
      <w:sz w:val="24"/>
      <w:szCs w:val="24"/>
    </w:rPr>
  </w:style>
  <w:style w:type="table" w:styleId="TableGrid">
    <w:name w:val="Table Grid"/>
    <w:basedOn w:val="TableNormal"/>
    <w:uiPriority w:val="59"/>
    <w:rsid w:val="00843D3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PlainText">
    <w:name w:val="Plain Text"/>
    <w:basedOn w:val="Normal"/>
    <w:link w:val="PlainTextChar"/>
    <w:rsid w:val="003522B4"/>
    <w:pPr>
      <w:bidi w:val="1"/>
      <w:spacing w:after="0" w:line="240" w:lineRule="auto"/>
    </w:pPr>
    <w:rPr>
      <w:rFonts w:ascii="Courier New" w:cs="Courier New" w:eastAsia="Times New Roman" w:hAnsi="Courier New"/>
      <w:sz w:val="20"/>
      <w:szCs w:val="20"/>
    </w:rPr>
  </w:style>
  <w:style w:type="character" w:styleId="PlainTextChar" w:customStyle="1">
    <w:name w:val="Plain Text Char"/>
    <w:basedOn w:val="DefaultParagraphFont"/>
    <w:link w:val="PlainText"/>
    <w:rsid w:val="003522B4"/>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fd3d3"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fd3d3" w:val="clear"/>
    </w:tc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6pj+IJaDY/tjrfu7LAie5zFu8Q==">CgMxLjAyCGguZ2pkZ3hzOAByITFlUENtRXhGUER2S1VHaFJoNUxySTFBbmstV01tSnVnaw==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2009-02-13T22:10:00Z</dcterms:created>
  <dc:creator>lee</dc:creator>
</cp:coreProperties>
</file>