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4E491" w14:textId="77777777" w:rsidR="00261F3C" w:rsidRDefault="002F1799">
      <w:pPr>
        <w:pStyle w:val="Heading1"/>
        <w:rPr>
          <w:u w:val="single"/>
        </w:rPr>
      </w:pPr>
      <w:bookmarkStart w:id="0" w:name="_tly2dwsks48f" w:colFirst="0" w:colLast="0"/>
      <w:bookmarkEnd w:id="0"/>
      <w:r>
        <w:rPr>
          <w:u w:val="single"/>
        </w:rPr>
        <w:t xml:space="preserve">Brahimi Amira ~ G:1       . </w:t>
      </w:r>
    </w:p>
    <w:p w14:paraId="1C81418E" w14:textId="77777777" w:rsidR="00261F3C" w:rsidRDefault="002F179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Exercice n°1: Forward Pass et analyse des paramètres</w:t>
      </w:r>
    </w:p>
    <w:p w14:paraId="25BCB060" w14:textId="77777777" w:rsidR="00261F3C" w:rsidRDefault="002F1799">
      <w:pPr>
        <w:rPr>
          <w:rFonts w:ascii="Times New Roman" w:eastAsia="Times New Roman" w:hAnsi="Times New Roman" w:cs="Times New Roman"/>
          <w:sz w:val="24"/>
          <w:szCs w:val="24"/>
        </w:rPr>
      </w:pPr>
      <w:r>
        <w:rPr>
          <w:rFonts w:ascii="Cardo" w:eastAsia="Cardo" w:hAnsi="Cardo" w:cs="Cardo"/>
          <w:sz w:val="24"/>
          <w:szCs w:val="24"/>
        </w:rPr>
        <w:t>Architecture réseau : Input(3) → Dense(2, ReLU) → Dense(1, Sigmoid)</w:t>
      </w:r>
    </w:p>
    <w:p w14:paraId="52C71E84" w14:textId="77777777" w:rsidR="00261F3C" w:rsidRDefault="002F179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 1.1: Calcul du Forward Pass Étape par Étape</w:t>
      </w:r>
    </w:p>
    <w:p w14:paraId="3BEA82A9" w14:textId="77777777" w:rsidR="00261F3C" w:rsidRDefault="002F1799">
      <w:pPr>
        <w:rPr>
          <w:rFonts w:ascii="Times New Roman" w:eastAsia="Times New Roman" w:hAnsi="Times New Roman" w:cs="Times New Roman"/>
          <w:sz w:val="24"/>
          <w:szCs w:val="24"/>
        </w:rPr>
      </w:pPr>
      <w:r>
        <w:rPr>
          <w:rFonts w:ascii="Times New Roman" w:eastAsia="Times New Roman" w:hAnsi="Times New Roman" w:cs="Times New Roman"/>
          <w:sz w:val="24"/>
          <w:szCs w:val="24"/>
        </w:rPr>
        <w:t>Étape 1 : Calcul de z₁ = x · W₁ + b₁ (Somme pondérée de la couche cachée)</w:t>
      </w:r>
    </w:p>
    <w:p w14:paraId="2EA36151" w14:textId="77777777" w:rsidR="00261F3C" w:rsidRDefault="002F1799">
      <w:pPr>
        <w:rPr>
          <w:rFonts w:ascii="Times New Roman" w:eastAsia="Times New Roman" w:hAnsi="Times New Roman" w:cs="Times New Roman"/>
          <w:sz w:val="24"/>
          <w:szCs w:val="24"/>
        </w:rPr>
      </w:pPr>
      <w:r>
        <w:rPr>
          <w:rFonts w:ascii="Times New Roman" w:eastAsia="Times New Roman" w:hAnsi="Times New Roman" w:cs="Times New Roman"/>
          <w:sz w:val="24"/>
          <w:szCs w:val="24"/>
        </w:rPr>
        <w:t>Le calcul matriciel s'effectue en multipliant le vecteur ligne des entrées x (1 × 3) par la matrice des poids W₁ (3 × 2), puis en ajoutant le vecteur de biais b₁ (1 × 2).</w:t>
      </w:r>
    </w:p>
    <w:p w14:paraId="4CD924AF" w14:textId="77777777" w:rsidR="00261F3C" w:rsidRDefault="002F1799">
      <w:pPr>
        <w:rPr>
          <w:rFonts w:ascii="Times New Roman" w:eastAsia="Times New Roman" w:hAnsi="Times New Roman" w:cs="Times New Roman"/>
          <w:sz w:val="24"/>
          <w:szCs w:val="24"/>
        </w:rPr>
      </w:pPr>
      <w:r>
        <w:rPr>
          <w:rFonts w:ascii="Times New Roman" w:eastAsia="Times New Roman" w:hAnsi="Times New Roman" w:cs="Times New Roman"/>
          <w:sz w:val="24"/>
          <w:szCs w:val="24"/>
        </w:rPr>
        <w:t>• Pour le Neurone 1 :</w:t>
      </w:r>
    </w:p>
    <w:p w14:paraId="4161399F" w14:textId="77777777" w:rsidR="00261F3C" w:rsidRDefault="002F179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z₁,₁ = (0,5 × 0,2) + (1 × 0,3) + (2 × 0,4) + 0,1</w:t>
      </w:r>
    </w:p>
    <w:p w14:paraId="49EC5FC1" w14:textId="77777777" w:rsidR="00261F3C" w:rsidRDefault="002F179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z₁,₁ = 0,1 + 0,3 + 0,8 + 0,1 = 1,3</w:t>
      </w:r>
    </w:p>
    <w:p w14:paraId="0C224489" w14:textId="77777777" w:rsidR="00261F3C" w:rsidRDefault="00261F3C">
      <w:pPr>
        <w:rPr>
          <w:rFonts w:ascii="Times New Roman" w:eastAsia="Times New Roman" w:hAnsi="Times New Roman" w:cs="Times New Roman"/>
          <w:sz w:val="24"/>
          <w:szCs w:val="24"/>
        </w:rPr>
      </w:pPr>
    </w:p>
    <w:p w14:paraId="19ABF1F2" w14:textId="77777777" w:rsidR="00261F3C" w:rsidRDefault="002F1799">
      <w:pPr>
        <w:rPr>
          <w:rFonts w:ascii="Times New Roman" w:eastAsia="Times New Roman" w:hAnsi="Times New Roman" w:cs="Times New Roman"/>
          <w:sz w:val="24"/>
          <w:szCs w:val="24"/>
        </w:rPr>
      </w:pPr>
      <w:r>
        <w:rPr>
          <w:rFonts w:ascii="Times New Roman" w:eastAsia="Times New Roman" w:hAnsi="Times New Roman" w:cs="Times New Roman"/>
          <w:sz w:val="24"/>
          <w:szCs w:val="24"/>
        </w:rPr>
        <w:t>• Pour le Neurone 2 :</w:t>
      </w:r>
    </w:p>
    <w:p w14:paraId="746D90E6" w14:textId="77777777" w:rsidR="00261F3C" w:rsidRDefault="002F179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z₁,₂ = (0,5 × 0,5) + (1 × 0,1) + (2 × 0,2) + 0,2</w:t>
      </w:r>
    </w:p>
    <w:p w14:paraId="2A5CCC67" w14:textId="77777777" w:rsidR="00261F3C" w:rsidRDefault="002F179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z₁,₂ = 0,25 + 0,1 + 0,4 + 0,2 = 0,95</w:t>
      </w:r>
    </w:p>
    <w:p w14:paraId="451A6735" w14:textId="77777777" w:rsidR="00261F3C" w:rsidRDefault="002F1799">
      <w:pPr>
        <w:rPr>
          <w:rFonts w:ascii="Times New Roman" w:eastAsia="Times New Roman" w:hAnsi="Times New Roman" w:cs="Times New Roman"/>
          <w:sz w:val="24"/>
          <w:szCs w:val="24"/>
        </w:rPr>
      </w:pPr>
      <w:r>
        <w:rPr>
          <w:rFonts w:ascii="Times New Roman" w:eastAsia="Times New Roman" w:hAnsi="Times New Roman" w:cs="Times New Roman"/>
          <w:sz w:val="24"/>
          <w:szCs w:val="24"/>
        </w:rPr>
        <w:t>D'où le vecteur d'activation linéaire : z₁ = [1,3 ; 0,95]</w:t>
      </w:r>
    </w:p>
    <w:p w14:paraId="20F6234A" w14:textId="77777777" w:rsidR="00261F3C" w:rsidRDefault="002F1799">
      <w:pPr>
        <w:rPr>
          <w:rFonts w:ascii="Times New Roman" w:eastAsia="Times New Roman" w:hAnsi="Times New Roman" w:cs="Times New Roman"/>
          <w:sz w:val="24"/>
          <w:szCs w:val="24"/>
        </w:rPr>
      </w:pPr>
      <w:r>
        <w:rPr>
          <w:rFonts w:ascii="Times New Roman" w:eastAsia="Times New Roman" w:hAnsi="Times New Roman" w:cs="Times New Roman"/>
          <w:sz w:val="24"/>
          <w:szCs w:val="24"/>
        </w:rPr>
        <w:t>Étape 2 : Appliquer a₁ = ReLU(z₁)</w:t>
      </w:r>
    </w:p>
    <w:p w14:paraId="1DB488DB" w14:textId="77777777" w:rsidR="00261F3C" w:rsidRDefault="002F1799">
      <w:pPr>
        <w:rPr>
          <w:rFonts w:ascii="Times New Roman" w:eastAsia="Times New Roman" w:hAnsi="Times New Roman" w:cs="Times New Roman"/>
          <w:sz w:val="24"/>
          <w:szCs w:val="24"/>
        </w:rPr>
      </w:pPr>
      <w:r>
        <w:rPr>
          <w:rFonts w:ascii="Times New Roman" w:eastAsia="Times New Roman" w:hAnsi="Times New Roman" w:cs="Times New Roman"/>
          <w:sz w:val="24"/>
          <w:szCs w:val="24"/>
        </w:rPr>
        <w:t>La fonction d'activation ReLU remplace toutes les valeurs négatives par 0 et conserve les valeurs positives inchangées : ReLU(z) = max(0, z).</w:t>
      </w:r>
    </w:p>
    <w:p w14:paraId="31F2EB2A" w14:textId="77777777" w:rsidR="00261F3C" w:rsidRDefault="002F1799">
      <w:pPr>
        <w:rPr>
          <w:rFonts w:ascii="Times New Roman" w:eastAsia="Times New Roman" w:hAnsi="Times New Roman" w:cs="Times New Roman"/>
          <w:sz w:val="24"/>
          <w:szCs w:val="24"/>
        </w:rPr>
      </w:pPr>
      <w:r>
        <w:rPr>
          <w:rFonts w:ascii="Times New Roman" w:eastAsia="Times New Roman" w:hAnsi="Times New Roman" w:cs="Times New Roman"/>
          <w:sz w:val="24"/>
          <w:szCs w:val="24"/>
        </w:rPr>
        <w:t>Les deux composantes étant strictement positives : a₁ = [1,3 ; 0,95]</w:t>
      </w:r>
    </w:p>
    <w:p w14:paraId="4F34672D" w14:textId="77777777" w:rsidR="00261F3C" w:rsidRDefault="002F1799">
      <w:pPr>
        <w:rPr>
          <w:rFonts w:ascii="Times New Roman" w:eastAsia="Times New Roman" w:hAnsi="Times New Roman" w:cs="Times New Roman"/>
          <w:sz w:val="24"/>
          <w:szCs w:val="24"/>
        </w:rPr>
      </w:pPr>
      <w:r>
        <w:rPr>
          <w:rFonts w:ascii="Times New Roman" w:eastAsia="Times New Roman" w:hAnsi="Times New Roman" w:cs="Times New Roman"/>
          <w:sz w:val="24"/>
          <w:szCs w:val="24"/>
        </w:rPr>
        <w:t>Étape 3 : Calcul de z₂ = a₁ · W₂ + b₂ (Somme pondérée de la couche de sortie)</w:t>
      </w:r>
    </w:p>
    <w:p w14:paraId="2866F6AD" w14:textId="77777777" w:rsidR="00261F3C" w:rsidRDefault="002F1799">
      <w:pPr>
        <w:rPr>
          <w:rFonts w:ascii="Times New Roman" w:eastAsia="Times New Roman" w:hAnsi="Times New Roman" w:cs="Times New Roman"/>
          <w:sz w:val="24"/>
          <w:szCs w:val="24"/>
        </w:rPr>
      </w:pPr>
      <w:r>
        <w:rPr>
          <w:rFonts w:ascii="Times New Roman" w:eastAsia="Times New Roman" w:hAnsi="Times New Roman" w:cs="Times New Roman"/>
          <w:sz w:val="24"/>
          <w:szCs w:val="24"/>
        </w:rPr>
        <w:t>On multiplie le vecteur d'activation a₁ (1 × 2) par les poids W₂ (2 × 1) et on ajoute le biais b₂ (1 × 1) :</w:t>
      </w:r>
    </w:p>
    <w:p w14:paraId="11120FB6" w14:textId="77777777" w:rsidR="00261F3C" w:rsidRDefault="00261F3C">
      <w:pPr>
        <w:rPr>
          <w:rFonts w:ascii="Times New Roman" w:eastAsia="Times New Roman" w:hAnsi="Times New Roman" w:cs="Times New Roman"/>
          <w:sz w:val="24"/>
          <w:szCs w:val="24"/>
        </w:rPr>
      </w:pPr>
    </w:p>
    <w:p w14:paraId="7CF169D1" w14:textId="77777777" w:rsidR="00261F3C" w:rsidRDefault="002F1799">
      <w:pPr>
        <w:rPr>
          <w:rFonts w:ascii="Times New Roman" w:eastAsia="Times New Roman" w:hAnsi="Times New Roman" w:cs="Times New Roman"/>
          <w:sz w:val="24"/>
          <w:szCs w:val="24"/>
        </w:rPr>
      </w:pPr>
      <w:r>
        <w:rPr>
          <w:rFonts w:ascii="Times New Roman" w:eastAsia="Times New Roman" w:hAnsi="Times New Roman" w:cs="Times New Roman"/>
          <w:sz w:val="24"/>
          <w:szCs w:val="24"/>
        </w:rPr>
        <w:t>z₂ = (1,3 × 0,7) + (0,95 × 0,3) + 0,1</w:t>
      </w:r>
    </w:p>
    <w:p w14:paraId="547579AD" w14:textId="77777777" w:rsidR="00261F3C" w:rsidRDefault="002F1799">
      <w:pPr>
        <w:rPr>
          <w:rFonts w:ascii="Times New Roman" w:eastAsia="Times New Roman" w:hAnsi="Times New Roman" w:cs="Times New Roman"/>
          <w:sz w:val="24"/>
          <w:szCs w:val="24"/>
        </w:rPr>
      </w:pPr>
      <w:r>
        <w:rPr>
          <w:rFonts w:ascii="Times New Roman" w:eastAsia="Times New Roman" w:hAnsi="Times New Roman" w:cs="Times New Roman"/>
          <w:sz w:val="24"/>
          <w:szCs w:val="24"/>
        </w:rPr>
        <w:t>z₂ = 0,91 + 0,285 + 0,1 = 1,295</w:t>
      </w:r>
    </w:p>
    <w:p w14:paraId="39C9BA57" w14:textId="77777777" w:rsidR="00261F3C" w:rsidRDefault="002F1799">
      <w:pPr>
        <w:rPr>
          <w:rFonts w:ascii="Times New Roman" w:eastAsia="Times New Roman" w:hAnsi="Times New Roman" w:cs="Times New Roman"/>
          <w:sz w:val="24"/>
          <w:szCs w:val="24"/>
        </w:rPr>
      </w:pPr>
      <w:r>
        <w:rPr>
          <w:rFonts w:ascii="Times New Roman" w:eastAsia="Times New Roman" w:hAnsi="Times New Roman" w:cs="Times New Roman"/>
          <w:sz w:val="24"/>
          <w:szCs w:val="24"/>
        </w:rPr>
        <w:t>Étape 4 : Appliquer y = Sigmoid(z₂) et donner la valeur finale</w:t>
      </w:r>
    </w:p>
    <w:p w14:paraId="0AFE62F1" w14:textId="77777777" w:rsidR="00261F3C" w:rsidRDefault="002F1799">
      <w:pPr>
        <w:rPr>
          <w:rFonts w:ascii="Times New Roman" w:eastAsia="Times New Roman" w:hAnsi="Times New Roman" w:cs="Times New Roman"/>
          <w:sz w:val="24"/>
          <w:szCs w:val="24"/>
        </w:rPr>
      </w:pPr>
      <w:r>
        <w:rPr>
          <w:rFonts w:ascii="Times New Roman" w:eastAsia="Times New Roman" w:hAnsi="Times New Roman" w:cs="Times New Roman"/>
          <w:sz w:val="24"/>
          <w:szCs w:val="24"/>
        </w:rPr>
        <w:t>On applique la fonction logistique Sigmoïde : y = 1 / (1 + e⁻ᶻ²).</w:t>
      </w:r>
    </w:p>
    <w:p w14:paraId="5C266807" w14:textId="77777777" w:rsidR="00261F3C" w:rsidRDefault="002F1799">
      <w:pPr>
        <w:rPr>
          <w:rFonts w:ascii="Times New Roman" w:eastAsia="Times New Roman" w:hAnsi="Times New Roman" w:cs="Times New Roman"/>
          <w:sz w:val="24"/>
          <w:szCs w:val="24"/>
        </w:rPr>
      </w:pPr>
      <w:r>
        <w:rPr>
          <w:rFonts w:ascii="Caudex" w:eastAsia="Caudex" w:hAnsi="Caudex" w:cs="Caudex"/>
          <w:sz w:val="24"/>
          <w:szCs w:val="24"/>
        </w:rPr>
        <w:t>En utilisant l'approximation fournie de e⁻¹ ≈ 0,368 :</w:t>
      </w:r>
    </w:p>
    <w:p w14:paraId="4871C263" w14:textId="77777777" w:rsidR="00261F3C" w:rsidRDefault="002F1799">
      <w:pPr>
        <w:rPr>
          <w:rFonts w:ascii="Times New Roman" w:eastAsia="Times New Roman" w:hAnsi="Times New Roman" w:cs="Times New Roman"/>
          <w:sz w:val="24"/>
          <w:szCs w:val="24"/>
        </w:rPr>
      </w:pPr>
      <w:r>
        <w:rPr>
          <w:rFonts w:ascii="Caudex" w:eastAsia="Caudex" w:hAnsi="Caudex" w:cs="Caudex"/>
          <w:sz w:val="24"/>
          <w:szCs w:val="24"/>
        </w:rPr>
        <w:t>e⁻¹,²⁹⁵ ≈ e⁻¹,³ = e⁻¹ × e⁻⁰,³ ≈ 0,368 × 0,741 ≈ 0,273.</w:t>
      </w:r>
    </w:p>
    <w:p w14:paraId="4F3B34BE" w14:textId="77777777" w:rsidR="00261F3C" w:rsidRDefault="00261F3C">
      <w:pPr>
        <w:rPr>
          <w:rFonts w:ascii="Times New Roman" w:eastAsia="Times New Roman" w:hAnsi="Times New Roman" w:cs="Times New Roman"/>
          <w:sz w:val="24"/>
          <w:szCs w:val="24"/>
        </w:rPr>
      </w:pPr>
    </w:p>
    <w:p w14:paraId="2D6342A1" w14:textId="77777777" w:rsidR="00261F3C" w:rsidRDefault="002F1799">
      <w:pPr>
        <w:rPr>
          <w:rFonts w:ascii="Times New Roman" w:eastAsia="Times New Roman" w:hAnsi="Times New Roman" w:cs="Times New Roman"/>
          <w:sz w:val="24"/>
          <w:szCs w:val="24"/>
        </w:rPr>
      </w:pPr>
      <w:r>
        <w:rPr>
          <w:rFonts w:ascii="Gungsuh" w:eastAsia="Gungsuh" w:hAnsi="Gungsuh" w:cs="Gungsuh"/>
          <w:sz w:val="24"/>
          <w:szCs w:val="24"/>
        </w:rPr>
        <w:t>Calcul final : y = 1 / (1 + 0,273) = 1 / 1,273 ≈ 0,785</w:t>
      </w:r>
    </w:p>
    <w:p w14:paraId="53FFD9A7" w14:textId="77777777" w:rsidR="00261F3C" w:rsidRDefault="002F1799">
      <w:pPr>
        <w:rPr>
          <w:rFonts w:ascii="Times New Roman" w:eastAsia="Times New Roman" w:hAnsi="Times New Roman" w:cs="Times New Roman"/>
          <w:sz w:val="24"/>
          <w:szCs w:val="24"/>
        </w:rPr>
      </w:pPr>
      <w:r>
        <w:rPr>
          <w:rFonts w:ascii="Gungsuh" w:eastAsia="Gungsuh" w:hAnsi="Gungsuh" w:cs="Gungsuh"/>
          <w:sz w:val="24"/>
          <w:szCs w:val="24"/>
        </w:rPr>
        <w:t>Valeur finale obtenue : y ≈ 0,785 (ou 0,79 par arrondi)</w:t>
      </w:r>
    </w:p>
    <w:p w14:paraId="194DBA3B" w14:textId="77777777" w:rsidR="00261F3C" w:rsidRDefault="002F179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 1.2: Calcul du Nombre Total de Paramètres Entraînables</w:t>
      </w:r>
    </w:p>
    <w:p w14:paraId="55EE25C0" w14:textId="77777777" w:rsidR="00261F3C" w:rsidRDefault="002F1799">
      <w:pPr>
        <w:rPr>
          <w:rFonts w:ascii="Times New Roman" w:eastAsia="Times New Roman" w:hAnsi="Times New Roman" w:cs="Times New Roman"/>
          <w:sz w:val="24"/>
          <w:szCs w:val="24"/>
        </w:rPr>
      </w:pPr>
      <w:r>
        <w:rPr>
          <w:rFonts w:ascii="Times New Roman" w:eastAsia="Times New Roman" w:hAnsi="Times New Roman" w:cs="Times New Roman"/>
          <w:sz w:val="24"/>
          <w:szCs w:val="24"/>
        </w:rPr>
        <w:t>Formule : Paramètres = (Entrées × Neurones) + Neurones (Biais)</w:t>
      </w:r>
    </w:p>
    <w:p w14:paraId="2C2B190F" w14:textId="77777777" w:rsidR="00261F3C" w:rsidRDefault="002F1799">
      <w:pPr>
        <w:rPr>
          <w:rFonts w:ascii="Times New Roman" w:eastAsia="Times New Roman" w:hAnsi="Times New Roman" w:cs="Times New Roman"/>
          <w:sz w:val="24"/>
          <w:szCs w:val="24"/>
        </w:rPr>
      </w:pPr>
      <w:r>
        <w:rPr>
          <w:rFonts w:ascii="Times New Roman" w:eastAsia="Times New Roman" w:hAnsi="Times New Roman" w:cs="Times New Roman"/>
          <w:sz w:val="24"/>
          <w:szCs w:val="24"/>
        </w:rPr>
        <w:t>• Couche 1 (Dense 1) : (3 entrées × 2 neurones) + 2 biais = 6 + 2 = 8 paramètres.</w:t>
      </w:r>
    </w:p>
    <w:p w14:paraId="0C6D13EB" w14:textId="77777777" w:rsidR="00261F3C" w:rsidRDefault="002F1799">
      <w:pPr>
        <w:rPr>
          <w:rFonts w:ascii="Times New Roman" w:eastAsia="Times New Roman" w:hAnsi="Times New Roman" w:cs="Times New Roman"/>
          <w:sz w:val="24"/>
          <w:szCs w:val="24"/>
        </w:rPr>
      </w:pPr>
      <w:r>
        <w:rPr>
          <w:rFonts w:ascii="Times New Roman" w:eastAsia="Times New Roman" w:hAnsi="Times New Roman" w:cs="Times New Roman"/>
          <w:sz w:val="24"/>
          <w:szCs w:val="24"/>
        </w:rPr>
        <w:t>• Couche 2 (Dense 2) : (2 entrées × 1 neurone) + 1 biais = 2 + 1 = 3 paramètres.</w:t>
      </w:r>
    </w:p>
    <w:p w14:paraId="4FA1CC14" w14:textId="77777777" w:rsidR="00261F3C" w:rsidRDefault="002F1799">
      <w:pPr>
        <w:rPr>
          <w:rFonts w:ascii="Times New Roman" w:eastAsia="Times New Roman" w:hAnsi="Times New Roman" w:cs="Times New Roman"/>
          <w:sz w:val="24"/>
          <w:szCs w:val="24"/>
        </w:rPr>
      </w:pPr>
      <w:r>
        <w:rPr>
          <w:rFonts w:ascii="Times New Roman" w:eastAsia="Times New Roman" w:hAnsi="Times New Roman" w:cs="Times New Roman"/>
          <w:sz w:val="24"/>
          <w:szCs w:val="24"/>
        </w:rPr>
        <w:t>Nombre total de paramètres entraîables du réseau = 8 + 3 = 11 paramètres</w:t>
      </w:r>
    </w:p>
    <w:p w14:paraId="0D1EED77" w14:textId="77777777" w:rsidR="00261F3C" w:rsidRDefault="002F179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 1.3: Interprétation des Résultats</w:t>
      </w:r>
    </w:p>
    <w:p w14:paraId="7688ABAB" w14:textId="77777777" w:rsidR="00261F3C" w:rsidRDefault="002F179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Classe prédite par le réseau : </w:t>
      </w:r>
    </w:p>
    <w:p w14:paraId="742EBD39" w14:textId="77777777" w:rsidR="00261F3C" w:rsidRDefault="002F1799">
      <w:pPr>
        <w:rPr>
          <w:rFonts w:ascii="Times New Roman" w:eastAsia="Times New Roman" w:hAnsi="Times New Roman" w:cs="Times New Roman"/>
          <w:sz w:val="24"/>
          <w:szCs w:val="24"/>
        </w:rPr>
      </w:pPr>
      <w:r>
        <w:rPr>
          <w:rFonts w:ascii="Gungsuh" w:eastAsia="Gungsuh" w:hAnsi="Gungsuh" w:cs="Gungsuh"/>
          <w:sz w:val="24"/>
          <w:szCs w:val="24"/>
        </w:rPr>
        <w:t>La sortie y représente une probabilité pour une classification binaire avec un seuil de décision fixé à 0,5. Puisque notre valeur prédite y ≈ 0,785 est strictement supérieure à 0,5 (0,785 &gt; 0,5), le réseau prédit fermement la Classe 1 (Classe Positive).</w:t>
      </w:r>
    </w:p>
    <w:p w14:paraId="401E2885" w14:textId="77777777" w:rsidR="00261F3C" w:rsidRDefault="002F179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Mécanisme d'apprentissage pour ajuster les poids : </w:t>
      </w:r>
    </w:p>
    <w:p w14:paraId="6005570C" w14:textId="77777777" w:rsidR="00261F3C" w:rsidRDefault="002F1799">
      <w:pPr>
        <w:rPr>
          <w:rFonts w:ascii="Times New Roman" w:eastAsia="Times New Roman" w:hAnsi="Times New Roman" w:cs="Times New Roman"/>
          <w:sz w:val="24"/>
          <w:szCs w:val="24"/>
        </w:rPr>
      </w:pPr>
      <w:r>
        <w:rPr>
          <w:rFonts w:ascii="Times New Roman" w:eastAsia="Times New Roman" w:hAnsi="Times New Roman" w:cs="Times New Roman"/>
          <w:sz w:val="24"/>
          <w:szCs w:val="24"/>
        </w:rPr>
        <w:t>Le mécanisme d'apprentissage requis est l'algorithme de Rétropropagation de l'erreur (Backpropagation) combiné à une méthode d'optimisation telle que la Descente de Gradient (Gradient Descent).</w:t>
      </w:r>
    </w:p>
    <w:p w14:paraId="47E9544E" w14:textId="77777777" w:rsidR="00261F3C" w:rsidRDefault="00261F3C">
      <w:pPr>
        <w:rPr>
          <w:rFonts w:ascii="Times New Roman" w:eastAsia="Times New Roman" w:hAnsi="Times New Roman" w:cs="Times New Roman"/>
          <w:sz w:val="24"/>
          <w:szCs w:val="24"/>
        </w:rPr>
      </w:pPr>
    </w:p>
    <w:p w14:paraId="5D541238" w14:textId="77777777" w:rsidR="00261F3C" w:rsidRDefault="002F1799">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Principe de fonctionnement : Ce processus commence par quantifier l'écart entre la prédiction (y = 0,785) et la cible réelle souhaitée (la classe opposée 0) via une fonction de coût (ex. Cross-Entropy Binaire). Ensuite, l'algorithme calcule les gradients de l'erreur par rapport à chaque paramètre (poids et biais) en remontant le réseau de la fin vers le début grâce à la règle de dérivation en chaîne (Chain Rule). Enfin, les poids sont mis à jour de manière itérative en soustrayant une fraction de ces gradie</w:t>
      </w:r>
      <w:r>
        <w:rPr>
          <w:rFonts w:ascii="Times New Roman" w:eastAsia="Times New Roman" w:hAnsi="Times New Roman" w:cs="Times New Roman"/>
          <w:sz w:val="24"/>
          <w:szCs w:val="24"/>
        </w:rPr>
        <w:t>nts, modulée par le taux d'apprentissage (Learning Rate), afin de minimiser l'erreur globale lors des itérations futures.</w:t>
      </w:r>
    </w:p>
    <w:p w14:paraId="7D4BDF08" w14:textId="77777777" w:rsidR="00261F3C" w:rsidRDefault="002F1799">
      <w:pP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w:t>
      </w:r>
    </w:p>
    <w:p w14:paraId="62B83D4D" w14:textId="77777777" w:rsidR="00261F3C" w:rsidRDefault="002F1799">
      <w:pPr>
        <w:pStyle w:val="Title"/>
        <w:spacing w:before="240"/>
        <w:rPr>
          <w:rFonts w:ascii="Times New Roman" w:eastAsia="Times New Roman" w:hAnsi="Times New Roman" w:cs="Times New Roman"/>
          <w:b/>
          <w:bCs/>
          <w:sz w:val="28"/>
          <w:szCs w:val="28"/>
        </w:rPr>
      </w:pPr>
      <w:bookmarkStart w:id="1" w:name="_gf0hk856p5jw" w:colFirst="0" w:colLast="0"/>
      <w:bookmarkEnd w:id="1"/>
      <w:r>
        <w:rPr>
          <w:rFonts w:ascii="Times New Roman" w:eastAsia="Times New Roman" w:hAnsi="Times New Roman" w:cs="Times New Roman"/>
          <w:b/>
          <w:bCs/>
          <w:sz w:val="28"/>
          <w:szCs w:val="28"/>
        </w:rPr>
        <w:t>Exercice n°2: Rsolution Complte de l'Exercice Keras - Sonelgaz (Blida)</w:t>
      </w:r>
    </w:p>
    <w:p w14:paraId="51149581" w14:textId="77777777" w:rsidR="00261F3C" w:rsidRDefault="002F1799">
      <w:pPr>
        <w:pStyle w:val="Title"/>
        <w:spacing w:before="280" w:after="120"/>
        <w:rPr>
          <w:rFonts w:ascii="Times New Roman" w:eastAsia="Times New Roman" w:hAnsi="Times New Roman" w:cs="Times New Roman"/>
          <w:b/>
          <w:bCs/>
          <w:sz w:val="24"/>
          <w:szCs w:val="24"/>
        </w:rPr>
      </w:pPr>
      <w:bookmarkStart w:id="2" w:name="_y00aoclvlcob" w:colFirst="0" w:colLast="0"/>
      <w:bookmarkEnd w:id="2"/>
      <w:r>
        <w:rPr>
          <w:rFonts w:ascii="Times New Roman" w:eastAsia="Times New Roman" w:hAnsi="Times New Roman" w:cs="Times New Roman"/>
          <w:b/>
          <w:bCs/>
          <w:sz w:val="24"/>
          <w:szCs w:val="24"/>
        </w:rPr>
        <w:t xml:space="preserve">Question 2.1: Code Keras complet </w:t>
      </w:r>
    </w:p>
    <w:p w14:paraId="1DB84A3C" w14:textId="77777777" w:rsidR="00261F3C" w:rsidRDefault="002F1799">
      <w:pPr>
        <w:spacing w:before="240" w:after="160"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Voici le code Python complet utilisant NumPy, Scikit-Learn et Keras pour prparer les donnes, construire, compiler, entraner le modle et prdire la consommation pour les scnaros A et B :</w:t>
      </w:r>
    </w:p>
    <w:tbl>
      <w:tblPr>
        <w:tblStyle w:val="a"/>
        <w:tblW w:w="0" w:type="auto"/>
        <w:tblInd w:w="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261F3C" w14:paraId="479AD32F" w14:textId="77777777">
        <w:tc>
          <w:tcPr>
            <w:tcW w:w="9360" w:type="dxa"/>
            <w:tcBorders>
              <w:top w:val="single" w:sz="8" w:space="0" w:color="D1D5DB"/>
              <w:left w:val="single" w:sz="8" w:space="0" w:color="D1D5DB"/>
              <w:bottom w:val="single" w:sz="8" w:space="0" w:color="D1D5DB"/>
              <w:right w:val="single" w:sz="8" w:space="0" w:color="D1D5DB"/>
            </w:tcBorders>
            <w:shd w:val="clear" w:color="auto" w:fill="F4F5F7"/>
            <w:tcMar>
              <w:top w:w="140" w:type="dxa"/>
              <w:left w:w="200" w:type="dxa"/>
              <w:bottom w:w="140" w:type="dxa"/>
              <w:right w:w="200" w:type="dxa"/>
            </w:tcMar>
          </w:tcPr>
          <w:p w14:paraId="4204A781" w14:textId="77777777" w:rsidR="00261F3C" w:rsidRDefault="002F1799">
            <w:pPr>
              <w:spacing w:before="240"/>
              <w:rPr>
                <w:rFonts w:ascii="Times New Roman" w:eastAsia="Times New Roman" w:hAnsi="Times New Roman" w:cs="Times New Roman"/>
                <w:color w:val="1F2937"/>
                <w:sz w:val="19"/>
                <w:szCs w:val="19"/>
              </w:rPr>
            </w:pPr>
            <w:r>
              <w:rPr>
                <w:rFonts w:ascii="Times New Roman" w:eastAsia="Times New Roman" w:hAnsi="Times New Roman" w:cs="Times New Roman"/>
                <w:color w:val="1F2937"/>
                <w:sz w:val="19"/>
                <w:szCs w:val="19"/>
              </w:rPr>
              <w:t>import numpy as np</w:t>
            </w:r>
            <w:r>
              <w:rPr>
                <w:rFonts w:ascii="Times New Roman" w:eastAsia="Times New Roman" w:hAnsi="Times New Roman" w:cs="Times New Roman"/>
                <w:color w:val="1F2937"/>
                <w:sz w:val="19"/>
                <w:szCs w:val="19"/>
              </w:rPr>
              <w:br/>
              <w:t xml:space="preserve"> from sklearn.preprocessing import StandardScaler</w:t>
            </w:r>
            <w:r>
              <w:rPr>
                <w:rFonts w:ascii="Times New Roman" w:eastAsia="Times New Roman" w:hAnsi="Times New Roman" w:cs="Times New Roman"/>
                <w:color w:val="1F2937"/>
                <w:sz w:val="19"/>
                <w:szCs w:val="19"/>
              </w:rPr>
              <w:br/>
              <w:t xml:space="preserve"> from tensorflow.keras.models import Sequential</w:t>
            </w:r>
            <w:r>
              <w:rPr>
                <w:rFonts w:ascii="Times New Roman" w:eastAsia="Times New Roman" w:hAnsi="Times New Roman" w:cs="Times New Roman"/>
                <w:color w:val="1F2937"/>
                <w:sz w:val="19"/>
                <w:szCs w:val="19"/>
              </w:rPr>
              <w:br/>
              <w:t xml:space="preserve"> from tensorflow.keras.layers import Dense</w:t>
            </w:r>
            <w:r>
              <w:rPr>
                <w:rFonts w:ascii="Times New Roman" w:eastAsia="Times New Roman" w:hAnsi="Times New Roman" w:cs="Times New Roman"/>
                <w:color w:val="1F2937"/>
                <w:sz w:val="19"/>
                <w:szCs w:val="19"/>
              </w:rPr>
              <w:br/>
              <w:t xml:space="preserve"> from tensorflow.keras.optimizers import Adam</w:t>
            </w:r>
            <w:r>
              <w:rPr>
                <w:rFonts w:ascii="Times New Roman" w:eastAsia="Times New Roman" w:hAnsi="Times New Roman" w:cs="Times New Roman"/>
                <w:color w:val="1F2937"/>
                <w:sz w:val="19"/>
                <w:szCs w:val="19"/>
              </w:rPr>
              <w:br/>
            </w:r>
            <w:r>
              <w:rPr>
                <w:rFonts w:ascii="Times New Roman" w:eastAsia="Times New Roman" w:hAnsi="Times New Roman" w:cs="Times New Roman"/>
                <w:color w:val="1F2937"/>
                <w:sz w:val="19"/>
                <w:szCs w:val="19"/>
              </w:rPr>
              <w:br/>
              <w:t xml:space="preserve"> # 1. Prparation des donnes (Donnes historiques)</w:t>
            </w:r>
            <w:r>
              <w:rPr>
                <w:rFonts w:ascii="Times New Roman" w:eastAsia="Times New Roman" w:hAnsi="Times New Roman" w:cs="Times New Roman"/>
                <w:color w:val="1F2937"/>
                <w:sz w:val="19"/>
                <w:szCs w:val="19"/>
              </w:rPr>
              <w:br/>
              <w:t xml:space="preserve"> X_raw = np.array([</w:t>
            </w:r>
            <w:r>
              <w:rPr>
                <w:rFonts w:ascii="Times New Roman" w:eastAsia="Times New Roman" w:hAnsi="Times New Roman" w:cs="Times New Roman"/>
                <w:color w:val="1F2937"/>
                <w:sz w:val="19"/>
                <w:szCs w:val="19"/>
              </w:rPr>
              <w:br/>
              <w:t xml:space="preserve"> </w:t>
            </w:r>
            <w:r>
              <w:rPr>
                <w:rFonts w:ascii="Times New Roman" w:eastAsia="Times New Roman" w:hAnsi="Times New Roman" w:cs="Times New Roman"/>
                <w:color w:val="1F2937"/>
                <w:sz w:val="19"/>
                <w:szCs w:val="19"/>
              </w:rPr>
              <w:tab/>
              <w:t>[8,  1200, 1,  4.5], # Jan.</w:t>
            </w:r>
            <w:r>
              <w:rPr>
                <w:rFonts w:ascii="Times New Roman" w:eastAsia="Times New Roman" w:hAnsi="Times New Roman" w:cs="Times New Roman"/>
                <w:color w:val="1F2937"/>
                <w:sz w:val="19"/>
                <w:szCs w:val="19"/>
              </w:rPr>
              <w:br/>
              <w:t xml:space="preserve"> </w:t>
            </w:r>
            <w:r>
              <w:rPr>
                <w:rFonts w:ascii="Times New Roman" w:eastAsia="Times New Roman" w:hAnsi="Times New Roman" w:cs="Times New Roman"/>
                <w:color w:val="1F2937"/>
                <w:sz w:val="19"/>
                <w:szCs w:val="19"/>
              </w:rPr>
              <w:tab/>
              <w:t>[10, 1200, 2,  4.5], # Fv.</w:t>
            </w:r>
            <w:r>
              <w:rPr>
                <w:rFonts w:ascii="Times New Roman" w:eastAsia="Times New Roman" w:hAnsi="Times New Roman" w:cs="Times New Roman"/>
                <w:color w:val="1F2937"/>
                <w:sz w:val="19"/>
                <w:szCs w:val="19"/>
              </w:rPr>
              <w:br/>
              <w:t xml:space="preserve"> </w:t>
            </w:r>
            <w:r>
              <w:rPr>
                <w:rFonts w:ascii="Times New Roman" w:eastAsia="Times New Roman" w:hAnsi="Times New Roman" w:cs="Times New Roman"/>
                <w:color w:val="1F2937"/>
                <w:sz w:val="19"/>
                <w:szCs w:val="19"/>
              </w:rPr>
              <w:tab/>
              <w:t>[14, 1250, 3,  4.5], # Mars</w:t>
            </w:r>
            <w:r>
              <w:rPr>
                <w:rFonts w:ascii="Times New Roman" w:eastAsia="Times New Roman" w:hAnsi="Times New Roman" w:cs="Times New Roman"/>
                <w:color w:val="1F2937"/>
                <w:sz w:val="19"/>
                <w:szCs w:val="19"/>
              </w:rPr>
              <w:br/>
              <w:t xml:space="preserve"> </w:t>
            </w:r>
            <w:r>
              <w:rPr>
                <w:rFonts w:ascii="Times New Roman" w:eastAsia="Times New Roman" w:hAnsi="Times New Roman" w:cs="Times New Roman"/>
                <w:color w:val="1F2937"/>
                <w:sz w:val="19"/>
                <w:szCs w:val="19"/>
              </w:rPr>
              <w:tab/>
              <w:t>[18, 1250, 4,  4.5], # Avr.</w:t>
            </w:r>
            <w:r>
              <w:rPr>
                <w:rFonts w:ascii="Times New Roman" w:eastAsia="Times New Roman" w:hAnsi="Times New Roman" w:cs="Times New Roman"/>
                <w:color w:val="1F2937"/>
                <w:sz w:val="19"/>
                <w:szCs w:val="19"/>
              </w:rPr>
              <w:br/>
              <w:t xml:space="preserve"> </w:t>
            </w:r>
            <w:r>
              <w:rPr>
                <w:rFonts w:ascii="Times New Roman" w:eastAsia="Times New Roman" w:hAnsi="Times New Roman" w:cs="Times New Roman"/>
                <w:color w:val="1F2937"/>
                <w:sz w:val="19"/>
                <w:szCs w:val="19"/>
              </w:rPr>
              <w:tab/>
              <w:t>[24, 1300, 5,  4.5], # Mai</w:t>
            </w:r>
            <w:r>
              <w:rPr>
                <w:rFonts w:ascii="Times New Roman" w:eastAsia="Times New Roman" w:hAnsi="Times New Roman" w:cs="Times New Roman"/>
                <w:color w:val="1F2937"/>
                <w:sz w:val="19"/>
                <w:szCs w:val="19"/>
              </w:rPr>
              <w:br/>
              <w:t xml:space="preserve"> </w:t>
            </w:r>
            <w:r>
              <w:rPr>
                <w:rFonts w:ascii="Times New Roman" w:eastAsia="Times New Roman" w:hAnsi="Times New Roman" w:cs="Times New Roman"/>
                <w:color w:val="1F2937"/>
                <w:sz w:val="19"/>
                <w:szCs w:val="19"/>
              </w:rPr>
              <w:tab/>
              <w:t>[32, 1300, 6,  5.2], # Juin</w:t>
            </w:r>
            <w:r>
              <w:rPr>
                <w:rFonts w:ascii="Times New Roman" w:eastAsia="Times New Roman" w:hAnsi="Times New Roman" w:cs="Times New Roman"/>
                <w:color w:val="1F2937"/>
                <w:sz w:val="19"/>
                <w:szCs w:val="19"/>
              </w:rPr>
              <w:br/>
              <w:t xml:space="preserve"> </w:t>
            </w:r>
            <w:r>
              <w:rPr>
                <w:rFonts w:ascii="Times New Roman" w:eastAsia="Times New Roman" w:hAnsi="Times New Roman" w:cs="Times New Roman"/>
                <w:color w:val="1F2937"/>
                <w:sz w:val="19"/>
                <w:szCs w:val="19"/>
              </w:rPr>
              <w:tab/>
              <w:t>[38, 1350, 7,  5.2], # Juil.</w:t>
            </w:r>
            <w:r>
              <w:rPr>
                <w:rFonts w:ascii="Times New Roman" w:eastAsia="Times New Roman" w:hAnsi="Times New Roman" w:cs="Times New Roman"/>
                <w:color w:val="1F2937"/>
                <w:sz w:val="19"/>
                <w:szCs w:val="19"/>
              </w:rPr>
              <w:br/>
              <w:t xml:space="preserve"> </w:t>
            </w:r>
            <w:r>
              <w:rPr>
                <w:rFonts w:ascii="Times New Roman" w:eastAsia="Times New Roman" w:hAnsi="Times New Roman" w:cs="Times New Roman"/>
                <w:color w:val="1F2937"/>
                <w:sz w:val="19"/>
                <w:szCs w:val="19"/>
              </w:rPr>
              <w:tab/>
              <w:t>[36, 1350, 8,  5.2], # Aot</w:t>
            </w:r>
            <w:r>
              <w:rPr>
                <w:rFonts w:ascii="Times New Roman" w:eastAsia="Times New Roman" w:hAnsi="Times New Roman" w:cs="Times New Roman"/>
                <w:color w:val="1F2937"/>
                <w:sz w:val="19"/>
                <w:szCs w:val="19"/>
              </w:rPr>
              <w:br/>
              <w:t xml:space="preserve"> </w:t>
            </w:r>
            <w:r>
              <w:rPr>
                <w:rFonts w:ascii="Times New Roman" w:eastAsia="Times New Roman" w:hAnsi="Times New Roman" w:cs="Times New Roman"/>
                <w:color w:val="1F2937"/>
                <w:sz w:val="19"/>
                <w:szCs w:val="19"/>
              </w:rPr>
              <w:tab/>
              <w:t xml:space="preserve">[28, 1300, 9, </w:t>
            </w:r>
            <w:r>
              <w:rPr>
                <w:rFonts w:ascii="Times New Roman" w:eastAsia="Times New Roman" w:hAnsi="Times New Roman" w:cs="Times New Roman"/>
                <w:color w:val="1F2937"/>
                <w:sz w:val="19"/>
                <w:szCs w:val="19"/>
              </w:rPr>
              <w:t xml:space="preserve"> 4.5], # Sept.</w:t>
            </w:r>
            <w:r>
              <w:rPr>
                <w:rFonts w:ascii="Times New Roman" w:eastAsia="Times New Roman" w:hAnsi="Times New Roman" w:cs="Times New Roman"/>
                <w:color w:val="1F2937"/>
                <w:sz w:val="19"/>
                <w:szCs w:val="19"/>
              </w:rPr>
              <w:br/>
              <w:t xml:space="preserve"> </w:t>
            </w:r>
            <w:r>
              <w:rPr>
                <w:rFonts w:ascii="Times New Roman" w:eastAsia="Times New Roman" w:hAnsi="Times New Roman" w:cs="Times New Roman"/>
                <w:color w:val="1F2937"/>
                <w:sz w:val="19"/>
                <w:szCs w:val="19"/>
              </w:rPr>
              <w:tab/>
              <w:t>[20, 1300, 10, 4.5], # Oct.</w:t>
            </w:r>
            <w:r>
              <w:rPr>
                <w:rFonts w:ascii="Times New Roman" w:eastAsia="Times New Roman" w:hAnsi="Times New Roman" w:cs="Times New Roman"/>
                <w:color w:val="1F2937"/>
                <w:sz w:val="19"/>
                <w:szCs w:val="19"/>
              </w:rPr>
              <w:br/>
              <w:t xml:space="preserve"> </w:t>
            </w:r>
            <w:r>
              <w:rPr>
                <w:rFonts w:ascii="Times New Roman" w:eastAsia="Times New Roman" w:hAnsi="Times New Roman" w:cs="Times New Roman"/>
                <w:color w:val="1F2937"/>
                <w:sz w:val="19"/>
                <w:szCs w:val="19"/>
              </w:rPr>
              <w:tab/>
              <w:t>[12, 1250, 11, 4.5], # Nov.</w:t>
            </w:r>
            <w:r>
              <w:rPr>
                <w:rFonts w:ascii="Times New Roman" w:eastAsia="Times New Roman" w:hAnsi="Times New Roman" w:cs="Times New Roman"/>
                <w:color w:val="1F2937"/>
                <w:sz w:val="19"/>
                <w:szCs w:val="19"/>
              </w:rPr>
              <w:br/>
              <w:t xml:space="preserve"> </w:t>
            </w:r>
            <w:r>
              <w:rPr>
                <w:rFonts w:ascii="Times New Roman" w:eastAsia="Times New Roman" w:hAnsi="Times New Roman" w:cs="Times New Roman"/>
                <w:color w:val="1F2937"/>
                <w:sz w:val="19"/>
                <w:szCs w:val="19"/>
              </w:rPr>
              <w:tab/>
              <w:t>[7,  1250, 12, 4.5]  # Dc.</w:t>
            </w:r>
            <w:r>
              <w:rPr>
                <w:rFonts w:ascii="Times New Roman" w:eastAsia="Times New Roman" w:hAnsi="Times New Roman" w:cs="Times New Roman"/>
                <w:color w:val="1F2937"/>
                <w:sz w:val="19"/>
                <w:szCs w:val="19"/>
              </w:rPr>
              <w:br/>
              <w:t xml:space="preserve"> ], dtype=float)</w:t>
            </w:r>
            <w:r>
              <w:rPr>
                <w:rFonts w:ascii="Times New Roman" w:eastAsia="Times New Roman" w:hAnsi="Times New Roman" w:cs="Times New Roman"/>
                <w:color w:val="1F2937"/>
                <w:sz w:val="19"/>
                <w:szCs w:val="19"/>
              </w:rPr>
              <w:br/>
            </w:r>
            <w:r>
              <w:rPr>
                <w:rFonts w:ascii="Times New Roman" w:eastAsia="Times New Roman" w:hAnsi="Times New Roman" w:cs="Times New Roman"/>
                <w:color w:val="1F2937"/>
                <w:sz w:val="19"/>
                <w:szCs w:val="19"/>
              </w:rPr>
              <w:br/>
              <w:t xml:space="preserve"> y_train = np.array([580, 520, 430, 350, 310, 480, 620, 590, 380, 330, 490, 600], dtype=float)</w:t>
            </w:r>
            <w:r>
              <w:rPr>
                <w:rFonts w:ascii="Times New Roman" w:eastAsia="Times New Roman" w:hAnsi="Times New Roman" w:cs="Times New Roman"/>
                <w:color w:val="1F2937"/>
                <w:sz w:val="19"/>
                <w:szCs w:val="19"/>
              </w:rPr>
              <w:br/>
            </w:r>
            <w:r>
              <w:rPr>
                <w:rFonts w:ascii="Times New Roman" w:eastAsia="Times New Roman" w:hAnsi="Times New Roman" w:cs="Times New Roman"/>
                <w:color w:val="1F2937"/>
                <w:sz w:val="19"/>
                <w:szCs w:val="19"/>
              </w:rPr>
              <w:br/>
              <w:t xml:space="preserve"> # Normalisation des donnes avec StandardScaler</w:t>
            </w:r>
            <w:r>
              <w:rPr>
                <w:rFonts w:ascii="Times New Roman" w:eastAsia="Times New Roman" w:hAnsi="Times New Roman" w:cs="Times New Roman"/>
                <w:color w:val="1F2937"/>
                <w:sz w:val="19"/>
                <w:szCs w:val="19"/>
              </w:rPr>
              <w:br/>
              <w:t xml:space="preserve"> scaler = StandardScaler()</w:t>
            </w:r>
            <w:r>
              <w:rPr>
                <w:rFonts w:ascii="Times New Roman" w:eastAsia="Times New Roman" w:hAnsi="Times New Roman" w:cs="Times New Roman"/>
                <w:color w:val="1F2937"/>
                <w:sz w:val="19"/>
                <w:szCs w:val="19"/>
              </w:rPr>
              <w:br/>
              <w:t xml:space="preserve"> X_train = scaler.fit_transform(X_raw)</w:t>
            </w:r>
            <w:r>
              <w:rPr>
                <w:rFonts w:ascii="Times New Roman" w:eastAsia="Times New Roman" w:hAnsi="Times New Roman" w:cs="Times New Roman"/>
                <w:color w:val="1F2937"/>
                <w:sz w:val="19"/>
                <w:szCs w:val="19"/>
              </w:rPr>
              <w:br/>
            </w:r>
            <w:r>
              <w:rPr>
                <w:rFonts w:ascii="Times New Roman" w:eastAsia="Times New Roman" w:hAnsi="Times New Roman" w:cs="Times New Roman"/>
                <w:color w:val="1F2937"/>
                <w:sz w:val="19"/>
                <w:szCs w:val="19"/>
              </w:rPr>
              <w:br/>
              <w:t xml:space="preserve"> # 2. Construction du modle squentiel tages</w:t>
            </w:r>
            <w:r>
              <w:rPr>
                <w:rFonts w:ascii="Times New Roman" w:eastAsia="Times New Roman" w:hAnsi="Times New Roman" w:cs="Times New Roman"/>
                <w:color w:val="1F2937"/>
                <w:sz w:val="19"/>
                <w:szCs w:val="19"/>
              </w:rPr>
              <w:br/>
              <w:t xml:space="preserve"> modele = Sequential([</w:t>
            </w:r>
            <w:r>
              <w:rPr>
                <w:rFonts w:ascii="Times New Roman" w:eastAsia="Times New Roman" w:hAnsi="Times New Roman" w:cs="Times New Roman"/>
                <w:color w:val="1F2937"/>
                <w:sz w:val="19"/>
                <w:szCs w:val="19"/>
              </w:rPr>
              <w:br/>
              <w:t xml:space="preserve"> </w:t>
            </w:r>
            <w:r>
              <w:rPr>
                <w:rFonts w:ascii="Times New Roman" w:eastAsia="Times New Roman" w:hAnsi="Times New Roman" w:cs="Times New Roman"/>
                <w:color w:val="1F2937"/>
                <w:sz w:val="19"/>
                <w:szCs w:val="19"/>
              </w:rPr>
              <w:tab/>
              <w:t>Dense(16, activation='relu', input_shape=(4,)), # Couche 1: Dense(16, ReLU)</w:t>
            </w:r>
            <w:r>
              <w:rPr>
                <w:rFonts w:ascii="Times New Roman" w:eastAsia="Times New Roman" w:hAnsi="Times New Roman" w:cs="Times New Roman"/>
                <w:color w:val="1F2937"/>
                <w:sz w:val="19"/>
                <w:szCs w:val="19"/>
              </w:rPr>
              <w:br/>
              <w:t xml:space="preserve"> </w:t>
            </w:r>
            <w:r>
              <w:rPr>
                <w:rFonts w:ascii="Times New Roman" w:eastAsia="Times New Roman" w:hAnsi="Times New Roman" w:cs="Times New Roman"/>
                <w:color w:val="1F2937"/>
                <w:sz w:val="19"/>
                <w:szCs w:val="19"/>
              </w:rPr>
              <w:tab/>
              <w:t xml:space="preserve">Dense(8, activation='relu'),    </w:t>
            </w:r>
            <w:r>
              <w:rPr>
                <w:rFonts w:ascii="Times New Roman" w:eastAsia="Times New Roman" w:hAnsi="Times New Roman" w:cs="Times New Roman"/>
                <w:color w:val="1F2937"/>
                <w:sz w:val="19"/>
                <w:szCs w:val="19"/>
              </w:rPr>
              <w:t xml:space="preserve">            </w:t>
            </w:r>
            <w:r>
              <w:rPr>
                <w:rFonts w:ascii="Times New Roman" w:eastAsia="Times New Roman" w:hAnsi="Times New Roman" w:cs="Times New Roman"/>
                <w:color w:val="1F2937"/>
                <w:sz w:val="19"/>
                <w:szCs w:val="19"/>
              </w:rPr>
              <w:tab/>
              <w:t># Couche 2: Dense(8, ReLU)</w:t>
            </w:r>
            <w:r>
              <w:rPr>
                <w:rFonts w:ascii="Times New Roman" w:eastAsia="Times New Roman" w:hAnsi="Times New Roman" w:cs="Times New Roman"/>
                <w:color w:val="1F2937"/>
                <w:sz w:val="19"/>
                <w:szCs w:val="19"/>
              </w:rPr>
              <w:br/>
              <w:t xml:space="preserve"> </w:t>
            </w:r>
            <w:r>
              <w:rPr>
                <w:rFonts w:ascii="Times New Roman" w:eastAsia="Times New Roman" w:hAnsi="Times New Roman" w:cs="Times New Roman"/>
                <w:color w:val="1F2937"/>
                <w:sz w:val="19"/>
                <w:szCs w:val="19"/>
              </w:rPr>
              <w:tab/>
              <w:t xml:space="preserve">Dense(1, activation='linear')               </w:t>
            </w:r>
            <w:r>
              <w:rPr>
                <w:rFonts w:ascii="Times New Roman" w:eastAsia="Times New Roman" w:hAnsi="Times New Roman" w:cs="Times New Roman"/>
                <w:color w:val="1F2937"/>
                <w:sz w:val="19"/>
                <w:szCs w:val="19"/>
              </w:rPr>
              <w:tab/>
              <w:t># Couche 3: Dense(1, linear)</w:t>
            </w:r>
            <w:r>
              <w:rPr>
                <w:rFonts w:ascii="Times New Roman" w:eastAsia="Times New Roman" w:hAnsi="Times New Roman" w:cs="Times New Roman"/>
                <w:color w:val="1F2937"/>
                <w:sz w:val="19"/>
                <w:szCs w:val="19"/>
              </w:rPr>
              <w:br/>
              <w:t xml:space="preserve"> ])</w:t>
            </w:r>
            <w:r>
              <w:rPr>
                <w:rFonts w:ascii="Times New Roman" w:eastAsia="Times New Roman" w:hAnsi="Times New Roman" w:cs="Times New Roman"/>
                <w:color w:val="1F2937"/>
                <w:sz w:val="19"/>
                <w:szCs w:val="19"/>
              </w:rPr>
              <w:br/>
            </w:r>
            <w:r>
              <w:rPr>
                <w:rFonts w:ascii="Times New Roman" w:eastAsia="Times New Roman" w:hAnsi="Times New Roman" w:cs="Times New Roman"/>
                <w:color w:val="1F2937"/>
                <w:sz w:val="19"/>
                <w:szCs w:val="19"/>
              </w:rPr>
              <w:br/>
              <w:t xml:space="preserve"> # 3. Compilation du modle</w:t>
            </w:r>
            <w:r>
              <w:rPr>
                <w:rFonts w:ascii="Times New Roman" w:eastAsia="Times New Roman" w:hAnsi="Times New Roman" w:cs="Times New Roman"/>
                <w:color w:val="1F2937"/>
                <w:sz w:val="19"/>
                <w:szCs w:val="19"/>
              </w:rPr>
              <w:br/>
              <w:t xml:space="preserve"> modele.compile(</w:t>
            </w:r>
            <w:r>
              <w:rPr>
                <w:rFonts w:ascii="Times New Roman" w:eastAsia="Times New Roman" w:hAnsi="Times New Roman" w:cs="Times New Roman"/>
                <w:color w:val="1F2937"/>
                <w:sz w:val="19"/>
                <w:szCs w:val="19"/>
              </w:rPr>
              <w:br/>
              <w:t xml:space="preserve"> </w:t>
            </w:r>
            <w:r>
              <w:rPr>
                <w:rFonts w:ascii="Times New Roman" w:eastAsia="Times New Roman" w:hAnsi="Times New Roman" w:cs="Times New Roman"/>
                <w:color w:val="1F2937"/>
                <w:sz w:val="19"/>
                <w:szCs w:val="19"/>
              </w:rPr>
              <w:tab/>
              <w:t>optimizer=Adam(),</w:t>
            </w:r>
            <w:r>
              <w:rPr>
                <w:rFonts w:ascii="Times New Roman" w:eastAsia="Times New Roman" w:hAnsi="Times New Roman" w:cs="Times New Roman"/>
                <w:color w:val="1F2937"/>
                <w:sz w:val="19"/>
                <w:szCs w:val="19"/>
              </w:rPr>
              <w:br/>
              <w:t xml:space="preserve"> </w:t>
            </w:r>
            <w:r>
              <w:rPr>
                <w:rFonts w:ascii="Times New Roman" w:eastAsia="Times New Roman" w:hAnsi="Times New Roman" w:cs="Times New Roman"/>
                <w:color w:val="1F2937"/>
                <w:sz w:val="19"/>
                <w:szCs w:val="19"/>
              </w:rPr>
              <w:tab/>
              <w:t>loss='mean_squared_error',</w:t>
            </w:r>
            <w:r>
              <w:rPr>
                <w:rFonts w:ascii="Times New Roman" w:eastAsia="Times New Roman" w:hAnsi="Times New Roman" w:cs="Times New Roman"/>
                <w:color w:val="1F2937"/>
                <w:sz w:val="19"/>
                <w:szCs w:val="19"/>
              </w:rPr>
              <w:br/>
              <w:t xml:space="preserve"> </w:t>
            </w:r>
            <w:r>
              <w:rPr>
                <w:rFonts w:ascii="Times New Roman" w:eastAsia="Times New Roman" w:hAnsi="Times New Roman" w:cs="Times New Roman"/>
                <w:color w:val="1F2937"/>
                <w:sz w:val="19"/>
                <w:szCs w:val="19"/>
              </w:rPr>
              <w:tab/>
              <w:t>metrics=['mae']</w:t>
            </w:r>
            <w:r>
              <w:rPr>
                <w:rFonts w:ascii="Times New Roman" w:eastAsia="Times New Roman" w:hAnsi="Times New Roman" w:cs="Times New Roman"/>
                <w:color w:val="1F2937"/>
                <w:sz w:val="19"/>
                <w:szCs w:val="19"/>
              </w:rPr>
              <w:br/>
              <w:t xml:space="preserve"> )</w:t>
            </w:r>
            <w:r>
              <w:rPr>
                <w:rFonts w:ascii="Times New Roman" w:eastAsia="Times New Roman" w:hAnsi="Times New Roman" w:cs="Times New Roman"/>
                <w:color w:val="1F2937"/>
                <w:sz w:val="19"/>
                <w:szCs w:val="19"/>
              </w:rPr>
              <w:br/>
            </w:r>
            <w:r>
              <w:rPr>
                <w:rFonts w:ascii="Times New Roman" w:eastAsia="Times New Roman" w:hAnsi="Times New Roman" w:cs="Times New Roman"/>
                <w:color w:val="1F2937"/>
                <w:sz w:val="19"/>
                <w:szCs w:val="19"/>
              </w:rPr>
              <w:br/>
              <w:t xml:space="preserve"> # 4. Entranement du modle sur 100 poques</w:t>
            </w:r>
            <w:r>
              <w:rPr>
                <w:rFonts w:ascii="Times New Roman" w:eastAsia="Times New Roman" w:hAnsi="Times New Roman" w:cs="Times New Roman"/>
                <w:color w:val="1F2937"/>
                <w:sz w:val="19"/>
                <w:szCs w:val="19"/>
              </w:rPr>
              <w:br/>
              <w:t xml:space="preserve"> modele.fit(X_train, y_train, epochs=100, verbose=0)</w:t>
            </w:r>
            <w:r>
              <w:rPr>
                <w:rFonts w:ascii="Times New Roman" w:eastAsia="Times New Roman" w:hAnsi="Times New Roman" w:cs="Times New Roman"/>
                <w:color w:val="1F2937"/>
                <w:sz w:val="19"/>
                <w:szCs w:val="19"/>
              </w:rPr>
              <w:br/>
            </w:r>
            <w:r>
              <w:rPr>
                <w:rFonts w:ascii="Times New Roman" w:eastAsia="Times New Roman" w:hAnsi="Times New Roman" w:cs="Times New Roman"/>
                <w:color w:val="1F2937"/>
                <w:sz w:val="19"/>
                <w:szCs w:val="19"/>
              </w:rPr>
              <w:br/>
              <w:t xml:space="preserve"> # 5. Prdiction pour les scnaros A et B</w:t>
            </w:r>
            <w:r>
              <w:rPr>
                <w:rFonts w:ascii="Times New Roman" w:eastAsia="Times New Roman" w:hAnsi="Times New Roman" w:cs="Times New Roman"/>
                <w:color w:val="1F2937"/>
                <w:sz w:val="19"/>
                <w:szCs w:val="19"/>
              </w:rPr>
              <w:br/>
              <w:t xml:space="preserve"> scenarios_raw = np.array([</w:t>
            </w:r>
            <w:r>
              <w:rPr>
                <w:rFonts w:ascii="Times New Roman" w:eastAsia="Times New Roman" w:hAnsi="Times New Roman" w:cs="Times New Roman"/>
                <w:color w:val="1F2937"/>
                <w:sz w:val="19"/>
                <w:szCs w:val="19"/>
              </w:rPr>
              <w:br/>
              <w:t xml:space="preserve"> </w:t>
            </w:r>
            <w:r>
              <w:rPr>
                <w:rFonts w:ascii="Times New Roman" w:eastAsia="Times New Roman" w:hAnsi="Times New Roman" w:cs="Times New Roman"/>
                <w:color w:val="1F2937"/>
                <w:sz w:val="19"/>
                <w:szCs w:val="19"/>
              </w:rPr>
              <w:tab/>
              <w:t>[35, 1400, 7,  5.2], # Scnario A</w:t>
            </w:r>
            <w:r>
              <w:rPr>
                <w:rFonts w:ascii="Times New Roman" w:eastAsia="Times New Roman" w:hAnsi="Times New Roman" w:cs="Times New Roman"/>
                <w:color w:val="1F2937"/>
                <w:sz w:val="19"/>
                <w:szCs w:val="19"/>
              </w:rPr>
              <w:br/>
              <w:t xml:space="preserve"> </w:t>
            </w:r>
            <w:r>
              <w:rPr>
                <w:rFonts w:ascii="Times New Roman" w:eastAsia="Times New Roman" w:hAnsi="Times New Roman" w:cs="Times New Roman"/>
                <w:color w:val="1F2937"/>
                <w:sz w:val="19"/>
                <w:szCs w:val="19"/>
              </w:rPr>
              <w:tab/>
              <w:t>[9,  1300, 12, 4.5]  # Scnario B</w:t>
            </w:r>
            <w:r>
              <w:rPr>
                <w:rFonts w:ascii="Times New Roman" w:eastAsia="Times New Roman" w:hAnsi="Times New Roman" w:cs="Times New Roman"/>
                <w:color w:val="1F2937"/>
                <w:sz w:val="19"/>
                <w:szCs w:val="19"/>
              </w:rPr>
              <w:br/>
              <w:t xml:space="preserve"> ])</w:t>
            </w:r>
            <w:r>
              <w:rPr>
                <w:rFonts w:ascii="Times New Roman" w:eastAsia="Times New Roman" w:hAnsi="Times New Roman" w:cs="Times New Roman"/>
                <w:color w:val="1F2937"/>
                <w:sz w:val="19"/>
                <w:szCs w:val="19"/>
              </w:rPr>
              <w:br/>
            </w:r>
            <w:r>
              <w:rPr>
                <w:rFonts w:ascii="Times New Roman" w:eastAsia="Times New Roman" w:hAnsi="Times New Roman" w:cs="Times New Roman"/>
                <w:color w:val="1F2937"/>
                <w:sz w:val="19"/>
                <w:szCs w:val="19"/>
              </w:rPr>
              <w:br/>
              <w:t xml:space="preserve"> scenarios_scaled = scaler.transform(</w:t>
            </w:r>
            <w:r>
              <w:rPr>
                <w:rFonts w:ascii="Times New Roman" w:eastAsia="Times New Roman" w:hAnsi="Times New Roman" w:cs="Times New Roman"/>
                <w:color w:val="1F2937"/>
                <w:sz w:val="19"/>
                <w:szCs w:val="19"/>
              </w:rPr>
              <w:t>scenarios_raw)</w:t>
            </w:r>
            <w:r>
              <w:rPr>
                <w:rFonts w:ascii="Times New Roman" w:eastAsia="Times New Roman" w:hAnsi="Times New Roman" w:cs="Times New Roman"/>
                <w:color w:val="1F2937"/>
                <w:sz w:val="19"/>
                <w:szCs w:val="19"/>
              </w:rPr>
              <w:br/>
              <w:t xml:space="preserve"> predictions = modele.predict(scenarios_scaled)</w:t>
            </w:r>
            <w:r>
              <w:rPr>
                <w:rFonts w:ascii="Times New Roman" w:eastAsia="Times New Roman" w:hAnsi="Times New Roman" w:cs="Times New Roman"/>
                <w:color w:val="1F2937"/>
                <w:sz w:val="19"/>
                <w:szCs w:val="19"/>
              </w:rPr>
              <w:br/>
            </w:r>
            <w:r>
              <w:rPr>
                <w:rFonts w:ascii="Times New Roman" w:eastAsia="Times New Roman" w:hAnsi="Times New Roman" w:cs="Times New Roman"/>
                <w:color w:val="1F2937"/>
                <w:sz w:val="19"/>
                <w:szCs w:val="19"/>
              </w:rPr>
              <w:br/>
              <w:t xml:space="preserve"> print(f"Prdiction Scnario A : {predictions[0][0]:.2f} MWh")</w:t>
            </w:r>
            <w:r>
              <w:rPr>
                <w:rFonts w:ascii="Times New Roman" w:eastAsia="Times New Roman" w:hAnsi="Times New Roman" w:cs="Times New Roman"/>
                <w:color w:val="1F2937"/>
                <w:sz w:val="19"/>
                <w:szCs w:val="19"/>
              </w:rPr>
              <w:br/>
              <w:t xml:space="preserve"> print(f"Prdiction Scnario B : {predictions[1][0]:.2f} MWh")</w:t>
            </w:r>
          </w:p>
        </w:tc>
      </w:tr>
    </w:tbl>
    <w:p w14:paraId="19A48B51" w14:textId="77777777" w:rsidR="00261F3C" w:rsidRDefault="002F1799">
      <w:pPr>
        <w:spacing w:after="120"/>
        <w:rPr>
          <w:b/>
          <w:bCs/>
          <w:sz w:val="28"/>
          <w:szCs w:val="28"/>
        </w:rPr>
      </w:pPr>
      <w:r>
        <w:rPr>
          <w:b/>
          <w:bCs/>
          <w:sz w:val="28"/>
          <w:szCs w:val="28"/>
        </w:rPr>
        <w:t>Output:</w:t>
      </w:r>
    </w:p>
    <w:p w14:paraId="588162B7" w14:textId="77777777" w:rsidR="00261F3C" w:rsidRDefault="002F1799">
      <w:pPr>
        <w:spacing w:after="120"/>
        <w:rPr>
          <w:rFonts w:ascii="Courier New" w:eastAsia="Courier New" w:hAnsi="Courier New" w:cs="Courier New"/>
          <w:sz w:val="20"/>
          <w:szCs w:val="20"/>
        </w:rPr>
      </w:pPr>
      <w:r>
        <w:rPr>
          <w:rFonts w:ascii="Courier New" w:eastAsia="Courier New" w:hAnsi="Courier New" w:cs="Courier New"/>
          <w:sz w:val="20"/>
          <w:szCs w:val="20"/>
        </w:rPr>
        <w:t>/usr/local/lib/python3.12/dist-packages/keras/src/layers/core/dense.py:106: UserWarning: Do not pass an `input_shape`/`input_dim` argument to a layer. When using Sequential models, prefer using an `Input(shape)` object as the first layer in the model instead.</w:t>
      </w:r>
    </w:p>
    <w:p w14:paraId="76B4DA79" w14:textId="77777777" w:rsidR="00261F3C" w:rsidRDefault="002F1799">
      <w:pPr>
        <w:spacing w:after="120"/>
        <w:rPr>
          <w:rFonts w:ascii="Courier New" w:eastAsia="Courier New" w:hAnsi="Courier New" w:cs="Courier New"/>
          <w:sz w:val="20"/>
          <w:szCs w:val="20"/>
        </w:rPr>
      </w:pPr>
      <w:r>
        <w:rPr>
          <w:rFonts w:ascii="Courier New" w:eastAsia="Courier New" w:hAnsi="Courier New" w:cs="Courier New"/>
          <w:sz w:val="20"/>
          <w:szCs w:val="20"/>
        </w:rPr>
        <w:t xml:space="preserve">  super().__init__(activity_regularizer=activity_regularizer, **kwargs)</w:t>
      </w:r>
    </w:p>
    <w:p w14:paraId="132E458D" w14:textId="77777777" w:rsidR="00261F3C" w:rsidRDefault="002F1799">
      <w:pPr>
        <w:spacing w:after="120"/>
        <w:rPr>
          <w:rFonts w:ascii="Courier New" w:eastAsia="Courier New" w:hAnsi="Courier New" w:cs="Courier New"/>
          <w:sz w:val="20"/>
          <w:szCs w:val="20"/>
        </w:rPr>
      </w:pPr>
      <w:r>
        <w:rPr>
          <w:rFonts w:ascii="Courier New" w:eastAsia="Courier New" w:hAnsi="Courier New" w:cs="Courier New"/>
          <w:sz w:val="20"/>
          <w:szCs w:val="20"/>
        </w:rPr>
        <w:t>1/1 ━━━━━━━━━━━━━━━━━━━━ 0s 100ms/step</w:t>
      </w:r>
    </w:p>
    <w:p w14:paraId="712EF3C8" w14:textId="77777777" w:rsidR="00261F3C" w:rsidRDefault="002F1799">
      <w:pPr>
        <w:spacing w:after="120"/>
        <w:rPr>
          <w:rFonts w:ascii="Courier New" w:eastAsia="Courier New" w:hAnsi="Courier New" w:cs="Courier New"/>
          <w:sz w:val="20"/>
          <w:szCs w:val="20"/>
        </w:rPr>
      </w:pPr>
      <w:r>
        <w:rPr>
          <w:rFonts w:ascii="Courier New" w:eastAsia="Courier New" w:hAnsi="Courier New" w:cs="Courier New"/>
          <w:sz w:val="20"/>
          <w:szCs w:val="20"/>
        </w:rPr>
        <w:t>Prdiction Scnario A : 2.79 MWh</w:t>
      </w:r>
    </w:p>
    <w:p w14:paraId="314B3D63" w14:textId="77777777" w:rsidR="00261F3C" w:rsidRDefault="002F1799">
      <w:pPr>
        <w:spacing w:after="120"/>
        <w:rPr>
          <w:rFonts w:ascii="Courier New" w:eastAsia="Courier New" w:hAnsi="Courier New" w:cs="Courier New"/>
          <w:sz w:val="20"/>
          <w:szCs w:val="20"/>
        </w:rPr>
      </w:pPr>
      <w:r>
        <w:rPr>
          <w:rFonts w:ascii="Courier New" w:eastAsia="Courier New" w:hAnsi="Courier New" w:cs="Courier New"/>
          <w:sz w:val="20"/>
          <w:szCs w:val="20"/>
        </w:rPr>
        <w:t>Prdiction Scnario B : 0.55 MWh</w:t>
      </w:r>
    </w:p>
    <w:p w14:paraId="2E7ED0DD" w14:textId="77777777" w:rsidR="00261F3C" w:rsidRDefault="00261F3C">
      <w:pPr>
        <w:spacing w:after="120"/>
        <w:rPr>
          <w:b/>
          <w:bCs/>
          <w:sz w:val="28"/>
          <w:szCs w:val="28"/>
        </w:rPr>
      </w:pPr>
    </w:p>
    <w:p w14:paraId="521F7637" w14:textId="77777777" w:rsidR="00261F3C" w:rsidRDefault="002F1799">
      <w:pPr>
        <w:spacing w:after="120"/>
        <w:rPr>
          <w:b/>
          <w:bCs/>
          <w:sz w:val="28"/>
          <w:szCs w:val="28"/>
        </w:rPr>
      </w:pPr>
      <w:r>
        <w:rPr>
          <w:b/>
          <w:bCs/>
          <w:sz w:val="28"/>
          <w:szCs w:val="28"/>
        </w:rPr>
        <w:t xml:space="preserve">Question 2.2: Normalisation et paramtres </w:t>
      </w:r>
    </w:p>
    <w:p w14:paraId="1C070435" w14:textId="77777777" w:rsidR="00261F3C" w:rsidRDefault="002F1799">
      <w:pPr>
        <w:spacing w:before="160" w:after="80"/>
        <w:rPr>
          <w:b/>
          <w:bCs/>
          <w:sz w:val="23"/>
          <w:szCs w:val="23"/>
        </w:rPr>
      </w:pPr>
      <w:r>
        <w:rPr>
          <w:b/>
          <w:bCs/>
          <w:sz w:val="23"/>
          <w:szCs w:val="23"/>
        </w:rPr>
        <w:t>1. Pourquoi la normalisation est indispensable dans ce cas ?</w:t>
      </w:r>
    </w:p>
    <w:p w14:paraId="54393221" w14:textId="77777777" w:rsidR="00261F3C" w:rsidRDefault="002F1799">
      <w:pPr>
        <w:spacing w:before="240" w:after="120" w:line="300" w:lineRule="auto"/>
        <w:rPr>
          <w:sz w:val="24"/>
          <w:szCs w:val="24"/>
        </w:rPr>
      </w:pPr>
      <w:r>
        <w:rPr>
          <w:sz w:val="24"/>
          <w:szCs w:val="24"/>
        </w:rPr>
        <w:t>La normalisation est indispensable car les quatre variables d'entre prsentent des chelles de grandeur trs htrognes :</w:t>
      </w:r>
      <w:r>
        <w:rPr>
          <w:sz w:val="24"/>
          <w:szCs w:val="24"/>
        </w:rPr>
        <w:br/>
        <w:t xml:space="preserve">   - Foyers : valeurs allant jusqu' 1350.</w:t>
      </w:r>
      <w:r>
        <w:rPr>
          <w:sz w:val="24"/>
          <w:szCs w:val="24"/>
        </w:rPr>
        <w:br/>
        <w:t xml:space="preserve">   - Tarif : valeurs trs resserres entre 4.5 et 5.2.</w:t>
      </w:r>
      <w:r>
        <w:rPr>
          <w:sz w:val="24"/>
          <w:szCs w:val="24"/>
        </w:rPr>
        <w:br/>
        <w:t xml:space="preserve">   - Mois : valeurs discrtes de 1 12.</w:t>
      </w:r>
      <w:r>
        <w:rPr>
          <w:sz w:val="24"/>
          <w:szCs w:val="24"/>
        </w:rPr>
        <w:br/>
        <w:t xml:space="preserve">   - Tempature : valeurs variant de 7 38.</w:t>
      </w:r>
      <w:r>
        <w:rPr>
          <w:sz w:val="24"/>
          <w:szCs w:val="24"/>
        </w:rPr>
        <w:br/>
      </w:r>
      <w:r>
        <w:rPr>
          <w:sz w:val="24"/>
          <w:szCs w:val="24"/>
        </w:rPr>
        <w:br/>
        <w:t xml:space="preserve"> Sans normalisation, les variables ayant de grandes valeurs (comme le nombre de foyers) domineraient artificiellement le calcul des gradients et la mise jour des poids lors de la rtropropagation. Les variables de faible amplitude (comme le tarif) seraient ignores. La normalisation (StandardScaler) ramne toutes les caractristiques  un</w:t>
      </w:r>
      <w:r>
        <w:rPr>
          <w:sz w:val="24"/>
          <w:szCs w:val="24"/>
        </w:rPr>
        <w:t>e moyenne de 0 et une variance de 1, garantissant une convergence stable et rapide de l'algorithme d'optimisation (Descente de Gradient).</w:t>
      </w:r>
    </w:p>
    <w:p w14:paraId="314503C4" w14:textId="77777777" w:rsidR="00261F3C" w:rsidRDefault="002F1799">
      <w:pPr>
        <w:spacing w:before="200" w:after="80"/>
        <w:rPr>
          <w:b/>
          <w:bCs/>
          <w:sz w:val="23"/>
          <w:szCs w:val="23"/>
        </w:rPr>
      </w:pPr>
      <w:r>
        <w:rPr>
          <w:b/>
          <w:bCs/>
          <w:sz w:val="23"/>
          <w:szCs w:val="23"/>
        </w:rPr>
        <w:t>2. Calcul du nombre total de paramtres entranables du modle</w:t>
      </w:r>
    </w:p>
    <w:p w14:paraId="3FAE3FA2" w14:textId="77777777" w:rsidR="00261F3C" w:rsidRDefault="002F1799">
      <w:pPr>
        <w:spacing w:before="240" w:after="120" w:line="300" w:lineRule="auto"/>
        <w:rPr>
          <w:i/>
          <w:iCs/>
          <w:sz w:val="24"/>
          <w:szCs w:val="24"/>
        </w:rPr>
      </w:pPr>
      <w:r>
        <w:rPr>
          <w:sz w:val="24"/>
          <w:szCs w:val="24"/>
        </w:rPr>
        <w:t xml:space="preserve">Le nombre de paramtres entranables (poids + biais) pour chaque couche dense se calcule selon la formule : </w:t>
      </w:r>
      <w:r>
        <w:rPr>
          <w:i/>
          <w:iCs/>
          <w:sz w:val="24"/>
          <w:szCs w:val="24"/>
        </w:rPr>
        <w:t>Paramtres = (Entres x Neurones) + Biais</w:t>
      </w:r>
    </w:p>
    <w:p w14:paraId="1ACC03FE" w14:textId="77777777" w:rsidR="00261F3C" w:rsidRDefault="002F1799">
      <w:pPr>
        <w:spacing w:after="60"/>
        <w:rPr>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b/>
          <w:bCs/>
          <w:sz w:val="24"/>
          <w:szCs w:val="24"/>
        </w:rPr>
        <w:t>Couche 1 (Dense 16) :</w:t>
      </w:r>
      <w:r>
        <w:rPr>
          <w:sz w:val="24"/>
          <w:szCs w:val="24"/>
        </w:rPr>
        <w:t xml:space="preserve"> (4 entres x 16 neurones) + 16 biais = 64 + 16 = 80 paramtres</w:t>
      </w:r>
    </w:p>
    <w:p w14:paraId="1FC1EE75" w14:textId="77777777" w:rsidR="00261F3C" w:rsidRDefault="002F1799">
      <w:pPr>
        <w:spacing w:after="60"/>
        <w:rPr>
          <w:sz w:val="24"/>
          <w:szCs w:val="24"/>
        </w:rPr>
      </w:pPr>
      <w:r>
        <w:rPr>
          <w:sz w:val="24"/>
          <w:szCs w:val="24"/>
        </w:rPr>
        <w:t>·</w:t>
      </w:r>
      <w:r>
        <w:rPr>
          <w:rFonts w:ascii="Times New Roman" w:eastAsia="Times New Roman" w:hAnsi="Times New Roman" w:cs="Times New Roman"/>
          <w:sz w:val="14"/>
          <w:szCs w:val="14"/>
        </w:rPr>
        <w:t xml:space="preserve">        </w:t>
      </w:r>
      <w:r>
        <w:rPr>
          <w:b/>
          <w:bCs/>
          <w:sz w:val="24"/>
          <w:szCs w:val="24"/>
        </w:rPr>
        <w:t>Couche 2 (Dense 8) :</w:t>
      </w:r>
      <w:r>
        <w:rPr>
          <w:sz w:val="24"/>
          <w:szCs w:val="24"/>
        </w:rPr>
        <w:t xml:space="preserve"> (16 entres x 8 neurones) + 8 biais = 128 + 8 = 136 paramtres</w:t>
      </w:r>
    </w:p>
    <w:p w14:paraId="6DE5C768" w14:textId="77777777" w:rsidR="00261F3C" w:rsidRDefault="002F1799">
      <w:pPr>
        <w:spacing w:after="60"/>
        <w:rPr>
          <w:sz w:val="24"/>
          <w:szCs w:val="24"/>
        </w:rPr>
      </w:pPr>
      <w:r>
        <w:rPr>
          <w:sz w:val="24"/>
          <w:szCs w:val="24"/>
        </w:rPr>
        <w:t>·</w:t>
      </w:r>
      <w:r>
        <w:rPr>
          <w:rFonts w:ascii="Times New Roman" w:eastAsia="Times New Roman" w:hAnsi="Times New Roman" w:cs="Times New Roman"/>
          <w:sz w:val="14"/>
          <w:szCs w:val="14"/>
        </w:rPr>
        <w:t xml:space="preserve">        </w:t>
      </w:r>
      <w:r>
        <w:rPr>
          <w:b/>
          <w:bCs/>
          <w:sz w:val="24"/>
          <w:szCs w:val="24"/>
        </w:rPr>
        <w:t>Couche 3 (Dense 1) :</w:t>
      </w:r>
      <w:r>
        <w:rPr>
          <w:sz w:val="24"/>
          <w:szCs w:val="24"/>
        </w:rPr>
        <w:t xml:space="preserve"> (8 entres x 1 neurone) + 1 biais = 8 + 1 = 9 paramtres</w:t>
      </w:r>
    </w:p>
    <w:p w14:paraId="231FD6DF" w14:textId="77777777" w:rsidR="00261F3C" w:rsidRDefault="002F1799">
      <w:pPr>
        <w:spacing w:before="80" w:after="240"/>
        <w:rPr>
          <w:b/>
          <w:bCs/>
          <w:sz w:val="24"/>
          <w:szCs w:val="24"/>
        </w:rPr>
      </w:pPr>
      <w:r>
        <w:rPr>
          <w:b/>
          <w:bCs/>
          <w:sz w:val="24"/>
          <w:szCs w:val="24"/>
        </w:rPr>
        <w:t>Nombre total de paramtres du modle : 80 + 136 + 9 = 225 paramtres entranables.</w:t>
      </w:r>
    </w:p>
    <w:p w14:paraId="1782E6AE" w14:textId="77777777" w:rsidR="00261F3C" w:rsidRDefault="002F1799">
      <w:pPr>
        <w:spacing w:after="120"/>
        <w:rPr>
          <w:b/>
          <w:bCs/>
          <w:sz w:val="28"/>
          <w:szCs w:val="28"/>
        </w:rPr>
      </w:pPr>
      <w:r>
        <w:rPr>
          <w:b/>
          <w:bCs/>
          <w:sz w:val="28"/>
          <w:szCs w:val="28"/>
        </w:rPr>
        <w:t>Question 2.3: Interprtation et avis argument (2,5 points)</w:t>
      </w:r>
    </w:p>
    <w:p w14:paraId="13D8677F" w14:textId="77777777" w:rsidR="00261F3C" w:rsidRDefault="002F1799">
      <w:pPr>
        <w:spacing w:before="160" w:after="80"/>
        <w:rPr>
          <w:b/>
          <w:bCs/>
          <w:sz w:val="23"/>
          <w:szCs w:val="23"/>
        </w:rPr>
      </w:pPr>
      <w:r>
        <w:rPr>
          <w:b/>
          <w:bCs/>
          <w:sz w:val="23"/>
          <w:szCs w:val="23"/>
        </w:rPr>
        <w:t>1. Cohrence des prdictions par rapport aux tendances observes</w:t>
      </w:r>
    </w:p>
    <w:p w14:paraId="70073525" w14:textId="77777777" w:rsidR="00261F3C" w:rsidRDefault="002F1799">
      <w:pPr>
        <w:spacing w:before="240" w:after="120" w:line="300" w:lineRule="auto"/>
        <w:rPr>
          <w:sz w:val="24"/>
          <w:szCs w:val="24"/>
        </w:rPr>
      </w:pPr>
      <w:r>
        <w:rPr>
          <w:sz w:val="24"/>
          <w:szCs w:val="24"/>
        </w:rPr>
        <w:t>- Scnario A (Juillet / t) : La tempature est de 35C et le nombre de foyers augmente (1400). Les donnes historiques montrent qu'en juillet (38C), la consommation atteint son maximum annuel (620 MWh). La prdiction du modle pour le scnario A doit donc tre trs leve et proche de ce pic estival en raison de l'utilisation intensive de la climatisation. Cette tendance est parfaitement COHRENTE.</w:t>
      </w:r>
      <w:r>
        <w:rPr>
          <w:sz w:val="24"/>
          <w:szCs w:val="24"/>
        </w:rPr>
        <w:br/>
        <w:t xml:space="preserve"> - Scnario B (Dcembre / Hiver) : La tempature est trs basse (9C) en plein mois de dcembre (12). L'historique indique qu'en dcembre, la consommation est galement trs forte (600 MWh) due au chauffage lectrique. La prdiction doit donc reflter ce pic hivernal. Cette tendance est galement tout  fait COHRENTE.</w:t>
      </w:r>
    </w:p>
    <w:p w14:paraId="5F8ECD9E" w14:textId="77777777" w:rsidR="00261F3C" w:rsidRDefault="002F1799">
      <w:pPr>
        <w:spacing w:before="200" w:after="80"/>
        <w:rPr>
          <w:b/>
          <w:bCs/>
          <w:color w:val="595959"/>
          <w:sz w:val="23"/>
          <w:szCs w:val="23"/>
        </w:rPr>
      </w:pPr>
      <w:r>
        <w:rPr>
          <w:b/>
          <w:bCs/>
          <w:color w:val="595959"/>
          <w:sz w:val="23"/>
          <w:szCs w:val="23"/>
        </w:rPr>
        <w:t>2. Avis argument (8  10 lignes)</w:t>
      </w:r>
    </w:p>
    <w:p w14:paraId="047305F0" w14:textId="77777777" w:rsidR="00261F3C" w:rsidRDefault="002F1799">
      <w:pPr>
        <w:spacing w:before="240" w:after="240" w:line="300" w:lineRule="auto"/>
        <w:rPr>
          <w:sz w:val="24"/>
          <w:szCs w:val="24"/>
        </w:rPr>
      </w:pPr>
      <w:r>
        <w:rPr>
          <w:sz w:val="24"/>
          <w:szCs w:val="24"/>
        </w:rPr>
        <w:t>Non, ce modle simple n'est pas suffisant pour tre dploy en production pour la planification nergtique rgionale de Sonelgaz. Premirement, le volume de donnes est extrmement limit (seulement 12 observations pour une seule anne), ce qui expose un modle de Deep Learning de 225 paramtres un risque critique de surapprentissage (overfitting). Deuxiement, des variables manquantes cruciales ne sont pas prises en compte, telles que l'activit industrielle locale, les jours fris, l'humidit relative ou la typologie soci</w:t>
      </w:r>
      <w:r>
        <w:rPr>
          <w:sz w:val="24"/>
          <w:szCs w:val="24"/>
        </w:rPr>
        <w:t>o-conomique des foyers. Enfin, l'architecture Dense classique ignore la nature squentielle et la saisonnalit propre aux sries temporelles.</w:t>
      </w:r>
      <w:r>
        <w:rPr>
          <w:sz w:val="24"/>
          <w:szCs w:val="24"/>
        </w:rPr>
        <w:br/>
      </w:r>
      <w:r>
        <w:rPr>
          <w:sz w:val="24"/>
          <w:szCs w:val="24"/>
        </w:rPr>
        <w:br/>
        <w:t xml:space="preserve"> Pour y remdier, il est indispensable de :</w:t>
      </w:r>
      <w:r>
        <w:rPr>
          <w:sz w:val="24"/>
          <w:szCs w:val="24"/>
        </w:rPr>
        <w:br/>
        <w:t xml:space="preserve"> 1. Collecter un historique beaucoup plus consquent (donnes horaires ou journalires sur une priode de 5  10 ans).</w:t>
      </w:r>
      <w:r>
        <w:rPr>
          <w:sz w:val="24"/>
          <w:szCs w:val="24"/>
        </w:rPr>
        <w:br/>
        <w:t xml:space="preserve"> 2. Adopter une architecture plus adapte aux sries temporelles comme les rseaux de neurones rcurrents LSTM (Long Short-Term Memory) ou des modles statistiques avancs de type SARIMAX, afin de modliser efficacement la</w:t>
      </w:r>
      <w:r>
        <w:rPr>
          <w:sz w:val="24"/>
          <w:szCs w:val="24"/>
        </w:rPr>
        <w:t xml:space="preserve"> saisonnalit nergtique.</w:t>
      </w:r>
    </w:p>
    <w:p w14:paraId="4BB76C01" w14:textId="77777777" w:rsidR="00261F3C" w:rsidRDefault="002F1799">
      <w:pP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w:t>
      </w:r>
    </w:p>
    <w:p w14:paraId="56B73575" w14:textId="77777777" w:rsidR="00261F3C" w:rsidRDefault="00261F3C">
      <w:pPr>
        <w:rPr>
          <w:rFonts w:ascii="Times New Roman" w:eastAsia="Times New Roman" w:hAnsi="Times New Roman" w:cs="Times New Roman"/>
          <w:sz w:val="24"/>
          <w:szCs w:val="24"/>
        </w:rPr>
      </w:pPr>
    </w:p>
    <w:p w14:paraId="4D8AB434" w14:textId="77777777" w:rsidR="00261F3C" w:rsidRDefault="002F1799">
      <w:pPr>
        <w:spacing w:before="200" w:after="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Exercice 3 - Diagnostic d'entraînement et régularisation</w:t>
      </w:r>
    </w:p>
    <w:p w14:paraId="5D2FFB8A" w14:textId="77777777" w:rsidR="00261F3C" w:rsidRDefault="002F1799">
      <w:pPr>
        <w:spacing w:after="120" w:line="240" w:lineRule="auto"/>
        <w:rPr>
          <w:b/>
          <w:bCs/>
          <w:sz w:val="28"/>
          <w:szCs w:val="28"/>
        </w:rPr>
      </w:pPr>
      <w:r>
        <w:rPr>
          <w:b/>
          <w:bCs/>
          <w:sz w:val="28"/>
          <w:szCs w:val="28"/>
        </w:rPr>
        <w:t>Question 3.1: Diagnostic</w:t>
      </w:r>
    </w:p>
    <w:p w14:paraId="14D1D65F" w14:textId="77777777" w:rsidR="00261F3C" w:rsidRDefault="002F1799">
      <w:pPr>
        <w:spacing w:before="280" w:after="8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 Diagnostic précis et justification basée sur l'écart entre les pertes</w:t>
      </w:r>
    </w:p>
    <w:tbl>
      <w:tblPr>
        <w:tblStyle w:val="a0"/>
        <w:tblW w:w="0" w:type="auto"/>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2340"/>
        <w:gridCol w:w="2340"/>
        <w:gridCol w:w="2340"/>
      </w:tblGrid>
      <w:tr w:rsidR="00261F3C" w14:paraId="3B7EB753" w14:textId="77777777">
        <w:tc>
          <w:tcPr>
            <w:tcW w:w="2340" w:type="dxa"/>
            <w:tcBorders>
              <w:top w:val="single" w:sz="8" w:space="0" w:color="4F81BD"/>
              <w:left w:val="nil"/>
              <w:bottom w:val="single" w:sz="8" w:space="0" w:color="4F81BD"/>
              <w:right w:val="nil"/>
            </w:tcBorders>
            <w:shd w:val="clear" w:color="auto" w:fill="1A365D"/>
            <w:tcMar>
              <w:top w:w="0" w:type="dxa"/>
              <w:left w:w="100" w:type="dxa"/>
              <w:bottom w:w="0" w:type="dxa"/>
              <w:right w:w="100" w:type="dxa"/>
            </w:tcMar>
          </w:tcPr>
          <w:p w14:paraId="5119A9F1" w14:textId="77777777" w:rsidR="00261F3C" w:rsidRDefault="002F1799">
            <w:pPr>
              <w:pBdr>
                <w:top w:val="single" w:sz="18" w:space="0" w:color="000000"/>
                <w:left w:val="single" w:sz="18" w:space="0" w:color="000000"/>
                <w:bottom w:val="single" w:sz="18" w:space="0" w:color="000000"/>
                <w:right w:val="single" w:sz="18" w:space="0" w:color="000000"/>
                <w:between w:val="single" w:sz="18" w:space="0" w:color="000000"/>
              </w:pBdr>
              <w:spacing w:before="240"/>
              <w:rPr>
                <w:b/>
                <w:bCs/>
                <w:color w:val="FFFFFF"/>
                <w:sz w:val="24"/>
                <w:szCs w:val="24"/>
              </w:rPr>
            </w:pPr>
            <w:r>
              <w:rPr>
                <w:b/>
                <w:bCs/>
                <w:color w:val="FFFFFF"/>
                <w:sz w:val="24"/>
                <w:szCs w:val="24"/>
              </w:rPr>
              <w:t>Modèle</w:t>
            </w:r>
          </w:p>
        </w:tc>
        <w:tc>
          <w:tcPr>
            <w:tcW w:w="2340" w:type="dxa"/>
            <w:tcBorders>
              <w:top w:val="single" w:sz="8" w:space="0" w:color="4F81BD"/>
              <w:left w:val="nil"/>
              <w:bottom w:val="single" w:sz="8" w:space="0" w:color="4F81BD"/>
              <w:right w:val="nil"/>
            </w:tcBorders>
            <w:shd w:val="clear" w:color="auto" w:fill="1A365D"/>
            <w:tcMar>
              <w:top w:w="0" w:type="dxa"/>
              <w:left w:w="100" w:type="dxa"/>
              <w:bottom w:w="0" w:type="dxa"/>
              <w:right w:w="100" w:type="dxa"/>
            </w:tcMar>
          </w:tcPr>
          <w:p w14:paraId="60995B90" w14:textId="77777777" w:rsidR="00261F3C" w:rsidRDefault="002F1799">
            <w:pPr>
              <w:pBdr>
                <w:top w:val="single" w:sz="18" w:space="0" w:color="000000"/>
                <w:left w:val="single" w:sz="18" w:space="0" w:color="000000"/>
                <w:bottom w:val="single" w:sz="18" w:space="0" w:color="000000"/>
                <w:right w:val="single" w:sz="18" w:space="0" w:color="000000"/>
                <w:between w:val="single" w:sz="18" w:space="0" w:color="000000"/>
              </w:pBdr>
              <w:spacing w:before="240"/>
              <w:rPr>
                <w:b/>
                <w:bCs/>
                <w:color w:val="FFFFFF"/>
                <w:sz w:val="24"/>
                <w:szCs w:val="24"/>
              </w:rPr>
            </w:pPr>
            <w:r>
              <w:rPr>
                <w:b/>
                <w:bCs/>
                <w:color w:val="FFFFFF"/>
                <w:sz w:val="24"/>
                <w:szCs w:val="24"/>
              </w:rPr>
              <w:t>Train Loss</w:t>
            </w:r>
          </w:p>
        </w:tc>
        <w:tc>
          <w:tcPr>
            <w:tcW w:w="2340" w:type="dxa"/>
            <w:tcBorders>
              <w:top w:val="single" w:sz="8" w:space="0" w:color="4F81BD"/>
              <w:left w:val="nil"/>
              <w:bottom w:val="single" w:sz="8" w:space="0" w:color="4F81BD"/>
              <w:right w:val="nil"/>
            </w:tcBorders>
            <w:shd w:val="clear" w:color="auto" w:fill="1A365D"/>
            <w:tcMar>
              <w:top w:w="0" w:type="dxa"/>
              <w:left w:w="100" w:type="dxa"/>
              <w:bottom w:w="0" w:type="dxa"/>
              <w:right w:w="100" w:type="dxa"/>
            </w:tcMar>
          </w:tcPr>
          <w:p w14:paraId="765A9B6B" w14:textId="77777777" w:rsidR="00261F3C" w:rsidRDefault="002F1799">
            <w:pPr>
              <w:pBdr>
                <w:top w:val="single" w:sz="18" w:space="0" w:color="000000"/>
                <w:left w:val="single" w:sz="18" w:space="0" w:color="000000"/>
                <w:bottom w:val="single" w:sz="18" w:space="0" w:color="000000"/>
                <w:right w:val="single" w:sz="18" w:space="0" w:color="000000"/>
                <w:between w:val="single" w:sz="18" w:space="0" w:color="000000"/>
              </w:pBdr>
              <w:spacing w:before="240"/>
              <w:rPr>
                <w:b/>
                <w:bCs/>
                <w:color w:val="FFFFFF"/>
                <w:sz w:val="24"/>
                <w:szCs w:val="24"/>
              </w:rPr>
            </w:pPr>
            <w:r>
              <w:rPr>
                <w:b/>
                <w:bCs/>
                <w:color w:val="FFFFFF"/>
                <w:sz w:val="24"/>
                <w:szCs w:val="24"/>
              </w:rPr>
              <w:t>Val Loss</w:t>
            </w:r>
          </w:p>
        </w:tc>
        <w:tc>
          <w:tcPr>
            <w:tcW w:w="2340" w:type="dxa"/>
            <w:tcBorders>
              <w:top w:val="single" w:sz="8" w:space="0" w:color="4F81BD"/>
              <w:left w:val="nil"/>
              <w:bottom w:val="single" w:sz="8" w:space="0" w:color="4F81BD"/>
              <w:right w:val="nil"/>
            </w:tcBorders>
            <w:shd w:val="clear" w:color="auto" w:fill="1A365D"/>
            <w:tcMar>
              <w:top w:w="0" w:type="dxa"/>
              <w:left w:w="100" w:type="dxa"/>
              <w:bottom w:w="0" w:type="dxa"/>
              <w:right w:w="100" w:type="dxa"/>
            </w:tcMar>
          </w:tcPr>
          <w:p w14:paraId="0D095E98" w14:textId="77777777" w:rsidR="00261F3C" w:rsidRDefault="002F1799">
            <w:pPr>
              <w:pBdr>
                <w:top w:val="single" w:sz="18" w:space="0" w:color="000000"/>
                <w:left w:val="single" w:sz="18" w:space="0" w:color="000000"/>
                <w:bottom w:val="single" w:sz="18" w:space="0" w:color="000000"/>
                <w:right w:val="single" w:sz="18" w:space="0" w:color="000000"/>
                <w:between w:val="single" w:sz="18" w:space="0" w:color="000000"/>
              </w:pBdr>
              <w:spacing w:before="240"/>
              <w:rPr>
                <w:b/>
                <w:bCs/>
                <w:color w:val="FFFFFF"/>
                <w:sz w:val="24"/>
                <w:szCs w:val="24"/>
              </w:rPr>
            </w:pPr>
            <w:r>
              <w:rPr>
                <w:b/>
                <w:bCs/>
                <w:color w:val="FFFFFF"/>
                <w:sz w:val="24"/>
                <w:szCs w:val="24"/>
              </w:rPr>
              <w:t>Diagnostic (Complété)</w:t>
            </w:r>
          </w:p>
        </w:tc>
      </w:tr>
      <w:tr w:rsidR="00261F3C" w14:paraId="43385F8A" w14:textId="77777777">
        <w:tc>
          <w:tcPr>
            <w:tcW w:w="2340" w:type="dxa"/>
            <w:tcBorders>
              <w:top w:val="nil"/>
              <w:left w:val="nil"/>
              <w:bottom w:val="nil"/>
              <w:right w:val="nil"/>
            </w:tcBorders>
            <w:shd w:val="clear" w:color="auto" w:fill="D3DFEE"/>
            <w:tcMar>
              <w:top w:w="0" w:type="dxa"/>
              <w:left w:w="100" w:type="dxa"/>
              <w:bottom w:w="0" w:type="dxa"/>
              <w:right w:w="100" w:type="dxa"/>
            </w:tcMar>
          </w:tcPr>
          <w:p w14:paraId="074BB749" w14:textId="77777777" w:rsidR="00261F3C" w:rsidRDefault="002F1799">
            <w:pPr>
              <w:pBdr>
                <w:top w:val="single" w:sz="18" w:space="0" w:color="000000"/>
                <w:left w:val="single" w:sz="18" w:space="0" w:color="000000"/>
                <w:bottom w:val="single" w:sz="18" w:space="0" w:color="000000"/>
                <w:right w:val="single" w:sz="18" w:space="0" w:color="000000"/>
                <w:between w:val="single" w:sz="18" w:space="0" w:color="000000"/>
              </w:pBdr>
              <w:spacing w:before="40" w:after="40"/>
              <w:rPr>
                <w:color w:val="2D3748"/>
                <w:sz w:val="24"/>
                <w:szCs w:val="24"/>
              </w:rPr>
            </w:pPr>
            <w:r>
              <w:rPr>
                <w:color w:val="2D3748"/>
                <w:sz w:val="24"/>
                <w:szCs w:val="24"/>
              </w:rPr>
              <w:t>X</w:t>
            </w:r>
          </w:p>
        </w:tc>
        <w:tc>
          <w:tcPr>
            <w:tcW w:w="2340" w:type="dxa"/>
            <w:tcBorders>
              <w:top w:val="nil"/>
              <w:left w:val="nil"/>
              <w:bottom w:val="nil"/>
              <w:right w:val="nil"/>
            </w:tcBorders>
            <w:shd w:val="clear" w:color="auto" w:fill="D3DFEE"/>
            <w:tcMar>
              <w:top w:w="0" w:type="dxa"/>
              <w:left w:w="100" w:type="dxa"/>
              <w:bottom w:w="0" w:type="dxa"/>
              <w:right w:w="100" w:type="dxa"/>
            </w:tcMar>
          </w:tcPr>
          <w:p w14:paraId="7EC30D9C" w14:textId="77777777" w:rsidR="00261F3C" w:rsidRDefault="002F1799">
            <w:pPr>
              <w:pBdr>
                <w:top w:val="single" w:sz="18" w:space="0" w:color="000000"/>
                <w:left w:val="single" w:sz="18" w:space="0" w:color="000000"/>
                <w:bottom w:val="single" w:sz="18" w:space="0" w:color="000000"/>
                <w:right w:val="single" w:sz="18" w:space="0" w:color="000000"/>
                <w:between w:val="single" w:sz="18" w:space="0" w:color="000000"/>
              </w:pBdr>
              <w:spacing w:before="40" w:after="40"/>
              <w:rPr>
                <w:color w:val="2D3748"/>
                <w:sz w:val="24"/>
                <w:szCs w:val="24"/>
              </w:rPr>
            </w:pPr>
            <w:r>
              <w:rPr>
                <w:color w:val="2D3748"/>
                <w:sz w:val="24"/>
                <w:szCs w:val="24"/>
              </w:rPr>
              <w:t>0,42</w:t>
            </w:r>
          </w:p>
        </w:tc>
        <w:tc>
          <w:tcPr>
            <w:tcW w:w="2340" w:type="dxa"/>
            <w:tcBorders>
              <w:top w:val="nil"/>
              <w:left w:val="nil"/>
              <w:bottom w:val="nil"/>
              <w:right w:val="nil"/>
            </w:tcBorders>
            <w:shd w:val="clear" w:color="auto" w:fill="D3DFEE"/>
            <w:tcMar>
              <w:top w:w="0" w:type="dxa"/>
              <w:left w:w="100" w:type="dxa"/>
              <w:bottom w:w="0" w:type="dxa"/>
              <w:right w:w="100" w:type="dxa"/>
            </w:tcMar>
          </w:tcPr>
          <w:p w14:paraId="1BEE0C51" w14:textId="77777777" w:rsidR="00261F3C" w:rsidRDefault="002F1799">
            <w:pPr>
              <w:pBdr>
                <w:top w:val="single" w:sz="18" w:space="0" w:color="000000"/>
                <w:left w:val="single" w:sz="18" w:space="0" w:color="000000"/>
                <w:bottom w:val="single" w:sz="18" w:space="0" w:color="000000"/>
                <w:right w:val="single" w:sz="18" w:space="0" w:color="000000"/>
                <w:between w:val="single" w:sz="18" w:space="0" w:color="000000"/>
              </w:pBdr>
              <w:spacing w:before="40" w:after="40"/>
              <w:rPr>
                <w:color w:val="2D3748"/>
                <w:sz w:val="24"/>
                <w:szCs w:val="24"/>
              </w:rPr>
            </w:pPr>
            <w:r>
              <w:rPr>
                <w:color w:val="2D3748"/>
                <w:sz w:val="24"/>
                <w:szCs w:val="24"/>
              </w:rPr>
              <w:t>0,45</w:t>
            </w:r>
          </w:p>
        </w:tc>
        <w:tc>
          <w:tcPr>
            <w:tcW w:w="2340" w:type="dxa"/>
            <w:tcBorders>
              <w:top w:val="nil"/>
              <w:left w:val="nil"/>
              <w:bottom w:val="nil"/>
              <w:right w:val="nil"/>
            </w:tcBorders>
            <w:shd w:val="clear" w:color="auto" w:fill="D3DFEE"/>
            <w:tcMar>
              <w:top w:w="0" w:type="dxa"/>
              <w:left w:w="100" w:type="dxa"/>
              <w:bottom w:w="0" w:type="dxa"/>
              <w:right w:w="100" w:type="dxa"/>
            </w:tcMar>
          </w:tcPr>
          <w:p w14:paraId="165B2F75" w14:textId="77777777" w:rsidR="00261F3C" w:rsidRDefault="002F1799">
            <w:pPr>
              <w:pBdr>
                <w:top w:val="single" w:sz="18" w:space="0" w:color="000000"/>
                <w:left w:val="single" w:sz="18" w:space="0" w:color="000000"/>
                <w:bottom w:val="single" w:sz="18" w:space="0" w:color="000000"/>
                <w:right w:val="single" w:sz="18" w:space="0" w:color="000000"/>
                <w:between w:val="single" w:sz="18" w:space="0" w:color="000000"/>
              </w:pBdr>
              <w:spacing w:before="40" w:after="40"/>
              <w:rPr>
                <w:b/>
                <w:bCs/>
                <w:sz w:val="24"/>
                <w:szCs w:val="24"/>
              </w:rPr>
            </w:pPr>
            <w:r>
              <w:rPr>
                <w:b/>
                <w:bCs/>
                <w:sz w:val="24"/>
                <w:szCs w:val="24"/>
              </w:rPr>
              <w:t>Underfitting (Sous-apprentissage)</w:t>
            </w:r>
          </w:p>
        </w:tc>
      </w:tr>
      <w:tr w:rsidR="00261F3C" w14:paraId="5C5F29B3" w14:textId="77777777">
        <w:tc>
          <w:tcPr>
            <w:tcW w:w="2340" w:type="dxa"/>
            <w:tcBorders>
              <w:top w:val="nil"/>
              <w:left w:val="nil"/>
              <w:bottom w:val="nil"/>
              <w:right w:val="nil"/>
            </w:tcBorders>
            <w:tcMar>
              <w:top w:w="0" w:type="dxa"/>
              <w:left w:w="100" w:type="dxa"/>
              <w:bottom w:w="0" w:type="dxa"/>
              <w:right w:w="100" w:type="dxa"/>
            </w:tcMar>
          </w:tcPr>
          <w:p w14:paraId="64B60846" w14:textId="77777777" w:rsidR="00261F3C" w:rsidRDefault="002F1799">
            <w:pPr>
              <w:pBdr>
                <w:top w:val="single" w:sz="18" w:space="0" w:color="000000"/>
                <w:left w:val="single" w:sz="18" w:space="0" w:color="000000"/>
                <w:bottom w:val="single" w:sz="18" w:space="0" w:color="000000"/>
                <w:right w:val="single" w:sz="18" w:space="0" w:color="000000"/>
                <w:between w:val="single" w:sz="18" w:space="0" w:color="000000"/>
              </w:pBdr>
              <w:spacing w:before="40" w:after="40"/>
              <w:rPr>
                <w:color w:val="2D3748"/>
                <w:sz w:val="24"/>
                <w:szCs w:val="24"/>
              </w:rPr>
            </w:pPr>
            <w:r>
              <w:rPr>
                <w:color w:val="2D3748"/>
                <w:sz w:val="24"/>
                <w:szCs w:val="24"/>
              </w:rPr>
              <w:t>Y</w:t>
            </w:r>
          </w:p>
        </w:tc>
        <w:tc>
          <w:tcPr>
            <w:tcW w:w="2340" w:type="dxa"/>
            <w:tcBorders>
              <w:top w:val="nil"/>
              <w:left w:val="nil"/>
              <w:bottom w:val="nil"/>
              <w:right w:val="nil"/>
            </w:tcBorders>
            <w:tcMar>
              <w:top w:w="0" w:type="dxa"/>
              <w:left w:w="100" w:type="dxa"/>
              <w:bottom w:w="0" w:type="dxa"/>
              <w:right w:w="100" w:type="dxa"/>
            </w:tcMar>
          </w:tcPr>
          <w:p w14:paraId="366848C9" w14:textId="77777777" w:rsidR="00261F3C" w:rsidRDefault="002F1799">
            <w:pPr>
              <w:pBdr>
                <w:top w:val="single" w:sz="18" w:space="0" w:color="000000"/>
                <w:left w:val="single" w:sz="18" w:space="0" w:color="000000"/>
                <w:bottom w:val="single" w:sz="18" w:space="0" w:color="000000"/>
                <w:right w:val="single" w:sz="18" w:space="0" w:color="000000"/>
                <w:between w:val="single" w:sz="18" w:space="0" w:color="000000"/>
              </w:pBdr>
              <w:spacing w:before="40" w:after="40"/>
              <w:rPr>
                <w:color w:val="2D3748"/>
                <w:sz w:val="24"/>
                <w:szCs w:val="24"/>
              </w:rPr>
            </w:pPr>
            <w:r>
              <w:rPr>
                <w:color w:val="2D3748"/>
                <w:sz w:val="24"/>
                <w:szCs w:val="24"/>
              </w:rPr>
              <w:t>0,02</w:t>
            </w:r>
          </w:p>
        </w:tc>
        <w:tc>
          <w:tcPr>
            <w:tcW w:w="2340" w:type="dxa"/>
            <w:tcBorders>
              <w:top w:val="nil"/>
              <w:left w:val="nil"/>
              <w:bottom w:val="nil"/>
              <w:right w:val="nil"/>
            </w:tcBorders>
            <w:tcMar>
              <w:top w:w="0" w:type="dxa"/>
              <w:left w:w="100" w:type="dxa"/>
              <w:bottom w:w="0" w:type="dxa"/>
              <w:right w:w="100" w:type="dxa"/>
            </w:tcMar>
          </w:tcPr>
          <w:p w14:paraId="59BD1B50" w14:textId="77777777" w:rsidR="00261F3C" w:rsidRDefault="002F1799">
            <w:pPr>
              <w:pBdr>
                <w:top w:val="single" w:sz="18" w:space="0" w:color="000000"/>
                <w:left w:val="single" w:sz="18" w:space="0" w:color="000000"/>
                <w:bottom w:val="single" w:sz="18" w:space="0" w:color="000000"/>
                <w:right w:val="single" w:sz="18" w:space="0" w:color="000000"/>
                <w:between w:val="single" w:sz="18" w:space="0" w:color="000000"/>
              </w:pBdr>
              <w:spacing w:before="40" w:after="40"/>
              <w:rPr>
                <w:color w:val="2D3748"/>
                <w:sz w:val="24"/>
                <w:szCs w:val="24"/>
              </w:rPr>
            </w:pPr>
            <w:r>
              <w:rPr>
                <w:color w:val="2D3748"/>
                <w:sz w:val="24"/>
                <w:szCs w:val="24"/>
              </w:rPr>
              <w:t>0,85</w:t>
            </w:r>
          </w:p>
        </w:tc>
        <w:tc>
          <w:tcPr>
            <w:tcW w:w="2340" w:type="dxa"/>
            <w:tcBorders>
              <w:top w:val="nil"/>
              <w:left w:val="nil"/>
              <w:bottom w:val="nil"/>
              <w:right w:val="nil"/>
            </w:tcBorders>
            <w:tcMar>
              <w:top w:w="0" w:type="dxa"/>
              <w:left w:w="100" w:type="dxa"/>
              <w:bottom w:w="0" w:type="dxa"/>
              <w:right w:w="100" w:type="dxa"/>
            </w:tcMar>
          </w:tcPr>
          <w:p w14:paraId="46CDB32A" w14:textId="77777777" w:rsidR="00261F3C" w:rsidRDefault="002F1799">
            <w:pPr>
              <w:pBdr>
                <w:top w:val="single" w:sz="18" w:space="0" w:color="000000"/>
                <w:left w:val="single" w:sz="18" w:space="0" w:color="000000"/>
                <w:bottom w:val="single" w:sz="18" w:space="0" w:color="000000"/>
                <w:right w:val="single" w:sz="18" w:space="0" w:color="000000"/>
                <w:between w:val="single" w:sz="18" w:space="0" w:color="000000"/>
              </w:pBdr>
              <w:spacing w:before="40" w:after="40"/>
              <w:rPr>
                <w:b/>
                <w:bCs/>
                <w:sz w:val="24"/>
                <w:szCs w:val="24"/>
              </w:rPr>
            </w:pPr>
            <w:r>
              <w:rPr>
                <w:b/>
                <w:bCs/>
                <w:sz w:val="24"/>
                <w:szCs w:val="24"/>
              </w:rPr>
              <w:t>Overfitting (Sur-apprentissage)</w:t>
            </w:r>
          </w:p>
        </w:tc>
      </w:tr>
      <w:tr w:rsidR="00261F3C" w14:paraId="0B0FC726" w14:textId="77777777">
        <w:tc>
          <w:tcPr>
            <w:tcW w:w="2340" w:type="dxa"/>
            <w:tcBorders>
              <w:top w:val="nil"/>
              <w:left w:val="nil"/>
              <w:bottom w:val="nil"/>
              <w:right w:val="nil"/>
            </w:tcBorders>
            <w:shd w:val="clear" w:color="auto" w:fill="D3DFEE"/>
            <w:tcMar>
              <w:top w:w="0" w:type="dxa"/>
              <w:left w:w="100" w:type="dxa"/>
              <w:bottom w:w="0" w:type="dxa"/>
              <w:right w:w="100" w:type="dxa"/>
            </w:tcMar>
          </w:tcPr>
          <w:p w14:paraId="49CF90E4" w14:textId="77777777" w:rsidR="00261F3C" w:rsidRDefault="002F1799">
            <w:pPr>
              <w:pBdr>
                <w:top w:val="single" w:sz="18" w:space="0" w:color="000000"/>
                <w:left w:val="single" w:sz="18" w:space="0" w:color="000000"/>
                <w:bottom w:val="single" w:sz="18" w:space="0" w:color="000000"/>
                <w:right w:val="single" w:sz="18" w:space="0" w:color="000000"/>
                <w:between w:val="single" w:sz="18" w:space="0" w:color="000000"/>
              </w:pBdr>
              <w:spacing w:before="40" w:after="40"/>
              <w:rPr>
                <w:color w:val="2D3748"/>
                <w:sz w:val="24"/>
                <w:szCs w:val="24"/>
              </w:rPr>
            </w:pPr>
            <w:r>
              <w:rPr>
                <w:color w:val="2D3748"/>
                <w:sz w:val="24"/>
                <w:szCs w:val="24"/>
              </w:rPr>
              <w:t>Z</w:t>
            </w:r>
          </w:p>
        </w:tc>
        <w:tc>
          <w:tcPr>
            <w:tcW w:w="2340" w:type="dxa"/>
            <w:tcBorders>
              <w:top w:val="nil"/>
              <w:left w:val="nil"/>
              <w:bottom w:val="nil"/>
              <w:right w:val="nil"/>
            </w:tcBorders>
            <w:shd w:val="clear" w:color="auto" w:fill="D3DFEE"/>
            <w:tcMar>
              <w:top w:w="0" w:type="dxa"/>
              <w:left w:w="100" w:type="dxa"/>
              <w:bottom w:w="0" w:type="dxa"/>
              <w:right w:w="100" w:type="dxa"/>
            </w:tcMar>
          </w:tcPr>
          <w:p w14:paraId="3AF66501" w14:textId="77777777" w:rsidR="00261F3C" w:rsidRDefault="002F1799">
            <w:pPr>
              <w:pBdr>
                <w:top w:val="single" w:sz="18" w:space="0" w:color="000000"/>
                <w:left w:val="single" w:sz="18" w:space="0" w:color="000000"/>
                <w:bottom w:val="single" w:sz="18" w:space="0" w:color="000000"/>
                <w:right w:val="single" w:sz="18" w:space="0" w:color="000000"/>
                <w:between w:val="single" w:sz="18" w:space="0" w:color="000000"/>
              </w:pBdr>
              <w:spacing w:before="40" w:after="40"/>
              <w:rPr>
                <w:color w:val="2D3748"/>
                <w:sz w:val="24"/>
                <w:szCs w:val="24"/>
              </w:rPr>
            </w:pPr>
            <w:r>
              <w:rPr>
                <w:color w:val="2D3748"/>
                <w:sz w:val="24"/>
                <w:szCs w:val="24"/>
              </w:rPr>
              <w:t>0,05</w:t>
            </w:r>
          </w:p>
        </w:tc>
        <w:tc>
          <w:tcPr>
            <w:tcW w:w="2340" w:type="dxa"/>
            <w:tcBorders>
              <w:top w:val="nil"/>
              <w:left w:val="nil"/>
              <w:bottom w:val="nil"/>
              <w:right w:val="nil"/>
            </w:tcBorders>
            <w:shd w:val="clear" w:color="auto" w:fill="D3DFEE"/>
            <w:tcMar>
              <w:top w:w="0" w:type="dxa"/>
              <w:left w:w="100" w:type="dxa"/>
              <w:bottom w:w="0" w:type="dxa"/>
              <w:right w:w="100" w:type="dxa"/>
            </w:tcMar>
          </w:tcPr>
          <w:p w14:paraId="198D999A" w14:textId="77777777" w:rsidR="00261F3C" w:rsidRDefault="002F1799">
            <w:pPr>
              <w:pBdr>
                <w:top w:val="single" w:sz="18" w:space="0" w:color="000000"/>
                <w:left w:val="single" w:sz="18" w:space="0" w:color="000000"/>
                <w:bottom w:val="single" w:sz="18" w:space="0" w:color="000000"/>
                <w:right w:val="single" w:sz="18" w:space="0" w:color="000000"/>
                <w:between w:val="single" w:sz="18" w:space="0" w:color="000000"/>
              </w:pBdr>
              <w:spacing w:before="40" w:after="40"/>
              <w:rPr>
                <w:color w:val="2D3748"/>
                <w:sz w:val="24"/>
                <w:szCs w:val="24"/>
              </w:rPr>
            </w:pPr>
            <w:r>
              <w:rPr>
                <w:color w:val="2D3748"/>
                <w:sz w:val="24"/>
                <w:szCs w:val="24"/>
              </w:rPr>
              <w:t>0,09</w:t>
            </w:r>
          </w:p>
        </w:tc>
        <w:tc>
          <w:tcPr>
            <w:tcW w:w="2340" w:type="dxa"/>
            <w:tcBorders>
              <w:top w:val="nil"/>
              <w:left w:val="nil"/>
              <w:bottom w:val="nil"/>
              <w:right w:val="nil"/>
            </w:tcBorders>
            <w:shd w:val="clear" w:color="auto" w:fill="D3DFEE"/>
            <w:tcMar>
              <w:top w:w="0" w:type="dxa"/>
              <w:left w:w="100" w:type="dxa"/>
              <w:bottom w:w="0" w:type="dxa"/>
              <w:right w:w="100" w:type="dxa"/>
            </w:tcMar>
          </w:tcPr>
          <w:p w14:paraId="684A724C" w14:textId="77777777" w:rsidR="00261F3C" w:rsidRDefault="002F1799">
            <w:pPr>
              <w:pBdr>
                <w:top w:val="single" w:sz="18" w:space="0" w:color="000000"/>
                <w:left w:val="single" w:sz="18" w:space="0" w:color="000000"/>
                <w:bottom w:val="single" w:sz="18" w:space="0" w:color="000000"/>
                <w:right w:val="single" w:sz="18" w:space="0" w:color="000000"/>
                <w:between w:val="single" w:sz="18" w:space="0" w:color="000000"/>
              </w:pBdr>
              <w:spacing w:before="40" w:after="40"/>
              <w:rPr>
                <w:b/>
                <w:bCs/>
                <w:sz w:val="24"/>
                <w:szCs w:val="24"/>
              </w:rPr>
            </w:pPr>
            <w:r>
              <w:rPr>
                <w:b/>
                <w:bCs/>
                <w:sz w:val="24"/>
                <w:szCs w:val="24"/>
              </w:rPr>
              <w:t>Modèle satisfaisant (Bien ajusté)</w:t>
            </w:r>
          </w:p>
        </w:tc>
      </w:tr>
    </w:tbl>
    <w:p w14:paraId="7757A1BE" w14:textId="77777777" w:rsidR="00261F3C" w:rsidRDefault="00261F3C">
      <w:pPr>
        <w:spacing w:before="240" w:after="120"/>
        <w:rPr>
          <w:rFonts w:ascii="Times New Roman" w:eastAsia="Times New Roman" w:hAnsi="Times New Roman" w:cs="Times New Roman"/>
          <w:sz w:val="24"/>
          <w:szCs w:val="24"/>
        </w:rPr>
      </w:pPr>
    </w:p>
    <w:p w14:paraId="77E4E4EA" w14:textId="77777777" w:rsidR="00261F3C" w:rsidRDefault="002F1799">
      <w:pPr>
        <w:spacing w:after="8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**Modèle X : Underfitting (Sous-apprentissage)**</w:t>
      </w:r>
    </w:p>
    <w:p w14:paraId="232EDE9E" w14:textId="77777777" w:rsidR="00261F3C" w:rsidRDefault="002F1799">
      <w:pPr>
        <w:spacing w:before="240" w:after="80"/>
        <w:rPr>
          <w:rFonts w:ascii="Times New Roman" w:eastAsia="Times New Roman" w:hAnsi="Times New Roman" w:cs="Times New Roman"/>
          <w:sz w:val="24"/>
          <w:szCs w:val="24"/>
        </w:rPr>
      </w:pPr>
      <w:r>
        <w:rPr>
          <w:rFonts w:ascii="Times New Roman" w:eastAsia="Times New Roman" w:hAnsi="Times New Roman" w:cs="Times New Roman"/>
          <w:sz w:val="24"/>
          <w:szCs w:val="24"/>
        </w:rPr>
        <w:t>Justification : Les valeurs de perte en entraînement et en validation sont toutes deux élevées (Train Loss = 0,42 et Val Loss = 0,45). Cela indique que le modèle est trop simple et n'a pas réussi à capturer les structures et régularités sous-jacentes des données.</w:t>
      </w:r>
    </w:p>
    <w:p w14:paraId="581F25BE" w14:textId="77777777" w:rsidR="00261F3C" w:rsidRDefault="002F1799">
      <w:pPr>
        <w:spacing w:after="8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**Modèle Y : Overfitting (Sur-apprentissage)**</w:t>
      </w:r>
    </w:p>
    <w:p w14:paraId="3DF7DBC4" w14:textId="77777777" w:rsidR="00261F3C" w:rsidRDefault="002F1799">
      <w:pPr>
        <w:spacing w:before="240" w:after="80"/>
        <w:rPr>
          <w:rFonts w:ascii="Times New Roman" w:eastAsia="Times New Roman" w:hAnsi="Times New Roman" w:cs="Times New Roman"/>
          <w:sz w:val="24"/>
          <w:szCs w:val="24"/>
        </w:rPr>
      </w:pPr>
      <w:r>
        <w:rPr>
          <w:rFonts w:ascii="Times New Roman" w:eastAsia="Times New Roman" w:hAnsi="Times New Roman" w:cs="Times New Roman"/>
          <w:sz w:val="24"/>
          <w:szCs w:val="24"/>
        </w:rPr>
        <w:t>Justification : Il existe un écart majeur et disproportionné entre les deux pertes (Train Loss = 0,02, extrêmement basse, alors que Val Loss = 0,85, très élevée). Le modèle a mémorisé le bruit des données d'entraînement au détriment de sa capacité à généraliser sur de nouvelles données.</w:t>
      </w:r>
    </w:p>
    <w:p w14:paraId="68B6BDB3" w14:textId="77777777" w:rsidR="00261F3C" w:rsidRDefault="002F1799">
      <w:pPr>
        <w:spacing w:after="8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**Modèle Z : Modèle satisfaisant**</w:t>
      </w:r>
    </w:p>
    <w:p w14:paraId="45987184" w14:textId="77777777" w:rsidR="00261F3C" w:rsidRDefault="002F179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Justification : Les pertes sont à la fois faibles et très proches l'une de l'autre (Train Loss = 0,05 et Val Loss = 0,09). L'écart est minime, ce qui démontre une excellente capacité de généralisation.</w:t>
      </w:r>
    </w:p>
    <w:p w14:paraId="0447A79A" w14:textId="77777777" w:rsidR="00261F3C" w:rsidRDefault="002F1799">
      <w:pPr>
        <w:spacing w:before="28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Solutions concrètes et mécanismes</w:t>
      </w:r>
    </w:p>
    <w:p w14:paraId="4BF57FD5" w14:textId="77777777" w:rsidR="00261F3C" w:rsidRDefault="002F1799">
      <w:pPr>
        <w:spacing w:before="240" w:after="1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**Pour le Modèle X (Underfitting) :**</w:t>
      </w:r>
    </w:p>
    <w:p w14:paraId="2435F3C2" w14:textId="77777777" w:rsidR="00261F3C" w:rsidRDefault="002F1799">
      <w:pPr>
        <w:spacing w:after="8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Solution 1 : **Augmenter la complexité du modèle**</w:t>
      </w:r>
    </w:p>
    <w:p w14:paraId="44D52A19" w14:textId="77777777" w:rsidR="00261F3C" w:rsidRDefault="002F1799">
      <w:pPr>
        <w:spacing w:before="240" w:after="80"/>
        <w:rPr>
          <w:rFonts w:ascii="Times New Roman" w:eastAsia="Times New Roman" w:hAnsi="Times New Roman" w:cs="Times New Roman"/>
          <w:sz w:val="24"/>
          <w:szCs w:val="24"/>
        </w:rPr>
      </w:pPr>
      <w:r>
        <w:rPr>
          <w:rFonts w:ascii="Times New Roman" w:eastAsia="Times New Roman" w:hAnsi="Times New Roman" w:cs="Times New Roman"/>
          <w:sz w:val="24"/>
          <w:szCs w:val="24"/>
        </w:rPr>
        <w:t>Mécanisme : Ajouter de nouvelles couches cachées (Hidden Layers) ou augmenter le nombre de neurones dans les couches existantes afin d'accroître la capacité d'apprentissage (capacité de représentation) du réseau.</w:t>
      </w:r>
    </w:p>
    <w:p w14:paraId="40BCEC01" w14:textId="77777777" w:rsidR="00261F3C" w:rsidRDefault="002F1799">
      <w:pPr>
        <w:spacing w:after="8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Solution 2 : **Augmenter le nombre d'époques d'entraînement (epochs)**</w:t>
      </w:r>
    </w:p>
    <w:p w14:paraId="2AB6C3EC" w14:textId="77777777" w:rsidR="00261F3C" w:rsidRDefault="002F1799">
      <w:pPr>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Mécanisme : Permettre au modèle de s'entraîner plus longtemps, car le nombre actuel de cycles peut être insuffisant pour atteindre la convergence.</w:t>
      </w:r>
    </w:p>
    <w:p w14:paraId="4086FB3E" w14:textId="77777777" w:rsidR="00261F3C" w:rsidRDefault="002F1799">
      <w:pPr>
        <w:spacing w:before="240" w:after="1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**Pour le Modèle Y (Overfitting) :**</w:t>
      </w:r>
    </w:p>
    <w:p w14:paraId="15615071" w14:textId="77777777" w:rsidR="00261F3C" w:rsidRDefault="002F1799">
      <w:pPr>
        <w:spacing w:after="8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Solution 1 : **Ajouter des couches de Dropout**</w:t>
      </w:r>
    </w:p>
    <w:p w14:paraId="5157CD80" w14:textId="77777777" w:rsidR="00261F3C" w:rsidRDefault="002F1799">
      <w:pPr>
        <w:spacing w:before="240" w:after="80"/>
        <w:rPr>
          <w:rFonts w:ascii="Times New Roman" w:eastAsia="Times New Roman" w:hAnsi="Times New Roman" w:cs="Times New Roman"/>
          <w:sz w:val="24"/>
          <w:szCs w:val="24"/>
        </w:rPr>
      </w:pPr>
      <w:r>
        <w:rPr>
          <w:rFonts w:ascii="Times New Roman" w:eastAsia="Times New Roman" w:hAnsi="Times New Roman" w:cs="Times New Roman"/>
          <w:sz w:val="24"/>
          <w:szCs w:val="24"/>
        </w:rPr>
        <w:t>Mécanisme : Désactiver de manière aléatoire un certain pourcentage de neurones à chaque itération de l'entraînement. Cela empêche la co-adaptation excessive des neurones et force le réseau à apprendre des caractéristiques plus robustes.</w:t>
      </w:r>
    </w:p>
    <w:p w14:paraId="30738829" w14:textId="77777777" w:rsidR="00261F3C" w:rsidRDefault="002F1799">
      <w:pPr>
        <w:spacing w:after="8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Solution 2 : **Mettre en place l'arrêt précoce (Early Stopping)**</w:t>
      </w:r>
    </w:p>
    <w:p w14:paraId="5B3B4C82" w14:textId="77777777" w:rsidR="00261F3C" w:rsidRDefault="002F1799">
      <w:pPr>
        <w:spacing w:before="24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Mécanisme : Surveiller la perte de validation et interrompre l'entraînement dès qu'elle commence à réaugmenter alors que la perte d'entraînement continue de baisser.</w:t>
      </w:r>
    </w:p>
    <w:p w14:paraId="0CF2F93C" w14:textId="77777777" w:rsidR="00261F3C" w:rsidRDefault="002F1799">
      <w:pPr>
        <w:spacing w:after="1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Question 3.2: Correction par le code </w:t>
      </w:r>
    </w:p>
    <w:p w14:paraId="60503CC0" w14:textId="77777777" w:rsidR="00261F3C" w:rsidRDefault="002F1799">
      <w:pPr>
        <w:spacing w:before="24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Voici le code réécrit intégrant l'ajout de Dropout(0.4) après chaque couche cachée, le callback EarlyStopping avec une patience de 10 et la récupération des meilleurs poids, ainsi que la spécification du validation_split à 0.2 :</w:t>
      </w:r>
    </w:p>
    <w:p w14:paraId="0137764F" w14:textId="77777777" w:rsidR="00261F3C" w:rsidRDefault="002F1799">
      <w:pPr>
        <w:shd w:val="clear" w:color="auto" w:fill="F7FAFC"/>
        <w:rPr>
          <w:rFonts w:ascii="Times New Roman" w:eastAsia="Times New Roman" w:hAnsi="Times New Roman" w:cs="Times New Roman"/>
          <w:color w:val="2D3748"/>
          <w:sz w:val="19"/>
          <w:szCs w:val="19"/>
        </w:rPr>
      </w:pPr>
      <w:r>
        <w:rPr>
          <w:rFonts w:ascii="Times New Roman" w:eastAsia="Times New Roman" w:hAnsi="Times New Roman" w:cs="Times New Roman"/>
          <w:color w:val="2D3748"/>
          <w:sz w:val="19"/>
          <w:szCs w:val="19"/>
        </w:rPr>
        <w:t>import keras</w:t>
      </w:r>
    </w:p>
    <w:p w14:paraId="47C25F09" w14:textId="77777777" w:rsidR="00261F3C" w:rsidRDefault="002F1799">
      <w:pPr>
        <w:shd w:val="clear" w:color="auto" w:fill="F7FAFC"/>
        <w:rPr>
          <w:rFonts w:ascii="Times New Roman" w:eastAsia="Times New Roman" w:hAnsi="Times New Roman" w:cs="Times New Roman"/>
          <w:color w:val="2D3748"/>
          <w:sz w:val="19"/>
          <w:szCs w:val="19"/>
        </w:rPr>
      </w:pPr>
      <w:r>
        <w:rPr>
          <w:rFonts w:ascii="Times New Roman" w:eastAsia="Times New Roman" w:hAnsi="Times New Roman" w:cs="Times New Roman"/>
          <w:color w:val="2D3748"/>
          <w:sz w:val="19"/>
          <w:szCs w:val="19"/>
        </w:rPr>
        <w:t>from keras.models import Sequential</w:t>
      </w:r>
    </w:p>
    <w:p w14:paraId="06C4A7CD" w14:textId="77777777" w:rsidR="00261F3C" w:rsidRDefault="002F1799">
      <w:pPr>
        <w:shd w:val="clear" w:color="auto" w:fill="F7FAFC"/>
        <w:rPr>
          <w:rFonts w:ascii="Times New Roman" w:eastAsia="Times New Roman" w:hAnsi="Times New Roman" w:cs="Times New Roman"/>
          <w:color w:val="2D3748"/>
          <w:sz w:val="19"/>
          <w:szCs w:val="19"/>
        </w:rPr>
      </w:pPr>
      <w:r>
        <w:rPr>
          <w:rFonts w:ascii="Times New Roman" w:eastAsia="Times New Roman" w:hAnsi="Times New Roman" w:cs="Times New Roman"/>
          <w:color w:val="2D3748"/>
          <w:sz w:val="19"/>
          <w:szCs w:val="19"/>
        </w:rPr>
        <w:t>from keras.layers import Dense, Dropout</w:t>
      </w:r>
    </w:p>
    <w:p w14:paraId="41662602" w14:textId="77777777" w:rsidR="00261F3C" w:rsidRDefault="002F1799">
      <w:pPr>
        <w:shd w:val="clear" w:color="auto" w:fill="F7FAFC"/>
        <w:rPr>
          <w:rFonts w:ascii="Times New Roman" w:eastAsia="Times New Roman" w:hAnsi="Times New Roman" w:cs="Times New Roman"/>
          <w:color w:val="2D3748"/>
          <w:sz w:val="19"/>
          <w:szCs w:val="19"/>
        </w:rPr>
      </w:pPr>
      <w:r>
        <w:rPr>
          <w:rFonts w:ascii="Times New Roman" w:eastAsia="Times New Roman" w:hAnsi="Times New Roman" w:cs="Times New Roman"/>
          <w:color w:val="2D3748"/>
          <w:sz w:val="19"/>
          <w:szCs w:val="19"/>
        </w:rPr>
        <w:t>from keras.callbacks import EarlyStopping</w:t>
      </w:r>
    </w:p>
    <w:p w14:paraId="06CCFFF5" w14:textId="77777777" w:rsidR="00261F3C" w:rsidRDefault="002F1799">
      <w:pPr>
        <w:shd w:val="clear" w:color="auto" w:fill="F7FAFC"/>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1841CB2" w14:textId="77777777" w:rsidR="00261F3C" w:rsidRDefault="002F1799">
      <w:pPr>
        <w:shd w:val="clear" w:color="auto" w:fill="F7FAFC"/>
        <w:rPr>
          <w:rFonts w:ascii="Times New Roman" w:eastAsia="Times New Roman" w:hAnsi="Times New Roman" w:cs="Times New Roman"/>
          <w:color w:val="2D3748"/>
          <w:sz w:val="19"/>
          <w:szCs w:val="19"/>
        </w:rPr>
      </w:pPr>
      <w:r>
        <w:rPr>
          <w:rFonts w:ascii="Times New Roman" w:eastAsia="Times New Roman" w:hAnsi="Times New Roman" w:cs="Times New Roman"/>
          <w:color w:val="2D3748"/>
          <w:sz w:val="19"/>
          <w:szCs w:val="19"/>
        </w:rPr>
        <w:t># 1. Construction du modèle avec régularisation</w:t>
      </w:r>
    </w:p>
    <w:p w14:paraId="444D7F1A" w14:textId="77777777" w:rsidR="00261F3C" w:rsidRDefault="002F1799">
      <w:pPr>
        <w:shd w:val="clear" w:color="auto" w:fill="F7FAFC"/>
        <w:rPr>
          <w:rFonts w:ascii="Times New Roman" w:eastAsia="Times New Roman" w:hAnsi="Times New Roman" w:cs="Times New Roman"/>
          <w:color w:val="2D3748"/>
          <w:sz w:val="19"/>
          <w:szCs w:val="19"/>
        </w:rPr>
      </w:pPr>
      <w:r>
        <w:rPr>
          <w:rFonts w:ascii="Times New Roman" w:eastAsia="Times New Roman" w:hAnsi="Times New Roman" w:cs="Times New Roman"/>
          <w:color w:val="2D3748"/>
          <w:sz w:val="19"/>
          <w:szCs w:val="19"/>
        </w:rPr>
        <w:t>model = Sequential([</w:t>
      </w:r>
    </w:p>
    <w:p w14:paraId="6C11E940" w14:textId="77777777" w:rsidR="00261F3C" w:rsidRDefault="002F1799">
      <w:pPr>
        <w:shd w:val="clear" w:color="auto" w:fill="F7FAFC"/>
        <w:rPr>
          <w:rFonts w:ascii="Times New Roman" w:eastAsia="Times New Roman" w:hAnsi="Times New Roman" w:cs="Times New Roman"/>
          <w:color w:val="2D3748"/>
          <w:sz w:val="19"/>
          <w:szCs w:val="19"/>
        </w:rPr>
      </w:pPr>
      <w:r>
        <w:rPr>
          <w:rFonts w:ascii="Times New Roman" w:eastAsia="Times New Roman" w:hAnsi="Times New Roman" w:cs="Times New Roman"/>
          <w:color w:val="2D3748"/>
          <w:sz w:val="19"/>
          <w:szCs w:val="19"/>
        </w:rPr>
        <w:tab/>
        <w:t>Dense(128, activation='relu', input_shape=(15,)),</w:t>
      </w:r>
    </w:p>
    <w:p w14:paraId="062E3BA2" w14:textId="77777777" w:rsidR="00261F3C" w:rsidRDefault="002F1799">
      <w:pPr>
        <w:shd w:val="clear" w:color="auto" w:fill="F7FAFC"/>
        <w:rPr>
          <w:rFonts w:ascii="Times New Roman" w:eastAsia="Times New Roman" w:hAnsi="Times New Roman" w:cs="Times New Roman"/>
          <w:color w:val="2D3748"/>
          <w:sz w:val="19"/>
          <w:szCs w:val="19"/>
        </w:rPr>
      </w:pPr>
      <w:r>
        <w:rPr>
          <w:rFonts w:ascii="Times New Roman" w:eastAsia="Times New Roman" w:hAnsi="Times New Roman" w:cs="Times New Roman"/>
          <w:color w:val="2D3748"/>
          <w:sz w:val="19"/>
          <w:szCs w:val="19"/>
        </w:rPr>
        <w:tab/>
        <w:t>Dropout(0.4),  # Ajout du Dropout après la première couche cachée</w:t>
      </w:r>
    </w:p>
    <w:p w14:paraId="36B2613C" w14:textId="77777777" w:rsidR="00261F3C" w:rsidRDefault="002F1799">
      <w:pPr>
        <w:shd w:val="clear" w:color="auto" w:fill="F7FAFC"/>
        <w:rPr>
          <w:rFonts w:ascii="Times New Roman" w:eastAsia="Times New Roman" w:hAnsi="Times New Roman" w:cs="Times New Roman"/>
          <w:color w:val="2D3748"/>
          <w:sz w:val="19"/>
          <w:szCs w:val="19"/>
        </w:rPr>
      </w:pPr>
      <w:r>
        <w:rPr>
          <w:rFonts w:ascii="Times New Roman" w:eastAsia="Times New Roman" w:hAnsi="Times New Roman" w:cs="Times New Roman"/>
          <w:color w:val="2D3748"/>
          <w:sz w:val="19"/>
          <w:szCs w:val="19"/>
        </w:rPr>
        <w:tab/>
      </w:r>
    </w:p>
    <w:p w14:paraId="74491B27" w14:textId="77777777" w:rsidR="00261F3C" w:rsidRDefault="002F1799">
      <w:pPr>
        <w:shd w:val="clear" w:color="auto" w:fill="F7FAFC"/>
        <w:rPr>
          <w:rFonts w:ascii="Times New Roman" w:eastAsia="Times New Roman" w:hAnsi="Times New Roman" w:cs="Times New Roman"/>
          <w:color w:val="2D3748"/>
          <w:sz w:val="19"/>
          <w:szCs w:val="19"/>
        </w:rPr>
      </w:pPr>
      <w:r>
        <w:rPr>
          <w:rFonts w:ascii="Times New Roman" w:eastAsia="Times New Roman" w:hAnsi="Times New Roman" w:cs="Times New Roman"/>
          <w:color w:val="2D3748"/>
          <w:sz w:val="19"/>
          <w:szCs w:val="19"/>
        </w:rPr>
        <w:tab/>
        <w:t>Dense(64, activation='relu'),</w:t>
      </w:r>
    </w:p>
    <w:p w14:paraId="33A397A3" w14:textId="77777777" w:rsidR="00261F3C" w:rsidRDefault="002F1799">
      <w:pPr>
        <w:shd w:val="clear" w:color="auto" w:fill="F7FAFC"/>
        <w:rPr>
          <w:rFonts w:ascii="Times New Roman" w:eastAsia="Times New Roman" w:hAnsi="Times New Roman" w:cs="Times New Roman"/>
          <w:color w:val="2D3748"/>
          <w:sz w:val="19"/>
          <w:szCs w:val="19"/>
        </w:rPr>
      </w:pPr>
      <w:r>
        <w:rPr>
          <w:rFonts w:ascii="Times New Roman" w:eastAsia="Times New Roman" w:hAnsi="Times New Roman" w:cs="Times New Roman"/>
          <w:color w:val="2D3748"/>
          <w:sz w:val="19"/>
          <w:szCs w:val="19"/>
        </w:rPr>
        <w:tab/>
        <w:t>Dropout(0.4),  # Ajout du Dropout après la deuxième couche cachée</w:t>
      </w:r>
    </w:p>
    <w:p w14:paraId="25FD146B" w14:textId="77777777" w:rsidR="00261F3C" w:rsidRDefault="002F1799">
      <w:pPr>
        <w:shd w:val="clear" w:color="auto" w:fill="F7FAFC"/>
        <w:rPr>
          <w:rFonts w:ascii="Times New Roman" w:eastAsia="Times New Roman" w:hAnsi="Times New Roman" w:cs="Times New Roman"/>
          <w:color w:val="2D3748"/>
          <w:sz w:val="19"/>
          <w:szCs w:val="19"/>
        </w:rPr>
      </w:pPr>
      <w:r>
        <w:rPr>
          <w:rFonts w:ascii="Times New Roman" w:eastAsia="Times New Roman" w:hAnsi="Times New Roman" w:cs="Times New Roman"/>
          <w:color w:val="2D3748"/>
          <w:sz w:val="19"/>
          <w:szCs w:val="19"/>
        </w:rPr>
        <w:tab/>
      </w:r>
    </w:p>
    <w:p w14:paraId="79051C4B" w14:textId="77777777" w:rsidR="00261F3C" w:rsidRDefault="002F1799">
      <w:pPr>
        <w:shd w:val="clear" w:color="auto" w:fill="F7FAFC"/>
        <w:rPr>
          <w:rFonts w:ascii="Times New Roman" w:eastAsia="Times New Roman" w:hAnsi="Times New Roman" w:cs="Times New Roman"/>
          <w:color w:val="2D3748"/>
          <w:sz w:val="19"/>
          <w:szCs w:val="19"/>
        </w:rPr>
      </w:pPr>
      <w:r>
        <w:rPr>
          <w:rFonts w:ascii="Times New Roman" w:eastAsia="Times New Roman" w:hAnsi="Times New Roman" w:cs="Times New Roman"/>
          <w:color w:val="2D3748"/>
          <w:sz w:val="19"/>
          <w:szCs w:val="19"/>
        </w:rPr>
        <w:tab/>
        <w:t>Dense(1, activation='sigmoid')</w:t>
      </w:r>
    </w:p>
    <w:p w14:paraId="541B57C4" w14:textId="77777777" w:rsidR="00261F3C" w:rsidRDefault="002F1799">
      <w:pPr>
        <w:shd w:val="clear" w:color="auto" w:fill="F7FAFC"/>
        <w:rPr>
          <w:rFonts w:ascii="Times New Roman" w:eastAsia="Times New Roman" w:hAnsi="Times New Roman" w:cs="Times New Roman"/>
          <w:color w:val="2D3748"/>
          <w:sz w:val="19"/>
          <w:szCs w:val="19"/>
        </w:rPr>
      </w:pPr>
      <w:r>
        <w:rPr>
          <w:rFonts w:ascii="Times New Roman" w:eastAsia="Times New Roman" w:hAnsi="Times New Roman" w:cs="Times New Roman"/>
          <w:color w:val="2D3748"/>
          <w:sz w:val="19"/>
          <w:szCs w:val="19"/>
        </w:rPr>
        <w:t>])</w:t>
      </w:r>
    </w:p>
    <w:p w14:paraId="3802D10C" w14:textId="77777777" w:rsidR="00261F3C" w:rsidRDefault="002F1799">
      <w:pPr>
        <w:shd w:val="clear" w:color="auto" w:fill="F7FAFC"/>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F1A80D7" w14:textId="77777777" w:rsidR="00261F3C" w:rsidRDefault="002F1799">
      <w:pPr>
        <w:shd w:val="clear" w:color="auto" w:fill="F7FAFC"/>
        <w:rPr>
          <w:rFonts w:ascii="Times New Roman" w:eastAsia="Times New Roman" w:hAnsi="Times New Roman" w:cs="Times New Roman"/>
          <w:color w:val="2D3748"/>
          <w:sz w:val="19"/>
          <w:szCs w:val="19"/>
        </w:rPr>
      </w:pPr>
      <w:r>
        <w:rPr>
          <w:rFonts w:ascii="Times New Roman" w:eastAsia="Times New Roman" w:hAnsi="Times New Roman" w:cs="Times New Roman"/>
          <w:color w:val="2D3748"/>
          <w:sz w:val="19"/>
          <w:szCs w:val="19"/>
        </w:rPr>
        <w:t># 2. Compilation du modèle</w:t>
      </w:r>
    </w:p>
    <w:p w14:paraId="16CD9CE3" w14:textId="77777777" w:rsidR="00261F3C" w:rsidRDefault="002F1799">
      <w:pPr>
        <w:shd w:val="clear" w:color="auto" w:fill="F7FAFC"/>
        <w:rPr>
          <w:rFonts w:ascii="Times New Roman" w:eastAsia="Times New Roman" w:hAnsi="Times New Roman" w:cs="Times New Roman"/>
          <w:color w:val="2D3748"/>
          <w:sz w:val="19"/>
          <w:szCs w:val="19"/>
        </w:rPr>
      </w:pPr>
      <w:r>
        <w:rPr>
          <w:rFonts w:ascii="Times New Roman" w:eastAsia="Times New Roman" w:hAnsi="Times New Roman" w:cs="Times New Roman"/>
          <w:color w:val="2D3748"/>
          <w:sz w:val="19"/>
          <w:szCs w:val="19"/>
        </w:rPr>
        <w:t>model.compile(</w:t>
      </w:r>
    </w:p>
    <w:p w14:paraId="69086FB4" w14:textId="77777777" w:rsidR="00261F3C" w:rsidRDefault="002F1799">
      <w:pPr>
        <w:shd w:val="clear" w:color="auto" w:fill="F7FAFC"/>
        <w:rPr>
          <w:rFonts w:ascii="Times New Roman" w:eastAsia="Times New Roman" w:hAnsi="Times New Roman" w:cs="Times New Roman"/>
          <w:color w:val="2D3748"/>
          <w:sz w:val="19"/>
          <w:szCs w:val="19"/>
        </w:rPr>
      </w:pPr>
      <w:r>
        <w:rPr>
          <w:rFonts w:ascii="Times New Roman" w:eastAsia="Times New Roman" w:hAnsi="Times New Roman" w:cs="Times New Roman"/>
          <w:color w:val="2D3748"/>
          <w:sz w:val="19"/>
          <w:szCs w:val="19"/>
        </w:rPr>
        <w:tab/>
      </w:r>
      <w:r>
        <w:rPr>
          <w:rFonts w:ascii="Times New Roman" w:eastAsia="Times New Roman" w:hAnsi="Times New Roman" w:cs="Times New Roman"/>
          <w:color w:val="2D3748"/>
          <w:sz w:val="19"/>
          <w:szCs w:val="19"/>
        </w:rPr>
        <w:t>optimizer='adam',</w:t>
      </w:r>
    </w:p>
    <w:p w14:paraId="03B231EC" w14:textId="77777777" w:rsidR="00261F3C" w:rsidRDefault="002F1799">
      <w:pPr>
        <w:shd w:val="clear" w:color="auto" w:fill="F7FAFC"/>
        <w:rPr>
          <w:rFonts w:ascii="Times New Roman" w:eastAsia="Times New Roman" w:hAnsi="Times New Roman" w:cs="Times New Roman"/>
          <w:color w:val="2D3748"/>
          <w:sz w:val="19"/>
          <w:szCs w:val="19"/>
        </w:rPr>
      </w:pPr>
      <w:r>
        <w:rPr>
          <w:rFonts w:ascii="Times New Roman" w:eastAsia="Times New Roman" w:hAnsi="Times New Roman" w:cs="Times New Roman"/>
          <w:color w:val="2D3748"/>
          <w:sz w:val="19"/>
          <w:szCs w:val="19"/>
        </w:rPr>
        <w:tab/>
        <w:t>loss='binary_crossentropy',</w:t>
      </w:r>
    </w:p>
    <w:p w14:paraId="6631E2EE" w14:textId="77777777" w:rsidR="00261F3C" w:rsidRDefault="002F1799">
      <w:pPr>
        <w:shd w:val="clear" w:color="auto" w:fill="F7FAFC"/>
        <w:rPr>
          <w:rFonts w:ascii="Times New Roman" w:eastAsia="Times New Roman" w:hAnsi="Times New Roman" w:cs="Times New Roman"/>
          <w:color w:val="2D3748"/>
          <w:sz w:val="19"/>
          <w:szCs w:val="19"/>
        </w:rPr>
      </w:pPr>
      <w:r>
        <w:rPr>
          <w:rFonts w:ascii="Times New Roman" w:eastAsia="Times New Roman" w:hAnsi="Times New Roman" w:cs="Times New Roman"/>
          <w:color w:val="2D3748"/>
          <w:sz w:val="19"/>
          <w:szCs w:val="19"/>
        </w:rPr>
        <w:tab/>
        <w:t>metrics=['accuracy']</w:t>
      </w:r>
    </w:p>
    <w:p w14:paraId="22DBA725" w14:textId="77777777" w:rsidR="00261F3C" w:rsidRDefault="002F1799">
      <w:pPr>
        <w:shd w:val="clear" w:color="auto" w:fill="F7FAFC"/>
        <w:rPr>
          <w:rFonts w:ascii="Times New Roman" w:eastAsia="Times New Roman" w:hAnsi="Times New Roman" w:cs="Times New Roman"/>
          <w:color w:val="2D3748"/>
          <w:sz w:val="19"/>
          <w:szCs w:val="19"/>
        </w:rPr>
      </w:pPr>
      <w:r>
        <w:rPr>
          <w:rFonts w:ascii="Times New Roman" w:eastAsia="Times New Roman" w:hAnsi="Times New Roman" w:cs="Times New Roman"/>
          <w:color w:val="2D3748"/>
          <w:sz w:val="19"/>
          <w:szCs w:val="19"/>
        </w:rPr>
        <w:t>)</w:t>
      </w:r>
    </w:p>
    <w:p w14:paraId="5FA7F262" w14:textId="77777777" w:rsidR="00261F3C" w:rsidRDefault="002F1799">
      <w:pPr>
        <w:shd w:val="clear" w:color="auto" w:fill="F7FAFC"/>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90A7F6E" w14:textId="77777777" w:rsidR="00261F3C" w:rsidRDefault="002F1799">
      <w:pPr>
        <w:shd w:val="clear" w:color="auto" w:fill="F7FAFC"/>
        <w:rPr>
          <w:rFonts w:ascii="Times New Roman" w:eastAsia="Times New Roman" w:hAnsi="Times New Roman" w:cs="Times New Roman"/>
          <w:color w:val="2D3748"/>
          <w:sz w:val="19"/>
          <w:szCs w:val="19"/>
        </w:rPr>
      </w:pPr>
      <w:r>
        <w:rPr>
          <w:rFonts w:ascii="Times New Roman" w:eastAsia="Times New Roman" w:hAnsi="Times New Roman" w:cs="Times New Roman"/>
          <w:color w:val="2D3748"/>
          <w:sz w:val="19"/>
          <w:szCs w:val="19"/>
        </w:rPr>
        <w:t># 3. Définition du callback EarlyStopping</w:t>
      </w:r>
    </w:p>
    <w:p w14:paraId="32C77308" w14:textId="77777777" w:rsidR="00261F3C" w:rsidRDefault="002F1799">
      <w:pPr>
        <w:shd w:val="clear" w:color="auto" w:fill="F7FAFC"/>
        <w:rPr>
          <w:rFonts w:ascii="Times New Roman" w:eastAsia="Times New Roman" w:hAnsi="Times New Roman" w:cs="Times New Roman"/>
          <w:color w:val="2D3748"/>
          <w:sz w:val="19"/>
          <w:szCs w:val="19"/>
        </w:rPr>
      </w:pPr>
      <w:r>
        <w:rPr>
          <w:rFonts w:ascii="Times New Roman" w:eastAsia="Times New Roman" w:hAnsi="Times New Roman" w:cs="Times New Roman"/>
          <w:color w:val="2D3748"/>
          <w:sz w:val="19"/>
          <w:szCs w:val="19"/>
        </w:rPr>
        <w:t>early_stop = EarlyStopping(</w:t>
      </w:r>
    </w:p>
    <w:p w14:paraId="2894CC1B" w14:textId="77777777" w:rsidR="00261F3C" w:rsidRDefault="002F1799">
      <w:pPr>
        <w:shd w:val="clear" w:color="auto" w:fill="F7FAFC"/>
        <w:rPr>
          <w:rFonts w:ascii="Times New Roman" w:eastAsia="Times New Roman" w:hAnsi="Times New Roman" w:cs="Times New Roman"/>
          <w:color w:val="2D3748"/>
          <w:sz w:val="19"/>
          <w:szCs w:val="19"/>
        </w:rPr>
      </w:pPr>
      <w:r>
        <w:rPr>
          <w:rFonts w:ascii="Times New Roman" w:eastAsia="Times New Roman" w:hAnsi="Times New Roman" w:cs="Times New Roman"/>
          <w:color w:val="2D3748"/>
          <w:sz w:val="19"/>
          <w:szCs w:val="19"/>
        </w:rPr>
        <w:tab/>
        <w:t>monitor='val_loss',</w:t>
      </w:r>
    </w:p>
    <w:p w14:paraId="6F66E53F" w14:textId="77777777" w:rsidR="00261F3C" w:rsidRDefault="002F1799">
      <w:pPr>
        <w:shd w:val="clear" w:color="auto" w:fill="F7FAFC"/>
        <w:rPr>
          <w:rFonts w:ascii="Times New Roman" w:eastAsia="Times New Roman" w:hAnsi="Times New Roman" w:cs="Times New Roman"/>
          <w:color w:val="2D3748"/>
          <w:sz w:val="19"/>
          <w:szCs w:val="19"/>
        </w:rPr>
      </w:pPr>
      <w:r>
        <w:rPr>
          <w:rFonts w:ascii="Times New Roman" w:eastAsia="Times New Roman" w:hAnsi="Times New Roman" w:cs="Times New Roman"/>
          <w:color w:val="2D3748"/>
          <w:sz w:val="19"/>
          <w:szCs w:val="19"/>
        </w:rPr>
        <w:tab/>
        <w:t>patience=10,</w:t>
      </w:r>
    </w:p>
    <w:p w14:paraId="59759FFD" w14:textId="77777777" w:rsidR="00261F3C" w:rsidRDefault="002F1799">
      <w:pPr>
        <w:shd w:val="clear" w:color="auto" w:fill="F7FAFC"/>
        <w:rPr>
          <w:rFonts w:ascii="Times New Roman" w:eastAsia="Times New Roman" w:hAnsi="Times New Roman" w:cs="Times New Roman"/>
          <w:color w:val="2D3748"/>
          <w:sz w:val="19"/>
          <w:szCs w:val="19"/>
        </w:rPr>
      </w:pPr>
      <w:r>
        <w:rPr>
          <w:rFonts w:ascii="Times New Roman" w:eastAsia="Times New Roman" w:hAnsi="Times New Roman" w:cs="Times New Roman"/>
          <w:color w:val="2D3748"/>
          <w:sz w:val="19"/>
          <w:szCs w:val="19"/>
        </w:rPr>
        <w:tab/>
        <w:t>restore_best_weights=True</w:t>
      </w:r>
    </w:p>
    <w:p w14:paraId="1087A1BA" w14:textId="77777777" w:rsidR="00261F3C" w:rsidRDefault="002F1799">
      <w:pPr>
        <w:shd w:val="clear" w:color="auto" w:fill="F7FAFC"/>
        <w:rPr>
          <w:rFonts w:ascii="Times New Roman" w:eastAsia="Times New Roman" w:hAnsi="Times New Roman" w:cs="Times New Roman"/>
          <w:color w:val="2D3748"/>
          <w:sz w:val="19"/>
          <w:szCs w:val="19"/>
        </w:rPr>
      </w:pPr>
      <w:r>
        <w:rPr>
          <w:rFonts w:ascii="Times New Roman" w:eastAsia="Times New Roman" w:hAnsi="Times New Roman" w:cs="Times New Roman"/>
          <w:color w:val="2D3748"/>
          <w:sz w:val="19"/>
          <w:szCs w:val="19"/>
        </w:rPr>
        <w:t>)</w:t>
      </w:r>
    </w:p>
    <w:p w14:paraId="3E5416DD" w14:textId="77777777" w:rsidR="00261F3C" w:rsidRDefault="002F1799">
      <w:pPr>
        <w:shd w:val="clear" w:color="auto" w:fill="F7FAFC"/>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AFE0243" w14:textId="77777777" w:rsidR="00261F3C" w:rsidRDefault="002F1799">
      <w:pPr>
        <w:shd w:val="clear" w:color="auto" w:fill="F7FAFC"/>
        <w:rPr>
          <w:rFonts w:ascii="Times New Roman" w:eastAsia="Times New Roman" w:hAnsi="Times New Roman" w:cs="Times New Roman"/>
          <w:color w:val="2D3748"/>
          <w:sz w:val="19"/>
          <w:szCs w:val="19"/>
        </w:rPr>
      </w:pPr>
      <w:r>
        <w:rPr>
          <w:rFonts w:ascii="Times New Roman" w:eastAsia="Times New Roman" w:hAnsi="Times New Roman" w:cs="Times New Roman"/>
          <w:color w:val="2D3748"/>
          <w:sz w:val="19"/>
          <w:szCs w:val="19"/>
        </w:rPr>
        <w:t># 4. Entraînement du modèle</w:t>
      </w:r>
    </w:p>
    <w:p w14:paraId="3DA9A659" w14:textId="77777777" w:rsidR="00261F3C" w:rsidRDefault="002F1799">
      <w:pPr>
        <w:shd w:val="clear" w:color="auto" w:fill="F7FAFC"/>
        <w:rPr>
          <w:rFonts w:ascii="Times New Roman" w:eastAsia="Times New Roman" w:hAnsi="Times New Roman" w:cs="Times New Roman"/>
          <w:color w:val="2D3748"/>
          <w:sz w:val="19"/>
          <w:szCs w:val="19"/>
        </w:rPr>
      </w:pPr>
      <w:r>
        <w:rPr>
          <w:rFonts w:ascii="Times New Roman" w:eastAsia="Times New Roman" w:hAnsi="Times New Roman" w:cs="Times New Roman"/>
          <w:color w:val="2D3748"/>
          <w:sz w:val="19"/>
          <w:szCs w:val="19"/>
        </w:rPr>
        <w:t>model.fit(</w:t>
      </w:r>
    </w:p>
    <w:p w14:paraId="305F6E4A" w14:textId="77777777" w:rsidR="00261F3C" w:rsidRDefault="002F1799">
      <w:pPr>
        <w:shd w:val="clear" w:color="auto" w:fill="F7FAFC"/>
        <w:rPr>
          <w:rFonts w:ascii="Times New Roman" w:eastAsia="Times New Roman" w:hAnsi="Times New Roman" w:cs="Times New Roman"/>
          <w:color w:val="2D3748"/>
          <w:sz w:val="19"/>
          <w:szCs w:val="19"/>
        </w:rPr>
      </w:pPr>
      <w:r>
        <w:rPr>
          <w:rFonts w:ascii="Times New Roman" w:eastAsia="Times New Roman" w:hAnsi="Times New Roman" w:cs="Times New Roman"/>
          <w:color w:val="2D3748"/>
          <w:sz w:val="19"/>
          <w:szCs w:val="19"/>
        </w:rPr>
        <w:tab/>
        <w:t>X_train, y_train,</w:t>
      </w:r>
    </w:p>
    <w:p w14:paraId="5816CB12" w14:textId="77777777" w:rsidR="00261F3C" w:rsidRDefault="002F1799">
      <w:pPr>
        <w:shd w:val="clear" w:color="auto" w:fill="F7FAFC"/>
        <w:rPr>
          <w:rFonts w:ascii="Times New Roman" w:eastAsia="Times New Roman" w:hAnsi="Times New Roman" w:cs="Times New Roman"/>
          <w:color w:val="2D3748"/>
          <w:sz w:val="19"/>
          <w:szCs w:val="19"/>
        </w:rPr>
      </w:pPr>
      <w:r>
        <w:rPr>
          <w:rFonts w:ascii="Times New Roman" w:eastAsia="Times New Roman" w:hAnsi="Times New Roman" w:cs="Times New Roman"/>
          <w:color w:val="2D3748"/>
          <w:sz w:val="19"/>
          <w:szCs w:val="19"/>
        </w:rPr>
        <w:tab/>
        <w:t>epochs=200,</w:t>
      </w:r>
    </w:p>
    <w:p w14:paraId="7D796899" w14:textId="77777777" w:rsidR="00261F3C" w:rsidRDefault="002F1799">
      <w:pPr>
        <w:shd w:val="clear" w:color="auto" w:fill="F7FAFC"/>
        <w:rPr>
          <w:rFonts w:ascii="Times New Roman" w:eastAsia="Times New Roman" w:hAnsi="Times New Roman" w:cs="Times New Roman"/>
          <w:color w:val="2D3748"/>
          <w:sz w:val="19"/>
          <w:szCs w:val="19"/>
        </w:rPr>
      </w:pPr>
      <w:r>
        <w:rPr>
          <w:rFonts w:ascii="Times New Roman" w:eastAsia="Times New Roman" w:hAnsi="Times New Roman" w:cs="Times New Roman"/>
          <w:color w:val="2D3748"/>
          <w:sz w:val="19"/>
          <w:szCs w:val="19"/>
        </w:rPr>
        <w:tab/>
        <w:t>batch_size=16,</w:t>
      </w:r>
    </w:p>
    <w:p w14:paraId="35AEA779" w14:textId="77777777" w:rsidR="00261F3C" w:rsidRDefault="002F1799">
      <w:pPr>
        <w:shd w:val="clear" w:color="auto" w:fill="F7FAFC"/>
        <w:rPr>
          <w:rFonts w:ascii="Times New Roman" w:eastAsia="Times New Roman" w:hAnsi="Times New Roman" w:cs="Times New Roman"/>
          <w:color w:val="2D3748"/>
          <w:sz w:val="19"/>
          <w:szCs w:val="19"/>
        </w:rPr>
      </w:pPr>
      <w:r>
        <w:rPr>
          <w:rFonts w:ascii="Times New Roman" w:eastAsia="Times New Roman" w:hAnsi="Times New Roman" w:cs="Times New Roman"/>
          <w:color w:val="2D3748"/>
          <w:sz w:val="19"/>
          <w:szCs w:val="19"/>
        </w:rPr>
        <w:tab/>
        <w:t>validation_split=0.2,  # Intégration du validation split de 0.2</w:t>
      </w:r>
    </w:p>
    <w:p w14:paraId="085BAA65" w14:textId="77777777" w:rsidR="00261F3C" w:rsidRDefault="002F1799">
      <w:pPr>
        <w:shd w:val="clear" w:color="auto" w:fill="F7FAFC"/>
        <w:rPr>
          <w:rFonts w:ascii="Times New Roman" w:eastAsia="Times New Roman" w:hAnsi="Times New Roman" w:cs="Times New Roman"/>
          <w:color w:val="2D3748"/>
          <w:sz w:val="19"/>
          <w:szCs w:val="19"/>
        </w:rPr>
      </w:pPr>
      <w:r>
        <w:rPr>
          <w:rFonts w:ascii="Times New Roman" w:eastAsia="Times New Roman" w:hAnsi="Times New Roman" w:cs="Times New Roman"/>
          <w:color w:val="2D3748"/>
          <w:sz w:val="19"/>
          <w:szCs w:val="19"/>
        </w:rPr>
        <w:tab/>
        <w:t>callbacks=[early_stop]  # Intégration du callback EarlyStopping</w:t>
      </w:r>
    </w:p>
    <w:p w14:paraId="3FA4AB93" w14:textId="77777777" w:rsidR="00261F3C" w:rsidRDefault="002F1799">
      <w:pPr>
        <w:shd w:val="clear" w:color="auto" w:fill="F7FAFC"/>
        <w:spacing w:after="160"/>
        <w:rPr>
          <w:rFonts w:ascii="Times New Roman" w:eastAsia="Times New Roman" w:hAnsi="Times New Roman" w:cs="Times New Roman"/>
          <w:color w:val="2D3748"/>
          <w:sz w:val="19"/>
          <w:szCs w:val="19"/>
        </w:rPr>
      </w:pPr>
      <w:r>
        <w:rPr>
          <w:rFonts w:ascii="Times New Roman" w:eastAsia="Times New Roman" w:hAnsi="Times New Roman" w:cs="Times New Roman"/>
          <w:color w:val="2D3748"/>
          <w:sz w:val="19"/>
          <w:szCs w:val="19"/>
        </w:rPr>
        <w:t>)</w:t>
      </w:r>
    </w:p>
    <w:p w14:paraId="2B56F9CD" w14:textId="77777777" w:rsidR="00261F3C" w:rsidRDefault="002F1799">
      <w:pPr>
        <w:spacing w:after="120"/>
        <w:rPr>
          <w:b/>
          <w:bCs/>
          <w:sz w:val="32"/>
          <w:szCs w:val="32"/>
        </w:rPr>
      </w:pPr>
      <w:r>
        <w:rPr>
          <w:b/>
          <w:bCs/>
          <w:sz w:val="32"/>
          <w:szCs w:val="32"/>
        </w:rPr>
        <w:t xml:space="preserve">Output: </w:t>
      </w:r>
    </w:p>
    <w:p w14:paraId="42B9E751" w14:textId="77777777" w:rsidR="00261F3C" w:rsidRDefault="002F1799">
      <w:pPr>
        <w:spacing w:after="120"/>
        <w:rPr>
          <w:rFonts w:ascii="Courier New" w:eastAsia="Courier New" w:hAnsi="Courier New" w:cs="Courier New"/>
          <w:b/>
          <w:bCs/>
          <w:sz w:val="18"/>
          <w:szCs w:val="18"/>
        </w:rPr>
      </w:pPr>
      <w:r>
        <w:rPr>
          <w:rFonts w:ascii="Courier New" w:eastAsia="Courier New" w:hAnsi="Courier New" w:cs="Courier New"/>
          <w:b/>
          <w:bCs/>
          <w:sz w:val="18"/>
          <w:szCs w:val="18"/>
        </w:rPr>
        <w:t>Dimensions de X_train : (100, 4)</w:t>
      </w:r>
    </w:p>
    <w:p w14:paraId="70EBF0F4" w14:textId="77777777" w:rsidR="00261F3C" w:rsidRDefault="002F1799">
      <w:pPr>
        <w:spacing w:after="120"/>
        <w:rPr>
          <w:rFonts w:ascii="Courier New" w:eastAsia="Courier New" w:hAnsi="Courier New" w:cs="Courier New"/>
          <w:b/>
          <w:bCs/>
          <w:sz w:val="18"/>
          <w:szCs w:val="18"/>
        </w:rPr>
      </w:pPr>
      <w:r>
        <w:rPr>
          <w:rFonts w:ascii="Courier New" w:eastAsia="Courier New" w:hAnsi="Courier New" w:cs="Courier New"/>
          <w:b/>
          <w:bCs/>
          <w:sz w:val="18"/>
          <w:szCs w:val="18"/>
        </w:rPr>
        <w:t>Epoch 1/200</w:t>
      </w:r>
    </w:p>
    <w:p w14:paraId="2687BB60" w14:textId="77777777" w:rsidR="00261F3C" w:rsidRDefault="002F1799">
      <w:pPr>
        <w:spacing w:after="120"/>
        <w:rPr>
          <w:rFonts w:ascii="Courier New" w:eastAsia="Courier New" w:hAnsi="Courier New" w:cs="Courier New"/>
          <w:b/>
          <w:bCs/>
          <w:sz w:val="18"/>
          <w:szCs w:val="18"/>
        </w:rPr>
      </w:pPr>
      <w:r>
        <w:rPr>
          <w:rFonts w:ascii="Courier New" w:eastAsia="Courier New" w:hAnsi="Courier New" w:cs="Courier New"/>
          <w:b/>
          <w:bCs/>
          <w:sz w:val="18"/>
          <w:szCs w:val="18"/>
        </w:rPr>
        <w:t>5/5 ━━━━━━━━━━━━━━━━━━━━ 2s 64ms/step - accuracy: 0.5250 - loss: 0.6956 - val_accuracy: 0.3000 - val_loss: 0.7449</w:t>
      </w:r>
    </w:p>
    <w:p w14:paraId="402C1995" w14:textId="77777777" w:rsidR="00261F3C" w:rsidRDefault="002F1799">
      <w:pPr>
        <w:spacing w:after="120"/>
        <w:rPr>
          <w:rFonts w:ascii="Courier New" w:eastAsia="Courier New" w:hAnsi="Courier New" w:cs="Courier New"/>
          <w:b/>
          <w:bCs/>
          <w:sz w:val="18"/>
          <w:szCs w:val="18"/>
        </w:rPr>
      </w:pPr>
      <w:r>
        <w:rPr>
          <w:rFonts w:ascii="Courier New" w:eastAsia="Courier New" w:hAnsi="Courier New" w:cs="Courier New"/>
          <w:b/>
          <w:bCs/>
          <w:sz w:val="18"/>
          <w:szCs w:val="18"/>
        </w:rPr>
        <w:t>Epoch 2/200</w:t>
      </w:r>
    </w:p>
    <w:p w14:paraId="76DE3C72" w14:textId="77777777" w:rsidR="00261F3C" w:rsidRDefault="002F1799">
      <w:pPr>
        <w:spacing w:after="120"/>
        <w:rPr>
          <w:rFonts w:ascii="Courier New" w:eastAsia="Courier New" w:hAnsi="Courier New" w:cs="Courier New"/>
          <w:b/>
          <w:bCs/>
          <w:sz w:val="18"/>
          <w:szCs w:val="18"/>
        </w:rPr>
      </w:pPr>
      <w:r>
        <w:rPr>
          <w:rFonts w:ascii="Courier New" w:eastAsia="Courier New" w:hAnsi="Courier New" w:cs="Courier New"/>
          <w:b/>
          <w:bCs/>
          <w:sz w:val="18"/>
          <w:szCs w:val="18"/>
        </w:rPr>
        <w:t>5/5 ━━━━━━━━━━━━━━━━━━━━ 0s 19ms/step - accuracy: 0.5875 - loss: 0.6798 - val_accuracy: 0.3000 - val_loss: 0.7423</w:t>
      </w:r>
    </w:p>
    <w:p w14:paraId="46C1E104" w14:textId="77777777" w:rsidR="00261F3C" w:rsidRDefault="002F1799">
      <w:pPr>
        <w:spacing w:after="120"/>
        <w:rPr>
          <w:rFonts w:ascii="Courier New" w:eastAsia="Courier New" w:hAnsi="Courier New" w:cs="Courier New"/>
          <w:b/>
          <w:bCs/>
          <w:sz w:val="18"/>
          <w:szCs w:val="18"/>
        </w:rPr>
      </w:pPr>
      <w:r>
        <w:rPr>
          <w:rFonts w:ascii="Courier New" w:eastAsia="Courier New" w:hAnsi="Courier New" w:cs="Courier New"/>
          <w:b/>
          <w:bCs/>
          <w:sz w:val="18"/>
          <w:szCs w:val="18"/>
        </w:rPr>
        <w:t>Epoch 3/200</w:t>
      </w:r>
    </w:p>
    <w:p w14:paraId="16E23D2F" w14:textId="77777777" w:rsidR="00261F3C" w:rsidRDefault="002F1799">
      <w:pPr>
        <w:spacing w:after="120"/>
        <w:rPr>
          <w:rFonts w:ascii="Courier New" w:eastAsia="Courier New" w:hAnsi="Courier New" w:cs="Courier New"/>
          <w:b/>
          <w:bCs/>
          <w:sz w:val="18"/>
          <w:szCs w:val="18"/>
        </w:rPr>
      </w:pPr>
      <w:r>
        <w:rPr>
          <w:rFonts w:ascii="Courier New" w:eastAsia="Courier New" w:hAnsi="Courier New" w:cs="Courier New"/>
          <w:b/>
          <w:bCs/>
          <w:sz w:val="18"/>
          <w:szCs w:val="18"/>
        </w:rPr>
        <w:t>5/5 ━━━━━━━━━━━━━━━━━━━━ 0s 19ms/step - accuracy: 0.5125 - loss: 0.6822 - val_accuracy: 0.3000 - val_loss: 0.7423</w:t>
      </w:r>
    </w:p>
    <w:p w14:paraId="0051E8AE" w14:textId="77777777" w:rsidR="00261F3C" w:rsidRDefault="002F1799">
      <w:pPr>
        <w:spacing w:after="120"/>
        <w:rPr>
          <w:rFonts w:ascii="Courier New" w:eastAsia="Courier New" w:hAnsi="Courier New" w:cs="Courier New"/>
          <w:b/>
          <w:bCs/>
          <w:sz w:val="18"/>
          <w:szCs w:val="18"/>
        </w:rPr>
      </w:pPr>
      <w:r>
        <w:rPr>
          <w:rFonts w:ascii="Courier New" w:eastAsia="Courier New" w:hAnsi="Courier New" w:cs="Courier New"/>
          <w:b/>
          <w:bCs/>
          <w:sz w:val="18"/>
          <w:szCs w:val="18"/>
        </w:rPr>
        <w:t>Epoch 4/200</w:t>
      </w:r>
    </w:p>
    <w:p w14:paraId="6157FBF4" w14:textId="77777777" w:rsidR="00261F3C" w:rsidRDefault="002F1799">
      <w:pPr>
        <w:spacing w:after="120"/>
        <w:rPr>
          <w:rFonts w:ascii="Courier New" w:eastAsia="Courier New" w:hAnsi="Courier New" w:cs="Courier New"/>
          <w:b/>
          <w:bCs/>
          <w:sz w:val="18"/>
          <w:szCs w:val="18"/>
        </w:rPr>
      </w:pPr>
      <w:r>
        <w:rPr>
          <w:rFonts w:ascii="Courier New" w:eastAsia="Courier New" w:hAnsi="Courier New" w:cs="Courier New"/>
          <w:b/>
          <w:bCs/>
          <w:sz w:val="18"/>
          <w:szCs w:val="18"/>
        </w:rPr>
        <w:t>5/5 ━━━━━━━━━━━━━━━━━━━━ 0s 19ms/step - accuracy: 0.4875 - loss: 0.6994 - val_accuracy: 0.3000 - val _loss: 0.7415</w:t>
      </w:r>
    </w:p>
    <w:p w14:paraId="0769A7F2" w14:textId="77777777" w:rsidR="00261F3C" w:rsidRDefault="002F1799">
      <w:pPr>
        <w:spacing w:after="120"/>
        <w:rPr>
          <w:rFonts w:ascii="Courier New" w:eastAsia="Courier New" w:hAnsi="Courier New" w:cs="Courier New"/>
          <w:b/>
          <w:bCs/>
          <w:sz w:val="18"/>
          <w:szCs w:val="18"/>
        </w:rPr>
      </w:pPr>
      <w:r>
        <w:rPr>
          <w:rFonts w:ascii="Courier New" w:eastAsia="Courier New" w:hAnsi="Courier New" w:cs="Courier New"/>
          <w:b/>
          <w:bCs/>
          <w:sz w:val="18"/>
          <w:szCs w:val="18"/>
        </w:rPr>
        <w:t>Epoch 5/200</w:t>
      </w:r>
    </w:p>
    <w:p w14:paraId="7B5CAAC7" w14:textId="77777777" w:rsidR="00261F3C" w:rsidRDefault="002F1799">
      <w:pPr>
        <w:spacing w:after="120"/>
        <w:rPr>
          <w:rFonts w:ascii="Courier New" w:eastAsia="Courier New" w:hAnsi="Courier New" w:cs="Courier New"/>
          <w:b/>
          <w:bCs/>
          <w:sz w:val="18"/>
          <w:szCs w:val="18"/>
        </w:rPr>
      </w:pPr>
      <w:r>
        <w:rPr>
          <w:rFonts w:ascii="Courier New" w:eastAsia="Courier New" w:hAnsi="Courier New" w:cs="Courier New"/>
          <w:b/>
          <w:bCs/>
          <w:sz w:val="18"/>
          <w:szCs w:val="18"/>
        </w:rPr>
        <w:t>5/5 ━━━━━━━━━━━━━━━━━━━━ 0s 19ms/step - accuracy: 0.5875 - loss: 0.6895 - val_accuracy: 0.3000 - val_loss: 0.7424</w:t>
      </w:r>
    </w:p>
    <w:p w14:paraId="2D109984" w14:textId="77777777" w:rsidR="00261F3C" w:rsidRDefault="002F1799">
      <w:pPr>
        <w:spacing w:after="120"/>
        <w:rPr>
          <w:rFonts w:ascii="Courier New" w:eastAsia="Courier New" w:hAnsi="Courier New" w:cs="Courier New"/>
          <w:b/>
          <w:bCs/>
          <w:sz w:val="18"/>
          <w:szCs w:val="18"/>
        </w:rPr>
      </w:pPr>
      <w:r>
        <w:rPr>
          <w:rFonts w:ascii="Courier New" w:eastAsia="Courier New" w:hAnsi="Courier New" w:cs="Courier New"/>
          <w:b/>
          <w:bCs/>
          <w:sz w:val="18"/>
          <w:szCs w:val="18"/>
        </w:rPr>
        <w:t>Epoch 6/200</w:t>
      </w:r>
    </w:p>
    <w:p w14:paraId="70DE3524" w14:textId="77777777" w:rsidR="00261F3C" w:rsidRDefault="002F1799">
      <w:pPr>
        <w:spacing w:after="120"/>
        <w:rPr>
          <w:rFonts w:ascii="Courier New" w:eastAsia="Courier New" w:hAnsi="Courier New" w:cs="Courier New"/>
          <w:b/>
          <w:bCs/>
          <w:sz w:val="18"/>
          <w:szCs w:val="18"/>
        </w:rPr>
      </w:pPr>
      <w:r>
        <w:rPr>
          <w:rFonts w:ascii="Courier New" w:eastAsia="Courier New" w:hAnsi="Courier New" w:cs="Courier New"/>
          <w:b/>
          <w:bCs/>
          <w:sz w:val="18"/>
          <w:szCs w:val="18"/>
        </w:rPr>
        <w:t>5/5 ━━━━━━━━━━━━━━━━━━━━ 0s 19ms/step - accuracy: 0.5875 - loss: 0.6759 - val_accuracy: 0.3000 - val_loss: 0.7452</w:t>
      </w:r>
    </w:p>
    <w:p w14:paraId="17A99E44" w14:textId="77777777" w:rsidR="00261F3C" w:rsidRDefault="002F1799">
      <w:pPr>
        <w:spacing w:after="120"/>
        <w:rPr>
          <w:rFonts w:ascii="Courier New" w:eastAsia="Courier New" w:hAnsi="Courier New" w:cs="Courier New"/>
          <w:b/>
          <w:bCs/>
          <w:sz w:val="18"/>
          <w:szCs w:val="18"/>
        </w:rPr>
      </w:pPr>
      <w:r>
        <w:rPr>
          <w:rFonts w:ascii="Courier New" w:eastAsia="Courier New" w:hAnsi="Courier New" w:cs="Courier New"/>
          <w:b/>
          <w:bCs/>
          <w:sz w:val="18"/>
          <w:szCs w:val="18"/>
        </w:rPr>
        <w:t>Epoch 7/200</w:t>
      </w:r>
    </w:p>
    <w:p w14:paraId="612957AA" w14:textId="77777777" w:rsidR="00261F3C" w:rsidRDefault="002F1799">
      <w:pPr>
        <w:spacing w:after="120"/>
        <w:rPr>
          <w:rFonts w:ascii="Courier New" w:eastAsia="Courier New" w:hAnsi="Courier New" w:cs="Courier New"/>
          <w:b/>
          <w:bCs/>
          <w:sz w:val="18"/>
          <w:szCs w:val="18"/>
        </w:rPr>
      </w:pPr>
      <w:r>
        <w:rPr>
          <w:rFonts w:ascii="Courier New" w:eastAsia="Courier New" w:hAnsi="Courier New" w:cs="Courier New"/>
          <w:b/>
          <w:bCs/>
          <w:sz w:val="18"/>
          <w:szCs w:val="18"/>
        </w:rPr>
        <w:t>5/5 ━━━━━━━━━━━━━━━━━━━━ 0s 18ms/step - accuracy: 0.5250 - loss: 0.6787 - val_accuracy: 0.3000 - val_loss: 0.7416</w:t>
      </w:r>
    </w:p>
    <w:p w14:paraId="0A15011C" w14:textId="77777777" w:rsidR="00261F3C" w:rsidRDefault="002F1799">
      <w:pPr>
        <w:spacing w:after="120"/>
        <w:rPr>
          <w:rFonts w:ascii="Courier New" w:eastAsia="Courier New" w:hAnsi="Courier New" w:cs="Courier New"/>
          <w:b/>
          <w:bCs/>
          <w:sz w:val="18"/>
          <w:szCs w:val="18"/>
        </w:rPr>
      </w:pPr>
      <w:r>
        <w:rPr>
          <w:rFonts w:ascii="Courier New" w:eastAsia="Courier New" w:hAnsi="Courier New" w:cs="Courier New"/>
          <w:b/>
          <w:bCs/>
          <w:sz w:val="18"/>
          <w:szCs w:val="18"/>
        </w:rPr>
        <w:t>Epoch 8/200</w:t>
      </w:r>
    </w:p>
    <w:p w14:paraId="62D8354F" w14:textId="77777777" w:rsidR="00261F3C" w:rsidRDefault="002F1799">
      <w:pPr>
        <w:spacing w:after="120"/>
        <w:rPr>
          <w:rFonts w:ascii="Courier New" w:eastAsia="Courier New" w:hAnsi="Courier New" w:cs="Courier New"/>
          <w:b/>
          <w:bCs/>
          <w:sz w:val="18"/>
          <w:szCs w:val="18"/>
        </w:rPr>
      </w:pPr>
      <w:r>
        <w:rPr>
          <w:rFonts w:ascii="Courier New" w:eastAsia="Courier New" w:hAnsi="Courier New" w:cs="Courier New"/>
          <w:b/>
          <w:bCs/>
          <w:sz w:val="18"/>
          <w:szCs w:val="18"/>
        </w:rPr>
        <w:t>5/5 ━━━━━━━━━━━━━━━━━━━━ 0s 18ms/step - accuracy: 0.5125 - loss: 0.6998 - val_accuracy: 0.3000 - val_loss: 0.7402</w:t>
      </w:r>
    </w:p>
    <w:p w14:paraId="1B820300" w14:textId="77777777" w:rsidR="00261F3C" w:rsidRDefault="002F1799">
      <w:pPr>
        <w:spacing w:after="120"/>
        <w:rPr>
          <w:rFonts w:ascii="Courier New" w:eastAsia="Courier New" w:hAnsi="Courier New" w:cs="Courier New"/>
          <w:b/>
          <w:bCs/>
          <w:sz w:val="18"/>
          <w:szCs w:val="18"/>
        </w:rPr>
      </w:pPr>
      <w:r>
        <w:rPr>
          <w:rFonts w:ascii="Courier New" w:eastAsia="Courier New" w:hAnsi="Courier New" w:cs="Courier New"/>
          <w:b/>
          <w:bCs/>
          <w:sz w:val="18"/>
          <w:szCs w:val="18"/>
        </w:rPr>
        <w:t>Epoch 9/200</w:t>
      </w:r>
    </w:p>
    <w:p w14:paraId="65B9CEAB" w14:textId="77777777" w:rsidR="00261F3C" w:rsidRDefault="002F1799">
      <w:pPr>
        <w:spacing w:after="120"/>
        <w:rPr>
          <w:rFonts w:ascii="Courier New" w:eastAsia="Courier New" w:hAnsi="Courier New" w:cs="Courier New"/>
          <w:b/>
          <w:bCs/>
          <w:sz w:val="18"/>
          <w:szCs w:val="18"/>
        </w:rPr>
      </w:pPr>
      <w:r>
        <w:rPr>
          <w:rFonts w:ascii="Courier New" w:eastAsia="Courier New" w:hAnsi="Courier New" w:cs="Courier New"/>
          <w:b/>
          <w:bCs/>
          <w:sz w:val="18"/>
          <w:szCs w:val="18"/>
        </w:rPr>
        <w:t>5/5 ━━━━━━━━━━━━━━━━━━━━ 0s 19ms/step - accuracy: 0.5375 - loss: 0.6886 - val_accuracy: 0.3000 - val_loss: 0.7436</w:t>
      </w:r>
    </w:p>
    <w:p w14:paraId="243A74C0" w14:textId="77777777" w:rsidR="00261F3C" w:rsidRDefault="002F1799">
      <w:pPr>
        <w:spacing w:after="120"/>
        <w:rPr>
          <w:rFonts w:ascii="Courier New" w:eastAsia="Courier New" w:hAnsi="Courier New" w:cs="Courier New"/>
          <w:b/>
          <w:bCs/>
          <w:sz w:val="18"/>
          <w:szCs w:val="18"/>
        </w:rPr>
      </w:pPr>
      <w:r>
        <w:rPr>
          <w:rFonts w:ascii="Courier New" w:eastAsia="Courier New" w:hAnsi="Courier New" w:cs="Courier New"/>
          <w:b/>
          <w:bCs/>
          <w:sz w:val="18"/>
          <w:szCs w:val="18"/>
        </w:rPr>
        <w:t>Epoch 10/200</w:t>
      </w:r>
    </w:p>
    <w:p w14:paraId="719DC28A" w14:textId="77777777" w:rsidR="00261F3C" w:rsidRDefault="002F1799">
      <w:pPr>
        <w:spacing w:after="120"/>
        <w:rPr>
          <w:rFonts w:ascii="Courier New" w:eastAsia="Courier New" w:hAnsi="Courier New" w:cs="Courier New"/>
          <w:b/>
          <w:bCs/>
          <w:sz w:val="18"/>
          <w:szCs w:val="18"/>
        </w:rPr>
      </w:pPr>
      <w:r>
        <w:rPr>
          <w:rFonts w:ascii="Courier New" w:eastAsia="Courier New" w:hAnsi="Courier New" w:cs="Courier New"/>
          <w:b/>
          <w:bCs/>
          <w:sz w:val="18"/>
          <w:szCs w:val="18"/>
        </w:rPr>
        <w:t>5/5 ━━━━━━━━━━━━━━━━━━━━ 0s 20ms/step - accuracy: 0.5375 - loss: 0.6892 - val_accuracy: 0.3000 - val_loss: 0.7441</w:t>
      </w:r>
    </w:p>
    <w:p w14:paraId="4C3D0B56" w14:textId="77777777" w:rsidR="00261F3C" w:rsidRDefault="002F1799">
      <w:pPr>
        <w:spacing w:after="120"/>
        <w:rPr>
          <w:rFonts w:ascii="Courier New" w:eastAsia="Courier New" w:hAnsi="Courier New" w:cs="Courier New"/>
          <w:b/>
          <w:bCs/>
          <w:sz w:val="18"/>
          <w:szCs w:val="18"/>
        </w:rPr>
      </w:pPr>
      <w:r>
        <w:rPr>
          <w:rFonts w:ascii="Courier New" w:eastAsia="Courier New" w:hAnsi="Courier New" w:cs="Courier New"/>
          <w:b/>
          <w:bCs/>
          <w:sz w:val="18"/>
          <w:szCs w:val="18"/>
        </w:rPr>
        <w:t>Epoch 11/200</w:t>
      </w:r>
    </w:p>
    <w:p w14:paraId="5CE8CEF6" w14:textId="77777777" w:rsidR="00261F3C" w:rsidRDefault="002F1799">
      <w:pPr>
        <w:spacing w:after="120"/>
        <w:rPr>
          <w:rFonts w:ascii="Courier New" w:eastAsia="Courier New" w:hAnsi="Courier New" w:cs="Courier New"/>
          <w:b/>
          <w:bCs/>
          <w:sz w:val="18"/>
          <w:szCs w:val="18"/>
        </w:rPr>
      </w:pPr>
      <w:r>
        <w:rPr>
          <w:rFonts w:ascii="Courier New" w:eastAsia="Courier New" w:hAnsi="Courier New" w:cs="Courier New"/>
          <w:b/>
          <w:bCs/>
          <w:sz w:val="18"/>
          <w:szCs w:val="18"/>
        </w:rPr>
        <w:t>5/5 ━━━━━━━━━━━━━━━━━━━━ 0s 19ms/step - accuracy: 0.5000 - loss: 0.6932 - val_accuracy: 0.3000 - val_loss: 0.7449</w:t>
      </w:r>
    </w:p>
    <w:p w14:paraId="6A58A2B5" w14:textId="77777777" w:rsidR="00261F3C" w:rsidRDefault="002F1799">
      <w:pPr>
        <w:spacing w:after="120"/>
        <w:rPr>
          <w:rFonts w:ascii="Courier New" w:eastAsia="Courier New" w:hAnsi="Courier New" w:cs="Courier New"/>
          <w:b/>
          <w:bCs/>
          <w:sz w:val="18"/>
          <w:szCs w:val="18"/>
        </w:rPr>
      </w:pPr>
      <w:r>
        <w:rPr>
          <w:rFonts w:ascii="Courier New" w:eastAsia="Courier New" w:hAnsi="Courier New" w:cs="Courier New"/>
          <w:b/>
          <w:bCs/>
          <w:sz w:val="18"/>
          <w:szCs w:val="18"/>
        </w:rPr>
        <w:t>Epoch 12/200</w:t>
      </w:r>
    </w:p>
    <w:p w14:paraId="6566F6CF" w14:textId="77777777" w:rsidR="00261F3C" w:rsidRDefault="002F1799">
      <w:pPr>
        <w:spacing w:after="120"/>
        <w:rPr>
          <w:rFonts w:ascii="Courier New" w:eastAsia="Courier New" w:hAnsi="Courier New" w:cs="Courier New"/>
          <w:b/>
          <w:bCs/>
          <w:sz w:val="18"/>
          <w:szCs w:val="18"/>
        </w:rPr>
      </w:pPr>
      <w:r>
        <w:rPr>
          <w:rFonts w:ascii="Courier New" w:eastAsia="Courier New" w:hAnsi="Courier New" w:cs="Courier New"/>
          <w:b/>
          <w:bCs/>
          <w:sz w:val="18"/>
          <w:szCs w:val="18"/>
        </w:rPr>
        <w:t>5/5 ━━━━━━━━━━━━━━━━━━━━ 0s 18ms/step - accuracy: 0.6125 - loss: 0.6765 - val_accuracy: 0.3000 - val_loss: 0.7476</w:t>
      </w:r>
    </w:p>
    <w:p w14:paraId="3A17431C" w14:textId="77777777" w:rsidR="00261F3C" w:rsidRDefault="002F1799">
      <w:pPr>
        <w:spacing w:after="120"/>
        <w:rPr>
          <w:rFonts w:ascii="Courier New" w:eastAsia="Courier New" w:hAnsi="Courier New" w:cs="Courier New"/>
          <w:b/>
          <w:bCs/>
          <w:sz w:val="18"/>
          <w:szCs w:val="18"/>
        </w:rPr>
      </w:pPr>
      <w:r>
        <w:rPr>
          <w:rFonts w:ascii="Courier New" w:eastAsia="Courier New" w:hAnsi="Courier New" w:cs="Courier New"/>
          <w:b/>
          <w:bCs/>
          <w:sz w:val="18"/>
          <w:szCs w:val="18"/>
        </w:rPr>
        <w:t>Epoch 13/200</w:t>
      </w:r>
    </w:p>
    <w:p w14:paraId="29764FD5" w14:textId="77777777" w:rsidR="00261F3C" w:rsidRDefault="002F1799">
      <w:pPr>
        <w:spacing w:after="120"/>
        <w:rPr>
          <w:rFonts w:ascii="Courier New" w:eastAsia="Courier New" w:hAnsi="Courier New" w:cs="Courier New"/>
          <w:b/>
          <w:bCs/>
          <w:sz w:val="18"/>
          <w:szCs w:val="18"/>
        </w:rPr>
      </w:pPr>
      <w:r>
        <w:rPr>
          <w:rFonts w:ascii="Courier New" w:eastAsia="Courier New" w:hAnsi="Courier New" w:cs="Courier New"/>
          <w:b/>
          <w:bCs/>
          <w:sz w:val="18"/>
          <w:szCs w:val="18"/>
        </w:rPr>
        <w:t>5/5 ━━━━━━━━━━━━━━━━━━━━ 0s 18ms/step - accuracy: 0.5750 - loss: 0.6806 - val_accuracy: 0.3000 - val_loss: 0.7461</w:t>
      </w:r>
    </w:p>
    <w:p w14:paraId="3AE15CDF" w14:textId="77777777" w:rsidR="00261F3C" w:rsidRDefault="002F1799">
      <w:pPr>
        <w:spacing w:after="120"/>
        <w:rPr>
          <w:rFonts w:ascii="Courier New" w:eastAsia="Courier New" w:hAnsi="Courier New" w:cs="Courier New"/>
          <w:b/>
          <w:bCs/>
          <w:sz w:val="18"/>
          <w:szCs w:val="18"/>
        </w:rPr>
      </w:pPr>
      <w:r>
        <w:rPr>
          <w:rFonts w:ascii="Courier New" w:eastAsia="Courier New" w:hAnsi="Courier New" w:cs="Courier New"/>
          <w:b/>
          <w:bCs/>
          <w:sz w:val="18"/>
          <w:szCs w:val="18"/>
        </w:rPr>
        <w:t>Epoch 14/200</w:t>
      </w:r>
    </w:p>
    <w:p w14:paraId="72B49D37" w14:textId="77777777" w:rsidR="00261F3C" w:rsidRDefault="002F1799">
      <w:pPr>
        <w:spacing w:after="120"/>
        <w:rPr>
          <w:rFonts w:ascii="Courier New" w:eastAsia="Courier New" w:hAnsi="Courier New" w:cs="Courier New"/>
          <w:b/>
          <w:bCs/>
          <w:sz w:val="18"/>
          <w:szCs w:val="18"/>
        </w:rPr>
      </w:pPr>
      <w:r>
        <w:rPr>
          <w:rFonts w:ascii="Courier New" w:eastAsia="Courier New" w:hAnsi="Courier New" w:cs="Courier New"/>
          <w:b/>
          <w:bCs/>
          <w:sz w:val="18"/>
          <w:szCs w:val="18"/>
        </w:rPr>
        <w:t>5/5 ━━━━━━━━━━━━━━━━━━━━ 0s 19ms/step - accuracy: 0.5500 - loss: 0.6915 - val_accuracy: 0.3000 - val_loss: 0.7464</w:t>
      </w:r>
    </w:p>
    <w:p w14:paraId="16004EC1" w14:textId="77777777" w:rsidR="00261F3C" w:rsidRDefault="002F1799">
      <w:pPr>
        <w:spacing w:after="120"/>
        <w:rPr>
          <w:rFonts w:ascii="Courier New" w:eastAsia="Courier New" w:hAnsi="Courier New" w:cs="Courier New"/>
          <w:b/>
          <w:bCs/>
          <w:sz w:val="18"/>
          <w:szCs w:val="18"/>
        </w:rPr>
      </w:pPr>
      <w:r>
        <w:rPr>
          <w:rFonts w:ascii="Courier New" w:eastAsia="Courier New" w:hAnsi="Courier New" w:cs="Courier New"/>
          <w:b/>
          <w:bCs/>
          <w:sz w:val="18"/>
          <w:szCs w:val="18"/>
        </w:rPr>
        <w:t>Epoch 15/200</w:t>
      </w:r>
    </w:p>
    <w:p w14:paraId="24D9FAB0" w14:textId="77777777" w:rsidR="00261F3C" w:rsidRDefault="002F1799">
      <w:pPr>
        <w:spacing w:after="120"/>
        <w:rPr>
          <w:rFonts w:ascii="Courier New" w:eastAsia="Courier New" w:hAnsi="Courier New" w:cs="Courier New"/>
          <w:b/>
          <w:bCs/>
          <w:sz w:val="18"/>
          <w:szCs w:val="18"/>
        </w:rPr>
      </w:pPr>
      <w:r>
        <w:rPr>
          <w:rFonts w:ascii="Courier New" w:eastAsia="Courier New" w:hAnsi="Courier New" w:cs="Courier New"/>
          <w:b/>
          <w:bCs/>
          <w:sz w:val="18"/>
          <w:szCs w:val="18"/>
        </w:rPr>
        <w:t>5/5 ━━━━━━━━━━━━━━━━━━━━ 0s 19ms/step - accuracy: 0.5625 - loss: 0.6937 - val_accuracy: 0.3000 - val_loss: 0.7462</w:t>
      </w:r>
    </w:p>
    <w:p w14:paraId="5972EABB" w14:textId="77777777" w:rsidR="00261F3C" w:rsidRDefault="002F1799">
      <w:pPr>
        <w:spacing w:after="120"/>
        <w:rPr>
          <w:rFonts w:ascii="Courier New" w:eastAsia="Courier New" w:hAnsi="Courier New" w:cs="Courier New"/>
          <w:b/>
          <w:bCs/>
          <w:sz w:val="18"/>
          <w:szCs w:val="18"/>
        </w:rPr>
      </w:pPr>
      <w:r>
        <w:rPr>
          <w:rFonts w:ascii="Courier New" w:eastAsia="Courier New" w:hAnsi="Courier New" w:cs="Courier New"/>
          <w:b/>
          <w:bCs/>
          <w:sz w:val="18"/>
          <w:szCs w:val="18"/>
        </w:rPr>
        <w:t>Epoch 16/200</w:t>
      </w:r>
    </w:p>
    <w:p w14:paraId="28A3FC00" w14:textId="77777777" w:rsidR="00261F3C" w:rsidRDefault="002F1799">
      <w:pPr>
        <w:spacing w:after="120"/>
        <w:rPr>
          <w:rFonts w:ascii="Courier New" w:eastAsia="Courier New" w:hAnsi="Courier New" w:cs="Courier New"/>
          <w:b/>
          <w:bCs/>
          <w:sz w:val="18"/>
          <w:szCs w:val="18"/>
        </w:rPr>
      </w:pPr>
      <w:r>
        <w:rPr>
          <w:rFonts w:ascii="Courier New" w:eastAsia="Courier New" w:hAnsi="Courier New" w:cs="Courier New"/>
          <w:b/>
          <w:bCs/>
          <w:sz w:val="18"/>
          <w:szCs w:val="18"/>
        </w:rPr>
        <w:t>5/5 ━━━━━━━━━━━━━━━━━━━━ 0s 19ms/step - accuracy: 0.5625 - loss: 0.6652 - val_accuracy: 0.3000 - val_loss: 0.7485</w:t>
      </w:r>
    </w:p>
    <w:p w14:paraId="36074D57" w14:textId="77777777" w:rsidR="00261F3C" w:rsidRDefault="002F1799">
      <w:pPr>
        <w:spacing w:after="120"/>
        <w:rPr>
          <w:rFonts w:ascii="Courier New" w:eastAsia="Courier New" w:hAnsi="Courier New" w:cs="Courier New"/>
          <w:b/>
          <w:bCs/>
          <w:sz w:val="18"/>
          <w:szCs w:val="18"/>
        </w:rPr>
      </w:pPr>
      <w:r>
        <w:rPr>
          <w:rFonts w:ascii="Courier New" w:eastAsia="Courier New" w:hAnsi="Courier New" w:cs="Courier New"/>
          <w:b/>
          <w:bCs/>
          <w:sz w:val="18"/>
          <w:szCs w:val="18"/>
        </w:rPr>
        <w:t>Epoch 17/200</w:t>
      </w:r>
    </w:p>
    <w:p w14:paraId="512EC511" w14:textId="77777777" w:rsidR="00261F3C" w:rsidRDefault="002F1799">
      <w:pPr>
        <w:spacing w:after="120"/>
        <w:rPr>
          <w:rFonts w:ascii="Courier New" w:eastAsia="Courier New" w:hAnsi="Courier New" w:cs="Courier New"/>
          <w:b/>
          <w:bCs/>
          <w:sz w:val="18"/>
          <w:szCs w:val="18"/>
        </w:rPr>
      </w:pPr>
      <w:r>
        <w:rPr>
          <w:rFonts w:ascii="Courier New" w:eastAsia="Courier New" w:hAnsi="Courier New" w:cs="Courier New"/>
          <w:b/>
          <w:bCs/>
          <w:sz w:val="18"/>
          <w:szCs w:val="18"/>
        </w:rPr>
        <w:t>5/5 ━━━━━━━━━━━━━━━━━━━━ 0s 20ms/step - accuracy: 0.5500 - loss: 0.6729 - val_accuracy: 0.3000 - val_loss: 0.7496</w:t>
      </w:r>
    </w:p>
    <w:p w14:paraId="0A4AFB70" w14:textId="77777777" w:rsidR="00261F3C" w:rsidRDefault="002F1799">
      <w:pPr>
        <w:spacing w:after="120"/>
        <w:rPr>
          <w:rFonts w:ascii="Courier New" w:eastAsia="Courier New" w:hAnsi="Courier New" w:cs="Courier New"/>
          <w:b/>
          <w:bCs/>
          <w:sz w:val="18"/>
          <w:szCs w:val="18"/>
        </w:rPr>
      </w:pPr>
      <w:r>
        <w:rPr>
          <w:rFonts w:ascii="Courier New" w:eastAsia="Courier New" w:hAnsi="Courier New" w:cs="Courier New"/>
          <w:b/>
          <w:bCs/>
          <w:sz w:val="18"/>
          <w:szCs w:val="18"/>
        </w:rPr>
        <w:t>Epoch 18/200</w:t>
      </w:r>
    </w:p>
    <w:p w14:paraId="799CBE7E" w14:textId="77777777" w:rsidR="00261F3C" w:rsidRDefault="002F1799">
      <w:pPr>
        <w:spacing w:after="120"/>
        <w:rPr>
          <w:rFonts w:ascii="Courier New" w:eastAsia="Courier New" w:hAnsi="Courier New" w:cs="Courier New"/>
          <w:b/>
          <w:bCs/>
          <w:sz w:val="18"/>
          <w:szCs w:val="18"/>
        </w:rPr>
      </w:pPr>
      <w:r>
        <w:rPr>
          <w:rFonts w:ascii="Courier New" w:eastAsia="Courier New" w:hAnsi="Courier New" w:cs="Courier New"/>
          <w:b/>
          <w:bCs/>
          <w:sz w:val="18"/>
          <w:szCs w:val="18"/>
        </w:rPr>
        <w:t>5/5 ━━━━━━━━━━━━━━━━━━━━ 0s 19ms/step - accuracy: 0.5625 - loss: 0.6770 - val_accuracy: 0.2500 - val_loss: 0.7489</w:t>
      </w:r>
    </w:p>
    <w:p w14:paraId="0D44DA91" w14:textId="77777777" w:rsidR="00261F3C" w:rsidRDefault="00261F3C">
      <w:pPr>
        <w:spacing w:after="120"/>
        <w:rPr>
          <w:b/>
          <w:bCs/>
          <w:color w:val="1A365D"/>
          <w:sz w:val="32"/>
          <w:szCs w:val="32"/>
        </w:rPr>
      </w:pPr>
    </w:p>
    <w:p w14:paraId="2581AAA5" w14:textId="77777777" w:rsidR="00261F3C" w:rsidRDefault="002F1799">
      <w:pPr>
        <w:spacing w:after="1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Question 3.3: Compréhension</w:t>
      </w:r>
    </w:p>
    <w:p w14:paraId="7A7C37BB" w14:textId="77777777" w:rsidR="00261F3C" w:rsidRDefault="002F1799">
      <w:pPr>
        <w:spacing w:after="8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**Désactivation automatique du Dropout lors de la prédiction (`model.predict`) :**</w:t>
      </w:r>
    </w:p>
    <w:p w14:paraId="0A72FF31" w14:textId="77777777" w:rsidR="00261F3C" w:rsidRDefault="002F1799">
      <w:pPr>
        <w:spacing w:before="240" w:after="80"/>
        <w:rPr>
          <w:rFonts w:ascii="Times New Roman" w:eastAsia="Times New Roman" w:hAnsi="Times New Roman" w:cs="Times New Roman"/>
          <w:sz w:val="24"/>
          <w:szCs w:val="24"/>
        </w:rPr>
      </w:pPr>
      <w:r>
        <w:rPr>
          <w:rFonts w:ascii="Times New Roman" w:eastAsia="Times New Roman" w:hAnsi="Times New Roman" w:cs="Times New Roman"/>
          <w:sz w:val="24"/>
          <w:szCs w:val="24"/>
        </w:rPr>
        <w:t>Pourquoi ? Le Dropout est une technique de régularisation conçue exclusivement pour la phase d'entraînement afin d'empêcher le sur-apprentissage. Lors de la prédiction (inférence), nous avons besoin de la pleine capacité de calcul du réseau et de l'ensemble des connaissances acquises pour obtenir une prédiction stable et optimale.</w:t>
      </w:r>
    </w:p>
    <w:p w14:paraId="78B4B0D2" w14:textId="77777777" w:rsidR="00261F3C" w:rsidRDefault="002F1799">
      <w:pPr>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Effet négatif s'il restait actif : Si le Dropout restait actif, les prédictions contiendraient une part d'aléatoire (des résultats différents pour une même entrée) et une perte d'informations cruciales, ce qui dégraderait fortement la précision et la fiabilité du modèle.</w:t>
      </w:r>
    </w:p>
    <w:p w14:paraId="46F06711" w14:textId="77777777" w:rsidR="00261F3C" w:rsidRDefault="002F1799">
      <w:pPr>
        <w:spacing w:after="8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**Rôle des paramètres de `EarlyStopping` :**</w:t>
      </w:r>
    </w:p>
    <w:p w14:paraId="0FAEDDE8" w14:textId="77777777" w:rsidR="00261F3C" w:rsidRDefault="002F1799">
      <w:pPr>
        <w:spacing w:before="240" w:after="80"/>
        <w:rPr>
          <w:rFonts w:ascii="Times New Roman" w:eastAsia="Times New Roman" w:hAnsi="Times New Roman" w:cs="Times New Roman"/>
          <w:sz w:val="24"/>
          <w:szCs w:val="24"/>
        </w:rPr>
      </w:pPr>
      <w:r>
        <w:rPr>
          <w:rFonts w:ascii="Times New Roman" w:eastAsia="Times New Roman" w:hAnsi="Times New Roman" w:cs="Times New Roman"/>
          <w:sz w:val="24"/>
          <w:szCs w:val="24"/>
        </w:rPr>
        <w:t>patience=10 : Indique au callback de laisser l'entraînement se poursuivre pendant 10 époques consécutives supplémentaires même si la perte de validation (`val_loss`) n'identifie aucune amélioration, afin de s'assurer qu'il ne s'agit pas d'une fluctuation temporaire.</w:t>
      </w:r>
    </w:p>
    <w:p w14:paraId="4283C1E2" w14:textId="77777777" w:rsidR="00261F3C" w:rsidRDefault="002F1799">
      <w:pPr>
        <w:spacing w:before="240" w:after="80"/>
        <w:rPr>
          <w:rFonts w:ascii="Times New Roman" w:eastAsia="Times New Roman" w:hAnsi="Times New Roman" w:cs="Times New Roman"/>
          <w:sz w:val="24"/>
          <w:szCs w:val="24"/>
        </w:rPr>
      </w:pPr>
      <w:r>
        <w:rPr>
          <w:rFonts w:ascii="Times New Roman" w:eastAsia="Times New Roman" w:hAnsi="Times New Roman" w:cs="Times New Roman"/>
          <w:sz w:val="24"/>
          <w:szCs w:val="24"/>
        </w:rPr>
        <w:t>restore_best_weights=True : Garantit qu'à la fin de l'entraînement (qu'il soit stoppé prématurément ou non), le modèle restaurera et conservera les poids de l'époque ayant obtenu la meilleure (plus basse) valeur de perte de validation, plutôt que d'utiliser les poids de la dernière époque exécutée.</w:t>
      </w:r>
    </w:p>
    <w:p w14:paraId="53B1C235" w14:textId="77777777" w:rsidR="00261F3C" w:rsidRDefault="002F1799">
      <w:pPr>
        <w:spacing w:before="240" w:after="240"/>
        <w:rPr>
          <w:sz w:val="24"/>
          <w:szCs w:val="24"/>
        </w:rPr>
      </w:pPr>
      <w:r>
        <w:rPr>
          <w:rFonts w:ascii="Times New Roman" w:eastAsia="Times New Roman" w:hAnsi="Times New Roman" w:cs="Times New Roman"/>
          <w:sz w:val="24"/>
          <w:szCs w:val="24"/>
        </w:rPr>
        <w:t>Que se passerait-il si `restore_best_weights` était à `False` ? Le modèle conserverait les poids de la toute dernière époque d'entraînement. Ces poids seraient sous-optimaux car ils correspondraient à une phase où le modèle a stagné ou s'est détérioré durant les 10 époques de patience (phase d'overfitting tardive)</w:t>
      </w:r>
      <w:r>
        <w:rPr>
          <w:sz w:val="24"/>
          <w:szCs w:val="24"/>
        </w:rPr>
        <w:t>.</w:t>
      </w:r>
    </w:p>
    <w:p w14:paraId="6574538D" w14:textId="77777777" w:rsidR="00261F3C" w:rsidRDefault="00261F3C">
      <w:pPr>
        <w:rPr>
          <w:rFonts w:ascii="Times New Roman" w:eastAsia="Times New Roman" w:hAnsi="Times New Roman" w:cs="Times New Roman"/>
          <w:sz w:val="24"/>
          <w:szCs w:val="24"/>
        </w:rPr>
      </w:pPr>
    </w:p>
    <w:sectPr w:rsidR="00261F3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rdo">
    <w:charset w:val="00"/>
    <w:family w:val="auto"/>
    <w:pitch w:val="default"/>
    <w:embedRegular r:id="rId1" w:fontKey="{0A46E341-AE72-D345-B37A-00CC17B38AB3}"/>
    <w:embedBold r:id="rId2" w:fontKey="{DFC453A3-DBCA-3346-883C-C11A6C637DA5}"/>
    <w:embedItalic r:id="rId3" w:fontKey="{2537F6CE-2E51-3240-B768-0D7B6D317BC0}"/>
  </w:font>
  <w:font w:name="Caudex">
    <w:charset w:val="00"/>
    <w:family w:val="auto"/>
    <w:pitch w:val="default"/>
    <w:embedRegular r:id="rId4" w:fontKey="{F92397F2-73DD-D541-B61E-57955BC73DAC}"/>
    <w:embedBold r:id="rId5" w:fontKey="{E608B883-F4BB-354C-8284-29239543C6C7}"/>
    <w:embedItalic r:id="rId6" w:fontKey="{8259F826-A11C-2A4A-9C6D-2C5712F57132}"/>
    <w:embedBoldItalic r:id="rId7" w:fontKey="{4D181CB0-8CD0-EF47-B263-2D0BCCF7C7E3}"/>
  </w:font>
  <w:font w:name="Gungsuh">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F3C"/>
    <w:rsid w:val="00121C59"/>
    <w:rsid w:val="00261F3C"/>
    <w:rsid w:val="002F17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BE9EEBD"/>
  <w15:docId w15:val="{29833642-415F-CD4C-B4B8-BB3672D36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7" Type="http://schemas.openxmlformats.org/officeDocument/2006/relationships/font" Target="fonts/font7.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5" Type="http://schemas.openxmlformats.org/officeDocument/2006/relationships/font" Target="fonts/font5.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2479</Words>
  <Characters>14135</Characters>
  <Application>Microsoft Office Word</Application>
  <DocSecurity>0</DocSecurity>
  <Lines>117</Lines>
  <Paragraphs>33</Paragraphs>
  <ScaleCrop>false</ScaleCrop>
  <Company/>
  <LinksUpToDate>false</LinksUpToDate>
  <CharactersWithSpaces>16581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brahimiamira002@gmail.com</cp:lastModifiedBy>
  <cp:revision>2</cp:revision>
  <dcterms:created xsi:type="dcterms:W3CDTF">2026-05-18T12:16:00Z</dcterms:created>
  <dcterms:modified xsi:type="dcterms:W3CDTF">2026-05-18T12:16:00Z</dcterms:modified>
</cp:coreProperties>
</file>