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D2" w:rsidRDefault="00200B92" w:rsidP="00200B92">
      <w:pPr>
        <w:jc w:val="center"/>
        <w:rPr>
          <w:rFonts w:cs="Arial"/>
          <w:b/>
          <w:bCs/>
          <w:color w:val="FF0000"/>
          <w:sz w:val="32"/>
          <w:szCs w:val="32"/>
        </w:rPr>
      </w:pPr>
      <w:r>
        <w:rPr>
          <w:rFonts w:cs="Arial"/>
          <w:b/>
          <w:bCs/>
          <w:color w:val="FF0000"/>
          <w:sz w:val="32"/>
          <w:szCs w:val="32"/>
        </w:rPr>
        <w:t>I</w:t>
      </w:r>
      <w:r w:rsidR="00B12F2F" w:rsidRPr="003A7170">
        <w:rPr>
          <w:rFonts w:cs="Arial"/>
          <w:b/>
          <w:bCs/>
          <w:color w:val="FF0000"/>
          <w:sz w:val="32"/>
          <w:szCs w:val="32"/>
        </w:rPr>
        <w:t>solation Level</w:t>
      </w:r>
      <w:r>
        <w:rPr>
          <w:rFonts w:cs="Arial" w:hint="cs"/>
          <w:b/>
          <w:bCs/>
          <w:color w:val="FF0000"/>
          <w:sz w:val="32"/>
          <w:szCs w:val="32"/>
          <w:rtl/>
        </w:rPr>
        <w:t xml:space="preserve"> </w:t>
      </w:r>
      <w:r>
        <w:rPr>
          <w:rFonts w:cs="Arial"/>
          <w:b/>
          <w:bCs/>
          <w:color w:val="FF0000"/>
          <w:sz w:val="32"/>
          <w:szCs w:val="32"/>
        </w:rPr>
        <w:t xml:space="preserve">&amp; </w:t>
      </w:r>
      <w:r w:rsidRPr="00200B92">
        <w:rPr>
          <w:rFonts w:cs="Arial"/>
          <w:b/>
          <w:bCs/>
          <w:color w:val="FF0000"/>
          <w:sz w:val="32"/>
          <w:szCs w:val="32"/>
        </w:rPr>
        <w:t>Snapshot</w:t>
      </w:r>
    </w:p>
    <w:p w:rsidR="00B12F2F" w:rsidRPr="003A7170" w:rsidRDefault="002845C9" w:rsidP="00EA70D2">
      <w:pPr>
        <w:bidi/>
        <w:jc w:val="center"/>
        <w:rPr>
          <w:rFonts w:cs="Arial"/>
          <w:b/>
          <w:bCs/>
          <w:color w:val="FF0000"/>
          <w:sz w:val="32"/>
          <w:szCs w:val="32"/>
        </w:rPr>
      </w:pPr>
      <w:r>
        <w:rPr>
          <w:rFonts w:cs="Arial" w:hint="cs"/>
          <w:b/>
          <w:bCs/>
          <w:color w:val="FF0000"/>
          <w:sz w:val="32"/>
          <w:szCs w:val="32"/>
          <w:rtl/>
        </w:rPr>
        <w:t xml:space="preserve">  </w:t>
      </w:r>
    </w:p>
    <w:p w:rsidR="00B12F2F" w:rsidRPr="00B12F2F" w:rsidRDefault="005D4E4E" w:rsidP="005D4E4E">
      <w:pPr>
        <w:bidi/>
        <w:rPr>
          <w:rFonts w:asciiTheme="majorBidi" w:hAnsiTheme="majorBidi" w:cstheme="majorBidi"/>
        </w:rPr>
      </w:pPr>
      <w:r w:rsidRPr="005D4E4E">
        <w:rPr>
          <w:rFonts w:asciiTheme="majorBidi" w:hAnsiTheme="majorBidi" w:cstheme="majorBidi"/>
        </w:rPr>
        <w:t>Isolation</w:t>
      </w:r>
      <w:r w:rsidRPr="005D4E4E">
        <w:rPr>
          <w:rFonts w:asciiTheme="majorBidi" w:hAnsiTheme="majorBidi" w:cs="Times New Roman"/>
          <w:rtl/>
        </w:rPr>
        <w:t xml:space="preserve"> </w:t>
      </w:r>
      <w:r>
        <w:rPr>
          <w:rFonts w:asciiTheme="majorBidi" w:hAnsiTheme="majorBidi" w:cs="Times New Roman"/>
        </w:rPr>
        <w:t xml:space="preserve">- </w:t>
      </w:r>
      <w:r w:rsidR="002845C9"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="Times New Roman" w:hint="cs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היא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הפרדה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של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שתי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טראנזקציות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אחת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מהשנייה</w:t>
      </w:r>
      <w:r w:rsidRPr="005D4E4E">
        <w:rPr>
          <w:rFonts w:asciiTheme="majorBidi" w:hAnsiTheme="majorBidi" w:cs="Times New Roman"/>
          <w:rtl/>
        </w:rPr>
        <w:t xml:space="preserve">, </w:t>
      </w:r>
      <w:r w:rsidRPr="005D4E4E">
        <w:rPr>
          <w:rFonts w:asciiTheme="majorBidi" w:hAnsiTheme="majorBidi" w:cs="Times New Roman" w:hint="cs"/>
          <w:rtl/>
        </w:rPr>
        <w:t>כך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שאם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טראנזקציה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אחת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משנה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את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הנתונים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ועדיין</w:t>
      </w:r>
      <w:r w:rsidRPr="005D4E4E">
        <w:rPr>
          <w:rFonts w:asciiTheme="majorBidi" w:hAnsiTheme="majorBidi" w:cs="Times New Roman"/>
          <w:rtl/>
        </w:rPr>
        <w:t xml:space="preserve"> </w:t>
      </w:r>
      <w:r>
        <w:rPr>
          <w:rFonts w:asciiTheme="majorBidi" w:hAnsiTheme="majorBidi" w:cs="Times New Roman" w:hint="cs"/>
          <w:rtl/>
        </w:rPr>
        <w:t xml:space="preserve">               </w:t>
      </w:r>
      <w:r w:rsidRPr="005D4E4E">
        <w:rPr>
          <w:rFonts w:asciiTheme="majorBidi" w:hAnsiTheme="majorBidi" w:cs="Times New Roman" w:hint="cs"/>
          <w:rtl/>
        </w:rPr>
        <w:t>לא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עשתה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theme="majorBidi"/>
        </w:rPr>
        <w:t>Commit</w:t>
      </w:r>
      <w:r w:rsidRPr="005D4E4E">
        <w:rPr>
          <w:rFonts w:asciiTheme="majorBidi" w:hAnsiTheme="majorBidi" w:cs="Times New Roman"/>
          <w:rtl/>
        </w:rPr>
        <w:t xml:space="preserve">, </w:t>
      </w:r>
      <w:r w:rsidRPr="005D4E4E">
        <w:rPr>
          <w:rFonts w:asciiTheme="majorBidi" w:hAnsiTheme="majorBidi" w:cs="Times New Roman" w:hint="cs"/>
          <w:rtl/>
        </w:rPr>
        <w:t>פעולות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אחרות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על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המסד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עדיין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יעבדו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עם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הערכים</w:t>
      </w:r>
      <w:r w:rsidRPr="005D4E4E">
        <w:rPr>
          <w:rFonts w:asciiTheme="majorBidi" w:hAnsiTheme="majorBidi" w:cs="Times New Roman"/>
          <w:rtl/>
        </w:rPr>
        <w:t xml:space="preserve"> </w:t>
      </w:r>
      <w:r w:rsidRPr="005D4E4E">
        <w:rPr>
          <w:rFonts w:asciiTheme="majorBidi" w:hAnsiTheme="majorBidi" w:cs="Times New Roman" w:hint="cs"/>
          <w:rtl/>
        </w:rPr>
        <w:t>הישנים</w:t>
      </w:r>
      <w:r w:rsidRPr="005D4E4E">
        <w:rPr>
          <w:rFonts w:asciiTheme="majorBidi" w:hAnsiTheme="majorBidi" w:cs="Times New Roman"/>
          <w:rtl/>
        </w:rPr>
        <w:t xml:space="preserve">. </w:t>
      </w:r>
      <w:r w:rsidR="00B12F2F" w:rsidRPr="00B12F2F">
        <w:rPr>
          <w:rFonts w:asciiTheme="majorBidi" w:hAnsiTheme="majorBidi" w:cstheme="majorBidi"/>
          <w:rtl/>
        </w:rPr>
        <w:t xml:space="preserve"> </w:t>
      </w:r>
    </w:p>
    <w:p w:rsidR="00B12F2F" w:rsidRPr="00B12F2F" w:rsidRDefault="00B12F2F" w:rsidP="005D4E4E">
      <w:pPr>
        <w:bidi/>
        <w:rPr>
          <w:rFonts w:asciiTheme="majorBidi" w:hAnsiTheme="majorBidi" w:cstheme="majorBidi"/>
        </w:rPr>
      </w:pPr>
      <w:r w:rsidRPr="00B12F2F">
        <w:rPr>
          <w:rFonts w:asciiTheme="majorBidi" w:hAnsiTheme="majorBidi" w:cstheme="majorBidi"/>
          <w:rtl/>
        </w:rPr>
        <w:t xml:space="preserve">אם טראנזקציה ביצעה את הפעולה הראשונה ועוד לא ביצעה את השנייה, אנחנו לא רוצים ששליפה שתתבצע במקביל תראה שינוי כלשהו בחשבון. </w:t>
      </w:r>
    </w:p>
    <w:p w:rsidR="00584803" w:rsidRDefault="00B12F2F" w:rsidP="00584803">
      <w:pPr>
        <w:bidi/>
        <w:rPr>
          <w:rFonts w:asciiTheme="majorBidi" w:hAnsiTheme="majorBidi" w:cstheme="majorBidi"/>
        </w:rPr>
      </w:pPr>
      <w:r w:rsidRPr="00584803">
        <w:rPr>
          <w:rFonts w:asciiTheme="majorBidi" w:hAnsiTheme="majorBidi" w:cstheme="majorBidi"/>
          <w:b/>
          <w:bCs/>
          <w:rtl/>
        </w:rPr>
        <w:t>נעילת נתונים</w:t>
      </w:r>
      <w:r w:rsidR="00584803">
        <w:rPr>
          <w:rFonts w:asciiTheme="majorBidi" w:hAnsiTheme="majorBidi" w:cstheme="majorBidi" w:hint="cs"/>
          <w:b/>
          <w:bCs/>
          <w:rtl/>
        </w:rPr>
        <w:t xml:space="preserve"> -  </w:t>
      </w:r>
      <w:r w:rsidRPr="00B12F2F">
        <w:rPr>
          <w:rFonts w:asciiTheme="majorBidi" w:hAnsiTheme="majorBidi" w:cstheme="majorBidi"/>
          <w:rtl/>
        </w:rPr>
        <w:t xml:space="preserve">כדי למנוע בעיות סנכרון נתונים, שכל אחד חושב שהערך האמיתי הוא אחר </w:t>
      </w:r>
      <w:r w:rsidR="00584803">
        <w:rPr>
          <w:rFonts w:asciiTheme="majorBidi" w:hAnsiTheme="majorBidi" w:cstheme="majorBidi" w:hint="cs"/>
          <w:rtl/>
        </w:rPr>
        <w:t>,</w:t>
      </w:r>
      <w:r w:rsidRPr="00B12F2F">
        <w:rPr>
          <w:rFonts w:asciiTheme="majorBidi" w:hAnsiTheme="majorBidi" w:cstheme="majorBidi"/>
          <w:rtl/>
        </w:rPr>
        <w:t>מסדי נתונים פשוט מגבילים גישה לאותם נתונים עד שהטראנזקציה תסתיים. השאילתה המקבילה פשוט תחכה בתור עד שהטראנזקציה תסיים את העברת הכספים או עד שתיכשל ותחזיר הכל לקדמותו.</w:t>
      </w:r>
    </w:p>
    <w:p w:rsidR="00200B92" w:rsidRDefault="00200B92" w:rsidP="002845C9">
      <w:pPr>
        <w:bidi/>
        <w:rPr>
          <w:rFonts w:asciiTheme="majorBidi" w:hAnsiTheme="majorBidi" w:cstheme="majorBidi"/>
        </w:rPr>
      </w:pPr>
    </w:p>
    <w:p w:rsidR="002845C9" w:rsidRDefault="00584803" w:rsidP="00200B92">
      <w:pPr>
        <w:bidi/>
        <w:rPr>
          <w:rFonts w:asciiTheme="majorBidi" w:hAnsiTheme="majorBidi" w:cstheme="majorBidi"/>
        </w:rPr>
      </w:pPr>
      <w:bookmarkStart w:id="0" w:name="_GoBack"/>
      <w:bookmarkEnd w:id="0"/>
      <w:r w:rsidRPr="00B12F2F">
        <w:rPr>
          <w:rFonts w:asciiTheme="majorBidi" w:hAnsiTheme="majorBidi" w:cstheme="majorBidi"/>
        </w:rPr>
        <w:t xml:space="preserve">Isolation </w:t>
      </w:r>
      <w:proofErr w:type="gramStart"/>
      <w:r w:rsidRPr="00B12F2F">
        <w:rPr>
          <w:rFonts w:asciiTheme="majorBidi" w:hAnsiTheme="majorBidi" w:cstheme="majorBidi"/>
        </w:rPr>
        <w:t>Level</w:t>
      </w:r>
      <w:r>
        <w:rPr>
          <w:rFonts w:asciiTheme="majorBidi" w:hAnsiTheme="majorBidi" w:cstheme="majorBidi" w:hint="cs"/>
          <w:rtl/>
        </w:rPr>
        <w:t xml:space="preserve"> </w:t>
      </w:r>
      <w:r w:rsidR="002845C9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-</w:t>
      </w:r>
      <w:proofErr w:type="gramEnd"/>
      <w:r>
        <w:rPr>
          <w:rFonts w:asciiTheme="majorBidi" w:hAnsiTheme="majorBidi" w:cstheme="majorBidi" w:hint="cs"/>
          <w:rtl/>
        </w:rPr>
        <w:t xml:space="preserve">  </w:t>
      </w:r>
      <w:r w:rsidR="002845C9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זה </w:t>
      </w:r>
      <w:r w:rsidR="00B12F2F" w:rsidRPr="00B12F2F">
        <w:rPr>
          <w:rFonts w:asciiTheme="majorBidi" w:hAnsiTheme="majorBidi" w:cstheme="majorBidi"/>
          <w:rtl/>
        </w:rPr>
        <w:t>רמת הבידוד</w:t>
      </w:r>
      <w:r>
        <w:rPr>
          <w:rFonts w:asciiTheme="majorBidi" w:hAnsiTheme="majorBidi" w:cstheme="majorBidi" w:hint="cs"/>
          <w:rtl/>
        </w:rPr>
        <w:t>, ה</w:t>
      </w:r>
      <w:r w:rsidR="00B12F2F" w:rsidRPr="00B12F2F">
        <w:rPr>
          <w:rFonts w:asciiTheme="majorBidi" w:hAnsiTheme="majorBidi" w:cstheme="majorBidi"/>
          <w:rtl/>
        </w:rPr>
        <w:t>מגדירה לטראנזקציה אילו נתונים לחסום ומפני אילו פעולות.</w:t>
      </w:r>
      <w:r>
        <w:rPr>
          <w:rFonts w:asciiTheme="majorBidi" w:hAnsiTheme="majorBidi" w:cstheme="majorBidi" w:hint="cs"/>
          <w:rtl/>
        </w:rPr>
        <w:t xml:space="preserve">                               </w:t>
      </w:r>
      <w:r w:rsidR="00B12F2F" w:rsidRPr="00B12F2F">
        <w:rPr>
          <w:rFonts w:asciiTheme="majorBidi" w:hAnsiTheme="majorBidi" w:cstheme="majorBidi"/>
          <w:rtl/>
        </w:rPr>
        <w:t xml:space="preserve">בסטנדרט שפת </w:t>
      </w:r>
      <w:r w:rsidR="00B12F2F" w:rsidRPr="00B12F2F">
        <w:rPr>
          <w:rFonts w:asciiTheme="majorBidi" w:hAnsiTheme="majorBidi" w:cstheme="majorBidi"/>
        </w:rPr>
        <w:t>SQL</w:t>
      </w:r>
      <w:r w:rsidR="00B12F2F" w:rsidRPr="00B12F2F">
        <w:rPr>
          <w:rFonts w:asciiTheme="majorBidi" w:hAnsiTheme="majorBidi" w:cstheme="majorBidi"/>
          <w:rtl/>
        </w:rPr>
        <w:t xml:space="preserve"> מוגדרות ארבע רמות נעילה:</w:t>
      </w:r>
    </w:p>
    <w:p w:rsidR="00B37468" w:rsidRDefault="00B12F2F" w:rsidP="002845C9">
      <w:pPr>
        <w:bidi/>
        <w:rPr>
          <w:rFonts w:asciiTheme="majorBidi" w:hAnsiTheme="majorBidi" w:cstheme="majorBidi"/>
          <w:color w:val="FF0000"/>
          <w:rtl/>
        </w:rPr>
      </w:pPr>
      <w:r w:rsidRPr="00584803">
        <w:rPr>
          <w:rFonts w:asciiTheme="majorBidi" w:hAnsiTheme="majorBidi" w:cstheme="majorBidi"/>
          <w:color w:val="FF0000"/>
        </w:rPr>
        <w:t xml:space="preserve">Read </w:t>
      </w:r>
      <w:proofErr w:type="spellStart"/>
      <w:r w:rsidRPr="00584803">
        <w:rPr>
          <w:rFonts w:asciiTheme="majorBidi" w:hAnsiTheme="majorBidi" w:cstheme="majorBidi"/>
          <w:color w:val="FF0000"/>
        </w:rPr>
        <w:t>Uncommited</w:t>
      </w:r>
      <w:proofErr w:type="spellEnd"/>
      <w:r w:rsidR="002845C9">
        <w:rPr>
          <w:rFonts w:asciiTheme="majorBidi" w:hAnsiTheme="majorBidi" w:cstheme="majorBidi" w:hint="cs"/>
          <w:color w:val="FF0000"/>
          <w:rtl/>
        </w:rPr>
        <w:t xml:space="preserve"> </w:t>
      </w:r>
      <w:r w:rsidR="00B37468">
        <w:rPr>
          <w:rFonts w:asciiTheme="majorBidi" w:hAnsiTheme="majorBidi" w:cstheme="majorBidi"/>
          <w:color w:val="FF0000"/>
          <w:rtl/>
        </w:rPr>
        <w:t>–</w:t>
      </w:r>
    </w:p>
    <w:p w:rsidR="00B12F2F" w:rsidRPr="00B12F2F" w:rsidRDefault="002845C9" w:rsidP="00B37468">
      <w:p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olor w:val="FF0000"/>
          <w:rtl/>
        </w:rPr>
        <w:t xml:space="preserve"> </w:t>
      </w:r>
      <w:r w:rsidR="00B12F2F" w:rsidRPr="00B12F2F">
        <w:rPr>
          <w:rFonts w:asciiTheme="majorBidi" w:hAnsiTheme="majorBidi" w:cstheme="majorBidi"/>
          <w:rtl/>
        </w:rPr>
        <w:t xml:space="preserve">ברמת נעילה </w:t>
      </w:r>
      <w:r w:rsidR="00B12F2F" w:rsidRPr="00B12F2F">
        <w:rPr>
          <w:rFonts w:asciiTheme="majorBidi" w:hAnsiTheme="majorBidi" w:cstheme="majorBidi"/>
        </w:rPr>
        <w:t xml:space="preserve">Read </w:t>
      </w:r>
      <w:proofErr w:type="spellStart"/>
      <w:r w:rsidR="00B12F2F" w:rsidRPr="00B12F2F">
        <w:rPr>
          <w:rFonts w:asciiTheme="majorBidi" w:hAnsiTheme="majorBidi" w:cstheme="majorBidi"/>
        </w:rPr>
        <w:t>Uncommited</w:t>
      </w:r>
      <w:proofErr w:type="spellEnd"/>
      <w:r w:rsidR="00B12F2F" w:rsidRPr="00B12F2F">
        <w:rPr>
          <w:rFonts w:asciiTheme="majorBidi" w:hAnsiTheme="majorBidi" w:cstheme="majorBidi"/>
          <w:rtl/>
        </w:rPr>
        <w:t xml:space="preserve"> אין ממש נעילה, ופעולות שמתרחשות במהלך הטראנזקציה ניתנות מיד לקריאה, עוד לפני </w:t>
      </w:r>
      <w:r w:rsidR="00B12F2F" w:rsidRPr="00B12F2F">
        <w:rPr>
          <w:rFonts w:asciiTheme="majorBidi" w:hAnsiTheme="majorBidi" w:cstheme="majorBidi"/>
        </w:rPr>
        <w:t>Commit</w:t>
      </w:r>
      <w:r w:rsidR="00B12F2F" w:rsidRPr="00B12F2F">
        <w:rPr>
          <w:rFonts w:asciiTheme="majorBidi" w:hAnsiTheme="majorBidi" w:cstheme="majorBidi"/>
          <w:rtl/>
        </w:rPr>
        <w:t xml:space="preserve"> מכל מקום שהוא, כולל מטראנזקציות מקבילות. מצב כזה גורם לקריאה מזוהמת. אם טראנזקציה אחת שינתה נתונים, השנייה קראה אותם ואז הראשונה ויתרה עם </w:t>
      </w:r>
      <w:r w:rsidR="00B12F2F" w:rsidRPr="00B12F2F">
        <w:rPr>
          <w:rFonts w:asciiTheme="majorBidi" w:hAnsiTheme="majorBidi" w:cstheme="majorBidi"/>
        </w:rPr>
        <w:t>Rollback</w:t>
      </w:r>
      <w:r w:rsidR="00B12F2F" w:rsidRPr="00B12F2F">
        <w:rPr>
          <w:rFonts w:asciiTheme="majorBidi" w:hAnsiTheme="majorBidi" w:cstheme="majorBidi"/>
          <w:rtl/>
        </w:rPr>
        <w:t xml:space="preserve"> – קיבלנו קריאה שגויה (מזוהמת). </w:t>
      </w:r>
    </w:p>
    <w:p w:rsidR="00B37468" w:rsidRDefault="00B12F2F" w:rsidP="002845C9">
      <w:pPr>
        <w:bidi/>
        <w:rPr>
          <w:rFonts w:asciiTheme="majorBidi" w:hAnsiTheme="majorBidi" w:cstheme="majorBidi"/>
          <w:color w:val="FF0000"/>
          <w:rtl/>
        </w:rPr>
      </w:pPr>
      <w:r w:rsidRPr="00584803">
        <w:rPr>
          <w:rFonts w:asciiTheme="majorBidi" w:hAnsiTheme="majorBidi" w:cstheme="majorBidi"/>
          <w:color w:val="FF0000"/>
        </w:rPr>
        <w:t xml:space="preserve">Read </w:t>
      </w:r>
      <w:proofErr w:type="spellStart"/>
      <w:r w:rsidRPr="00584803">
        <w:rPr>
          <w:rFonts w:asciiTheme="majorBidi" w:hAnsiTheme="majorBidi" w:cstheme="majorBidi"/>
          <w:color w:val="FF0000"/>
        </w:rPr>
        <w:t>Commited</w:t>
      </w:r>
      <w:proofErr w:type="spellEnd"/>
      <w:r w:rsidR="002845C9">
        <w:rPr>
          <w:rFonts w:asciiTheme="majorBidi" w:hAnsiTheme="majorBidi" w:cstheme="majorBidi" w:hint="cs"/>
          <w:color w:val="FF0000"/>
          <w:rtl/>
        </w:rPr>
        <w:tab/>
        <w:t xml:space="preserve">- </w:t>
      </w:r>
    </w:p>
    <w:p w:rsidR="00B12F2F" w:rsidRPr="002845C9" w:rsidRDefault="00B12F2F" w:rsidP="00B37468">
      <w:pPr>
        <w:bidi/>
        <w:rPr>
          <w:rFonts w:asciiTheme="majorBidi" w:hAnsiTheme="majorBidi" w:cstheme="majorBidi"/>
          <w:color w:val="FF0000"/>
        </w:rPr>
      </w:pPr>
      <w:r w:rsidRPr="00B12F2F">
        <w:rPr>
          <w:rFonts w:asciiTheme="majorBidi" w:hAnsiTheme="majorBidi" w:cstheme="majorBidi"/>
          <w:rtl/>
        </w:rPr>
        <w:t xml:space="preserve">רמת </w:t>
      </w:r>
      <w:r w:rsidRPr="00B12F2F">
        <w:rPr>
          <w:rFonts w:asciiTheme="majorBidi" w:hAnsiTheme="majorBidi" w:cstheme="majorBidi"/>
        </w:rPr>
        <w:t xml:space="preserve">Read </w:t>
      </w:r>
      <w:proofErr w:type="spellStart"/>
      <w:r w:rsidRPr="00B12F2F">
        <w:rPr>
          <w:rFonts w:asciiTheme="majorBidi" w:hAnsiTheme="majorBidi" w:cstheme="majorBidi"/>
        </w:rPr>
        <w:t>Commited</w:t>
      </w:r>
      <w:proofErr w:type="spellEnd"/>
      <w:r w:rsidRPr="00B12F2F">
        <w:rPr>
          <w:rFonts w:asciiTheme="majorBidi" w:hAnsiTheme="majorBidi" w:cstheme="majorBidi"/>
          <w:rtl/>
        </w:rPr>
        <w:t xml:space="preserve"> הנתונים מתאפשרים לקריאה מתוך טראנזקציה מקבילה רק אחרי </w:t>
      </w:r>
      <w:r w:rsidRPr="00B12F2F">
        <w:rPr>
          <w:rFonts w:asciiTheme="majorBidi" w:hAnsiTheme="majorBidi" w:cstheme="majorBidi"/>
        </w:rPr>
        <w:t>Commit</w:t>
      </w:r>
      <w:r w:rsidRPr="00B12F2F">
        <w:rPr>
          <w:rFonts w:asciiTheme="majorBidi" w:hAnsiTheme="majorBidi" w:cstheme="majorBidi"/>
          <w:rtl/>
        </w:rPr>
        <w:t xml:space="preserve"> של הטראנזקציה הנוכחית. בין היתר, הטראנזקציה הנוכחית לא תראה את השינויים לפני שתעשה </w:t>
      </w:r>
      <w:r w:rsidRPr="00B12F2F">
        <w:rPr>
          <w:rFonts w:asciiTheme="majorBidi" w:hAnsiTheme="majorBidi" w:cstheme="majorBidi"/>
        </w:rPr>
        <w:t>Commit</w:t>
      </w:r>
      <w:r w:rsidRPr="00B12F2F">
        <w:rPr>
          <w:rFonts w:asciiTheme="majorBidi" w:hAnsiTheme="majorBidi" w:cstheme="majorBidi"/>
          <w:rtl/>
        </w:rPr>
        <w:t>. אם הטראנזקציה מכניסה שורה לטבלה ואז מנסה לעדכן אותה – נקבל שגיאה, כיוון שגם מבחינת הטראנזקציה הנוכחית השינויים עדיין לא נכנסו לתוקף.</w:t>
      </w:r>
    </w:p>
    <w:p w:rsidR="00B37468" w:rsidRDefault="00B12F2F" w:rsidP="002845C9">
      <w:pPr>
        <w:bidi/>
        <w:rPr>
          <w:rFonts w:asciiTheme="majorBidi" w:hAnsiTheme="majorBidi" w:cstheme="majorBidi"/>
          <w:color w:val="FF0000"/>
          <w:rtl/>
        </w:rPr>
      </w:pPr>
      <w:r w:rsidRPr="00584803">
        <w:rPr>
          <w:rFonts w:asciiTheme="majorBidi" w:hAnsiTheme="majorBidi" w:cstheme="majorBidi"/>
          <w:color w:val="FF0000"/>
        </w:rPr>
        <w:t>Repeatable Reads</w:t>
      </w:r>
      <w:r w:rsidR="002845C9">
        <w:rPr>
          <w:rFonts w:asciiTheme="majorBidi" w:hAnsiTheme="majorBidi" w:cstheme="majorBidi" w:hint="cs"/>
          <w:color w:val="FF0000"/>
          <w:rtl/>
        </w:rPr>
        <w:t xml:space="preserve"> </w:t>
      </w:r>
      <w:r w:rsidR="00B37468">
        <w:rPr>
          <w:rFonts w:asciiTheme="majorBidi" w:hAnsiTheme="majorBidi" w:cstheme="majorBidi"/>
          <w:color w:val="FF0000"/>
          <w:rtl/>
        </w:rPr>
        <w:t>–</w:t>
      </w:r>
      <w:r w:rsidR="002845C9">
        <w:rPr>
          <w:rFonts w:asciiTheme="majorBidi" w:hAnsiTheme="majorBidi" w:cstheme="majorBidi" w:hint="cs"/>
          <w:color w:val="FF0000"/>
          <w:rtl/>
        </w:rPr>
        <w:t xml:space="preserve"> </w:t>
      </w:r>
    </w:p>
    <w:p w:rsidR="00B12F2F" w:rsidRPr="00B12F2F" w:rsidRDefault="00B12F2F" w:rsidP="00B37468">
      <w:pPr>
        <w:bidi/>
        <w:rPr>
          <w:rFonts w:asciiTheme="majorBidi" w:hAnsiTheme="majorBidi" w:cstheme="majorBidi"/>
        </w:rPr>
      </w:pPr>
      <w:r w:rsidRPr="00B12F2F">
        <w:rPr>
          <w:rFonts w:asciiTheme="majorBidi" w:hAnsiTheme="majorBidi" w:cstheme="majorBidi"/>
          <w:rtl/>
        </w:rPr>
        <w:t xml:space="preserve">היא רמת הבידוד ברירת המחדל של </w:t>
      </w:r>
      <w:r w:rsidRPr="00B12F2F">
        <w:rPr>
          <w:rFonts w:asciiTheme="majorBidi" w:hAnsiTheme="majorBidi" w:cstheme="majorBidi"/>
        </w:rPr>
        <w:t>MySQL</w:t>
      </w:r>
      <w:r w:rsidRPr="00B12F2F">
        <w:rPr>
          <w:rFonts w:asciiTheme="majorBidi" w:hAnsiTheme="majorBidi" w:cstheme="majorBidi"/>
          <w:rtl/>
        </w:rPr>
        <w:t>. ההבדל בינה לבין הקודמת (</w:t>
      </w:r>
      <w:r w:rsidRPr="00B12F2F">
        <w:rPr>
          <w:rFonts w:asciiTheme="majorBidi" w:hAnsiTheme="majorBidi" w:cstheme="majorBidi"/>
        </w:rPr>
        <w:t xml:space="preserve">Read </w:t>
      </w:r>
      <w:proofErr w:type="spellStart"/>
      <w:r w:rsidRPr="00B12F2F">
        <w:rPr>
          <w:rFonts w:asciiTheme="majorBidi" w:hAnsiTheme="majorBidi" w:cstheme="majorBidi"/>
        </w:rPr>
        <w:t>Commited</w:t>
      </w:r>
      <w:proofErr w:type="spellEnd"/>
      <w:r w:rsidRPr="00B12F2F">
        <w:rPr>
          <w:rFonts w:asciiTheme="majorBidi" w:hAnsiTheme="majorBidi" w:cstheme="majorBidi"/>
          <w:rtl/>
        </w:rPr>
        <w:t>) הוא שהיא עצמה תראה את השינויים שהיא עושה. אם היא תכניס שורה לטבלה ואחר כך תנסה לקרוא אותה – היא תוכל, כיוון שהשינויים שנעשו בטראנזקציה נגישים לטראנזקציה עצמה. קריאה של נתונים מבחוץ תחזיר את הנתונים שהופיעו בטלה לפני תחילת הטראנזקציה.</w:t>
      </w:r>
    </w:p>
    <w:p w:rsidR="00B37468" w:rsidRDefault="00B12F2F" w:rsidP="002845C9">
      <w:pPr>
        <w:bidi/>
        <w:rPr>
          <w:rFonts w:asciiTheme="majorBidi" w:hAnsiTheme="majorBidi" w:cstheme="majorBidi"/>
          <w:color w:val="FF0000"/>
          <w:rtl/>
        </w:rPr>
      </w:pPr>
      <w:r w:rsidRPr="00584803">
        <w:rPr>
          <w:rFonts w:asciiTheme="majorBidi" w:hAnsiTheme="majorBidi" w:cstheme="majorBidi"/>
          <w:color w:val="FF0000"/>
        </w:rPr>
        <w:t>Serializable</w:t>
      </w:r>
      <w:r w:rsidR="002845C9">
        <w:rPr>
          <w:rFonts w:asciiTheme="majorBidi" w:hAnsiTheme="majorBidi" w:cstheme="majorBidi" w:hint="cs"/>
          <w:color w:val="FF0000"/>
          <w:rtl/>
        </w:rPr>
        <w:t xml:space="preserve"> </w:t>
      </w:r>
      <w:r w:rsidR="00B37468">
        <w:rPr>
          <w:rFonts w:asciiTheme="majorBidi" w:hAnsiTheme="majorBidi" w:cstheme="majorBidi"/>
          <w:color w:val="FF0000"/>
          <w:rtl/>
        </w:rPr>
        <w:t>–</w:t>
      </w:r>
      <w:r w:rsidR="002845C9">
        <w:rPr>
          <w:rFonts w:asciiTheme="majorBidi" w:hAnsiTheme="majorBidi" w:cstheme="majorBidi" w:hint="cs"/>
          <w:color w:val="FF0000"/>
          <w:rtl/>
        </w:rPr>
        <w:t xml:space="preserve"> </w:t>
      </w:r>
    </w:p>
    <w:p w:rsidR="00B12F2F" w:rsidRDefault="00B12F2F" w:rsidP="00B37468">
      <w:pPr>
        <w:bidi/>
        <w:rPr>
          <w:rFonts w:asciiTheme="majorBidi" w:hAnsiTheme="majorBidi" w:cstheme="majorBidi"/>
          <w:rtl/>
        </w:rPr>
      </w:pPr>
      <w:r w:rsidRPr="00B12F2F">
        <w:rPr>
          <w:rFonts w:asciiTheme="majorBidi" w:hAnsiTheme="majorBidi" w:cstheme="majorBidi"/>
          <w:rtl/>
        </w:rPr>
        <w:t xml:space="preserve">היא רמת הבידוד הכי גבוהה. מתבצעת בה נעילה מלאה לכתיבה וגם לקריאה. טראנזקציות שרוצות לעבוד על אותם נתונים מחכות שהטראנזקציות הקודמות יסיימו. </w:t>
      </w:r>
    </w:p>
    <w:p w:rsidR="009301DF" w:rsidRDefault="009301DF" w:rsidP="009301DF">
      <w:pPr>
        <w:bidi/>
        <w:rPr>
          <w:rFonts w:asciiTheme="majorBidi" w:hAnsiTheme="majorBidi" w:cstheme="majorBidi"/>
          <w:rtl/>
        </w:rPr>
      </w:pPr>
    </w:p>
    <w:p w:rsidR="009301DF" w:rsidRDefault="009301DF" w:rsidP="009301DF">
      <w:pPr>
        <w:bidi/>
        <w:rPr>
          <w:rFonts w:asciiTheme="majorBidi" w:hAnsiTheme="majorBidi" w:cstheme="majorBidi"/>
          <w:rtl/>
        </w:rPr>
      </w:pPr>
    </w:p>
    <w:p w:rsidR="009301DF" w:rsidRDefault="009301DF" w:rsidP="009301DF">
      <w:pPr>
        <w:bidi/>
        <w:rPr>
          <w:rFonts w:asciiTheme="majorBidi" w:hAnsiTheme="majorBidi" w:cstheme="majorBidi"/>
          <w:rtl/>
        </w:rPr>
      </w:pPr>
    </w:p>
    <w:p w:rsidR="009301DF" w:rsidRPr="002845C9" w:rsidRDefault="009301DF" w:rsidP="009301DF">
      <w:pPr>
        <w:bidi/>
        <w:rPr>
          <w:rFonts w:asciiTheme="majorBidi" w:hAnsiTheme="majorBidi" w:cstheme="majorBidi"/>
          <w:color w:val="FF0000"/>
        </w:rPr>
      </w:pPr>
    </w:p>
    <w:p w:rsidR="009301DF" w:rsidRDefault="00A86C78" w:rsidP="00B12F2F">
      <w:pPr>
        <w:bidi/>
        <w:rPr>
          <w:rFonts w:asciiTheme="majorBidi" w:hAnsiTheme="majorBidi" w:cstheme="majorBidi"/>
          <w:color w:val="FF0000"/>
          <w:rtl/>
        </w:rPr>
      </w:pPr>
      <w:r w:rsidRPr="00A86C78">
        <w:rPr>
          <w:rFonts w:asciiTheme="majorBidi" w:hAnsiTheme="majorBidi" w:cstheme="majorBidi"/>
          <w:color w:val="FF0000"/>
        </w:rPr>
        <w:lastRenderedPageBreak/>
        <w:t>Read Committed Snapshot</w:t>
      </w:r>
    </w:p>
    <w:p w:rsidR="00DC068B" w:rsidRDefault="00A86C78" w:rsidP="009301DF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 </w:t>
      </w:r>
      <w:r w:rsidRPr="00A86C78">
        <w:rPr>
          <w:rFonts w:asciiTheme="majorBidi" w:hAnsiTheme="majorBidi" w:cstheme="majorBidi"/>
          <w:color w:val="FF0000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קובע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האם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ברירת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המחדל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תהיה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לפנות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לנתונים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לפני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פתיחת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הטרנזקציה</w:t>
      </w:r>
      <w:r w:rsidRPr="00A86C78">
        <w:rPr>
          <w:rFonts w:asciiTheme="majorBidi" w:hAnsiTheme="majorBidi" w:cstheme="majorBidi"/>
          <w:rtl/>
        </w:rPr>
        <w:t xml:space="preserve"> (</w:t>
      </w:r>
      <w:r w:rsidRPr="00A86C78">
        <w:rPr>
          <w:rFonts w:asciiTheme="majorBidi" w:hAnsiTheme="majorBidi" w:cstheme="majorBidi"/>
        </w:rPr>
        <w:t>On</w:t>
      </w:r>
      <w:r w:rsidRPr="00A86C78">
        <w:rPr>
          <w:rFonts w:asciiTheme="majorBidi" w:hAnsiTheme="majorBidi" w:cstheme="majorBidi"/>
          <w:rtl/>
        </w:rPr>
        <w:t xml:space="preserve">) </w:t>
      </w:r>
      <w:r w:rsidRPr="00A86C78">
        <w:rPr>
          <w:rFonts w:asciiTheme="majorBidi" w:hAnsiTheme="majorBidi" w:cstheme="majorBidi" w:hint="cs"/>
          <w:rtl/>
        </w:rPr>
        <w:t>או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להיתקע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ולהמתין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לסיום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הטרנזקציה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ולנתונים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המעודכנים</w:t>
      </w:r>
      <w:r w:rsidRPr="00A86C78">
        <w:rPr>
          <w:rFonts w:asciiTheme="majorBidi" w:hAnsiTheme="majorBidi" w:cstheme="majorBidi"/>
          <w:rtl/>
        </w:rPr>
        <w:t xml:space="preserve"> (</w:t>
      </w:r>
      <w:r w:rsidRPr="00A86C78">
        <w:rPr>
          <w:rFonts w:asciiTheme="majorBidi" w:hAnsiTheme="majorBidi" w:cstheme="majorBidi"/>
        </w:rPr>
        <w:t>Off</w:t>
      </w:r>
      <w:r w:rsidRPr="00A86C78">
        <w:rPr>
          <w:rFonts w:asciiTheme="majorBidi" w:hAnsiTheme="majorBidi" w:cstheme="majorBidi"/>
          <w:rtl/>
        </w:rPr>
        <w:t>).</w:t>
      </w:r>
    </w:p>
    <w:p w:rsidR="00A86C78" w:rsidRDefault="00A86C78" w:rsidP="00A86C78">
      <w:pPr>
        <w:bidi/>
        <w:jc w:val="right"/>
        <w:rPr>
          <w:rFonts w:asciiTheme="majorBidi" w:hAnsiTheme="majorBidi" w:cstheme="majorBidi"/>
          <w:rtl/>
        </w:rPr>
      </w:pPr>
      <w:r w:rsidRPr="00A86C78">
        <w:rPr>
          <w:rFonts w:asciiTheme="majorBidi" w:hAnsiTheme="majorBidi" w:cstheme="majorBidi"/>
        </w:rPr>
        <w:t xml:space="preserve">Alter Database </w:t>
      </w:r>
      <w:proofErr w:type="spellStart"/>
      <w:r w:rsidRPr="00A86C78">
        <w:rPr>
          <w:rFonts w:asciiTheme="majorBidi" w:hAnsiTheme="majorBidi" w:cstheme="majorBidi"/>
        </w:rPr>
        <w:t>MyDB</w:t>
      </w:r>
      <w:proofErr w:type="spellEnd"/>
      <w:r w:rsidRPr="00A86C78">
        <w:rPr>
          <w:rFonts w:asciiTheme="majorBidi" w:hAnsiTheme="majorBidi" w:cstheme="majorBidi"/>
        </w:rPr>
        <w:t xml:space="preserve"> Set </w:t>
      </w:r>
      <w:proofErr w:type="spellStart"/>
      <w:r w:rsidRPr="00A86C78">
        <w:rPr>
          <w:rFonts w:asciiTheme="majorBidi" w:hAnsiTheme="majorBidi" w:cstheme="majorBidi"/>
        </w:rPr>
        <w:t>Read_Committed_Snapshot</w:t>
      </w:r>
      <w:proofErr w:type="spellEnd"/>
      <w:r w:rsidRPr="00A86C78">
        <w:rPr>
          <w:rFonts w:asciiTheme="majorBidi" w:hAnsiTheme="majorBidi" w:cstheme="majorBidi"/>
        </w:rPr>
        <w:t xml:space="preserve"> On</w:t>
      </w:r>
    </w:p>
    <w:p w:rsidR="009301DF" w:rsidRPr="00A86C78" w:rsidRDefault="009301DF" w:rsidP="009301DF">
      <w:pPr>
        <w:bidi/>
        <w:jc w:val="right"/>
        <w:rPr>
          <w:rFonts w:asciiTheme="majorBidi" w:hAnsiTheme="majorBidi" w:cstheme="majorBidi"/>
        </w:rPr>
      </w:pPr>
    </w:p>
    <w:p w:rsidR="009301DF" w:rsidRDefault="00A86C78" w:rsidP="00A86C78">
      <w:pPr>
        <w:bidi/>
        <w:rPr>
          <w:rFonts w:asciiTheme="majorBidi" w:hAnsiTheme="majorBidi" w:cstheme="majorBidi"/>
          <w:color w:val="FF0000"/>
          <w:rtl/>
        </w:rPr>
      </w:pPr>
      <w:r w:rsidRPr="00A86C78">
        <w:rPr>
          <w:rFonts w:asciiTheme="majorBidi" w:hAnsiTheme="majorBidi" w:cstheme="majorBidi"/>
          <w:color w:val="FF0000"/>
        </w:rPr>
        <w:t>Snapshot Isolation Level</w:t>
      </w:r>
    </w:p>
    <w:p w:rsidR="00A86C78" w:rsidRPr="00A86C78" w:rsidRDefault="00A86C78" w:rsidP="009301DF">
      <w:pPr>
        <w:bidi/>
        <w:rPr>
          <w:rFonts w:asciiTheme="majorBidi" w:hAnsiTheme="majorBidi" w:cstheme="majorBidi"/>
        </w:rPr>
      </w:pPr>
      <w:r w:rsidRPr="00A86C78">
        <w:rPr>
          <w:rFonts w:asciiTheme="majorBidi" w:hAnsiTheme="majorBidi" w:cstheme="majorBidi" w:hint="cs"/>
          <w:rtl/>
        </w:rPr>
        <w:t>המערכת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שומרת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עבורו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ב</w:t>
      </w:r>
      <w:r w:rsidRPr="00A86C78">
        <w:rPr>
          <w:rFonts w:asciiTheme="majorBidi" w:hAnsiTheme="majorBidi" w:cstheme="majorBidi"/>
          <w:rtl/>
        </w:rPr>
        <w:t>-</w:t>
      </w:r>
      <w:proofErr w:type="spellStart"/>
      <w:r w:rsidRPr="00A86C78">
        <w:rPr>
          <w:rFonts w:asciiTheme="majorBidi" w:hAnsiTheme="majorBidi" w:cstheme="majorBidi"/>
        </w:rPr>
        <w:t>tempdb</w:t>
      </w:r>
      <w:proofErr w:type="spellEnd"/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את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הגרסה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הקודמת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של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הרשומות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שהשתנו</w:t>
      </w:r>
      <w:r w:rsidRPr="00A86C78">
        <w:rPr>
          <w:rFonts w:asciiTheme="majorBidi" w:hAnsiTheme="majorBidi" w:cstheme="majorBidi"/>
          <w:rtl/>
        </w:rPr>
        <w:t xml:space="preserve"> (</w:t>
      </w:r>
      <w:r w:rsidRPr="00A86C78">
        <w:rPr>
          <w:rFonts w:asciiTheme="majorBidi" w:hAnsiTheme="majorBidi" w:cstheme="majorBidi" w:hint="cs"/>
          <w:rtl/>
        </w:rPr>
        <w:t>מבחינה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פיזית</w:t>
      </w:r>
      <w:r w:rsidRPr="00A86C78">
        <w:rPr>
          <w:rFonts w:asciiTheme="majorBidi" w:hAnsiTheme="majorBidi" w:cstheme="majorBidi"/>
          <w:rtl/>
        </w:rPr>
        <w:t xml:space="preserve">), </w:t>
      </w:r>
      <w:r w:rsidRPr="00A86C78">
        <w:rPr>
          <w:rFonts w:asciiTheme="majorBidi" w:hAnsiTheme="majorBidi" w:cstheme="majorBidi" w:hint="cs"/>
          <w:rtl/>
        </w:rPr>
        <w:t>אם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כי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לוגית</w:t>
      </w:r>
      <w:r w:rsidRPr="00A86C78">
        <w:rPr>
          <w:rFonts w:asciiTheme="majorBidi" w:hAnsiTheme="majorBidi" w:cstheme="majorBidi"/>
          <w:rtl/>
        </w:rPr>
        <w:t xml:space="preserve"> – </w:t>
      </w:r>
      <w:r w:rsidRPr="00A86C78">
        <w:rPr>
          <w:rFonts w:asciiTheme="majorBidi" w:hAnsiTheme="majorBidi" w:cstheme="majorBidi" w:hint="cs"/>
          <w:rtl/>
        </w:rPr>
        <w:t>הם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עדיין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בטבלה</w:t>
      </w:r>
      <w:r w:rsidRPr="00A86C78">
        <w:rPr>
          <w:rFonts w:asciiTheme="majorBidi" w:hAnsiTheme="majorBidi" w:cstheme="majorBidi"/>
          <w:rtl/>
        </w:rPr>
        <w:t xml:space="preserve"> </w:t>
      </w:r>
      <w:r w:rsidRPr="00A86C78">
        <w:rPr>
          <w:rFonts w:asciiTheme="majorBidi" w:hAnsiTheme="majorBidi" w:cstheme="majorBidi" w:hint="cs"/>
          <w:rtl/>
        </w:rPr>
        <w:t>מבחינתו</w:t>
      </w:r>
      <w:r w:rsidRPr="00A86C78">
        <w:rPr>
          <w:rFonts w:asciiTheme="majorBidi" w:hAnsiTheme="majorBidi" w:cs="Times New Roman"/>
          <w:rtl/>
        </w:rPr>
        <w:t>.</w:t>
      </w:r>
    </w:p>
    <w:p w:rsidR="00A86C78" w:rsidRPr="00A86C78" w:rsidRDefault="00A86C78" w:rsidP="00A86C78">
      <w:pPr>
        <w:bidi/>
        <w:jc w:val="right"/>
        <w:rPr>
          <w:rFonts w:asciiTheme="majorBidi" w:hAnsiTheme="majorBidi" w:cstheme="majorBidi"/>
        </w:rPr>
      </w:pPr>
      <w:r w:rsidRPr="00A86C78">
        <w:rPr>
          <w:rFonts w:asciiTheme="majorBidi" w:hAnsiTheme="majorBidi" w:cstheme="majorBidi"/>
        </w:rPr>
        <w:t xml:space="preserve">Alter Database </w:t>
      </w:r>
      <w:proofErr w:type="spellStart"/>
      <w:r w:rsidRPr="00A86C78">
        <w:rPr>
          <w:rFonts w:asciiTheme="majorBidi" w:hAnsiTheme="majorBidi" w:cstheme="majorBidi"/>
        </w:rPr>
        <w:t>MyDB</w:t>
      </w:r>
      <w:proofErr w:type="spellEnd"/>
      <w:r w:rsidRPr="00A86C78">
        <w:rPr>
          <w:rFonts w:asciiTheme="majorBidi" w:hAnsiTheme="majorBidi" w:cstheme="majorBidi"/>
        </w:rPr>
        <w:t xml:space="preserve"> Set </w:t>
      </w:r>
      <w:proofErr w:type="spellStart"/>
      <w:r w:rsidRPr="00A86C78">
        <w:rPr>
          <w:rFonts w:asciiTheme="majorBidi" w:hAnsiTheme="majorBidi" w:cstheme="majorBidi"/>
        </w:rPr>
        <w:t>Allow_Snapshot_Isolation</w:t>
      </w:r>
      <w:proofErr w:type="spellEnd"/>
      <w:r w:rsidRPr="00A86C78">
        <w:rPr>
          <w:rFonts w:asciiTheme="majorBidi" w:hAnsiTheme="majorBidi" w:cstheme="majorBidi"/>
        </w:rPr>
        <w:t xml:space="preserve"> On</w:t>
      </w:r>
    </w:p>
    <w:sectPr w:rsidR="00A86C78" w:rsidRPr="00A86C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E8" w:rsidRDefault="003530E8" w:rsidP="00B12F2F">
      <w:pPr>
        <w:spacing w:after="0" w:line="240" w:lineRule="auto"/>
      </w:pPr>
      <w:r>
        <w:separator/>
      </w:r>
    </w:p>
  </w:endnote>
  <w:endnote w:type="continuationSeparator" w:id="0">
    <w:p w:rsidR="003530E8" w:rsidRDefault="003530E8" w:rsidP="00B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E8" w:rsidRDefault="003530E8" w:rsidP="00B12F2F">
      <w:pPr>
        <w:spacing w:after="0" w:line="240" w:lineRule="auto"/>
      </w:pPr>
      <w:r>
        <w:separator/>
      </w:r>
    </w:p>
  </w:footnote>
  <w:footnote w:type="continuationSeparator" w:id="0">
    <w:p w:rsidR="003530E8" w:rsidRDefault="003530E8" w:rsidP="00B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F2F" w:rsidRPr="002845C9" w:rsidRDefault="002845C9" w:rsidP="002845C9">
    <w:pPr>
      <w:pStyle w:val="Header"/>
      <w:rPr>
        <w:sz w:val="20"/>
        <w:szCs w:val="20"/>
        <w:rtl/>
      </w:rPr>
    </w:pPr>
    <w:r w:rsidRPr="002845C9">
      <w:rPr>
        <w:rFonts w:hint="cs"/>
        <w:sz w:val="20"/>
        <w:szCs w:val="20"/>
        <w:rtl/>
      </w:rPr>
      <w:t>נוסח המקוצר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7097"/>
    <w:multiLevelType w:val="hybridMultilevel"/>
    <w:tmpl w:val="553E8494"/>
    <w:lvl w:ilvl="0" w:tplc="C1E2867A">
      <w:start w:val="4"/>
      <w:numFmt w:val="bullet"/>
      <w:lvlText w:val="-"/>
      <w:lvlJc w:val="left"/>
      <w:pPr>
        <w:ind w:left="118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2F"/>
    <w:rsid w:val="00043578"/>
    <w:rsid w:val="0006185F"/>
    <w:rsid w:val="001E1698"/>
    <w:rsid w:val="00200B92"/>
    <w:rsid w:val="002845C9"/>
    <w:rsid w:val="003530E8"/>
    <w:rsid w:val="00584803"/>
    <w:rsid w:val="005D4E4E"/>
    <w:rsid w:val="006D65CB"/>
    <w:rsid w:val="007A43D4"/>
    <w:rsid w:val="009301DF"/>
    <w:rsid w:val="00A86C78"/>
    <w:rsid w:val="00B061BB"/>
    <w:rsid w:val="00B12F2F"/>
    <w:rsid w:val="00B37468"/>
    <w:rsid w:val="00DC068B"/>
    <w:rsid w:val="00E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2F"/>
  </w:style>
  <w:style w:type="paragraph" w:styleId="Footer">
    <w:name w:val="footer"/>
    <w:basedOn w:val="Normal"/>
    <w:link w:val="FooterChar"/>
    <w:uiPriority w:val="99"/>
    <w:unhideWhenUsed/>
    <w:rsid w:val="00B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2F"/>
  </w:style>
  <w:style w:type="paragraph" w:styleId="Footer">
    <w:name w:val="footer"/>
    <w:basedOn w:val="Normal"/>
    <w:link w:val="FooterChar"/>
    <w:uiPriority w:val="99"/>
    <w:unhideWhenUsed/>
    <w:rsid w:val="00B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2019-04-03T11:45:00Z</dcterms:created>
  <dcterms:modified xsi:type="dcterms:W3CDTF">2019-04-04T09:31:00Z</dcterms:modified>
</cp:coreProperties>
</file>