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C22BCD" w14:textId="69D6F38D" w:rsidR="00A212A9" w:rsidRPr="003168CB" w:rsidRDefault="00A212A9">
      <w:pPr>
        <w:rPr>
          <w:b/>
          <w:bCs/>
          <w:color w:val="000000" w:themeColor="text1"/>
        </w:rPr>
      </w:pPr>
      <w:r w:rsidRPr="003168CB">
        <w:rPr>
          <w:b/>
          <w:bCs/>
          <w:color w:val="000000" w:themeColor="text1"/>
        </w:rPr>
        <w:t>Problem statement brainstorming:</w:t>
      </w:r>
    </w:p>
    <w:p w14:paraId="63722E17" w14:textId="584A1DD7" w:rsidR="003168CB" w:rsidRPr="003168CB" w:rsidRDefault="003168CB">
      <w:pPr>
        <w:rPr>
          <w:color w:val="EE0000"/>
        </w:rPr>
      </w:pPr>
      <w:commentRangeStart w:id="0"/>
      <w:r w:rsidRPr="003168CB">
        <w:rPr>
          <w:color w:val="EE0000"/>
        </w:rPr>
        <w:t>INTRODUCTION</w:t>
      </w:r>
    </w:p>
    <w:p w14:paraId="617C01EE" w14:textId="7CB0D279" w:rsidR="00FF3FF1" w:rsidRDefault="004E2187" w:rsidP="00FF3FF1">
      <w:r>
        <w:t xml:space="preserve">Despite its high </w:t>
      </w:r>
      <w:r w:rsidR="0072782F">
        <w:t>prevalence</w:t>
      </w:r>
      <w:r>
        <w:t xml:space="preserve">, </w:t>
      </w:r>
      <w:r w:rsidR="0072782F">
        <w:t>affecting</w:t>
      </w:r>
      <w:r>
        <w:t xml:space="preserve"> ~10% of females </w:t>
      </w:r>
      <w:r w:rsidR="0072782F">
        <w:t>worldwide</w:t>
      </w:r>
      <w:r>
        <w:t xml:space="preserve">, </w:t>
      </w:r>
      <w:r w:rsidR="00D31DDA" w:rsidRPr="00A212A9">
        <w:t xml:space="preserve">endometriosis remains a poorly understood </w:t>
      </w:r>
      <w:r w:rsidR="003168CB" w:rsidRPr="00A212A9">
        <w:t>gyn</w:t>
      </w:r>
      <w:r w:rsidR="003168CB">
        <w:t>aeco</w:t>
      </w:r>
      <w:r w:rsidR="003168CB" w:rsidRPr="00A212A9">
        <w:t>logical</w:t>
      </w:r>
      <w:r w:rsidR="00D31DDA">
        <w:t xml:space="preserve"> disorder. </w:t>
      </w:r>
      <w:r w:rsidR="0055382B">
        <w:t xml:space="preserve">Due to </w:t>
      </w:r>
      <w:r w:rsidR="00313FFF">
        <w:t>laparoscopic</w:t>
      </w:r>
      <w:r w:rsidR="0055382B">
        <w:t xml:space="preserve"> surgery being </w:t>
      </w:r>
      <w:r w:rsidR="00706C4F">
        <w:t xml:space="preserve">the main </w:t>
      </w:r>
      <w:r w:rsidR="0055382B">
        <w:t xml:space="preserve">option for diagnosis, </w:t>
      </w:r>
      <w:r w:rsidR="00FF3FF1">
        <w:t xml:space="preserve">endometriosis </w:t>
      </w:r>
      <w:r w:rsidR="0055382B">
        <w:t>diagnosis takes</w:t>
      </w:r>
      <w:r w:rsidR="003168CB">
        <w:t>,</w:t>
      </w:r>
      <w:r w:rsidR="0055382B">
        <w:t xml:space="preserve"> </w:t>
      </w:r>
      <w:r w:rsidR="00313FFF">
        <w:t>on average</w:t>
      </w:r>
      <w:r w:rsidR="003168CB">
        <w:t>,</w:t>
      </w:r>
      <w:r w:rsidR="00313FFF">
        <w:t xml:space="preserve"> 4-12 years. </w:t>
      </w:r>
      <w:r w:rsidR="00FF3FF1" w:rsidRPr="00A212A9">
        <w:t xml:space="preserve">This lack of </w:t>
      </w:r>
      <w:r w:rsidR="00513133">
        <w:t xml:space="preserve">quick and </w:t>
      </w:r>
      <w:r w:rsidR="003168CB">
        <w:t>non-invasiv</w:t>
      </w:r>
      <w:r w:rsidR="00513133">
        <w:t>e diagnosis</w:t>
      </w:r>
      <w:r w:rsidR="00FF3FF1" w:rsidRPr="00A212A9">
        <w:t xml:space="preserve"> stems from an incomplete understanding of the specific molecular alterations within affected tissues. To address this gap, this study will analy</w:t>
      </w:r>
      <w:r w:rsidR="003168CB">
        <w:t>s</w:t>
      </w:r>
      <w:r w:rsidR="00FF3FF1" w:rsidRPr="00A212A9">
        <w:t xml:space="preserve">e microarray datasets to identify differentially expressed genes (DEGs) between control individuals and affected endometriosis </w:t>
      </w:r>
      <w:r w:rsidR="00892858" w:rsidRPr="00A212A9">
        <w:t>patients and</w:t>
      </w:r>
      <w:r w:rsidR="00A4157C">
        <w:t xml:space="preserve"> </w:t>
      </w:r>
      <w:r w:rsidR="00BE4259">
        <w:t xml:space="preserve">see </w:t>
      </w:r>
      <w:r w:rsidR="00892858">
        <w:t>what</w:t>
      </w:r>
      <w:r w:rsidR="00BE4259">
        <w:t xml:space="preserve"> </w:t>
      </w:r>
      <w:r w:rsidR="003168CB">
        <w:t>e</w:t>
      </w:r>
      <w:r w:rsidR="00BE4259">
        <w:t>ffect age has on endometriosis</w:t>
      </w:r>
      <w:r w:rsidR="00892858">
        <w:t xml:space="preserve">. </w:t>
      </w:r>
      <w:r w:rsidR="00FF3FF1" w:rsidRPr="00A212A9">
        <w:t xml:space="preserve"> </w:t>
      </w:r>
      <w:r w:rsidR="003168CB">
        <w:t>T</w:t>
      </w:r>
      <w:r w:rsidR="00892858">
        <w:t xml:space="preserve">he goal </w:t>
      </w:r>
      <w:r w:rsidR="003168CB">
        <w:t>is</w:t>
      </w:r>
      <w:r w:rsidR="00892858">
        <w:t xml:space="preserve"> to increase </w:t>
      </w:r>
      <w:r w:rsidR="00B94C23">
        <w:t>our understanding o</w:t>
      </w:r>
      <w:r w:rsidR="003168CB">
        <w:t>f</w:t>
      </w:r>
      <w:r w:rsidR="00B94C23">
        <w:t xml:space="preserve"> endometriosis and </w:t>
      </w:r>
      <w:r w:rsidR="00FF3FF1" w:rsidRPr="00A212A9">
        <w:t xml:space="preserve">to uncover </w:t>
      </w:r>
      <w:r w:rsidR="0073116C">
        <w:t xml:space="preserve">upregulated and downregulated genes </w:t>
      </w:r>
      <w:r w:rsidR="00FF3FF1" w:rsidRPr="00A212A9">
        <w:t>that could serve as future diagnostic</w:t>
      </w:r>
      <w:r w:rsidR="00A83A26">
        <w:t>s</w:t>
      </w:r>
      <w:r w:rsidR="00B94C23">
        <w:t>.</w:t>
      </w:r>
      <w:r w:rsidR="00FF3FF1" w:rsidRPr="00A212A9">
        <w:t xml:space="preserve"> </w:t>
      </w:r>
      <w:commentRangeEnd w:id="0"/>
      <w:r w:rsidR="00117567">
        <w:rPr>
          <w:rStyle w:val="CommentReference"/>
          <w:sz w:val="24"/>
          <w:szCs w:val="24"/>
        </w:rPr>
        <w:commentReference w:id="0"/>
      </w:r>
    </w:p>
    <w:p w14:paraId="66CAF464" w14:textId="77777777" w:rsidR="003168CB" w:rsidRDefault="003168CB"/>
    <w:p w14:paraId="39DEB750" w14:textId="5992F1DC" w:rsidR="00B87575" w:rsidRDefault="003168CB">
      <w:pPr>
        <w:rPr>
          <w:color w:val="EE0000"/>
        </w:rPr>
      </w:pPr>
      <w:commentRangeStart w:id="1"/>
      <w:r w:rsidRPr="003168CB">
        <w:rPr>
          <w:color w:val="EE0000"/>
        </w:rPr>
        <w:t>OBJECTIVE:</w:t>
      </w:r>
      <w:commentRangeEnd w:id="1"/>
      <w:r w:rsidR="00117567">
        <w:rPr>
          <w:rStyle w:val="CommentReference"/>
          <w:color w:val="EE0000"/>
          <w:sz w:val="24"/>
          <w:szCs w:val="24"/>
        </w:rPr>
        <w:commentReference w:id="1"/>
      </w:r>
    </w:p>
    <w:p w14:paraId="01F24D26" w14:textId="7FA6C470" w:rsidR="00734B44" w:rsidRPr="00D94477" w:rsidRDefault="00734B44" w:rsidP="00734B44">
      <w:pPr>
        <w:pStyle w:val="ListParagraph"/>
        <w:numPr>
          <w:ilvl w:val="0"/>
          <w:numId w:val="1"/>
        </w:numPr>
        <w:rPr>
          <w:color w:val="000000" w:themeColor="text1"/>
        </w:rPr>
      </w:pPr>
      <w:r w:rsidRPr="00D94477">
        <w:rPr>
          <w:color w:val="000000" w:themeColor="text1"/>
        </w:rPr>
        <w:t>Do a differential gene expression on people with and without endometriosis to find up and down regulated genes.</w:t>
      </w:r>
    </w:p>
    <w:p w14:paraId="71F06FA1" w14:textId="070FA424" w:rsidR="00734B44" w:rsidRPr="00D94477" w:rsidRDefault="0037476F" w:rsidP="00734B44">
      <w:pPr>
        <w:pStyle w:val="ListParagraph"/>
        <w:numPr>
          <w:ilvl w:val="0"/>
          <w:numId w:val="1"/>
        </w:numPr>
        <w:rPr>
          <w:color w:val="000000" w:themeColor="text1"/>
        </w:rPr>
      </w:pPr>
      <w:r w:rsidRPr="00D94477">
        <w:rPr>
          <w:color w:val="000000" w:themeColor="text1"/>
        </w:rPr>
        <w:t xml:space="preserve">Does age </w:t>
      </w:r>
      <w:r w:rsidR="00D94477" w:rsidRPr="00D94477">
        <w:rPr>
          <w:color w:val="000000" w:themeColor="text1"/>
        </w:rPr>
        <w:t>influence</w:t>
      </w:r>
      <w:r w:rsidRPr="00D94477">
        <w:rPr>
          <w:color w:val="000000" w:themeColor="text1"/>
        </w:rPr>
        <w:t xml:space="preserve"> what genes are expressed </w:t>
      </w:r>
      <w:r w:rsidR="00D94477">
        <w:rPr>
          <w:color w:val="000000" w:themeColor="text1"/>
        </w:rPr>
        <w:t xml:space="preserve">and if so </w:t>
      </w:r>
      <w:r w:rsidRPr="00D94477">
        <w:rPr>
          <w:color w:val="000000" w:themeColor="text1"/>
        </w:rPr>
        <w:t>in what way.</w:t>
      </w:r>
    </w:p>
    <w:p w14:paraId="3F8E1189" w14:textId="735BABD4" w:rsidR="003168CB" w:rsidRDefault="00117567">
      <w:pPr>
        <w:rPr>
          <w:color w:val="EE0000"/>
        </w:rPr>
      </w:pPr>
      <w:commentRangeStart w:id="2"/>
      <w:r w:rsidRPr="00117567">
        <w:rPr>
          <w:color w:val="EE0000"/>
        </w:rPr>
        <w:t>DATASET INFORMATIONS</w:t>
      </w:r>
      <w:r>
        <w:rPr>
          <w:color w:val="EE0000"/>
        </w:rPr>
        <w:t>:</w:t>
      </w:r>
      <w:commentRangeEnd w:id="2"/>
      <w:r>
        <w:rPr>
          <w:rStyle w:val="CommentReference"/>
          <w:color w:val="EE0000"/>
          <w:sz w:val="24"/>
          <w:szCs w:val="24"/>
        </w:rPr>
        <w:commentReference w:id="2"/>
      </w:r>
    </w:p>
    <w:p w14:paraId="4E849483" w14:textId="77777777" w:rsidR="001559D6" w:rsidRPr="00123B48" w:rsidRDefault="00243286" w:rsidP="00123B48">
      <w:pPr>
        <w:pStyle w:val="ListParagraph"/>
        <w:numPr>
          <w:ilvl w:val="0"/>
          <w:numId w:val="2"/>
        </w:numPr>
        <w:rPr>
          <w:color w:val="000000" w:themeColor="text1"/>
        </w:rPr>
      </w:pPr>
      <w:r w:rsidRPr="00123B48">
        <w:rPr>
          <w:color w:val="000000" w:themeColor="text1"/>
        </w:rPr>
        <w:t xml:space="preserve">ID code: </w:t>
      </w:r>
      <w:r w:rsidR="001559D6" w:rsidRPr="00123B48">
        <w:rPr>
          <w:color w:val="000000" w:themeColor="text1"/>
        </w:rPr>
        <w:t>GSE73622.</w:t>
      </w:r>
    </w:p>
    <w:p w14:paraId="4E03F6BA" w14:textId="77777777" w:rsidR="001A532F" w:rsidRPr="00123B48" w:rsidRDefault="001559D6" w:rsidP="00123B48">
      <w:pPr>
        <w:pStyle w:val="ListParagraph"/>
        <w:numPr>
          <w:ilvl w:val="0"/>
          <w:numId w:val="2"/>
        </w:numPr>
        <w:rPr>
          <w:color w:val="000000" w:themeColor="text1"/>
        </w:rPr>
      </w:pPr>
      <w:r w:rsidRPr="00123B48">
        <w:rPr>
          <w:color w:val="000000" w:themeColor="text1"/>
        </w:rPr>
        <w:t>Type of data: micro array</w:t>
      </w:r>
    </w:p>
    <w:p w14:paraId="7DBBE9EF" w14:textId="77777777" w:rsidR="001A532F" w:rsidRPr="00123B48" w:rsidRDefault="001A532F" w:rsidP="00123B48">
      <w:pPr>
        <w:pStyle w:val="ListParagraph"/>
        <w:numPr>
          <w:ilvl w:val="0"/>
          <w:numId w:val="2"/>
        </w:numPr>
        <w:rPr>
          <w:color w:val="000000" w:themeColor="text1"/>
        </w:rPr>
      </w:pPr>
      <w:r w:rsidRPr="00123B48">
        <w:rPr>
          <w:color w:val="000000" w:themeColor="text1"/>
        </w:rPr>
        <w:t>Controls: yes</w:t>
      </w:r>
    </w:p>
    <w:p w14:paraId="445BCDA3" w14:textId="77777777" w:rsidR="00C403B9" w:rsidRPr="00123B48" w:rsidRDefault="001A532F" w:rsidP="00123B48">
      <w:pPr>
        <w:pStyle w:val="ListParagraph"/>
        <w:numPr>
          <w:ilvl w:val="0"/>
          <w:numId w:val="2"/>
        </w:numPr>
        <w:rPr>
          <w:color w:val="000000" w:themeColor="text1"/>
        </w:rPr>
      </w:pPr>
      <w:r w:rsidRPr="00123B48">
        <w:rPr>
          <w:color w:val="000000" w:themeColor="text1"/>
        </w:rPr>
        <w:t>Sample #</w:t>
      </w:r>
      <w:r w:rsidR="00C403B9" w:rsidRPr="00123B48">
        <w:rPr>
          <w:color w:val="000000" w:themeColor="text1"/>
        </w:rPr>
        <w:t>: 50</w:t>
      </w:r>
    </w:p>
    <w:p w14:paraId="6409A4BE" w14:textId="77777777" w:rsidR="00653131" w:rsidRDefault="00C403B9" w:rsidP="00123B48">
      <w:pPr>
        <w:pStyle w:val="ListParagraph"/>
        <w:numPr>
          <w:ilvl w:val="0"/>
          <w:numId w:val="2"/>
        </w:numPr>
        <w:rPr>
          <w:color w:val="000000" w:themeColor="text1"/>
        </w:rPr>
      </w:pPr>
      <w:r w:rsidRPr="00123B48">
        <w:rPr>
          <w:color w:val="000000" w:themeColor="text1"/>
        </w:rPr>
        <w:t xml:space="preserve">Brief summary: </w:t>
      </w:r>
      <w:r w:rsidR="00123B48" w:rsidRPr="00123B48">
        <w:rPr>
          <w:color w:val="000000" w:themeColor="text1"/>
        </w:rPr>
        <w:t>Herein, we investigated eMSC and eSF freshly isolated from endometrium from women with and without endometriosis and compared them to their respective short- and long-term cultures and subsequent decidualization response to progesterone</w:t>
      </w:r>
      <w:r w:rsidR="001559D6" w:rsidRPr="00123B48">
        <w:rPr>
          <w:color w:val="000000" w:themeColor="text1"/>
        </w:rPr>
        <w:t xml:space="preserve">    </w:t>
      </w:r>
    </w:p>
    <w:p w14:paraId="36091AD1" w14:textId="77777777" w:rsidR="00653131" w:rsidRDefault="00653131" w:rsidP="00123B48">
      <w:pPr>
        <w:pStyle w:val="ListParagraph"/>
        <w:numPr>
          <w:ilvl w:val="0"/>
          <w:numId w:val="2"/>
        </w:numPr>
        <w:rPr>
          <w:color w:val="000000" w:themeColor="text1"/>
        </w:rPr>
      </w:pPr>
      <w:r>
        <w:rPr>
          <w:color w:val="000000" w:themeColor="text1"/>
        </w:rPr>
        <w:t xml:space="preserve">ID code: </w:t>
      </w:r>
      <w:r w:rsidRPr="00653131">
        <w:rPr>
          <w:color w:val="000000" w:themeColor="text1"/>
        </w:rPr>
        <w:t>GSE87809</w:t>
      </w:r>
    </w:p>
    <w:p w14:paraId="30C6DC62" w14:textId="77777777" w:rsidR="00653131" w:rsidRDefault="00653131" w:rsidP="00123B48">
      <w:pPr>
        <w:pStyle w:val="ListParagraph"/>
        <w:numPr>
          <w:ilvl w:val="0"/>
          <w:numId w:val="2"/>
        </w:numPr>
        <w:rPr>
          <w:color w:val="000000" w:themeColor="text1"/>
        </w:rPr>
      </w:pPr>
      <w:r>
        <w:rPr>
          <w:color w:val="000000" w:themeColor="text1"/>
        </w:rPr>
        <w:t>Type of data: RNA seq</w:t>
      </w:r>
    </w:p>
    <w:p w14:paraId="76C910D2" w14:textId="77777777" w:rsidR="00653131" w:rsidRDefault="00653131" w:rsidP="00123B48">
      <w:pPr>
        <w:pStyle w:val="ListParagraph"/>
        <w:numPr>
          <w:ilvl w:val="0"/>
          <w:numId w:val="2"/>
        </w:numPr>
        <w:rPr>
          <w:color w:val="000000" w:themeColor="text1"/>
        </w:rPr>
      </w:pPr>
      <w:r>
        <w:rPr>
          <w:color w:val="000000" w:themeColor="text1"/>
        </w:rPr>
        <w:t>Control: yes</w:t>
      </w:r>
    </w:p>
    <w:p w14:paraId="4EF1448C" w14:textId="77777777" w:rsidR="00653131" w:rsidRDefault="00653131" w:rsidP="00123B48">
      <w:pPr>
        <w:pStyle w:val="ListParagraph"/>
        <w:numPr>
          <w:ilvl w:val="0"/>
          <w:numId w:val="2"/>
        </w:numPr>
        <w:rPr>
          <w:color w:val="000000" w:themeColor="text1"/>
        </w:rPr>
      </w:pPr>
      <w:r>
        <w:rPr>
          <w:color w:val="000000" w:themeColor="text1"/>
        </w:rPr>
        <w:t>Sample #: 9</w:t>
      </w:r>
    </w:p>
    <w:p w14:paraId="0AAAB021" w14:textId="1EA33D4E" w:rsidR="0045331E" w:rsidRPr="00123B48" w:rsidRDefault="00653131" w:rsidP="00123B48">
      <w:pPr>
        <w:pStyle w:val="ListParagraph"/>
        <w:numPr>
          <w:ilvl w:val="0"/>
          <w:numId w:val="2"/>
        </w:numPr>
        <w:rPr>
          <w:color w:val="000000" w:themeColor="text1"/>
        </w:rPr>
      </w:pPr>
      <w:r>
        <w:rPr>
          <w:color w:val="000000" w:themeColor="text1"/>
        </w:rPr>
        <w:t xml:space="preserve">Summary: </w:t>
      </w:r>
      <w:r w:rsidRPr="00653131">
        <w:rPr>
          <w:color w:val="000000" w:themeColor="text1"/>
        </w:rPr>
        <w:t>Total RNA from 9 primary cell cultures of endometriosis stromal cells from ovarian ectopic sites (OESC) and control endometrial stromal cells (CESC) were examined using RNA-Seq.</w:t>
      </w:r>
      <w:r w:rsidR="001559D6" w:rsidRPr="00123B48">
        <w:rPr>
          <w:color w:val="000000" w:themeColor="text1"/>
        </w:rPr>
        <w:t xml:space="preserve">                     </w:t>
      </w:r>
    </w:p>
    <w:p w14:paraId="7F2DE3D3" w14:textId="1EDBCC3E" w:rsidR="003168CB" w:rsidRDefault="003168CB">
      <w:pPr>
        <w:rPr>
          <w:color w:val="EE0000"/>
        </w:rPr>
      </w:pPr>
      <w:commentRangeStart w:id="3"/>
      <w:r w:rsidRPr="003168CB">
        <w:rPr>
          <w:color w:val="EE0000"/>
        </w:rPr>
        <w:t>PACKAGES</w:t>
      </w:r>
      <w:commentRangeEnd w:id="3"/>
      <w:r w:rsidR="00117567">
        <w:rPr>
          <w:rStyle w:val="CommentReference"/>
          <w:color w:val="EE0000"/>
          <w:sz w:val="24"/>
          <w:szCs w:val="24"/>
        </w:rPr>
        <w:commentReference w:id="3"/>
      </w:r>
      <w:r w:rsidR="00117567">
        <w:rPr>
          <w:color w:val="EE0000"/>
        </w:rPr>
        <w:t>:</w:t>
      </w:r>
    </w:p>
    <w:p w14:paraId="09B90A41" w14:textId="34E8E68A" w:rsidR="0037476F" w:rsidRPr="00D94477" w:rsidRDefault="00C436FD">
      <w:pPr>
        <w:rPr>
          <w:color w:val="000000" w:themeColor="text1"/>
        </w:rPr>
      </w:pPr>
      <w:r w:rsidRPr="00D94477">
        <w:rPr>
          <w:color w:val="000000" w:themeColor="text1"/>
        </w:rPr>
        <w:lastRenderedPageBreak/>
        <w:t xml:space="preserve">GEOquery, tidyverse, umap, limma, </w:t>
      </w:r>
    </w:p>
    <w:p w14:paraId="010D43BC" w14:textId="77777777" w:rsidR="003168CB" w:rsidRPr="003168CB" w:rsidRDefault="003168CB">
      <w:pPr>
        <w:rPr>
          <w:color w:val="EE0000"/>
        </w:rPr>
      </w:pPr>
    </w:p>
    <w:p w14:paraId="56F3FCBB" w14:textId="4033C8F2" w:rsidR="00B87575" w:rsidRDefault="00B87575">
      <w:pPr>
        <w:rPr>
          <w:color w:val="EE0000"/>
        </w:rPr>
      </w:pPr>
      <w:r w:rsidRPr="003168CB">
        <w:rPr>
          <w:color w:val="EE0000"/>
        </w:rPr>
        <w:t>Hypothesis:</w:t>
      </w:r>
    </w:p>
    <w:p w14:paraId="22C48199" w14:textId="5E5E5D1E" w:rsidR="00B87575" w:rsidRDefault="0056143E">
      <w:r>
        <w:t xml:space="preserve">Genes within </w:t>
      </w:r>
      <w:r w:rsidR="004C3D6F" w:rsidRPr="004C3D6F">
        <w:t>endometrial mesenchymal stem cells</w:t>
      </w:r>
      <w:r w:rsidR="004C3D6F">
        <w:t xml:space="preserve"> (</w:t>
      </w:r>
      <w:commentRangeStart w:id="4"/>
      <w:r w:rsidR="000A670A" w:rsidRPr="001E0EFA">
        <w:rPr>
          <w:color w:val="000000" w:themeColor="text1"/>
        </w:rPr>
        <w:t>EMSc</w:t>
      </w:r>
      <w:r w:rsidR="004C3D6F" w:rsidRPr="001E0EFA">
        <w:rPr>
          <w:color w:val="000000" w:themeColor="text1"/>
        </w:rPr>
        <w:t>)</w:t>
      </w:r>
      <w:r w:rsidR="000A670A" w:rsidRPr="001E0EFA">
        <w:rPr>
          <w:color w:val="000000" w:themeColor="text1"/>
        </w:rPr>
        <w:t xml:space="preserve"> </w:t>
      </w:r>
      <w:r w:rsidR="00F36246" w:rsidRPr="001E0EFA">
        <w:rPr>
          <w:color w:val="000000" w:themeColor="text1"/>
        </w:rPr>
        <w:t xml:space="preserve">and </w:t>
      </w:r>
      <w:r w:rsidR="001E0EFA" w:rsidRPr="001E0EFA">
        <w:rPr>
          <w:color w:val="000000" w:themeColor="text1"/>
        </w:rPr>
        <w:t>endometrial stromal fibroblast (</w:t>
      </w:r>
      <w:r w:rsidRPr="001E0EFA">
        <w:rPr>
          <w:color w:val="000000" w:themeColor="text1"/>
        </w:rPr>
        <w:t>eSF</w:t>
      </w:r>
      <w:r w:rsidR="001E0EFA" w:rsidRPr="001E0EFA">
        <w:rPr>
          <w:color w:val="000000" w:themeColor="text1"/>
        </w:rPr>
        <w:t>)</w:t>
      </w:r>
      <w:r w:rsidRPr="001E0EFA">
        <w:rPr>
          <w:color w:val="000000" w:themeColor="text1"/>
        </w:rPr>
        <w:t xml:space="preserve"> </w:t>
      </w:r>
      <w:commentRangeEnd w:id="4"/>
      <w:r w:rsidR="00117567">
        <w:rPr>
          <w:rStyle w:val="CommentReference"/>
          <w:sz w:val="24"/>
          <w:szCs w:val="24"/>
        </w:rPr>
        <w:commentReference w:id="4"/>
      </w:r>
      <w:r>
        <w:t xml:space="preserve">cells will be expressed differently in </w:t>
      </w:r>
      <w:r w:rsidR="003168CB">
        <w:t>individuals</w:t>
      </w:r>
      <w:r>
        <w:t xml:space="preserve"> with endometriosis.</w:t>
      </w:r>
    </w:p>
    <w:p w14:paraId="059680E4" w14:textId="42C1E3D6" w:rsidR="00B46079" w:rsidRDefault="00B46079">
      <w:r>
        <w:t xml:space="preserve">There </w:t>
      </w:r>
      <w:r w:rsidR="00464AAF">
        <w:t>will be similar genes, or pathways that are significant, or enriched between all 3 cells types.</w:t>
      </w:r>
    </w:p>
    <w:p w14:paraId="326D282A" w14:textId="77777777" w:rsidR="003168CB" w:rsidRDefault="003168CB"/>
    <w:p w14:paraId="75820960" w14:textId="2ED4E0E7" w:rsidR="006348ED" w:rsidRDefault="006348ED">
      <w:commentRangeStart w:id="5"/>
      <w:r w:rsidRPr="00C64DE5">
        <w:rPr>
          <w:color w:val="FF0000"/>
        </w:rPr>
        <w:t>Research question</w:t>
      </w:r>
      <w:r w:rsidR="00075D83" w:rsidRPr="00C64DE5">
        <w:rPr>
          <w:color w:val="FF0000"/>
        </w:rPr>
        <w:t>s</w:t>
      </w:r>
      <w:r w:rsidRPr="00C64DE5">
        <w:rPr>
          <w:color w:val="FF0000"/>
        </w:rPr>
        <w:t>:</w:t>
      </w:r>
    </w:p>
    <w:p w14:paraId="13DBF4F9" w14:textId="397A5C39" w:rsidR="006348ED" w:rsidRDefault="006348ED">
      <w:r>
        <w:t>Does endometri</w:t>
      </w:r>
      <w:r w:rsidR="008651FA">
        <w:t xml:space="preserve">osis make genes in </w:t>
      </w:r>
      <w:r w:rsidR="009E1821">
        <w:t>e</w:t>
      </w:r>
      <w:r w:rsidR="008651FA">
        <w:t>MS</w:t>
      </w:r>
      <w:r w:rsidR="009E1821">
        <w:t>C</w:t>
      </w:r>
      <w:r w:rsidR="006B29C6">
        <w:t xml:space="preserve">, </w:t>
      </w:r>
      <w:r w:rsidR="009E1821">
        <w:t xml:space="preserve">eSC, </w:t>
      </w:r>
      <w:r w:rsidR="008651FA">
        <w:t>eSF cells express diff</w:t>
      </w:r>
      <w:r w:rsidR="004E1590">
        <w:t>erently</w:t>
      </w:r>
      <w:r w:rsidR="00075D83">
        <w:t>?</w:t>
      </w:r>
    </w:p>
    <w:p w14:paraId="293A4AF9" w14:textId="2EE4D72C" w:rsidR="009E1821" w:rsidRDefault="009E1821">
      <w:r>
        <w:t>Are any of the same genes up or down regulated</w:t>
      </w:r>
      <w:r w:rsidR="00E20532">
        <w:t xml:space="preserve"> in all cells</w:t>
      </w:r>
      <w:r w:rsidR="00D55DB7">
        <w:t>?</w:t>
      </w:r>
    </w:p>
    <w:p w14:paraId="7DA30D52" w14:textId="7DF21448" w:rsidR="00E20532" w:rsidRDefault="00E20532">
      <w:r>
        <w:t>What pathways are inriched from the significant cells</w:t>
      </w:r>
      <w:r w:rsidR="00D55DB7">
        <w:t>?</w:t>
      </w:r>
    </w:p>
    <w:p w14:paraId="6A336A8B" w14:textId="039C0512" w:rsidR="008E200F" w:rsidRDefault="008E200F">
      <w:r>
        <w:t>How does micro array vs RNA seq effect  the analysis</w:t>
      </w:r>
      <w:r w:rsidR="00D55DB7">
        <w:t>?</w:t>
      </w:r>
    </w:p>
    <w:commentRangeEnd w:id="5"/>
    <w:p w14:paraId="5DADFD54" w14:textId="1123C995" w:rsidR="00734B44" w:rsidRPr="00734B44" w:rsidRDefault="00117567">
      <w:pPr>
        <w:rPr>
          <w:color w:val="EE0000"/>
        </w:rPr>
      </w:pPr>
      <w:r w:rsidRPr="003168CB">
        <w:rPr>
          <w:rStyle w:val="CommentReference"/>
          <w:color w:val="EE0000"/>
          <w:sz w:val="24"/>
          <w:szCs w:val="24"/>
        </w:rPr>
        <w:commentReference w:id="5"/>
      </w:r>
      <w:commentRangeStart w:id="6"/>
      <w:r w:rsidR="00734B44" w:rsidRPr="003168CB">
        <w:rPr>
          <w:color w:val="EE0000"/>
        </w:rPr>
        <w:t xml:space="preserve">REFERENCE </w:t>
      </w:r>
      <w:commentRangeEnd w:id="6"/>
      <w:r w:rsidR="00734B44" w:rsidRPr="00734B44">
        <w:rPr>
          <w:rStyle w:val="CommentReference"/>
          <w:color w:val="EE0000"/>
          <w:sz w:val="24"/>
          <w:szCs w:val="24"/>
        </w:rPr>
        <w:commentReference w:id="6"/>
      </w:r>
    </w:p>
    <w:p w14:paraId="48B886FA" w14:textId="77777777" w:rsidR="00734B44" w:rsidRDefault="00734B44" w:rsidP="00734B44">
      <w:hyperlink r:id="rId12" w:history="1">
        <w:r w:rsidRPr="006B22C4">
          <w:rPr>
            <w:rStyle w:val="Hyperlink"/>
          </w:rPr>
          <w:t>https://www.who.int/news-room/fact-sheets/detail/endometriosis</w:t>
        </w:r>
      </w:hyperlink>
    </w:p>
    <w:p w14:paraId="6A1F0926" w14:textId="77777777" w:rsidR="00734B44" w:rsidRDefault="00734B44" w:rsidP="00734B44">
      <w:hyperlink r:id="rId13" w:history="1">
        <w:r w:rsidRPr="006B22C4">
          <w:rPr>
            <w:rStyle w:val="Hyperlink"/>
          </w:rPr>
          <w:t>https://www.nichd.nih.gov/health/topics/endometri/conditioninfo/diagnose</w:t>
        </w:r>
      </w:hyperlink>
    </w:p>
    <w:p w14:paraId="02BC0420" w14:textId="42E48BFC" w:rsidR="00E33C2D" w:rsidRDefault="002F5277" w:rsidP="00734B44">
      <w:hyperlink r:id="rId14" w:history="1">
        <w:r w:rsidRPr="00160CE4">
          <w:rPr>
            <w:rStyle w:val="Hyperlink"/>
          </w:rPr>
          <w:t>https://pubmed.ncbi.nlm.nih.gov/28125717/</w:t>
        </w:r>
      </w:hyperlink>
    </w:p>
    <w:p w14:paraId="6706C2A5" w14:textId="63EE170F" w:rsidR="002F5277" w:rsidRDefault="00AA4228" w:rsidP="00734B44">
      <w:hyperlink r:id="rId15" w:history="1">
        <w:r w:rsidRPr="00160CE4">
          <w:rPr>
            <w:rStyle w:val="Hyperlink"/>
          </w:rPr>
          <w:t>https://pubmed.ncbi.nlm.nih.gov/27075616/</w:t>
        </w:r>
      </w:hyperlink>
    </w:p>
    <w:p w14:paraId="5E1FBA6B" w14:textId="77777777" w:rsidR="00AA4228" w:rsidRDefault="00AA4228" w:rsidP="00734B44"/>
    <w:p w14:paraId="15754407" w14:textId="77777777" w:rsidR="00E16EDB" w:rsidRDefault="00E16EDB" w:rsidP="00734B44"/>
    <w:p w14:paraId="5A03C01B" w14:textId="77777777" w:rsidR="003168CB" w:rsidRDefault="003168CB"/>
    <w:p w14:paraId="2606AB50" w14:textId="503A3332" w:rsidR="003168CB" w:rsidRDefault="00806D90">
      <w:pPr>
        <w:rPr>
          <w:color w:val="EE0000"/>
        </w:rPr>
      </w:pPr>
      <w:r>
        <w:rPr>
          <w:color w:val="EE0000"/>
        </w:rPr>
        <w:t>BACKGROUND:</w:t>
      </w:r>
    </w:p>
    <w:p w14:paraId="6A7F3593" w14:textId="2A23EC0D" w:rsidR="001211A0" w:rsidRPr="001211A0" w:rsidRDefault="001211A0" w:rsidP="001211A0">
      <w:pPr>
        <w:rPr>
          <w:color w:val="000000" w:themeColor="text1"/>
        </w:rPr>
      </w:pPr>
      <w:r w:rsidRPr="001211A0">
        <w:rPr>
          <w:color w:val="000000" w:themeColor="text1"/>
        </w:rPr>
        <w:t xml:space="preserve">Endometrial mesenchymal stem cells (eMSC) are self-renewing cells found in the basal layer of the endometrium. Together with hormones and other endometrial cell types, they help regenerate the uterine lining during each menstrual cycle. </w:t>
      </w:r>
      <w:r>
        <w:rPr>
          <w:color w:val="000000" w:themeColor="text1"/>
        </w:rPr>
        <w:t>Similarly, e</w:t>
      </w:r>
      <w:r w:rsidRPr="001211A0">
        <w:rPr>
          <w:color w:val="000000" w:themeColor="text1"/>
        </w:rPr>
        <w:t xml:space="preserve">ndometrial stromal fibroblasts (eSF), </w:t>
      </w:r>
      <w:r w:rsidR="004D3031">
        <w:rPr>
          <w:color w:val="000000" w:themeColor="text1"/>
        </w:rPr>
        <w:t xml:space="preserve">which </w:t>
      </w:r>
      <w:r w:rsidRPr="001211A0">
        <w:rPr>
          <w:color w:val="000000" w:themeColor="text1"/>
        </w:rPr>
        <w:t>are found within the stromal compartment of the endometrium, contribute to endometrial growth and shedding by responding to hormonal signals.</w:t>
      </w:r>
    </w:p>
    <w:p w14:paraId="2D3728D6" w14:textId="77777777" w:rsidR="001211A0" w:rsidRPr="001211A0" w:rsidRDefault="001211A0" w:rsidP="001211A0">
      <w:pPr>
        <w:rPr>
          <w:color w:val="000000" w:themeColor="text1"/>
        </w:rPr>
      </w:pPr>
      <w:r w:rsidRPr="001211A0">
        <w:rPr>
          <w:color w:val="000000" w:themeColor="text1"/>
        </w:rPr>
        <w:lastRenderedPageBreak/>
        <w:t>In endometriosis, these cell types, along with others, are found outside the uterus in abnormal tissue growths called lesions. Within these lesions, stromal cells with disease-associated features, often referred to as endometriotic stromal cells (eSC), are present. These cells are similar to eSF but are found specifically in endometriotic lesions and may behave differently in the disease context. Lesions can form on or around structures such as the uterus, ovaries, and bowel, and their presence is often associated with significant pain and other symptoms. Endometriosis can be difficult to diagnose because its symptoms often resemble menstrual pain, and imaging methods may not reliably detect small or subtle lesions.</w:t>
      </w:r>
    </w:p>
    <w:p w14:paraId="38266AD1" w14:textId="77777777" w:rsidR="001211A0" w:rsidRPr="001211A0" w:rsidRDefault="001211A0" w:rsidP="001211A0">
      <w:pPr>
        <w:rPr>
          <w:color w:val="000000" w:themeColor="text1"/>
        </w:rPr>
      </w:pPr>
      <w:r w:rsidRPr="001211A0">
        <w:rPr>
          <w:color w:val="000000" w:themeColor="text1"/>
        </w:rPr>
        <w:t>The goal of this analysis is to identify upregulated and downregulated genes in these cells from people with endometriosis and to determine which pathways are enriched. This may help reveal potential biomarkers for improved detection of endometriosis.</w:t>
      </w:r>
    </w:p>
    <w:p w14:paraId="664FCCE8" w14:textId="70AFA786" w:rsidR="001211A0" w:rsidRDefault="00653131">
      <w:pPr>
        <w:rPr>
          <w:color w:val="C00000"/>
        </w:rPr>
      </w:pPr>
      <w:r w:rsidRPr="00653131">
        <w:rPr>
          <w:color w:val="C00000"/>
        </w:rPr>
        <w:t>DATA METHODS:</w:t>
      </w:r>
    </w:p>
    <w:p w14:paraId="39CC0BB3" w14:textId="1799177F" w:rsidR="00653131" w:rsidRDefault="00653131">
      <w:pPr>
        <w:rPr>
          <w:color w:val="000000" w:themeColor="text1"/>
        </w:rPr>
      </w:pPr>
      <w:r w:rsidRPr="00653131">
        <w:rPr>
          <w:color w:val="000000" w:themeColor="text1"/>
        </w:rPr>
        <w:t xml:space="preserve">In GSE73622: </w:t>
      </w:r>
      <w:r>
        <w:rPr>
          <w:color w:val="000000" w:themeColor="text1"/>
        </w:rPr>
        <w:t xml:space="preserve"> all samples are taken from </w:t>
      </w:r>
      <w:r w:rsidRPr="00653131">
        <w:rPr>
          <w:color w:val="000000" w:themeColor="text1"/>
        </w:rPr>
        <w:t>eutopic endometrium</w:t>
      </w:r>
      <w:r w:rsidR="004D3031">
        <w:rPr>
          <w:color w:val="000000" w:themeColor="text1"/>
        </w:rPr>
        <w:t>, both controls and diseased</w:t>
      </w:r>
    </w:p>
    <w:p w14:paraId="627B8C9E" w14:textId="558521B8" w:rsidR="004D3031" w:rsidRDefault="004D3031">
      <w:pPr>
        <w:rPr>
          <w:color w:val="000000" w:themeColor="text1"/>
        </w:rPr>
      </w:pPr>
      <w:r>
        <w:rPr>
          <w:color w:val="000000" w:themeColor="text1"/>
        </w:rPr>
        <w:t>In GSE</w:t>
      </w:r>
      <w:r w:rsidR="009138D9">
        <w:rPr>
          <w:color w:val="000000" w:themeColor="text1"/>
        </w:rPr>
        <w:t xml:space="preserve">87809: </w:t>
      </w:r>
      <w:r w:rsidR="007E43F1">
        <w:rPr>
          <w:color w:val="000000" w:themeColor="text1"/>
        </w:rPr>
        <w:t xml:space="preserve"> diseased were taken from ovarian eptopic sites and controls were taken from normal e</w:t>
      </w:r>
      <w:r w:rsidR="006B29C6">
        <w:rPr>
          <w:color w:val="000000" w:themeColor="text1"/>
        </w:rPr>
        <w:t>utopic sites.</w:t>
      </w:r>
    </w:p>
    <w:p w14:paraId="78F78640" w14:textId="4A2E122D" w:rsidR="00D55DB7" w:rsidRDefault="00AC08A6">
      <w:pPr>
        <w:rPr>
          <w:color w:val="000000" w:themeColor="text1"/>
        </w:rPr>
      </w:pPr>
      <w:r w:rsidRPr="001A78B6">
        <w:rPr>
          <w:color w:val="FF0000"/>
        </w:rPr>
        <w:t>TESTS:</w:t>
      </w:r>
    </w:p>
    <w:p w14:paraId="0BDEBE98" w14:textId="250795A6" w:rsidR="00AC08A6" w:rsidRDefault="00F80711">
      <w:pPr>
        <w:rPr>
          <w:color w:val="000000" w:themeColor="text1"/>
        </w:rPr>
      </w:pPr>
      <w:r>
        <w:rPr>
          <w:color w:val="000000" w:themeColor="text1"/>
        </w:rPr>
        <w:t>In relation to each cell type see what genes are up and downregulated.</w:t>
      </w:r>
    </w:p>
    <w:p w14:paraId="65D9C8D2" w14:textId="6C32FB67" w:rsidR="00F80711" w:rsidRPr="00653131" w:rsidRDefault="00F80711">
      <w:pPr>
        <w:rPr>
          <w:color w:val="000000" w:themeColor="text1"/>
        </w:rPr>
      </w:pPr>
      <w:r>
        <w:rPr>
          <w:color w:val="000000" w:themeColor="text1"/>
        </w:rPr>
        <w:t>What pathways that enrich</w:t>
      </w:r>
    </w:p>
    <w:sectPr w:rsidR="00F80711" w:rsidRPr="00653131">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sweta rai" w:date="2026-07-10T15:47:00Z" w:initials="sr">
    <w:p w14:paraId="0D209E8B" w14:textId="77777777" w:rsidR="00117567" w:rsidRDefault="00117567" w:rsidP="00117567">
      <w:r>
        <w:rPr>
          <w:rStyle w:val="CommentReference"/>
        </w:rPr>
        <w:annotationRef/>
      </w:r>
      <w:r>
        <w:rPr>
          <w:sz w:val="20"/>
          <w:szCs w:val="20"/>
        </w:rPr>
        <w:t>it should have references. where did you find this informations about.</w:t>
      </w:r>
    </w:p>
  </w:comment>
  <w:comment w:id="1" w:author="sweta rai" w:date="2026-07-10T15:46:00Z" w:initials="sr">
    <w:p w14:paraId="704F4393" w14:textId="77777777" w:rsidR="00117567" w:rsidRDefault="00117567" w:rsidP="00117567">
      <w:r>
        <w:rPr>
          <w:rStyle w:val="CommentReference"/>
        </w:rPr>
        <w:annotationRef/>
      </w:r>
      <w:r>
        <w:rPr>
          <w:sz w:val="20"/>
          <w:szCs w:val="20"/>
        </w:rPr>
        <w:t xml:space="preserve">give atleast 2-4 bullet points of your objectives. </w:t>
      </w:r>
    </w:p>
  </w:comment>
  <w:comment w:id="2" w:author="sweta rai" w:date="2026-07-10T15:49:00Z" w:initials="sr">
    <w:p w14:paraId="71373379" w14:textId="77777777" w:rsidR="00117567" w:rsidRDefault="00117567" w:rsidP="00117567">
      <w:r>
        <w:rPr>
          <w:rStyle w:val="CommentReference"/>
        </w:rPr>
        <w:annotationRef/>
      </w:r>
      <w:r>
        <w:rPr>
          <w:sz w:val="20"/>
          <w:szCs w:val="20"/>
        </w:rPr>
        <w:t xml:space="preserve">Make sure to add the informations about the dataset, make use of the excel sheet wherein  you have these informations. </w:t>
      </w:r>
    </w:p>
  </w:comment>
  <w:comment w:id="3" w:author="sweta rai" w:date="2026-07-10T15:46:00Z" w:initials="sr">
    <w:p w14:paraId="1B6E0C53" w14:textId="77777777" w:rsidR="00117567" w:rsidRDefault="00117567" w:rsidP="00117567">
      <w:r>
        <w:rPr>
          <w:rStyle w:val="CommentReference"/>
        </w:rPr>
        <w:annotationRef/>
      </w:r>
      <w:r>
        <w:rPr>
          <w:sz w:val="20"/>
          <w:szCs w:val="20"/>
        </w:rPr>
        <w:t>write which R packages are you using</w:t>
      </w:r>
    </w:p>
  </w:comment>
  <w:comment w:id="4" w:author="sweta rai" w:date="2026-07-10T15:46:00Z" w:initials="sr">
    <w:p w14:paraId="67069AF3" w14:textId="77777777" w:rsidR="00117567" w:rsidRDefault="00117567" w:rsidP="00117567">
      <w:r>
        <w:rPr>
          <w:rStyle w:val="CommentReference"/>
        </w:rPr>
        <w:annotationRef/>
      </w:r>
      <w:r>
        <w:rPr>
          <w:sz w:val="20"/>
          <w:szCs w:val="20"/>
        </w:rPr>
        <w:t xml:space="preserve">Make sure to include the disease description, what is EMSc, eSF. </w:t>
      </w:r>
    </w:p>
  </w:comment>
  <w:comment w:id="5" w:author="sweta rai" w:date="2026-07-10T15:48:00Z" w:initials="sr">
    <w:p w14:paraId="3AF99BB1" w14:textId="77777777" w:rsidR="00117567" w:rsidRDefault="00117567" w:rsidP="00117567">
      <w:r>
        <w:rPr>
          <w:rStyle w:val="CommentReference"/>
        </w:rPr>
        <w:annotationRef/>
      </w:r>
      <w:r>
        <w:rPr>
          <w:sz w:val="20"/>
          <w:szCs w:val="20"/>
        </w:rPr>
        <w:t xml:space="preserve">this looks good for a start. </w:t>
      </w:r>
    </w:p>
  </w:comment>
  <w:comment w:id="6" w:author="sweta rai" w:date="2026-07-10T15:47:00Z" w:initials="sr">
    <w:p w14:paraId="00E94C61" w14:textId="77777777" w:rsidR="00734B44" w:rsidRDefault="00734B44" w:rsidP="00117567">
      <w:r>
        <w:rPr>
          <w:rStyle w:val="CommentReference"/>
        </w:rPr>
        <w:annotationRef/>
      </w:r>
      <w:r>
        <w:rPr>
          <w:sz w:val="20"/>
          <w:szCs w:val="20"/>
        </w:rPr>
        <w:t xml:space="preserve">add the references here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D209E8B" w15:done="1"/>
  <w15:commentEx w15:paraId="704F4393" w15:done="1"/>
  <w15:commentEx w15:paraId="71373379" w15:done="1"/>
  <w15:commentEx w15:paraId="1B6E0C53" w15:done="1"/>
  <w15:commentEx w15:paraId="67069AF3" w15:done="1"/>
  <w15:commentEx w15:paraId="3AF99BB1" w15:done="1"/>
  <w15:commentEx w15:paraId="00E94C61"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C46C2C3" w16cex:dateUtc="2026-07-10T21:47:00Z"/>
  <w16cex:commentExtensible w16cex:durableId="6A3865D4" w16cex:dateUtc="2026-07-10T21:46:00Z"/>
  <w16cex:commentExtensible w16cex:durableId="11BDB143" w16cex:dateUtc="2026-07-10T21:49:00Z"/>
  <w16cex:commentExtensible w16cex:durableId="652F785D" w16cex:dateUtc="2026-07-10T21:46:00Z"/>
  <w16cex:commentExtensible w16cex:durableId="462397BA" w16cex:dateUtc="2026-07-10T21:46:00Z"/>
  <w16cex:commentExtensible w16cex:durableId="47E928A6" w16cex:dateUtc="2026-07-10T21:48:00Z">
    <w16cex:extLst>
      <w16:ext w16:uri="{CE6994B0-6A32-4C9F-8C6B-6E91EDA988CE}">
        <cr:reactions xmlns:cr="http://schemas.microsoft.com/office/comments/2020/reactions">
          <cr:reaction reactionType="1">
            <cr:reactionInfo dateUtc="2026-07-17T17:53:35Z">
              <cr:user userId="S::amira.bach@uleth.ca::21e9d9e5-8f72-4f92-a3dc-3d50a9762a0c" userProvider="AD" userName="Bach, Amira"/>
            </cr:reactionInfo>
          </cr:reaction>
        </cr:reactions>
      </w16:ext>
    </w16cex:extLst>
  </w16cex:commentExtensible>
  <w16cex:commentExtensible w16cex:durableId="6055343C" w16cex:dateUtc="2026-07-10T21:4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D209E8B" w16cid:durableId="1C46C2C3"/>
  <w16cid:commentId w16cid:paraId="704F4393" w16cid:durableId="6A3865D4"/>
  <w16cid:commentId w16cid:paraId="71373379" w16cid:durableId="11BDB143"/>
  <w16cid:commentId w16cid:paraId="1B6E0C53" w16cid:durableId="652F785D"/>
  <w16cid:commentId w16cid:paraId="67069AF3" w16cid:durableId="462397BA"/>
  <w16cid:commentId w16cid:paraId="3AF99BB1" w16cid:durableId="47E928A6"/>
  <w16cid:commentId w16cid:paraId="00E94C61" w16cid:durableId="6055343C"/>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B9717CD"/>
    <w:multiLevelType w:val="hybridMultilevel"/>
    <w:tmpl w:val="A8E031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ADF76C2"/>
    <w:multiLevelType w:val="hybridMultilevel"/>
    <w:tmpl w:val="5F744B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02530463">
    <w:abstractNumId w:val="1"/>
  </w:num>
  <w:num w:numId="2" w16cid:durableId="1215854815">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weta rai">
    <w15:presenceInfo w15:providerId="Windows Live" w15:userId="81c720a3561158a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writeProtection w:recommended="1"/>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12A9"/>
    <w:rsid w:val="000003AB"/>
    <w:rsid w:val="00027FC0"/>
    <w:rsid w:val="0003295D"/>
    <w:rsid w:val="00075D83"/>
    <w:rsid w:val="000A670A"/>
    <w:rsid w:val="00117567"/>
    <w:rsid w:val="001211A0"/>
    <w:rsid w:val="00123B48"/>
    <w:rsid w:val="001559D6"/>
    <w:rsid w:val="001A532F"/>
    <w:rsid w:val="001A7429"/>
    <w:rsid w:val="001A78B6"/>
    <w:rsid w:val="001E0EFA"/>
    <w:rsid w:val="00243286"/>
    <w:rsid w:val="002F5277"/>
    <w:rsid w:val="00313FFF"/>
    <w:rsid w:val="003168CB"/>
    <w:rsid w:val="00334F54"/>
    <w:rsid w:val="0037476F"/>
    <w:rsid w:val="00394A7D"/>
    <w:rsid w:val="003E2D53"/>
    <w:rsid w:val="0045331E"/>
    <w:rsid w:val="004633C7"/>
    <w:rsid w:val="00464AAF"/>
    <w:rsid w:val="00493CA7"/>
    <w:rsid w:val="004B0812"/>
    <w:rsid w:val="004C3D6F"/>
    <w:rsid w:val="004D3031"/>
    <w:rsid w:val="004E1590"/>
    <w:rsid w:val="004E2187"/>
    <w:rsid w:val="00513133"/>
    <w:rsid w:val="0055382B"/>
    <w:rsid w:val="0056143E"/>
    <w:rsid w:val="00613BE0"/>
    <w:rsid w:val="006348ED"/>
    <w:rsid w:val="00653131"/>
    <w:rsid w:val="006A2FC3"/>
    <w:rsid w:val="006B29C6"/>
    <w:rsid w:val="00706C4F"/>
    <w:rsid w:val="00726B8E"/>
    <w:rsid w:val="0072782F"/>
    <w:rsid w:val="0073116C"/>
    <w:rsid w:val="00734B44"/>
    <w:rsid w:val="007C44B3"/>
    <w:rsid w:val="007E43F1"/>
    <w:rsid w:val="00806D90"/>
    <w:rsid w:val="00850665"/>
    <w:rsid w:val="008651FA"/>
    <w:rsid w:val="00892858"/>
    <w:rsid w:val="008E200F"/>
    <w:rsid w:val="009138D9"/>
    <w:rsid w:val="009E1821"/>
    <w:rsid w:val="00A212A9"/>
    <w:rsid w:val="00A4157C"/>
    <w:rsid w:val="00A83A26"/>
    <w:rsid w:val="00A84AC0"/>
    <w:rsid w:val="00AA4228"/>
    <w:rsid w:val="00AC08A6"/>
    <w:rsid w:val="00B21D49"/>
    <w:rsid w:val="00B46079"/>
    <w:rsid w:val="00B62CE5"/>
    <w:rsid w:val="00B87575"/>
    <w:rsid w:val="00B94C23"/>
    <w:rsid w:val="00BE4259"/>
    <w:rsid w:val="00C403B9"/>
    <w:rsid w:val="00C436FD"/>
    <w:rsid w:val="00C64DE5"/>
    <w:rsid w:val="00D31DDA"/>
    <w:rsid w:val="00D55DB7"/>
    <w:rsid w:val="00D94477"/>
    <w:rsid w:val="00E16EDB"/>
    <w:rsid w:val="00E20532"/>
    <w:rsid w:val="00E33C2D"/>
    <w:rsid w:val="00F36246"/>
    <w:rsid w:val="00F80711"/>
    <w:rsid w:val="00FF3F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9A3526"/>
  <w15:chartTrackingRefBased/>
  <w15:docId w15:val="{2049264F-8F84-4651-8C89-46AA526D39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212A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212A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212A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212A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212A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212A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212A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212A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212A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12A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212A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212A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212A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212A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212A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212A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212A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212A9"/>
    <w:rPr>
      <w:rFonts w:eastAsiaTheme="majorEastAsia" w:cstheme="majorBidi"/>
      <w:color w:val="272727" w:themeColor="text1" w:themeTint="D8"/>
    </w:rPr>
  </w:style>
  <w:style w:type="paragraph" w:styleId="Title">
    <w:name w:val="Title"/>
    <w:basedOn w:val="Normal"/>
    <w:next w:val="Normal"/>
    <w:link w:val="TitleChar"/>
    <w:uiPriority w:val="10"/>
    <w:qFormat/>
    <w:rsid w:val="00A212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212A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212A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212A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212A9"/>
    <w:pPr>
      <w:spacing w:before="160"/>
      <w:jc w:val="center"/>
    </w:pPr>
    <w:rPr>
      <w:i/>
      <w:iCs/>
      <w:color w:val="404040" w:themeColor="text1" w:themeTint="BF"/>
    </w:rPr>
  </w:style>
  <w:style w:type="character" w:customStyle="1" w:styleId="QuoteChar">
    <w:name w:val="Quote Char"/>
    <w:basedOn w:val="DefaultParagraphFont"/>
    <w:link w:val="Quote"/>
    <w:uiPriority w:val="29"/>
    <w:rsid w:val="00A212A9"/>
    <w:rPr>
      <w:i/>
      <w:iCs/>
      <w:color w:val="404040" w:themeColor="text1" w:themeTint="BF"/>
    </w:rPr>
  </w:style>
  <w:style w:type="paragraph" w:styleId="ListParagraph">
    <w:name w:val="List Paragraph"/>
    <w:basedOn w:val="Normal"/>
    <w:uiPriority w:val="34"/>
    <w:qFormat/>
    <w:rsid w:val="00A212A9"/>
    <w:pPr>
      <w:ind w:left="720"/>
      <w:contextualSpacing/>
    </w:pPr>
  </w:style>
  <w:style w:type="character" w:styleId="IntenseEmphasis">
    <w:name w:val="Intense Emphasis"/>
    <w:basedOn w:val="DefaultParagraphFont"/>
    <w:uiPriority w:val="21"/>
    <w:qFormat/>
    <w:rsid w:val="00A212A9"/>
    <w:rPr>
      <w:i/>
      <w:iCs/>
      <w:color w:val="0F4761" w:themeColor="accent1" w:themeShade="BF"/>
    </w:rPr>
  </w:style>
  <w:style w:type="paragraph" w:styleId="IntenseQuote">
    <w:name w:val="Intense Quote"/>
    <w:basedOn w:val="Normal"/>
    <w:next w:val="Normal"/>
    <w:link w:val="IntenseQuoteChar"/>
    <w:uiPriority w:val="30"/>
    <w:qFormat/>
    <w:rsid w:val="00A212A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212A9"/>
    <w:rPr>
      <w:i/>
      <w:iCs/>
      <w:color w:val="0F4761" w:themeColor="accent1" w:themeShade="BF"/>
    </w:rPr>
  </w:style>
  <w:style w:type="character" w:styleId="IntenseReference">
    <w:name w:val="Intense Reference"/>
    <w:basedOn w:val="DefaultParagraphFont"/>
    <w:uiPriority w:val="32"/>
    <w:qFormat/>
    <w:rsid w:val="00A212A9"/>
    <w:rPr>
      <w:b/>
      <w:bCs/>
      <w:smallCaps/>
      <w:color w:val="0F4761" w:themeColor="accent1" w:themeShade="BF"/>
      <w:spacing w:val="5"/>
    </w:rPr>
  </w:style>
  <w:style w:type="character" w:styleId="Hyperlink">
    <w:name w:val="Hyperlink"/>
    <w:basedOn w:val="DefaultParagraphFont"/>
    <w:uiPriority w:val="99"/>
    <w:unhideWhenUsed/>
    <w:rsid w:val="00027FC0"/>
    <w:rPr>
      <w:color w:val="467886" w:themeColor="hyperlink"/>
      <w:u w:val="single"/>
    </w:rPr>
  </w:style>
  <w:style w:type="character" w:styleId="UnresolvedMention">
    <w:name w:val="Unresolved Mention"/>
    <w:basedOn w:val="DefaultParagraphFont"/>
    <w:uiPriority w:val="99"/>
    <w:semiHidden/>
    <w:unhideWhenUsed/>
    <w:rsid w:val="00027FC0"/>
    <w:rPr>
      <w:color w:val="605E5C"/>
      <w:shd w:val="clear" w:color="auto" w:fill="E1DFDD"/>
    </w:rPr>
  </w:style>
  <w:style w:type="character" w:styleId="CommentReference">
    <w:name w:val="annotation reference"/>
    <w:basedOn w:val="DefaultParagraphFont"/>
    <w:uiPriority w:val="99"/>
    <w:semiHidden/>
    <w:unhideWhenUsed/>
    <w:rsid w:val="00117567"/>
    <w:rPr>
      <w:sz w:val="16"/>
      <w:szCs w:val="16"/>
    </w:rPr>
  </w:style>
  <w:style w:type="paragraph" w:styleId="CommentText">
    <w:name w:val="annotation text"/>
    <w:basedOn w:val="Normal"/>
    <w:link w:val="CommentTextChar"/>
    <w:uiPriority w:val="99"/>
    <w:semiHidden/>
    <w:unhideWhenUsed/>
    <w:rsid w:val="00117567"/>
    <w:pPr>
      <w:spacing w:line="240" w:lineRule="auto"/>
    </w:pPr>
    <w:rPr>
      <w:sz w:val="20"/>
      <w:szCs w:val="20"/>
    </w:rPr>
  </w:style>
  <w:style w:type="character" w:customStyle="1" w:styleId="CommentTextChar">
    <w:name w:val="Comment Text Char"/>
    <w:basedOn w:val="DefaultParagraphFont"/>
    <w:link w:val="CommentText"/>
    <w:uiPriority w:val="99"/>
    <w:semiHidden/>
    <w:rsid w:val="00117567"/>
    <w:rPr>
      <w:sz w:val="20"/>
      <w:szCs w:val="20"/>
    </w:rPr>
  </w:style>
  <w:style w:type="paragraph" w:styleId="CommentSubject">
    <w:name w:val="annotation subject"/>
    <w:basedOn w:val="CommentText"/>
    <w:next w:val="CommentText"/>
    <w:link w:val="CommentSubjectChar"/>
    <w:uiPriority w:val="99"/>
    <w:semiHidden/>
    <w:unhideWhenUsed/>
    <w:rsid w:val="00117567"/>
    <w:rPr>
      <w:b/>
      <w:bCs/>
    </w:rPr>
  </w:style>
  <w:style w:type="character" w:customStyle="1" w:styleId="CommentSubjectChar">
    <w:name w:val="Comment Subject Char"/>
    <w:basedOn w:val="CommentTextChar"/>
    <w:link w:val="CommentSubject"/>
    <w:uiPriority w:val="99"/>
    <w:semiHidden/>
    <w:rsid w:val="00117567"/>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yperlink" Target="https://www.nichd.nih.gov/health/topics/endometri/conditioninfo/diagnose" TargetMode="Externa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www.who.int/news-room/fact-sheets/detail/endometriosis" TargetMode="External"/><Relationship Id="rId17" Type="http://schemas.microsoft.com/office/2011/relationships/people" Target="people.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8/08/relationships/commentsExtensible" Target="commentsExtensible.xml"/><Relationship Id="rId5" Type="http://schemas.openxmlformats.org/officeDocument/2006/relationships/styles" Target="styles.xml"/><Relationship Id="rId15" Type="http://schemas.openxmlformats.org/officeDocument/2006/relationships/hyperlink" Target="https://pubmed.ncbi.nlm.nih.gov/27075616/" TargetMode="External"/><Relationship Id="rId10" Type="http://schemas.microsoft.com/office/2016/09/relationships/commentsIds" Target="commentsIds.xml"/><Relationship Id="rId4" Type="http://schemas.openxmlformats.org/officeDocument/2006/relationships/numbering" Target="numbering.xml"/><Relationship Id="rId9" Type="http://schemas.microsoft.com/office/2011/relationships/commentsExtended" Target="commentsExtended.xml"/><Relationship Id="rId14" Type="http://schemas.openxmlformats.org/officeDocument/2006/relationships/hyperlink" Target="https://pubmed.ncbi.nlm.nih.gov/2812571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03DD5B8D09FA67438F2AF050084E3D55" ma:contentTypeVersion="4" ma:contentTypeDescription="Create a new document." ma:contentTypeScope="" ma:versionID="053f3a3b531cb94a260d2773fb8c0055">
  <xsd:schema xmlns:xsd="http://www.w3.org/2001/XMLSchema" xmlns:xs="http://www.w3.org/2001/XMLSchema" xmlns:p="http://schemas.microsoft.com/office/2006/metadata/properties" xmlns:ns3="2fce8479-2c1b-461f-adbe-11d5cd104bfc" targetNamespace="http://schemas.microsoft.com/office/2006/metadata/properties" ma:root="true" ma:fieldsID="374e38a1e0d88828deddee445ea4517f" ns3:_="">
    <xsd:import namespace="2fce8479-2c1b-461f-adbe-11d5cd104bfc"/>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fce8479-2c1b-461f-adbe-11d5cd104bfc"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DEF128D-F799-4716-B52D-679790A615B8}">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2FEFD49E-8DFA-40A2-A587-DCF03FF8D305}">
  <ds:schemaRefs>
    <ds:schemaRef ds:uri="http://schemas.microsoft.com/sharepoint/v3/contenttype/forms"/>
  </ds:schemaRefs>
</ds:datastoreItem>
</file>

<file path=customXml/itemProps3.xml><?xml version="1.0" encoding="utf-8"?>
<ds:datastoreItem xmlns:ds="http://schemas.openxmlformats.org/officeDocument/2006/customXml" ds:itemID="{9F17A293-2118-4742-8144-1C7E4371596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fce8479-2c1b-461f-adbe-11d5cd104bf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3</Pages>
  <Words>670</Words>
  <Characters>3824</Characters>
  <Application>Microsoft Office Word</Application>
  <DocSecurity>2</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Bach, Amira</dc:creator>
  <cp:keywords/>
  <dc:description/>
  <cp:lastModifiedBy>Bach, Amira</cp:lastModifiedBy>
  <cp:revision>2</cp:revision>
  <dcterms:created xsi:type="dcterms:W3CDTF">2026-07-17T19:22:00Z</dcterms:created>
  <dcterms:modified xsi:type="dcterms:W3CDTF">2026-07-17T19:22:00Z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0x01010003DD5B8D09FA67438F2AF050084E3D55</vt:lpwstr>
  </property>
</Properties>
</file>