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pStyle w:val="BodyText"/>
      </w:pPr>
      <w:r>
        <w:t xml:space="preserve">Задание 2. Редактирование существующего файла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Создаv каталог с именем ~/work/os/lab06.</w:t>
      </w:r>
    </w:p>
    <w:p>
      <w:pPr>
        <w:pStyle w:val="CaptionedFigure"/>
      </w:pPr>
      <w:r>
        <w:drawing>
          <wp:inline>
            <wp:extent cx="3733800" cy="673417"/>
            <wp:effectExtent b="0" l="0" r="0" t="0"/>
            <wp:docPr descr="создаём католог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католог</w:t>
      </w:r>
    </w:p>
    <w:p>
      <w:pPr>
        <w:numPr>
          <w:ilvl w:val="0"/>
          <w:numId w:val="1002"/>
        </w:numPr>
        <w:pStyle w:val="Compact"/>
      </w:pPr>
      <w:r>
        <w:t xml:space="preserve">Перейдём во вновь созданный каталог.</w:t>
      </w:r>
    </w:p>
    <w:p>
      <w:pPr>
        <w:pStyle w:val="CaptionedFigure"/>
      </w:pPr>
      <w:r>
        <w:drawing>
          <wp:inline>
            <wp:extent cx="3733800" cy="523925"/>
            <wp:effectExtent b="0" l="0" r="0" t="0"/>
            <wp:docPr descr="перейдём к созданный католог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перейдём к созданный католог</w:t>
      </w:r>
    </w:p>
    <w:p>
      <w:pPr>
        <w:numPr>
          <w:ilvl w:val="0"/>
          <w:numId w:val="1003"/>
        </w:numPr>
        <w:pStyle w:val="Compact"/>
      </w:pPr>
      <w:r>
        <w:t xml:space="preserve">Вызовим vi и создайте файл hello.sh</w:t>
      </w:r>
    </w:p>
    <w:p>
      <w:pPr>
        <w:pStyle w:val="CaptionedFigure"/>
      </w:pPr>
      <w:r>
        <w:drawing>
          <wp:inline>
            <wp:extent cx="3733800" cy="391286"/>
            <wp:effectExtent b="0" l="0" r="0" t="0"/>
            <wp:docPr descr="вызовим vi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вызовим vi</w:t>
      </w:r>
    </w:p>
    <w:p>
      <w:pPr>
        <w:numPr>
          <w:ilvl w:val="0"/>
          <w:numId w:val="1004"/>
        </w:numPr>
        <w:pStyle w:val="Compact"/>
      </w:pPr>
      <w:r>
        <w:t xml:space="preserve">Нажмём клавишу i и вводите следующий текст.</w:t>
      </w:r>
    </w:p>
    <w:p>
      <w:pPr>
        <w:pStyle w:val="CaptionedFigure"/>
      </w:pPr>
      <w:r>
        <w:drawing>
          <wp:inline>
            <wp:extent cx="3733800" cy="1363239"/>
            <wp:effectExtent b="0" l="0" r="0" t="0"/>
            <wp:docPr descr="введём текс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введём текст</w:t>
      </w:r>
    </w:p>
    <w:p>
      <w:pPr>
        <w:numPr>
          <w:ilvl w:val="0"/>
          <w:numId w:val="1005"/>
        </w:numPr>
        <w:pStyle w:val="Compact"/>
      </w:pPr>
      <w:r>
        <w:t xml:space="preserve">Нажмём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1906203"/>
            <wp:effectExtent b="0" l="0" r="0" t="0"/>
            <wp:docPr descr="вводим двоеточи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двоеточие</w:t>
      </w:r>
    </w:p>
    <w:p>
      <w:pPr>
        <w:numPr>
          <w:ilvl w:val="0"/>
          <w:numId w:val="1006"/>
        </w:numPr>
        <w:pStyle w:val="Compact"/>
      </w:pPr>
      <w:r>
        <w:t xml:space="preserve">Нажмём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1906203"/>
            <wp:effectExtent b="0" l="0" r="0" t="0"/>
            <wp:docPr descr="запишем и сохраним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и сохраним</w:t>
      </w:r>
    </w:p>
    <w:p>
      <w:pPr>
        <w:numPr>
          <w:ilvl w:val="0"/>
          <w:numId w:val="1007"/>
        </w:numPr>
        <w:pStyle w:val="Compact"/>
      </w:pPr>
      <w:r>
        <w:t xml:space="preserve">Сделаем файл исполняемым</w:t>
      </w:r>
      <w:r>
        <w:t xml:space="preserve"> </w:t>
      </w:r>
      <w:bookmarkStart w:id="43" w:name="fig:008"/>
      <w:r>
        <w:drawing>
          <wp:inline>
            <wp:extent cx="3733800" cy="562389"/>
            <wp:effectExtent b="0" l="0" r="0" t="0"/>
            <wp:docPr descr="делаем файл исполняемым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FirstParagraph"/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Вызовим vi на редактирование файла</w:t>
      </w:r>
    </w:p>
    <w:p>
      <w:pPr>
        <w:pStyle w:val="CaptionedFigure"/>
      </w:pPr>
      <w:r>
        <w:drawing>
          <wp:inline>
            <wp:extent cx="3733800" cy="230278"/>
            <wp:effectExtent b="0" l="0" r="0" t="0"/>
            <wp:docPr descr="Создайм файл text.txt." title="fig: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Создайм файл text.txt.</w:t>
      </w:r>
    </w:p>
    <w:p>
      <w:pPr>
        <w:numPr>
          <w:ilvl w:val="0"/>
          <w:numId w:val="1009"/>
        </w:numPr>
        <w:pStyle w:val="Compact"/>
      </w:pPr>
      <w:r>
        <w:t xml:space="preserve">Утановим курсор в конец слова HELL второй строки.</w:t>
      </w:r>
    </w:p>
    <w:p>
      <w:pPr>
        <w:pStyle w:val="CaptionedFigure"/>
      </w:pPr>
      <w:r>
        <w:drawing>
          <wp:inline>
            <wp:extent cx="3733800" cy="2220685"/>
            <wp:effectExtent b="0" l="0" r="0" t="0"/>
            <wp:docPr descr="открываем файл с помошью редактора" title="fig: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с помошью редактора</w:t>
      </w:r>
    </w:p>
    <w:p>
      <w:pPr>
        <w:numPr>
          <w:ilvl w:val="0"/>
          <w:numId w:val="1010"/>
        </w:numPr>
        <w:pStyle w:val="Compact"/>
      </w:pPr>
      <w:r>
        <w:t xml:space="preserve">Длее с введёным нами текстом проводим разные операции с помошью клавишь , вставляем его удаляем и в конце концов сохраняем все изменеия.</w:t>
      </w:r>
    </w:p>
    <w:bookmarkStart w:id="0" w:name="fig:013width=70%"/>
    <w:p>
      <w:pPr>
        <w:pStyle w:val="FirstParagraph"/>
      </w:pPr>
      <w:bookmarkStart w:id="53" w:name="fig:013width=70%"/>
      <w:r>
        <w:drawing>
          <wp:inline>
            <wp:extent cx="4356100" cy="2590800"/>
            <wp:effectExtent b="0" l="0" r="0" t="0"/>
            <wp:docPr descr="Figure 1: проделывем операции с файлом и текостом в нём" title="fig: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0"/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13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1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5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5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6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6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8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20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20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20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22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24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24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24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26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26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27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27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27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27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8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8"/>
        </w:numPr>
        <w:pStyle w:val="Compact"/>
      </w:pPr>
      <w:r>
        <w:t xml:space="preserve">режим вставки</w:t>
      </w:r>
    </w:p>
    <w:p>
      <w:pPr>
        <w:numPr>
          <w:ilvl w:val="0"/>
          <w:numId w:val="1028"/>
        </w:numPr>
        <w:pStyle w:val="Compact"/>
      </w:pPr>
      <w:r>
        <w:t xml:space="preserve">режим строки</w:t>
      </w:r>
    </w:p>
    <w:p>
      <w:pPr>
        <w:numPr>
          <w:ilvl w:val="0"/>
          <w:numId w:val="1028"/>
        </w:numPr>
        <w:pStyle w:val="Compact"/>
      </w:pPr>
      <w:r>
        <w:t xml:space="preserve">Режим поиска</w:t>
      </w:r>
    </w:p>
    <w:p>
      <w:pPr>
        <w:numPr>
          <w:ilvl w:val="0"/>
          <w:numId w:val="1028"/>
        </w:numPr>
        <w:pStyle w:val="Compact"/>
      </w:pPr>
      <w:r>
        <w:t xml:space="preserve">Визуальный режим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Зарифбеков Амир Пайшанбиевич</dc:creator>
  <dc:language>ru-RU</dc:language>
  <cp:keywords/>
  <dcterms:created xsi:type="dcterms:W3CDTF">2023-03-29T11:00:22Z</dcterms:created>
  <dcterms:modified xsi:type="dcterms:W3CDTF">2023-03-29T11:00:22Z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