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9360.0" w:type="dxa"/>
        <w:jc w:val="left"/>
        <w:tblInd w:w="100.0" w:type="pct"/>
        <w:tblLayout w:type="fixed"/>
        <w:tblLook w:val="0600"/>
      </w:tblPr>
      <w:tblGrid>
        <w:gridCol w:w="3420"/>
        <w:gridCol w:w="2190"/>
        <w:gridCol w:w="3750"/>
        <w:tblGridChange w:id="0">
          <w:tblGrid>
            <w:gridCol w:w="3420"/>
            <w:gridCol w:w="2190"/>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Frantz Fanon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1800-567-8999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myemai@myurll.com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https://www.puppycat.com</w:t>
            </w:r>
          </w:p>
        </w:tc>
      </w:tr>
    </w:tbl>
    <w:p w:rsidR="00000000" w:rsidDel="00000000" w:rsidP="00000000" w:rsidRDefault="00000000" w:rsidRPr="00000000" w14:paraId="00000008">
      <w:pPr>
        <w:rPr>
          <w:sz w:val="20"/>
          <w:szCs w:val="20"/>
        </w:rPr>
      </w:pPr>
      <w:r w:rsidDel="00000000" w:rsidR="00000000" w:rsidRPr="00000000">
        <w:rPr>
          <w:sz w:val="20"/>
          <w:szCs w:val="20"/>
          <w:rtl w:val="0"/>
        </w:rPr>
        <w:tab/>
        <w:tab/>
        <w:tab/>
        <w:tab/>
        <w:tab/>
        <w:tab/>
        <w:tab/>
        <w:tab/>
        <w:tab/>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t>Dear Hiring Manager at Yes Corp,</w:t>
        <w:tab/>
        <w:tab/>
        <w:tab/>
        <w:tab/>
        <w:tab/>
        <w:tab/>
        <w:t>May 21, 2021</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ind w:left="0" w:firstLine="0"/>
        <w:jc w:val="both"/>
        <w:rPr>
          <w:sz w:val="20"/>
          <w:szCs w:val="20"/>
        </w:rPr>
      </w:pPr>
      <w:r>
        <w:t>My name is Frantz Fanon and I am a data analyst with a passion for helping businesses maximize the most from the data they already have. As a seasoned individual with more than a decade of dealing with various forms of high-pressure situations, complex technical challenges and large datasets I am an asset to any organization. I am very interested in the ad for thedata analyst position on Google referencing "good job", it really spoke to me. I feel that I not only meet the ads expectations of being a data analyst, but I am a great candidate for working at Yes Corp.</w:t>
      </w:r>
      <w:r>
        <w:rPr>
          <w:b/>
        </w:rPr>
      </w:r>
    </w:p>
    <w:p w:rsidR="00000000" w:rsidDel="00000000" w:rsidP="00000000" w:rsidRDefault="00000000" w:rsidRPr="00000000" w14:paraId="0000000D">
      <w:pPr>
        <w:ind w:firstLine="720"/>
        <w:jc w:val="both"/>
        <w:rPr>
          <w:sz w:val="20"/>
          <w:szCs w:val="20"/>
        </w:rPr>
      </w:pPr>
      <w:r w:rsidDel="00000000" w:rsidR="00000000" w:rsidRPr="00000000">
        <w:rPr>
          <w:rtl w:val="0"/>
        </w:rPr>
      </w:r>
    </w:p>
    <w:p w:rsidR="00000000" w:rsidDel="00000000" w:rsidP="00000000" w:rsidRDefault="00000000" w:rsidRPr="00000000" w14:paraId="0000000E">
      <w:pPr>
        <w:ind w:left="0" w:firstLine="0"/>
        <w:jc w:val="both"/>
        <w:rPr>
          <w:sz w:val="20"/>
          <w:szCs w:val="20"/>
        </w:rPr>
      </w:pPr>
      <w:r>
        <w:t>For the last 12 years directing an eCommerce and systems integration firm, my primary obligation was to maintain the accessibility of our data and to assure it was interpretable.</w:t>
      </w:r>
      <w:r>
        <w:rPr>
          <w:b/>
        </w:rPr>
      </w:r>
    </w:p>
    <w:p w:rsidR="00000000" w:rsidDel="00000000" w:rsidP="00000000" w:rsidRDefault="00000000" w:rsidRPr="00000000" w14:paraId="0000000F">
      <w:pPr>
        <w:numPr>
          <w:ilvl w:val="0"/>
          <w:numId w:val="1"/>
        </w:numPr>
        <w:ind w:left="1440" w:hanging="360"/>
        <w:jc w:val="both"/>
        <w:rPr>
          <w:sz w:val="20"/>
          <w:szCs w:val="20"/>
          <w:u w:val="none"/>
        </w:rPr>
      </w:pPr>
      <w:r>
        <w:t>SQL was the most fundamental tool for the last decade, in addition to python and Alteryx, I was not only were able to have the most intuitive markup algorithm and product categorization that also enabled a smaller company like ours to integrate with customer relationship management platforms to process returns and keep up satisfaction.</w:t>
      </w:r>
    </w:p>
    <w:p w:rsidR="00000000" w:rsidDel="00000000" w:rsidP="00000000" w:rsidRDefault="00000000" w:rsidRPr="00000000" w14:paraId="00000010">
      <w:pPr>
        <w:numPr>
          <w:ilvl w:val="0"/>
          <w:numId w:val="1"/>
        </w:numPr>
        <w:ind w:left="1440" w:hanging="360"/>
        <w:jc w:val="both"/>
        <w:rPr>
          <w:sz w:val="20"/>
          <w:szCs w:val="20"/>
        </w:rPr>
      </w:pPr>
      <w:r>
        <w:t>Tableau and Microsoft PowerBI, taking advantage of business intelligence tools to visualize and share complex ideas through dashboards and visuals.</w:t>
      </w:r>
    </w:p>
    <w:p w:rsidR="00000000" w:rsidDel="00000000" w:rsidP="00000000" w:rsidRDefault="00000000" w:rsidRPr="00000000" w14:paraId="00000011">
      <w:pPr>
        <w:numPr>
          <w:ilvl w:val="0"/>
          <w:numId w:val="1"/>
        </w:numPr>
        <w:ind w:left="1440" w:hanging="360"/>
        <w:jc w:val="both"/>
        <w:rPr>
          <w:sz w:val="20"/>
          <w:szCs w:val="20"/>
        </w:rPr>
      </w:pPr>
      <w:r>
        <w:t xml:space="preserve"> Having worked with Alteryx intimately I have utilized the software in many creative ways to extract, transform and load data. The potential of Alteryx in the hands of someone with both imagination and command of functionality is endless.</w:t>
      </w:r>
      <w:r>
        <w:rPr>
          <w:b/>
        </w:rPr>
      </w:r>
    </w:p>
    <w:p w:rsidR="00000000" w:rsidDel="00000000" w:rsidP="00000000" w:rsidRDefault="00000000" w:rsidRPr="00000000" w14:paraId="00000012">
      <w:pPr>
        <w:ind w:left="0" w:firstLine="0"/>
        <w:jc w:val="both"/>
        <w:rPr>
          <w:sz w:val="20"/>
          <w:szCs w:val="20"/>
        </w:rPr>
      </w:pPr>
      <w:r>
        <w:t>My desired outcome is to empower end-users with visibility, efficiency and focusing on the bottom line for stakeholders.</w:t>
      </w:r>
    </w:p>
    <w:p w:rsidR="00000000" w:rsidDel="00000000" w:rsidP="00000000" w:rsidRDefault="00000000" w:rsidRPr="00000000" w14:paraId="00000013">
      <w:pPr>
        <w:ind w:firstLine="720"/>
        <w:jc w:val="both"/>
        <w:rPr>
          <w:sz w:val="20"/>
          <w:szCs w:val="20"/>
        </w:rPr>
      </w:pPr>
      <w:r w:rsidDel="00000000" w:rsidR="00000000" w:rsidRPr="00000000">
        <w:rPr>
          <w:rtl w:val="0"/>
        </w:rPr>
      </w:r>
    </w:p>
    <w:p w:rsidR="00000000" w:rsidDel="00000000" w:rsidP="00000000" w:rsidRDefault="00000000" w:rsidRPr="00000000" w14:paraId="00000014">
      <w:pPr>
        <w:ind w:left="0" w:firstLine="0"/>
        <w:jc w:val="both"/>
        <w:rPr>
          <w:sz w:val="20"/>
          <w:szCs w:val="20"/>
        </w:rPr>
      </w:pPr>
      <w:r>
        <w:t>In my most recent experience as a Data Science Fellow, I have enhanced my abilities to use complex AI and Machine Learning techniques to complement my experience with data analysis and excel. I provide both the depth and dimension for exploratory analysis and explanatory predictive statistical mathematics that are needed for being a well-rounded data analyst. I look forward to learning more about the data analyst position and seeing how I can contribute to the success of Yes Corp.</w:t>
      </w:r>
      <w:r>
        <w:rPr>
          <w:b/>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Thank you,</w:t>
      </w:r>
    </w:p>
    <w:p w:rsidR="00000000" w:rsidDel="00000000" w:rsidP="00000000" w:rsidRDefault="00000000" w:rsidRPr="00000000" w14:paraId="00000018">
      <w:pPr>
        <w:rPr>
          <w:sz w:val="20"/>
          <w:szCs w:val="20"/>
        </w:rPr>
      </w:pPr>
      <w:r w:rsidDel="00000000" w:rsidR="00000000" w:rsidRPr="00000000">
        <w:rPr>
          <w:sz w:val="20"/>
          <w:szCs w:val="20"/>
          <w:rtl w:val="0"/>
        </w:rPr>
        <w:t xml:space="preserve">Frantz Fanon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