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Cover Letter — حمایت باقی می‌مانَد، کار کن / Work Without Fear Reform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(فارسی)</w:t>
      </w:r>
    </w:p>
    <w:p>
      <w:r>
        <w:rPr>
          <w:sz w:val="22"/>
        </w:rPr>
        <w:t>سلام،</w:t>
      </w:r>
    </w:p>
    <w:p>
      <w:r>
        <w:rPr>
          <w:sz w:val="22"/>
        </w:rPr>
        <w:t>من Amir Mohammad Ehtiatkar Soumehsaraei هستم؛ یک پناهنده در بریتانیا و دریافت‌کنندهٔ PIP/LCWRA.</w:t>
        <w:br/>
        <w:t>یک پیشنهاد سیاستی با عنوان «حمایت باقی می‌مانَد، کار کن» (Work Without Fear Reform) پیوست است.</w:t>
      </w:r>
    </w:p>
    <w:p>
      <w:r>
        <w:rPr>
          <w:sz w:val="22"/>
        </w:rPr>
        <w:t>اصل طرح: اگر فردی که قبلاً واجدِ PIP یا LCWRA شده، توانِ کار کردن داشته باشد، اشتغال نباید باعث قطع یا کاهش حمایت شود؛ بازبینی‌ها صرفاً پزشکی و زمان‌بندی‌شده باشد (چرخهٔ ۲→۳→۵ سال). این رویکرد ترس را کم می‌کند، اشتغال قانونی را بالا می‌برد و درآمد مالیاتی دولت را افزایش می‌دهد.</w:t>
      </w:r>
    </w:p>
    <w:p>
      <w:r>
        <w:rPr>
          <w:sz w:val="22"/>
        </w:rPr>
        <w:t>با توجه به محدودیت زبان انگلیسی من، لطفاً فقط از طریق ایمیل با من در ارتباط باشید: Mohammad.ek700@gmail.com</w:t>
      </w:r>
    </w:p>
    <w:p>
      <w:r>
        <w:rPr>
          <w:sz w:val="22"/>
        </w:rPr>
        <w:t>با احترام و سپاس</w:t>
        <w:br/>
        <w:t>Amir Mohammad Ehtiatkar Soumehsaraei</w:t>
        <w:br/>
      </w:r>
    </w:p>
    <w:p>
      <w:r>
        <w:br w:type="page"/>
      </w:r>
    </w:p>
    <w:p>
      <w:r>
        <w:rPr>
          <w:sz w:val="22"/>
        </w:rPr>
        <w:t>(English)</w:t>
      </w:r>
    </w:p>
    <w:p>
      <w:r>
        <w:rPr>
          <w:sz w:val="22"/>
        </w:rPr>
        <w:t>Hello,</w:t>
      </w:r>
    </w:p>
    <w:p>
      <w:r>
        <w:rPr>
          <w:sz w:val="22"/>
        </w:rPr>
        <w:t>My name is Amir Mohammad Ehtiatkar Soumehsaraei. I am a refugee in the UK and a PIP/LCWRA claimant.</w:t>
        <w:br/>
        <w:t>Please find attached my policy proposal titled “Work Without Fear Reform” (in Persian: “حمایت باقی می‌مانَد، کار کن”).</w:t>
      </w:r>
    </w:p>
    <w:p>
      <w:r>
        <w:rPr>
          <w:sz w:val="22"/>
        </w:rPr>
        <w:t>Core idea: once a person is awarded PIP or LCWRA, taking up work should not reduce or stop that support; reviews should remain medical-based and scheduled (2→3→5-year cycle). This reduces fear, increases lawful employment, and raises tax revenues.</w:t>
      </w:r>
    </w:p>
    <w:p>
      <w:r>
        <w:rPr>
          <w:sz w:val="22"/>
        </w:rPr>
        <w:t>Due to my limited English, please contact me by email only: Mohammad.ek700@gmail.com</w:t>
      </w:r>
    </w:p>
    <w:p>
      <w:r>
        <w:rPr>
          <w:sz w:val="22"/>
        </w:rPr>
        <w:t>Kind regards,</w:t>
        <w:br/>
        <w:t>Amir Mohammad Ehtiatkar Soumehsaraei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