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FF"/>
        </w:rPr>
        <w:t>Cover Letter — Work Without Fear Reform</w:t>
      </w:r>
    </w:p>
    <w:p>
      <w:pPr>
        <w:jc w:val="center"/>
      </w:pPr>
      <w:r>
        <w:rPr>
          <w:color w:val="0000FF"/>
        </w:rPr>
        <w:t>Submitted by: Amir Mohammad Ehtiatkar Soumehsaraei • 07 November 2025</w:t>
      </w:r>
    </w:p>
    <w:p>
      <w:pPr>
        <w:jc w:val="center"/>
      </w:pPr>
      <w:r>
        <w:rPr>
          <w:color w:val="0000FF"/>
        </w:rPr>
        <w:t>Email: Mohammad.ek700@gmail.com</w:t>
      </w:r>
    </w:p>
    <w:p/>
    <w:p>
      <w:pPr>
        <w:jc w:val="center"/>
      </w:pPr>
      <w:r>
        <w:rPr>
          <w:color w:val="3C3C3C"/>
        </w:rPr>
        <w:t>Amir Mohammad Ehtiatkar Soumehsaraei</w:t>
      </w:r>
    </w:p>
    <w:p>
      <w:pPr>
        <w:jc w:val="center"/>
      </w:pPr>
      <w:r>
        <w:rPr>
          <w:color w:val="3C3C3C"/>
        </w:rPr>
        <w:t>178a Boaler Street</w:t>
      </w:r>
    </w:p>
    <w:p>
      <w:pPr>
        <w:jc w:val="center"/>
      </w:pPr>
      <w:r>
        <w:rPr>
          <w:color w:val="3C3C3C"/>
        </w:rPr>
        <w:t>Liverpool</w:t>
      </w:r>
    </w:p>
    <w:p>
      <w:pPr>
        <w:jc w:val="center"/>
      </w:pPr>
      <w:r>
        <w:rPr>
          <w:color w:val="3C3C3C"/>
        </w:rPr>
        <w:t>L6 6AD</w:t>
      </w:r>
    </w:p>
    <w:p>
      <w:pPr>
        <w:jc w:val="center"/>
      </w:pPr>
      <w:r>
        <w:rPr>
          <w:color w:val="3C3C3C"/>
        </w:rPr>
        <w:t>United Kingdom</w:t>
      </w:r>
    </w:p>
    <w:p/>
    <w:p>
      <w:pPr>
        <w:jc w:val="center"/>
      </w:pPr>
      <w:r>
        <w:rPr>
          <w:color w:val="3C3C3C"/>
        </w:rPr>
        <w:t>Hello,</w:t>
      </w:r>
    </w:p>
    <w:p>
      <w:pPr>
        <w:jc w:val="center"/>
      </w:pPr>
      <w:r>
        <w:rPr>
          <w:color w:val="3C3C3C"/>
        </w:rPr>
        <w:t>My name is Amir Mohammad Ehtiatkar Soumehsaraei. I am a refugee in the United Kingdom and a PIP/LCWRA claimant.</w:t>
      </w:r>
    </w:p>
    <w:p>
      <w:pPr>
        <w:jc w:val="center"/>
      </w:pPr>
      <w:r>
        <w:rPr>
          <w:color w:val="3C3C3C"/>
        </w:rPr>
        <w:t>Please find attached my policy proposal titled “Work Without Fear Reform”, created to address a structural problem: many individuals with fluctuating medical conditions avoid lawful work because they fear losing their support.</w:t>
      </w:r>
    </w:p>
    <w:p>
      <w:pPr>
        <w:jc w:val="center"/>
      </w:pPr>
      <w:r>
        <w:rPr>
          <w:color w:val="3C3C3C"/>
        </w:rPr>
        <w:t>Core idea: once a person is awarded PIP or LCWRA, taking up work must not reduce or stop that support. Reviews should remain medical‑based and scheduled (2→3→5‑year cycle). This removes fear, supports lawful work, and increases tax revenues.</w:t>
      </w:r>
    </w:p>
    <w:p>
      <w:pPr>
        <w:jc w:val="center"/>
      </w:pPr>
      <w:r>
        <w:rPr>
          <w:color w:val="3C3C3C"/>
        </w:rPr>
        <w:t>I have no previous experience in policy or government. This is the first time I have ever tried to develop and submit an idea. I simply felt that this could make a positive difference, so I used whatever tools and resources I had access to and did my best to put this proposal together. I hope it is useful and becomes a positive step toward improving the system.</w:t>
      </w:r>
    </w:p>
    <w:p>
      <w:pPr>
        <w:jc w:val="center"/>
      </w:pPr>
      <w:r>
        <w:rPr>
          <w:color w:val="3C3C3C"/>
        </w:rPr>
        <w:t>Due to my limited English, please contact me by email only: Mohammad.ek700@gmail.com</w:t>
      </w:r>
    </w:p>
    <w:p>
      <w:pPr>
        <w:jc w:val="center"/>
      </w:pPr>
      <w:r>
        <w:rPr>
          <w:color w:val="3C3C3C"/>
        </w:rPr>
        <w:t>Kind regards,</w:t>
      </w:r>
    </w:p>
    <w:p>
      <w:pPr>
        <w:jc w:val="center"/>
      </w:pPr>
      <w:r>
        <w:rPr>
          <w:color w:val="3C3C3C"/>
        </w:rPr>
        <w:t>Amir Mohammad Ehtiatkar Soumehsaraei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