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footer12.xml" ContentType="application/vnd.openxmlformats-officedocument.wordprocessingml.footer+xml"/>
  <Override PartName="/word/header1.xml" ContentType="application/vnd.openxmlformats-officedocument.wordprocessingml.header+xml"/>
  <Override PartName="/word/footer21.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footer22.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23.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24.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header17.xml" ContentType="application/vnd.openxmlformats-officedocument.wordprocessingml.header+xml"/>
  <Override PartName="/word/theme/theme1.xml" ContentType="application/vnd.openxmlformats-officedocument.theme+xml"/>
  <Override PartName="/word/header18.xml" ContentType="application/vnd.openxmlformats-officedocument.wordprocessingml.head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OnvanPageoneonlytitr"/>
        <w:ind w:end="0"/>
        <w:jc w:val="center"/>
        <w:rPr>
          <w:rFonts w:hint="cs"/>
        </w:rPr>
      </w:pPr>
      <w:r>
        <w:rPr>
          <w:rFonts w:hint="cs"/>
          <w:rtl w:val="true"/>
        </w:rPr>
        <w:t xml:space="preserve">استاندارد حسابداري شماره </w:t>
      </w:r>
      <w:r>
        <w:rPr>
          <w:rFonts w:hint="cs"/>
        </w:rPr>
        <w:t>30</w:t>
      </w:r>
    </w:p>
    <w:p>
      <w:pPr>
        <w:pStyle w:val="OnvanPageoneonlytitr"/>
        <w:ind w:end="0"/>
        <w:jc w:val="center"/>
        <w:rPr/>
      </w:pPr>
      <w:r>
        <w:rPr>
          <w:rFonts w:hint="cs"/>
          <w:rtl w:val="true"/>
        </w:rPr>
        <w:t>سود هر سهم</w:t>
      </w:r>
    </w:p>
    <w:p>
      <w:pPr>
        <w:pStyle w:val="Titre12"/>
        <w:ind w:start="1304" w:end="1304"/>
        <w:jc w:val="center"/>
        <w:rPr>
          <w:rFonts w:cs="B Lotus" w:hint="cs"/>
          <w:sz w:val="28"/>
          <w:szCs w:val="28"/>
        </w:rPr>
      </w:pPr>
      <w:r>
        <w:rPr>
          <w:rFonts w:cs="B Lotus"/>
          <w:sz w:val="28"/>
          <w:szCs w:val="28"/>
          <w:rtl w:val="true"/>
        </w:rPr>
        <w:t>(</w:t>
      </w:r>
      <w:r>
        <w:rPr>
          <w:rFonts w:hint="eastAsia" w:cs="B Lotus"/>
          <w:sz w:val="28"/>
          <w:szCs w:val="28"/>
          <w:rtl w:val="true"/>
        </w:rPr>
        <w:t>لازم‌الاجرا</w:t>
      </w:r>
      <w:r>
        <w:rPr>
          <w:rFonts w:cs="B Lotus"/>
          <w:sz w:val="28"/>
          <w:szCs w:val="28"/>
          <w:rtl w:val="true"/>
        </w:rPr>
        <w:t xml:space="preserve"> </w:t>
      </w:r>
      <w:r>
        <w:rPr>
          <w:rFonts w:hint="eastAsia" w:cs="B Lotus"/>
          <w:sz w:val="28"/>
          <w:szCs w:val="28"/>
          <w:rtl w:val="true"/>
        </w:rPr>
        <w:t>براي</w:t>
      </w:r>
      <w:r>
        <w:rPr>
          <w:rFonts w:cs="B Lotus"/>
          <w:sz w:val="28"/>
          <w:szCs w:val="28"/>
          <w:rtl w:val="true"/>
        </w:rPr>
        <w:t xml:space="preserve"> </w:t>
      </w:r>
      <w:r>
        <w:rPr>
          <w:rFonts w:hint="eastAsia" w:cs="B Lotus"/>
          <w:sz w:val="28"/>
          <w:szCs w:val="28"/>
          <w:rtl w:val="true"/>
        </w:rPr>
        <w:t>کليه</w:t>
      </w:r>
      <w:r>
        <w:rPr>
          <w:rFonts w:cs="B Lotus"/>
          <w:sz w:val="28"/>
          <w:szCs w:val="28"/>
          <w:rtl w:val="true"/>
        </w:rPr>
        <w:t xml:space="preserve"> </w:t>
      </w:r>
      <w:r>
        <w:rPr>
          <w:rFonts w:hint="eastAsia" w:cs="B Lotus"/>
          <w:sz w:val="28"/>
          <w:szCs w:val="28"/>
          <w:rtl w:val="true"/>
        </w:rPr>
        <w:t>صورتهاي</w:t>
      </w:r>
      <w:r>
        <w:rPr>
          <w:rFonts w:cs="B Lotus"/>
          <w:sz w:val="28"/>
          <w:szCs w:val="28"/>
          <w:rtl w:val="true"/>
        </w:rPr>
        <w:t xml:space="preserve"> </w:t>
      </w:r>
      <w:r>
        <w:rPr>
          <w:rFonts w:hint="eastAsia" w:cs="B Lotus"/>
          <w:sz w:val="28"/>
          <w:szCs w:val="28"/>
          <w:rtl w:val="true"/>
        </w:rPr>
        <w:t>مالي</w:t>
      </w:r>
      <w:r>
        <w:rPr>
          <w:rFonts w:cs="B Lotus"/>
          <w:sz w:val="28"/>
          <w:szCs w:val="28"/>
          <w:rtl w:val="true"/>
        </w:rPr>
        <w:t xml:space="preserve"> </w:t>
      </w:r>
      <w:r>
        <w:rPr>
          <w:rFonts w:hint="eastAsia" w:cs="B Lotus"/>
          <w:sz w:val="28"/>
          <w:szCs w:val="28"/>
          <w:rtl w:val="true"/>
        </w:rPr>
        <w:t>که</w:t>
      </w:r>
      <w:r>
        <w:rPr>
          <w:rFonts w:cs="B Lotus"/>
          <w:sz w:val="28"/>
          <w:szCs w:val="28"/>
          <w:rtl w:val="true"/>
        </w:rPr>
        <w:t xml:space="preserve"> </w:t>
      </w:r>
      <w:r>
        <w:rPr>
          <w:rFonts w:hint="eastAsia" w:cs="B Lotus"/>
          <w:sz w:val="28"/>
          <w:szCs w:val="28"/>
          <w:rtl w:val="true"/>
        </w:rPr>
        <w:t>دوره</w:t>
      </w:r>
      <w:r>
        <w:rPr>
          <w:rFonts w:cs="B Lotus"/>
          <w:sz w:val="28"/>
          <w:szCs w:val="28"/>
          <w:rtl w:val="true"/>
        </w:rPr>
        <w:t xml:space="preserve"> </w:t>
      </w:r>
      <w:r>
        <w:rPr>
          <w:rFonts w:hint="eastAsia" w:cs="B Lotus"/>
          <w:sz w:val="28"/>
          <w:szCs w:val="28"/>
          <w:rtl w:val="true"/>
        </w:rPr>
        <w:t>مالي</w:t>
      </w:r>
      <w:r>
        <w:rPr>
          <w:rFonts w:cs="B Lotus"/>
          <w:sz w:val="28"/>
          <w:szCs w:val="28"/>
          <w:rtl w:val="true"/>
        </w:rPr>
        <w:t xml:space="preserve"> </w:t>
      </w:r>
      <w:r>
        <w:rPr>
          <w:rFonts w:hint="eastAsia" w:cs="B Lotus"/>
          <w:sz w:val="28"/>
          <w:szCs w:val="28"/>
          <w:rtl w:val="true"/>
        </w:rPr>
        <w:t>آنها</w:t>
      </w:r>
      <w:r>
        <w:rPr>
          <w:rFonts w:cs="B Lotus"/>
          <w:sz w:val="28"/>
          <w:szCs w:val="28"/>
          <w:rtl w:val="true"/>
        </w:rPr>
        <w:t xml:space="preserve"> </w:t>
      </w:r>
      <w:r>
        <w:rPr>
          <w:rFonts w:hint="eastAsia" w:cs="B Lotus"/>
          <w:sz w:val="28"/>
          <w:szCs w:val="28"/>
          <w:rtl w:val="true"/>
        </w:rPr>
        <w:t>از</w:t>
      </w:r>
      <w:r>
        <w:rPr>
          <w:rFonts w:cs="B Lotus"/>
          <w:sz w:val="28"/>
          <w:szCs w:val="28"/>
          <w:rtl w:val="true"/>
        </w:rPr>
        <w:t xml:space="preserve"> </w:t>
      </w:r>
      <w:r>
        <w:rPr>
          <w:rFonts w:hint="eastAsia" w:cs="B Lotus"/>
          <w:sz w:val="28"/>
          <w:szCs w:val="28"/>
          <w:rtl w:val="true"/>
        </w:rPr>
        <w:t>تاريخ</w:t>
      </w:r>
      <w:r>
        <w:rPr>
          <w:rFonts w:cs="B Lotus"/>
          <w:sz w:val="28"/>
          <w:szCs w:val="28"/>
          <w:rtl w:val="true"/>
        </w:rPr>
        <w:t xml:space="preserve"> </w:t>
      </w:r>
      <w:r>
        <w:rPr>
          <w:rFonts w:hint="eastAsia" w:cs="B Lotus"/>
          <w:sz w:val="28"/>
          <w:szCs w:val="28"/>
          <w:rtl w:val="true"/>
        </w:rPr>
        <w:t>اول</w:t>
      </w:r>
      <w:r>
        <w:rPr>
          <w:rFonts w:cs="B Lotus"/>
          <w:sz w:val="28"/>
          <w:szCs w:val="28"/>
          <w:rtl w:val="true"/>
        </w:rPr>
        <w:t xml:space="preserve"> </w:t>
      </w:r>
      <w:r>
        <w:rPr>
          <w:rFonts w:hint="eastAsia" w:cs="B Lotus"/>
          <w:sz w:val="28"/>
          <w:szCs w:val="28"/>
          <w:rtl w:val="true"/>
        </w:rPr>
        <w:t>فروردين</w:t>
      </w:r>
      <w:r>
        <w:rPr>
          <w:rFonts w:cs="B Lotus"/>
          <w:sz w:val="28"/>
          <w:szCs w:val="28"/>
          <w:rtl w:val="true"/>
        </w:rPr>
        <w:t xml:space="preserve"> </w:t>
      </w:r>
      <w:r>
        <w:rPr>
          <w:rFonts w:cs="B Lotus"/>
          <w:sz w:val="28"/>
          <w:szCs w:val="28"/>
        </w:rPr>
        <w:t>138</w:t>
      </w:r>
      <w:r>
        <w:rPr>
          <w:rFonts w:cs="B Lotus" w:hint="cs"/>
          <w:sz w:val="28"/>
          <w:szCs w:val="28"/>
        </w:rPr>
        <w:t>9</w:t>
      </w:r>
      <w:r>
        <w:rPr>
          <w:rFonts w:cs="B Lotus"/>
          <w:sz w:val="28"/>
          <w:szCs w:val="28"/>
          <w:rtl w:val="true"/>
        </w:rPr>
        <w:t xml:space="preserve"> </w:t>
      </w:r>
      <w:r>
        <w:rPr>
          <w:rFonts w:hint="eastAsia" w:cs="B Lotus"/>
          <w:sz w:val="28"/>
          <w:szCs w:val="28"/>
          <w:rtl w:val="true"/>
        </w:rPr>
        <w:t>يا</w:t>
      </w:r>
      <w:r>
        <w:rPr>
          <w:rFonts w:cs="B Lotus"/>
          <w:sz w:val="28"/>
          <w:szCs w:val="28"/>
          <w:rtl w:val="true"/>
        </w:rPr>
        <w:t xml:space="preserve"> </w:t>
      </w:r>
      <w:r>
        <w:rPr>
          <w:rFonts w:hint="eastAsia" w:cs="B Lotus"/>
          <w:sz w:val="28"/>
          <w:szCs w:val="28"/>
          <w:rtl w:val="true"/>
        </w:rPr>
        <w:t>بعد</w:t>
      </w:r>
      <w:r>
        <w:rPr>
          <w:rFonts w:cs="B Lotus"/>
          <w:sz w:val="28"/>
          <w:szCs w:val="28"/>
          <w:rtl w:val="true"/>
        </w:rPr>
        <w:t xml:space="preserve"> </w:t>
      </w:r>
      <w:r>
        <w:rPr>
          <w:rFonts w:hint="eastAsia" w:cs="B Lotus"/>
          <w:sz w:val="28"/>
          <w:szCs w:val="28"/>
          <w:rtl w:val="true"/>
        </w:rPr>
        <w:t>از</w:t>
      </w:r>
      <w:r>
        <w:rPr>
          <w:rFonts w:cs="B Lotus"/>
          <w:sz w:val="28"/>
          <w:szCs w:val="28"/>
          <w:rtl w:val="true"/>
        </w:rPr>
        <w:t xml:space="preserve"> </w:t>
      </w:r>
      <w:r>
        <w:rPr>
          <w:rFonts w:hint="eastAsia" w:cs="B Lotus"/>
          <w:sz w:val="28"/>
          <w:szCs w:val="28"/>
          <w:rtl w:val="true"/>
        </w:rPr>
        <w:t>آن</w:t>
      </w:r>
      <w:r>
        <w:rPr>
          <w:rFonts w:cs="B Lotus"/>
          <w:sz w:val="28"/>
          <w:szCs w:val="28"/>
          <w:rtl w:val="true"/>
        </w:rPr>
        <w:t xml:space="preserve"> </w:t>
      </w:r>
      <w:r>
        <w:rPr>
          <w:rFonts w:hint="eastAsia" w:cs="B Lotus"/>
          <w:sz w:val="28"/>
          <w:szCs w:val="28"/>
          <w:rtl w:val="true"/>
        </w:rPr>
        <w:t>شروع</w:t>
      </w:r>
      <w:r>
        <w:rPr>
          <w:rFonts w:cs="B Lotus"/>
          <w:sz w:val="28"/>
          <w:szCs w:val="28"/>
          <w:rtl w:val="true"/>
        </w:rPr>
        <w:t xml:space="preserve"> </w:t>
      </w:r>
      <w:r>
        <w:rPr>
          <w:rFonts w:hint="eastAsia" w:cs="B Lotus"/>
          <w:sz w:val="28"/>
          <w:szCs w:val="28"/>
          <w:rtl w:val="true"/>
        </w:rPr>
        <w:t>مي‌شود</w:t>
      </w:r>
      <w:r>
        <w:rPr>
          <w:rFonts w:cs="B Lotus"/>
          <w:sz w:val="28"/>
          <w:szCs w:val="28"/>
          <w:rtl w:val="true"/>
        </w:rPr>
        <w:t>)</w:t>
      </w:r>
    </w:p>
    <w:p>
      <w:pPr>
        <w:pStyle w:val="TitrePageOne"/>
        <w:ind w:end="0"/>
        <w:jc w:val="center"/>
        <w:rPr/>
        <w:sectPr>
          <w:footerReference w:type="even" r:id="rId2"/>
          <w:footerReference w:type="default" r:id="rId3"/>
          <w:footerReference w:type="first" r:id="rId4"/>
          <w:type w:val="nextPage"/>
          <w:pgSz w:w="11906" w:h="16838"/>
          <w:pgMar w:left="1701" w:right="1701" w:gutter="0" w:header="0" w:top="5670" w:footer="1134" w:bottom="1701"/>
          <w:pgNumType w:start="713" w:fmt="decimal"/>
          <w:formProt w:val="false"/>
          <w:titlePg/>
          <w:textDirection w:val="lrTb"/>
          <w:bidi/>
          <w:rtlGutter/>
          <w:docGrid w:type="default" w:linePitch="381" w:charSpace="0"/>
        </w:sectPr>
      </w:pPr>
      <w:r>
        <w:rPr>
          <w:rFonts w:cs="B Lotus" w:hint="cs"/>
          <w:sz w:val="28"/>
          <w:szCs w:val="28"/>
          <w:rtl w:val="true"/>
        </w:rPr>
      </w:r>
    </w:p>
    <w:p>
      <w:pPr>
        <w:pStyle w:val="Header"/>
        <w:spacing w:before="0" w:after="120"/>
        <w:ind w:end="0"/>
        <w:jc w:val="center"/>
        <w:rPr>
          <w:rFonts w:cs="B Titr" w:hint="cs"/>
          <w:b/>
          <w:sz w:val="28"/>
        </w:rPr>
      </w:pPr>
      <w:r>
        <w:rPr>
          <w:rFonts w:hint="cs" w:cs="B Titr"/>
          <w:b/>
          <w:b/>
          <w:sz w:val="28"/>
          <w:rtl w:val="true"/>
        </w:rPr>
        <w:t xml:space="preserve">استاندارد حسابداري شماره </w:t>
      </w:r>
      <w:r>
        <w:rPr>
          <w:rFonts w:cs="B Titr" w:hint="cs"/>
          <w:b/>
          <w:sz w:val="28"/>
        </w:rPr>
        <w:t>30</w:t>
      </w:r>
    </w:p>
    <w:p>
      <w:pPr>
        <w:pStyle w:val="Header"/>
        <w:ind w:end="0"/>
        <w:jc w:val="center"/>
        <w:rPr>
          <w:rFonts w:cs="B Titr" w:hint="cs"/>
          <w:b/>
          <w:sz w:val="28"/>
        </w:rPr>
      </w:pPr>
      <w:r>
        <w:rPr>
          <w:rFonts w:hint="cs" w:cs="B Titr"/>
          <w:b/>
          <w:b/>
          <w:sz w:val="28"/>
          <w:rtl w:val="true"/>
        </w:rPr>
        <w:t>سود هر</w:t>
      </w:r>
      <w:r>
        <w:rPr>
          <w:rFonts w:ascii="Times New Roman" w:hAnsi="Times New Roman" w:hint="cs" w:cs="Times New Roman"/>
          <w:b/>
          <w:b/>
          <w:sz w:val="28"/>
          <w:rtl w:val="true"/>
        </w:rPr>
        <w:t> </w:t>
      </w:r>
      <w:r>
        <w:rPr>
          <w:rFonts w:hint="cs" w:cs="B Titr"/>
          <w:b/>
          <w:b/>
          <w:sz w:val="28"/>
          <w:rtl w:val="true"/>
        </w:rPr>
        <w:t>سهم</w:t>
      </w:r>
    </w:p>
    <w:p>
      <w:pPr>
        <w:pStyle w:val="OnvanPageoneonlytitr"/>
        <w:ind w:end="0"/>
        <w:jc w:val="center"/>
        <w:rPr>
          <w:rFonts w:hint="cs"/>
        </w:rPr>
      </w:pPr>
      <w:r>
        <w:rPr>
          <w:rFonts w:cs="B Titr" w:hint="cs"/>
          <w:b w:val="false"/>
          <w:sz w:val="28"/>
          <w:rtl w:val="true"/>
        </w:rPr>
      </w:r>
    </w:p>
    <w:p>
      <w:pPr>
        <w:pStyle w:val="Normal"/>
        <w:ind w:end="0"/>
        <w:jc w:val="center"/>
        <w:rPr>
          <w:rFonts w:cs="B Lotus" w:hint="cs"/>
        </w:rPr>
      </w:pPr>
      <w:r>
        <w:rPr>
          <w:rFonts w:cs="B Lotus" w:hint="cs"/>
          <w:rtl w:val="true"/>
        </w:rPr>
      </w:r>
    </w:p>
    <w:p>
      <w:pPr>
        <w:pStyle w:val="Normal"/>
        <w:ind w:end="0"/>
        <w:jc w:val="center"/>
        <w:rPr>
          <w:rFonts w:cs="B Zar" w:hint="cs"/>
          <w:sz w:val="28"/>
          <w:u w:val="single"/>
        </w:rPr>
      </w:pPr>
      <w:r>
        <w:rPr>
          <w:rFonts w:hint="cs" w:cs="B Zar"/>
          <w:sz w:val="28"/>
          <w:u w:val="single"/>
          <w:rtl w:val="true"/>
        </w:rPr>
        <w:t>فهرست مندرجات</w:t>
      </w:r>
    </w:p>
    <w:p>
      <w:pPr>
        <w:pStyle w:val="Normal"/>
        <w:ind w:end="0"/>
        <w:jc w:val="center"/>
        <w:rPr>
          <w:rFonts w:cs="B Titr" w:hint="cs"/>
          <w:sz w:val="24"/>
          <w:szCs w:val="26"/>
          <w:u w:val="single"/>
        </w:rPr>
      </w:pPr>
      <w:r>
        <w:rPr>
          <w:rFonts w:cs="B Titr" w:hint="cs"/>
          <w:sz w:val="24"/>
          <w:szCs w:val="26"/>
          <w:u w:val="single"/>
          <w:rtl w:val="true"/>
        </w:rPr>
      </w:r>
    </w:p>
    <w:p>
      <w:pPr>
        <w:pStyle w:val="Normal"/>
        <w:ind w:end="0"/>
        <w:jc w:val="center"/>
        <w:rPr>
          <w:rFonts w:cs="B Titr" w:hint="cs"/>
          <w:sz w:val="24"/>
          <w:szCs w:val="26"/>
          <w:u w:val="single"/>
        </w:rPr>
      </w:pPr>
      <w:r>
        <w:rPr>
          <w:rFonts w:cs="B Titr" w:hint="cs"/>
          <w:sz w:val="24"/>
          <w:szCs w:val="26"/>
          <w:u w:val="single"/>
          <w:rtl w:val="true"/>
        </w:rPr>
      </w:r>
    </w:p>
    <w:tbl>
      <w:tblPr>
        <w:bidiVisual w:val="true"/>
        <w:tblW w:w="9059" w:type="dxa"/>
        <w:jc w:val="start"/>
        <w:tblInd w:w="-452" w:type="dxa"/>
        <w:tblLayout w:type="fixed"/>
        <w:tblCellMar>
          <w:top w:w="0" w:type="dxa"/>
          <w:start w:w="108" w:type="dxa"/>
          <w:bottom w:w="0" w:type="dxa"/>
          <w:end w:w="108" w:type="dxa"/>
        </w:tblCellMar>
      </w:tblPr>
      <w:tblGrid>
        <w:gridCol w:w="7379"/>
        <w:gridCol w:w="1680"/>
      </w:tblGrid>
      <w:tr>
        <w:trPr/>
        <w:tc>
          <w:tcPr>
            <w:tcW w:w="7379" w:type="dxa"/>
            <w:tcBorders/>
          </w:tcPr>
          <w:p>
            <w:pPr>
              <w:pStyle w:val="Normal"/>
              <w:snapToGrid w:val="false"/>
              <w:ind w:end="0"/>
              <w:jc w:val="start"/>
              <w:rPr>
                <w:rFonts w:cs="B Titr" w:hint="cs"/>
                <w:sz w:val="20"/>
                <w:szCs w:val="26"/>
                <w:u w:val="single"/>
              </w:rPr>
            </w:pPr>
            <w:r>
              <w:rPr>
                <w:rFonts w:cs="B Titr" w:hint="cs"/>
                <w:sz w:val="20"/>
                <w:szCs w:val="26"/>
                <w:u w:val="single"/>
                <w:rtl w:val="true"/>
              </w:rPr>
            </w:r>
          </w:p>
        </w:tc>
        <w:tc>
          <w:tcPr>
            <w:tcW w:w="1680" w:type="dxa"/>
            <w:tcBorders/>
          </w:tcPr>
          <w:p>
            <w:pPr>
              <w:pStyle w:val="Normal"/>
              <w:pBdr>
                <w:bottom w:val="single" w:sz="4" w:space="1" w:color="000000"/>
              </w:pBdr>
              <w:ind w:end="0"/>
              <w:jc w:val="center"/>
              <w:rPr>
                <w:rFonts w:cs="Titr" w:hint="cs"/>
                <w:sz w:val="20"/>
                <w:szCs w:val="26"/>
              </w:rPr>
            </w:pPr>
            <w:r>
              <w:rPr>
                <w:rFonts w:hint="cs" w:cs="B Titr"/>
                <w:sz w:val="18"/>
                <w:szCs w:val="20"/>
                <w:rtl w:val="true"/>
              </w:rPr>
              <w:t>شماره</w:t>
            </w:r>
            <w:r>
              <w:rPr>
                <w:rFonts w:cs="B Titr"/>
                <w:sz w:val="18"/>
                <w:szCs w:val="20"/>
                <w:rtl w:val="true"/>
              </w:rPr>
              <w:t xml:space="preserve"> </w:t>
            </w:r>
            <w:r>
              <w:rPr>
                <w:rFonts w:hint="cs" w:cs="B Titr"/>
                <w:sz w:val="18"/>
                <w:szCs w:val="20"/>
                <w:rtl w:val="true"/>
              </w:rPr>
              <w:t>بند</w:t>
            </w:r>
          </w:p>
        </w:tc>
      </w:tr>
      <w:tr>
        <w:trPr/>
        <w:tc>
          <w:tcPr>
            <w:tcW w:w="7379" w:type="dxa"/>
            <w:tcBorders/>
          </w:tcPr>
          <w:p>
            <w:pPr>
              <w:pStyle w:val="Normal"/>
              <w:numPr>
                <w:ilvl w:val="0"/>
                <w:numId w:val="23"/>
              </w:numPr>
              <w:spacing w:before="120" w:after="0"/>
              <w:ind w:hanging="284" w:start="284" w:end="0"/>
              <w:jc w:val="start"/>
              <w:rPr>
                <w:rFonts w:hint="cs"/>
                <w:sz w:val="20"/>
              </w:rPr>
            </w:pPr>
            <w:r>
              <w:rPr>
                <w:rFonts w:hint="cs" w:cs="B Lotus"/>
                <w:sz w:val="20"/>
                <w:rtl w:val="true"/>
              </w:rPr>
              <w:t>هدف</w:t>
            </w:r>
          </w:p>
        </w:tc>
        <w:tc>
          <w:tcPr>
            <w:tcW w:w="1680" w:type="dxa"/>
            <w:tcBorders/>
          </w:tcPr>
          <w:p>
            <w:pPr>
              <w:pStyle w:val="Normal"/>
              <w:spacing w:before="120" w:after="0"/>
              <w:ind w:end="0"/>
              <w:jc w:val="center"/>
              <w:rPr>
                <w:rFonts w:cs="B Lotus" w:hint="cs"/>
                <w:sz w:val="28"/>
              </w:rPr>
            </w:pPr>
            <w:r>
              <w:rPr>
                <w:rFonts w:cs="B Lotus" w:hint="cs"/>
                <w:sz w:val="28"/>
              </w:rPr>
              <w:t>1</w:t>
            </w:r>
          </w:p>
        </w:tc>
      </w:tr>
      <w:tr>
        <w:trPr/>
        <w:tc>
          <w:tcPr>
            <w:tcW w:w="7379" w:type="dxa"/>
            <w:tcBorders/>
          </w:tcPr>
          <w:p>
            <w:pPr>
              <w:pStyle w:val="Normal"/>
              <w:numPr>
                <w:ilvl w:val="0"/>
                <w:numId w:val="23"/>
              </w:numPr>
              <w:spacing w:before="120" w:after="0"/>
              <w:ind w:hanging="284" w:start="284" w:end="0"/>
              <w:jc w:val="start"/>
              <w:rPr>
                <w:rFonts w:cs="B Lotus" w:hint="cs"/>
                <w:sz w:val="20"/>
              </w:rPr>
            </w:pPr>
            <w:r>
              <w:rPr>
                <w:rFonts w:hint="cs" w:cs="B Lotus"/>
                <w:sz w:val="20"/>
                <w:rtl w:val="true"/>
              </w:rPr>
              <w:t>دامنه کاربرد</w:t>
            </w:r>
          </w:p>
        </w:tc>
        <w:tc>
          <w:tcPr>
            <w:tcW w:w="1680" w:type="dxa"/>
            <w:tcBorders/>
          </w:tcPr>
          <w:p>
            <w:pPr>
              <w:pStyle w:val="Normal"/>
              <w:ind w:end="0"/>
              <w:jc w:val="center"/>
              <w:rPr>
                <w:rFonts w:cs="B Lotus" w:hint="cs"/>
                <w:sz w:val="28"/>
              </w:rPr>
            </w:pPr>
            <w:r>
              <w:rPr>
                <w:rFonts w:cs="B Lotus" w:hint="cs"/>
                <w:sz w:val="28"/>
              </w:rPr>
              <w:t>4-2</w:t>
            </w:r>
          </w:p>
        </w:tc>
      </w:tr>
      <w:tr>
        <w:trPr/>
        <w:tc>
          <w:tcPr>
            <w:tcW w:w="7379" w:type="dxa"/>
            <w:tcBorders/>
          </w:tcPr>
          <w:p>
            <w:pPr>
              <w:pStyle w:val="Normal"/>
              <w:numPr>
                <w:ilvl w:val="0"/>
                <w:numId w:val="23"/>
              </w:numPr>
              <w:spacing w:before="120" w:after="0"/>
              <w:ind w:hanging="284" w:start="284" w:end="0"/>
              <w:jc w:val="start"/>
              <w:rPr>
                <w:rFonts w:cs="B Lotus" w:hint="cs"/>
                <w:sz w:val="20"/>
              </w:rPr>
            </w:pPr>
            <w:r>
              <w:rPr>
                <w:rFonts w:hint="cs" w:cs="B Lotus"/>
                <w:sz w:val="20"/>
                <w:rtl w:val="true"/>
              </w:rPr>
              <w:t>تعاريف</w:t>
            </w:r>
          </w:p>
        </w:tc>
        <w:tc>
          <w:tcPr>
            <w:tcW w:w="1680" w:type="dxa"/>
            <w:tcBorders/>
          </w:tcPr>
          <w:p>
            <w:pPr>
              <w:pStyle w:val="Normal"/>
              <w:ind w:end="0"/>
              <w:jc w:val="center"/>
              <w:rPr>
                <w:rFonts w:cs="B Lotus" w:hint="cs"/>
                <w:sz w:val="28"/>
              </w:rPr>
            </w:pPr>
            <w:r>
              <w:rPr>
                <w:rFonts w:cs="B Lotus" w:hint="cs"/>
                <w:sz w:val="28"/>
              </w:rPr>
              <w:t>7-5</w:t>
            </w:r>
          </w:p>
        </w:tc>
      </w:tr>
      <w:tr>
        <w:trPr/>
        <w:tc>
          <w:tcPr>
            <w:tcW w:w="7379" w:type="dxa"/>
            <w:tcBorders/>
          </w:tcPr>
          <w:p>
            <w:pPr>
              <w:pStyle w:val="Normal"/>
              <w:numPr>
                <w:ilvl w:val="0"/>
                <w:numId w:val="23"/>
              </w:numPr>
              <w:spacing w:before="120" w:after="0"/>
              <w:ind w:hanging="284" w:start="284" w:end="0"/>
              <w:jc w:val="start"/>
              <w:rPr>
                <w:rFonts w:cs="B Lotus" w:hint="cs"/>
                <w:sz w:val="20"/>
              </w:rPr>
            </w:pPr>
            <w:r>
              <w:rPr>
                <w:rFonts w:hint="cs" w:cs="B Lotus"/>
                <w:sz w:val="20"/>
                <w:rtl w:val="true"/>
              </w:rPr>
              <w:t>اندازه</w:t>
            </w:r>
            <w:r>
              <w:rPr>
                <w:rFonts w:hint="eastAsia" w:cs="B Lotus"/>
                <w:sz w:val="20"/>
                <w:rtl w:val="true"/>
              </w:rPr>
              <w:t>‌</w:t>
            </w:r>
            <w:r>
              <w:rPr>
                <w:rFonts w:hint="cs" w:cs="B Lotus"/>
                <w:sz w:val="20"/>
                <w:rtl w:val="true"/>
              </w:rPr>
              <w:t>گيري</w:t>
            </w:r>
          </w:p>
        </w:tc>
        <w:tc>
          <w:tcPr>
            <w:tcW w:w="1680" w:type="dxa"/>
            <w:tcBorders/>
          </w:tcPr>
          <w:p>
            <w:pPr>
              <w:pStyle w:val="Normal"/>
              <w:ind w:end="0"/>
              <w:jc w:val="center"/>
              <w:rPr>
                <w:rFonts w:cs="B Lotus" w:hint="cs"/>
                <w:sz w:val="28"/>
              </w:rPr>
            </w:pPr>
            <w:r>
              <w:rPr>
                <w:rFonts w:cs="B Lotus" w:hint="cs"/>
                <w:sz w:val="28"/>
              </w:rPr>
              <w:t>28-8</w:t>
            </w:r>
          </w:p>
        </w:tc>
      </w:tr>
      <w:tr>
        <w:trPr/>
        <w:tc>
          <w:tcPr>
            <w:tcW w:w="7379" w:type="dxa"/>
            <w:tcBorders/>
          </w:tcPr>
          <w:p>
            <w:pPr>
              <w:pStyle w:val="Normal"/>
              <w:ind w:start="284" w:end="0"/>
              <w:jc w:val="start"/>
              <w:rPr>
                <w:rFonts w:hint="cs"/>
                <w:sz w:val="28"/>
              </w:rPr>
            </w:pPr>
            <w:r>
              <w:rPr>
                <w:rFonts w:cs="B Lotus" w:hint="cs"/>
                <w:sz w:val="28"/>
                <w:rtl w:val="true"/>
              </w:rPr>
              <w:t xml:space="preserve">- </w:t>
            </w:r>
            <w:r>
              <w:rPr>
                <w:rFonts w:hint="cs" w:cs="B Lotus"/>
                <w:sz w:val="28"/>
                <w:rtl w:val="true"/>
              </w:rPr>
              <w:t>سود پايه هر</w:t>
            </w:r>
            <w:r>
              <w:rPr>
                <w:rFonts w:ascii="Times New Roman" w:hAnsi="Times New Roman" w:hint="cs" w:cs="Times New Roman"/>
                <w:sz w:val="28"/>
                <w:rtl w:val="true"/>
              </w:rPr>
              <w:t> </w:t>
            </w:r>
            <w:r>
              <w:rPr>
                <w:rFonts w:hint="cs" w:cs="B Lotus"/>
                <w:sz w:val="28"/>
                <w:rtl w:val="true"/>
              </w:rPr>
              <w:t>سهم</w:t>
            </w:r>
          </w:p>
        </w:tc>
        <w:tc>
          <w:tcPr>
            <w:tcW w:w="1680" w:type="dxa"/>
            <w:tcBorders/>
          </w:tcPr>
          <w:p>
            <w:pPr>
              <w:pStyle w:val="Normal"/>
              <w:ind w:end="0"/>
              <w:jc w:val="center"/>
              <w:rPr>
                <w:rFonts w:cs="B Lotus" w:hint="cs"/>
                <w:sz w:val="28"/>
              </w:rPr>
            </w:pPr>
            <w:r>
              <w:rPr>
                <w:rFonts w:cs="B Lotus" w:hint="cs"/>
                <w:sz w:val="28"/>
              </w:rPr>
              <w:t>18-8</w:t>
            </w:r>
          </w:p>
        </w:tc>
      </w:tr>
      <w:tr>
        <w:trPr/>
        <w:tc>
          <w:tcPr>
            <w:tcW w:w="7379" w:type="dxa"/>
            <w:tcBorders/>
          </w:tcPr>
          <w:p>
            <w:pPr>
              <w:pStyle w:val="Normal"/>
              <w:ind w:start="284" w:end="0"/>
              <w:jc w:val="start"/>
              <w:rPr>
                <w:rFonts w:hint="cs"/>
                <w:sz w:val="28"/>
              </w:rPr>
            </w:pPr>
            <w:r>
              <w:rPr>
                <w:rFonts w:cs="B Lotus" w:hint="cs"/>
                <w:sz w:val="28"/>
                <w:rtl w:val="true"/>
              </w:rPr>
              <w:t xml:space="preserve">- </w:t>
            </w:r>
            <w:r>
              <w:rPr>
                <w:rFonts w:hint="cs" w:cs="B Lotus"/>
                <w:sz w:val="28"/>
                <w:rtl w:val="true"/>
              </w:rPr>
              <w:t>سود تقليل يافته هر</w:t>
            </w:r>
            <w:r>
              <w:rPr>
                <w:rFonts w:ascii="Times New Roman" w:hAnsi="Times New Roman" w:hint="cs" w:cs="Times New Roman"/>
                <w:sz w:val="28"/>
                <w:rtl w:val="true"/>
              </w:rPr>
              <w:t> </w:t>
            </w:r>
            <w:r>
              <w:rPr>
                <w:rFonts w:hint="cs" w:cs="B Lotus"/>
                <w:sz w:val="28"/>
                <w:rtl w:val="true"/>
              </w:rPr>
              <w:t>سهم</w:t>
            </w:r>
          </w:p>
        </w:tc>
        <w:tc>
          <w:tcPr>
            <w:tcW w:w="1680" w:type="dxa"/>
            <w:tcBorders/>
          </w:tcPr>
          <w:p>
            <w:pPr>
              <w:pStyle w:val="Normal"/>
              <w:ind w:end="0"/>
              <w:jc w:val="center"/>
              <w:rPr>
                <w:rFonts w:cs="B Lotus" w:hint="cs"/>
                <w:sz w:val="28"/>
              </w:rPr>
            </w:pPr>
            <w:r>
              <w:rPr>
                <w:rFonts w:cs="B Lotus" w:hint="cs"/>
                <w:sz w:val="28"/>
              </w:rPr>
              <w:t>25-19</w:t>
            </w:r>
          </w:p>
        </w:tc>
      </w:tr>
      <w:tr>
        <w:trPr/>
        <w:tc>
          <w:tcPr>
            <w:tcW w:w="7379" w:type="dxa"/>
            <w:tcBorders/>
          </w:tcPr>
          <w:p>
            <w:pPr>
              <w:pStyle w:val="Normal"/>
              <w:ind w:start="284" w:end="0"/>
              <w:jc w:val="start"/>
              <w:rPr>
                <w:rFonts w:hint="eastAsia"/>
                <w:sz w:val="28"/>
              </w:rPr>
            </w:pPr>
            <w:r>
              <w:rPr>
                <w:rFonts w:cs="B Lotus" w:hint="cs"/>
                <w:sz w:val="28"/>
                <w:rtl w:val="true"/>
              </w:rPr>
              <w:t xml:space="preserve">- </w:t>
            </w:r>
            <w:r>
              <w:rPr>
                <w:rFonts w:hint="cs" w:cs="B Lotus"/>
                <w:sz w:val="28"/>
                <w:rtl w:val="true"/>
              </w:rPr>
              <w:t>سهام عادي بالقوه تقليل</w:t>
            </w:r>
            <w:r>
              <w:rPr>
                <w:rFonts w:hint="eastAsia" w:cs="B Lotus"/>
                <w:sz w:val="28"/>
                <w:rtl w:val="true"/>
              </w:rPr>
              <w:t>‌دهنده</w:t>
            </w:r>
          </w:p>
        </w:tc>
        <w:tc>
          <w:tcPr>
            <w:tcW w:w="1680" w:type="dxa"/>
            <w:tcBorders/>
          </w:tcPr>
          <w:p>
            <w:pPr>
              <w:pStyle w:val="Normal"/>
              <w:ind w:end="0"/>
              <w:jc w:val="center"/>
              <w:rPr>
                <w:rFonts w:cs="B Lotus" w:hint="cs"/>
                <w:sz w:val="28"/>
              </w:rPr>
            </w:pPr>
            <w:r>
              <w:rPr>
                <w:rFonts w:cs="B Lotus" w:hint="cs"/>
                <w:sz w:val="28"/>
              </w:rPr>
              <w:t>28-26</w:t>
            </w:r>
          </w:p>
        </w:tc>
      </w:tr>
      <w:tr>
        <w:trPr/>
        <w:tc>
          <w:tcPr>
            <w:tcW w:w="7379" w:type="dxa"/>
            <w:tcBorders/>
          </w:tcPr>
          <w:p>
            <w:pPr>
              <w:pStyle w:val="Normal"/>
              <w:numPr>
                <w:ilvl w:val="0"/>
                <w:numId w:val="21"/>
              </w:numPr>
              <w:ind w:hanging="284" w:start="284" w:end="0"/>
              <w:jc w:val="start"/>
              <w:rPr>
                <w:rFonts w:hint="cs"/>
                <w:sz w:val="28"/>
              </w:rPr>
            </w:pPr>
            <w:r>
              <w:rPr>
                <w:rFonts w:hint="cs" w:cs="B Lotus"/>
                <w:sz w:val="28"/>
                <w:rtl w:val="true"/>
              </w:rPr>
              <w:t>تجديد ارائه</w:t>
            </w:r>
          </w:p>
        </w:tc>
        <w:tc>
          <w:tcPr>
            <w:tcW w:w="1680" w:type="dxa"/>
            <w:tcBorders/>
          </w:tcPr>
          <w:p>
            <w:pPr>
              <w:pStyle w:val="Normal"/>
              <w:ind w:end="0"/>
              <w:jc w:val="center"/>
              <w:rPr>
                <w:rFonts w:cs="B Lotus" w:hint="cs"/>
                <w:sz w:val="28"/>
              </w:rPr>
            </w:pPr>
            <w:r>
              <w:rPr>
                <w:rFonts w:cs="B Lotus" w:hint="cs"/>
                <w:sz w:val="28"/>
              </w:rPr>
              <w:t>30-29</w:t>
            </w:r>
          </w:p>
        </w:tc>
      </w:tr>
      <w:tr>
        <w:trPr/>
        <w:tc>
          <w:tcPr>
            <w:tcW w:w="7379" w:type="dxa"/>
            <w:tcBorders/>
          </w:tcPr>
          <w:p>
            <w:pPr>
              <w:pStyle w:val="Normal"/>
              <w:numPr>
                <w:ilvl w:val="0"/>
                <w:numId w:val="15"/>
              </w:numPr>
              <w:ind w:hanging="284" w:start="284" w:end="0"/>
              <w:jc w:val="start"/>
              <w:rPr>
                <w:rFonts w:hint="cs"/>
                <w:sz w:val="28"/>
              </w:rPr>
            </w:pPr>
            <w:r>
              <w:rPr>
                <w:rFonts w:hint="cs" w:cs="B Lotus"/>
                <w:sz w:val="28"/>
                <w:rtl w:val="true"/>
              </w:rPr>
              <w:t>نحوه ارائه</w:t>
            </w:r>
          </w:p>
        </w:tc>
        <w:tc>
          <w:tcPr>
            <w:tcW w:w="1680" w:type="dxa"/>
            <w:tcBorders/>
          </w:tcPr>
          <w:p>
            <w:pPr>
              <w:pStyle w:val="Normal"/>
              <w:ind w:end="0"/>
              <w:jc w:val="center"/>
              <w:rPr>
                <w:rFonts w:cs="B Lotus" w:hint="cs"/>
                <w:sz w:val="28"/>
              </w:rPr>
            </w:pPr>
            <w:r>
              <w:rPr>
                <w:rFonts w:cs="B Lotus" w:hint="cs"/>
                <w:sz w:val="28"/>
              </w:rPr>
              <w:t>34-31</w:t>
            </w:r>
          </w:p>
        </w:tc>
      </w:tr>
      <w:tr>
        <w:trPr/>
        <w:tc>
          <w:tcPr>
            <w:tcW w:w="7379" w:type="dxa"/>
            <w:tcBorders/>
          </w:tcPr>
          <w:p>
            <w:pPr>
              <w:pStyle w:val="Normal"/>
              <w:numPr>
                <w:ilvl w:val="0"/>
                <w:numId w:val="15"/>
              </w:numPr>
              <w:ind w:hanging="284" w:start="284" w:end="0"/>
              <w:jc w:val="start"/>
              <w:rPr>
                <w:rFonts w:hint="cs"/>
                <w:sz w:val="28"/>
              </w:rPr>
            </w:pPr>
            <w:r>
              <w:rPr>
                <w:rFonts w:hint="cs" w:cs="B Lotus"/>
                <w:sz w:val="28"/>
                <w:rtl w:val="true"/>
              </w:rPr>
              <w:t>افشا</w:t>
            </w:r>
          </w:p>
        </w:tc>
        <w:tc>
          <w:tcPr>
            <w:tcW w:w="1680" w:type="dxa"/>
            <w:tcBorders/>
          </w:tcPr>
          <w:p>
            <w:pPr>
              <w:pStyle w:val="Normal"/>
              <w:ind w:end="0"/>
              <w:jc w:val="center"/>
              <w:rPr>
                <w:rFonts w:cs="B Lotus" w:hint="cs"/>
                <w:sz w:val="28"/>
              </w:rPr>
            </w:pPr>
            <w:r>
              <w:rPr>
                <w:rFonts w:cs="B Lotus" w:hint="cs"/>
                <w:sz w:val="28"/>
              </w:rPr>
              <w:t>36-35</w:t>
            </w:r>
          </w:p>
        </w:tc>
      </w:tr>
      <w:tr>
        <w:trPr/>
        <w:tc>
          <w:tcPr>
            <w:tcW w:w="7379" w:type="dxa"/>
            <w:tcBorders/>
          </w:tcPr>
          <w:p>
            <w:pPr>
              <w:pStyle w:val="Normal"/>
              <w:numPr>
                <w:ilvl w:val="0"/>
                <w:numId w:val="15"/>
              </w:numPr>
              <w:ind w:hanging="284" w:start="284" w:end="0"/>
              <w:jc w:val="start"/>
              <w:rPr>
                <w:rFonts w:hint="cs"/>
                <w:sz w:val="28"/>
              </w:rPr>
            </w:pPr>
            <w:r>
              <w:rPr>
                <w:rFonts w:hint="cs" w:cs="B Lotus"/>
                <w:sz w:val="28"/>
                <w:rtl w:val="true"/>
              </w:rPr>
              <w:t>تاريخ اجرا</w:t>
            </w:r>
          </w:p>
        </w:tc>
        <w:tc>
          <w:tcPr>
            <w:tcW w:w="1680" w:type="dxa"/>
            <w:tcBorders/>
          </w:tcPr>
          <w:p>
            <w:pPr>
              <w:pStyle w:val="Normal"/>
              <w:ind w:end="0"/>
              <w:jc w:val="center"/>
              <w:rPr>
                <w:rFonts w:cs="B Lotus" w:hint="cs"/>
                <w:sz w:val="28"/>
              </w:rPr>
            </w:pPr>
            <w:r>
              <w:rPr>
                <w:rFonts w:cs="B Lotus" w:hint="cs"/>
                <w:sz w:val="28"/>
              </w:rPr>
              <w:t>37</w:t>
            </w:r>
          </w:p>
        </w:tc>
      </w:tr>
      <w:tr>
        <w:trPr/>
        <w:tc>
          <w:tcPr>
            <w:tcW w:w="7379" w:type="dxa"/>
            <w:tcBorders/>
          </w:tcPr>
          <w:p>
            <w:pPr>
              <w:pStyle w:val="Normal"/>
              <w:numPr>
                <w:ilvl w:val="0"/>
                <w:numId w:val="15"/>
              </w:numPr>
              <w:ind w:hanging="284" w:start="284" w:end="0"/>
              <w:jc w:val="start"/>
              <w:rPr>
                <w:rFonts w:hint="eastAsia"/>
                <w:sz w:val="28"/>
              </w:rPr>
            </w:pPr>
            <w:r>
              <w:rPr>
                <w:rFonts w:hint="cs" w:cs="B Lotus"/>
                <w:sz w:val="28"/>
                <w:rtl w:val="true"/>
              </w:rPr>
              <w:t>مطابقت با استانداردهاي بين</w:t>
            </w:r>
            <w:r>
              <w:rPr>
                <w:rFonts w:hint="eastAsia" w:cs="B Lotus"/>
                <w:sz w:val="28"/>
                <w:rtl w:val="true"/>
              </w:rPr>
              <w:t>‌المللي حسابداري</w:t>
            </w:r>
          </w:p>
        </w:tc>
        <w:tc>
          <w:tcPr>
            <w:tcW w:w="1680" w:type="dxa"/>
            <w:tcBorders/>
          </w:tcPr>
          <w:p>
            <w:pPr>
              <w:pStyle w:val="Normal"/>
              <w:ind w:end="0"/>
              <w:jc w:val="center"/>
              <w:rPr>
                <w:rFonts w:cs="B Lotus" w:hint="cs"/>
                <w:sz w:val="28"/>
              </w:rPr>
            </w:pPr>
            <w:r>
              <w:rPr>
                <w:rFonts w:cs="B Lotus" w:hint="cs"/>
                <w:sz w:val="28"/>
              </w:rPr>
              <w:t>38</w:t>
            </w:r>
          </w:p>
        </w:tc>
      </w:tr>
      <w:tr>
        <w:trPr/>
        <w:tc>
          <w:tcPr>
            <w:tcW w:w="7379" w:type="dxa"/>
            <w:tcBorders/>
          </w:tcPr>
          <w:p>
            <w:pPr>
              <w:pStyle w:val="Normal"/>
              <w:numPr>
                <w:ilvl w:val="0"/>
                <w:numId w:val="15"/>
              </w:numPr>
              <w:ind w:hanging="284" w:start="284" w:end="0"/>
              <w:jc w:val="start"/>
              <w:rPr>
                <w:rFonts w:hint="cs"/>
                <w:sz w:val="28"/>
              </w:rPr>
            </w:pPr>
            <w:r>
              <w:rPr>
                <w:rFonts w:hint="cs" w:cs="B Lotus"/>
                <w:sz w:val="28"/>
                <w:rtl w:val="true"/>
              </w:rPr>
              <w:t xml:space="preserve">پيوست شماره </w:t>
            </w:r>
            <w:r>
              <w:rPr>
                <w:rFonts w:cs="B Lotus" w:hint="cs"/>
                <w:sz w:val="28"/>
              </w:rPr>
              <w:t>1</w:t>
            </w:r>
            <w:r>
              <w:rPr>
                <w:rFonts w:cs="B Lotus"/>
                <w:sz w:val="28"/>
                <w:rtl w:val="true"/>
              </w:rPr>
              <w:t xml:space="preserve"> </w:t>
            </w:r>
            <w:r>
              <w:rPr>
                <w:rFonts w:cs="B Lotus" w:hint="cs"/>
                <w:sz w:val="28"/>
                <w:rtl w:val="true"/>
              </w:rPr>
              <w:t xml:space="preserve">: </w:t>
            </w:r>
            <w:r>
              <w:rPr>
                <w:rFonts w:hint="cs" w:cs="B Lotus"/>
                <w:sz w:val="28"/>
                <w:rtl w:val="true"/>
              </w:rPr>
              <w:t>توضیحات تکمیلی</w:t>
            </w:r>
          </w:p>
        </w:tc>
        <w:tc>
          <w:tcPr>
            <w:tcW w:w="1680" w:type="dxa"/>
            <w:tcBorders/>
          </w:tcPr>
          <w:p>
            <w:pPr>
              <w:pStyle w:val="Normal"/>
              <w:snapToGrid w:val="false"/>
              <w:ind w:end="0"/>
              <w:jc w:val="center"/>
              <w:rPr>
                <w:rFonts w:cs="B Lotus" w:hint="cs"/>
                <w:sz w:val="28"/>
              </w:rPr>
            </w:pPr>
            <w:r>
              <w:rPr>
                <w:rFonts w:cs="B Lotus" w:hint="cs"/>
                <w:sz w:val="28"/>
                <w:rtl w:val="true"/>
              </w:rPr>
            </w:r>
          </w:p>
        </w:tc>
      </w:tr>
      <w:tr>
        <w:trPr/>
        <w:tc>
          <w:tcPr>
            <w:tcW w:w="7379" w:type="dxa"/>
            <w:tcBorders/>
          </w:tcPr>
          <w:p>
            <w:pPr>
              <w:pStyle w:val="Normal"/>
              <w:numPr>
                <w:ilvl w:val="0"/>
                <w:numId w:val="15"/>
              </w:numPr>
              <w:ind w:hanging="284" w:start="284" w:end="0"/>
              <w:jc w:val="start"/>
              <w:rPr>
                <w:rFonts w:hint="cs"/>
                <w:sz w:val="28"/>
              </w:rPr>
            </w:pPr>
            <w:r>
              <w:rPr>
                <w:rFonts w:hint="cs" w:cs="B Lotus"/>
                <w:sz w:val="28"/>
                <w:rtl w:val="true"/>
              </w:rPr>
              <w:t xml:space="preserve">پيوست شماره </w:t>
            </w:r>
            <w:r>
              <w:rPr>
                <w:rFonts w:cs="B Lotus" w:hint="cs"/>
                <w:sz w:val="28"/>
              </w:rPr>
              <w:t>2</w:t>
            </w:r>
            <w:r>
              <w:rPr>
                <w:rFonts w:cs="B Lotus"/>
                <w:sz w:val="28"/>
                <w:rtl w:val="true"/>
              </w:rPr>
              <w:t xml:space="preserve"> </w:t>
            </w:r>
            <w:r>
              <w:rPr>
                <w:rFonts w:cs="B Lotus" w:hint="cs"/>
                <w:sz w:val="28"/>
                <w:rtl w:val="true"/>
              </w:rPr>
              <w:t xml:space="preserve">: </w:t>
            </w:r>
            <w:r>
              <w:rPr>
                <w:rFonts w:hint="cs" w:cs="B Lotus"/>
                <w:sz w:val="28"/>
                <w:rtl w:val="true"/>
              </w:rPr>
              <w:t>مثالهاي توضيحي</w:t>
            </w:r>
          </w:p>
        </w:tc>
        <w:tc>
          <w:tcPr>
            <w:tcW w:w="1680" w:type="dxa"/>
            <w:tcBorders/>
          </w:tcPr>
          <w:p>
            <w:pPr>
              <w:pStyle w:val="Normal"/>
              <w:snapToGrid w:val="false"/>
              <w:ind w:end="0"/>
              <w:jc w:val="center"/>
              <w:rPr>
                <w:rFonts w:cs="B Lotus" w:hint="cs"/>
                <w:sz w:val="28"/>
              </w:rPr>
            </w:pPr>
            <w:r>
              <w:rPr>
                <w:rFonts w:cs="B Lotus" w:hint="cs"/>
                <w:sz w:val="28"/>
                <w:rtl w:val="true"/>
              </w:rPr>
            </w:r>
          </w:p>
        </w:tc>
      </w:tr>
      <w:tr>
        <w:trPr/>
        <w:tc>
          <w:tcPr>
            <w:tcW w:w="7379" w:type="dxa"/>
            <w:tcBorders/>
          </w:tcPr>
          <w:p>
            <w:pPr>
              <w:pStyle w:val="Normal"/>
              <w:numPr>
                <w:ilvl w:val="0"/>
                <w:numId w:val="15"/>
              </w:numPr>
              <w:ind w:hanging="284" w:start="284" w:end="0"/>
              <w:jc w:val="start"/>
              <w:rPr>
                <w:rFonts w:hint="cs"/>
                <w:sz w:val="28"/>
              </w:rPr>
            </w:pPr>
            <w:r>
              <w:rPr>
                <w:rFonts w:hint="cs" w:cs="B Lotus"/>
                <w:sz w:val="28"/>
                <w:rtl w:val="true"/>
              </w:rPr>
              <w:t xml:space="preserve">پيوست شماره </w:t>
            </w:r>
            <w:r>
              <w:rPr>
                <w:rFonts w:cs="B Lotus" w:hint="cs"/>
                <w:sz w:val="28"/>
              </w:rPr>
              <w:t>3</w:t>
            </w:r>
            <w:r>
              <w:rPr>
                <w:rFonts w:cs="B Lotus"/>
                <w:sz w:val="28"/>
                <w:rtl w:val="true"/>
              </w:rPr>
              <w:t xml:space="preserve"> </w:t>
            </w:r>
            <w:r>
              <w:rPr>
                <w:rFonts w:cs="B Lotus" w:hint="cs"/>
                <w:sz w:val="28"/>
                <w:rtl w:val="true"/>
              </w:rPr>
              <w:t xml:space="preserve">: </w:t>
            </w:r>
            <w:r>
              <w:rPr>
                <w:rFonts w:hint="cs" w:cs="B Lotus"/>
                <w:sz w:val="28"/>
                <w:rtl w:val="true"/>
              </w:rPr>
              <w:t>مباني نتيجه</w:t>
            </w:r>
            <w:r>
              <w:rPr>
                <w:rFonts w:hint="eastAsia" w:cs="B Lotus"/>
                <w:sz w:val="28"/>
                <w:rtl w:val="true"/>
              </w:rPr>
              <w:t>‌گيري</w:t>
            </w:r>
          </w:p>
        </w:tc>
        <w:tc>
          <w:tcPr>
            <w:tcW w:w="1680" w:type="dxa"/>
            <w:tcBorders/>
          </w:tcPr>
          <w:p>
            <w:pPr>
              <w:pStyle w:val="Normal"/>
              <w:snapToGrid w:val="false"/>
              <w:ind w:end="0"/>
              <w:jc w:val="center"/>
              <w:rPr>
                <w:rFonts w:cs="B Lotus" w:hint="cs"/>
                <w:sz w:val="28"/>
              </w:rPr>
            </w:pPr>
            <w:r>
              <w:rPr>
                <w:rFonts w:cs="B Lotus" w:hint="cs"/>
                <w:sz w:val="28"/>
                <w:rtl w:val="true"/>
              </w:rPr>
            </w:r>
          </w:p>
        </w:tc>
      </w:tr>
    </w:tbl>
    <w:p>
      <w:pPr>
        <w:pStyle w:val="Normal"/>
        <w:ind w:end="0"/>
        <w:jc w:val="start"/>
        <w:rPr>
          <w:rFonts w:cs="B Titr" w:hint="cs"/>
          <w:sz w:val="20"/>
          <w:szCs w:val="26"/>
        </w:rPr>
        <w:sectPr>
          <w:headerReference w:type="even" r:id="rId5"/>
          <w:headerReference w:type="default" r:id="rId6"/>
          <w:footerReference w:type="even" r:id="rId7"/>
          <w:footerReference w:type="default" r:id="rId8"/>
          <w:type w:val="oddPage"/>
          <w:pgSz w:w="11906" w:h="16838"/>
          <w:pgMar w:left="1701" w:right="1701" w:gutter="0" w:header="1418" w:top="2268" w:footer="1134" w:bottom="1701"/>
          <w:pgNumType w:start="689" w:fmt="decimal"/>
          <w:formProt w:val="false"/>
          <w:textDirection w:val="lrTb"/>
          <w:bidi/>
          <w:rtlGutter/>
          <w:docGrid w:type="default" w:linePitch="381" w:charSpace="0"/>
        </w:sectPr>
      </w:pPr>
      <w:r>
        <w:rPr>
          <w:rFonts w:cs="B Titr" w:hint="cs"/>
          <w:sz w:val="20"/>
          <w:szCs w:val="26"/>
          <w:rtl w:val="true"/>
        </w:rPr>
      </w:r>
    </w:p>
    <w:p>
      <w:pPr>
        <w:pStyle w:val="Header"/>
        <w:spacing w:before="0" w:after="120"/>
        <w:ind w:end="0"/>
        <w:jc w:val="center"/>
        <w:rPr>
          <w:rFonts w:cs="B Titr" w:hint="cs"/>
          <w:b/>
          <w:sz w:val="28"/>
        </w:rPr>
      </w:pPr>
      <w:r>
        <w:rPr>
          <w:rFonts w:hint="cs" w:cs="B Titr"/>
          <w:b/>
          <w:b/>
          <w:sz w:val="28"/>
          <w:rtl w:val="true"/>
        </w:rPr>
        <w:t xml:space="preserve">استاندارد حسابداري شماره </w:t>
      </w:r>
      <w:r>
        <w:rPr>
          <w:rFonts w:cs="B Titr" w:hint="cs"/>
          <w:b/>
          <w:sz w:val="28"/>
        </w:rPr>
        <w:t>30</w:t>
      </w:r>
    </w:p>
    <w:p>
      <w:pPr>
        <w:pStyle w:val="Header"/>
        <w:ind w:end="0"/>
        <w:jc w:val="center"/>
        <w:rPr>
          <w:rFonts w:cs="B Titr" w:hint="cs"/>
          <w:b/>
          <w:sz w:val="28"/>
        </w:rPr>
      </w:pPr>
      <w:r>
        <w:rPr>
          <w:rFonts w:hint="cs" w:cs="B Titr"/>
          <w:b/>
          <w:b/>
          <w:sz w:val="28"/>
          <w:rtl w:val="true"/>
        </w:rPr>
        <w:t>سود هر</w:t>
      </w:r>
      <w:r>
        <w:rPr>
          <w:rFonts w:ascii="Times New Roman" w:hAnsi="Times New Roman" w:hint="cs" w:cs="Times New Roman"/>
          <w:b/>
          <w:b/>
          <w:sz w:val="28"/>
          <w:rtl w:val="true"/>
        </w:rPr>
        <w:t> </w:t>
      </w:r>
      <w:r>
        <w:rPr>
          <w:rFonts w:hint="cs" w:cs="B Titr"/>
          <w:b/>
          <w:b/>
          <w:sz w:val="28"/>
          <w:rtl w:val="true"/>
        </w:rPr>
        <w:t>سهم</w:t>
      </w:r>
    </w:p>
    <w:p>
      <w:pPr>
        <w:pStyle w:val="in"/>
        <w:bidi w:val="1"/>
        <w:ind w:start="0" w:end="0"/>
        <w:jc w:val="center"/>
        <w:rPr>
          <w:rFonts w:cs="B Lotus"/>
          <w:b/>
          <w:bCs w:val="false"/>
          <w:sz w:val="32"/>
          <w:szCs w:val="32"/>
        </w:rPr>
      </w:pPr>
      <w:r>
        <w:rPr>
          <w:rFonts w:hint="cs" w:cs="B Lotus"/>
          <w:b/>
          <w:b/>
          <w:bCs w:val="false"/>
          <w:sz w:val="32"/>
          <w:szCs w:val="32"/>
          <w:rtl w:val="true"/>
        </w:rPr>
        <w:t>اين استاندارد بايد باتوجه به ”</w:t>
      </w:r>
      <w:r>
        <w:rPr>
          <w:rFonts w:hint="eastAsia" w:cs="B Lotus"/>
          <w:b/>
          <w:b/>
          <w:bCs w:val="false"/>
          <w:sz w:val="32"/>
          <w:szCs w:val="32"/>
          <w:rtl w:val="true"/>
        </w:rPr>
        <w:t>مقدمه‌اي بر استاندارد</w:t>
      </w:r>
      <w:r>
        <w:rPr>
          <w:rFonts w:hint="cs" w:cs="B Lotus"/>
          <w:b/>
          <w:b/>
          <w:bCs w:val="false"/>
          <w:sz w:val="32"/>
          <w:szCs w:val="32"/>
          <w:rtl w:val="true"/>
        </w:rPr>
        <w:t>هاي</w:t>
      </w:r>
      <w:r>
        <w:rPr>
          <w:rFonts w:hint="eastAsia" w:cs="B Lotus"/>
          <w:b/>
          <w:b/>
          <w:bCs w:val="false"/>
          <w:sz w:val="32"/>
          <w:szCs w:val="32"/>
          <w:rtl w:val="true"/>
        </w:rPr>
        <w:t xml:space="preserve"> حسابداري“</w:t>
      </w:r>
      <w:r>
        <w:rPr>
          <w:rFonts w:hint="cs" w:cs="B Lotus"/>
          <w:b/>
          <w:b/>
          <w:bCs w:val="false"/>
          <w:sz w:val="32"/>
          <w:szCs w:val="32"/>
          <w:rtl w:val="true"/>
        </w:rPr>
        <w:t xml:space="preserve"> مطالعه و</w:t>
      </w:r>
      <w:r>
        <w:rPr>
          <w:rFonts w:cs="B Lotus"/>
          <w:b/>
          <w:bCs w:val="false"/>
          <w:sz w:val="32"/>
          <w:szCs w:val="32"/>
          <w:rtl w:val="true"/>
        </w:rPr>
        <w:br/>
      </w:r>
      <w:r>
        <w:rPr>
          <w:rFonts w:hint="cs" w:cs="B Lotus"/>
          <w:b/>
          <w:b/>
          <w:bCs w:val="false"/>
          <w:sz w:val="32"/>
          <w:szCs w:val="32"/>
          <w:rtl w:val="true"/>
        </w:rPr>
        <w:t>بکار گرفته شود</w:t>
      </w:r>
      <w:r>
        <w:rPr>
          <w:rFonts w:cs="B Lotus" w:hint="cs"/>
          <w:b/>
          <w:bCs w:val="false"/>
          <w:sz w:val="32"/>
          <w:szCs w:val="32"/>
          <w:rtl w:val="true"/>
        </w:rPr>
        <w:t>.</w:t>
      </w:r>
    </w:p>
    <w:p>
      <w:pPr>
        <w:sectPr>
          <w:headerReference w:type="even" r:id="rId9"/>
          <w:headerReference w:type="default" r:id="rId10"/>
          <w:footerReference w:type="even" r:id="rId11"/>
          <w:footerReference w:type="default" r:id="rId12"/>
          <w:type w:val="oddPage"/>
          <w:pgSz w:w="11906" w:h="16838"/>
          <w:pgMar w:left="1701" w:right="1701" w:gutter="0" w:header="1418" w:top="1985" w:footer="1134" w:bottom="1701"/>
          <w:pgNumType w:fmt="decimal"/>
          <w:formProt w:val="false"/>
          <w:textDirection w:val="lrTb"/>
          <w:bidi/>
          <w:rtlGutter/>
          <w:docGrid w:type="default" w:linePitch="360" w:charSpace="0"/>
        </w:sectPr>
      </w:pPr>
    </w:p>
    <w:p>
      <w:pPr>
        <w:pStyle w:val="Normal"/>
        <w:spacing w:lineRule="exact" w:line="440" w:before="0" w:after="120"/>
        <w:ind w:hanging="567" w:start="567" w:end="0"/>
        <w:jc w:val="start"/>
        <w:rPr>
          <w:rFonts w:cs="B Zar" w:hint="cs"/>
          <w:b/>
          <w:szCs w:val="24"/>
        </w:rPr>
      </w:pPr>
      <w:r>
        <w:rPr>
          <w:rFonts w:hint="cs" w:cs="B Zar"/>
          <w:b/>
          <w:b/>
          <w:szCs w:val="24"/>
          <w:rtl w:val="true"/>
        </w:rPr>
        <w:t>هدف</w:t>
      </w:r>
    </w:p>
    <w:p>
      <w:pPr>
        <w:pStyle w:val="Normal"/>
        <w:spacing w:lineRule="exact" w:line="500" w:before="0" w:after="240"/>
        <w:ind w:hanging="567" w:start="567" w:end="0"/>
        <w:jc w:val="start"/>
        <w:rPr>
          <w:rFonts w:cs="B Lotus" w:hint="cs"/>
          <w:b/>
        </w:rPr>
      </w:pPr>
      <w:r>
        <w:rPr>
          <w:rFonts w:cs="B Lotus" w:hint="cs"/>
          <w:b/>
        </w:rPr>
        <w:t>1</w:t>
      </w:r>
      <w:r>
        <w:rPr>
          <w:rFonts w:cs="B Lotus" w:hint="cs"/>
          <w:b/>
          <w:rtl w:val="true"/>
        </w:rPr>
        <w:t xml:space="preserve"> .</w:t>
        <w:tab/>
      </w:r>
      <w:r>
        <w:rPr>
          <w:rFonts w:hint="cs" w:cs="B Lotus"/>
          <w:b/>
          <w:b/>
          <w:rtl w:val="true"/>
        </w:rPr>
        <w:t>هدف اين استاندارد، تجويز ضوابط تعيين و ارائه سود هر</w:t>
      </w:r>
      <w:r>
        <w:rPr>
          <w:rFonts w:ascii="Times New Roman" w:hAnsi="Times New Roman" w:hint="cs" w:cs="Times New Roman"/>
          <w:b/>
          <w:b/>
          <w:rtl w:val="true"/>
        </w:rPr>
        <w:t> </w:t>
      </w:r>
      <w:r>
        <w:rPr>
          <w:rFonts w:hint="cs" w:cs="B Lotus"/>
          <w:b/>
          <w:b/>
          <w:rtl w:val="true"/>
        </w:rPr>
        <w:t>سهم، به منظور بهبود قابلیت مقايسه عملکرد واحدهاي تجاري مختلف در يک دوره گزارشگري و مقايسه عملکرد يک واحد تجاري در دوره</w:t>
      </w:r>
      <w:r>
        <w:rPr>
          <w:rFonts w:hint="eastAsia" w:cs="B Lotus"/>
          <w:b/>
          <w:b/>
          <w:rtl w:val="true"/>
        </w:rPr>
        <w:t>‌هاي گزارشگري مختلف است</w:t>
      </w:r>
      <w:r>
        <w:rPr>
          <w:rFonts w:cs="B Lotus" w:hint="eastAsia"/>
          <w:b/>
          <w:rtl w:val="true"/>
        </w:rPr>
        <w:t xml:space="preserve">. </w:t>
      </w:r>
      <w:r>
        <w:rPr>
          <w:rFonts w:hint="cs" w:cs="B Lotus"/>
          <w:b/>
          <w:b/>
          <w:rtl w:val="true"/>
        </w:rPr>
        <w:t>اگرچه به دليل کاربرد رويه</w:t>
      </w:r>
      <w:r>
        <w:rPr>
          <w:rFonts w:hint="eastAsia" w:cs="B Lotus"/>
          <w:b/>
          <w:b/>
          <w:rtl w:val="true"/>
        </w:rPr>
        <w:t xml:space="preserve">‌هاي حسابداري متفاوت در تعيين سود، </w:t>
      </w:r>
      <w:r>
        <w:rPr>
          <w:rFonts w:hint="cs" w:cs="B Lotus"/>
          <w:b/>
          <w:b/>
          <w:rtl w:val="true"/>
        </w:rPr>
        <w:t>اطلاعات مربوط به</w:t>
      </w:r>
      <w:r>
        <w:rPr>
          <w:rFonts w:hint="eastAsia" w:cs="B Lotus"/>
          <w:b/>
          <w:b/>
          <w:rtl w:val="true"/>
        </w:rPr>
        <w:t xml:space="preserve"> سود هر</w:t>
      </w:r>
      <w:r>
        <w:rPr>
          <w:rFonts w:ascii="Times New Roman" w:hAnsi="Times New Roman" w:hint="cs" w:cs="Times New Roman"/>
          <w:b/>
          <w:b/>
          <w:rtl w:val="true"/>
        </w:rPr>
        <w:t> </w:t>
      </w:r>
      <w:r>
        <w:rPr>
          <w:rFonts w:hint="eastAsia" w:cs="B Lotus"/>
          <w:b/>
          <w:b/>
          <w:rtl w:val="true"/>
        </w:rPr>
        <w:t>سهم محدوديتهايي دارد با</w:t>
      </w:r>
      <w:r>
        <w:rPr>
          <w:rFonts w:ascii="Times New Roman" w:hAnsi="Times New Roman" w:hint="cs" w:cs="Times New Roman"/>
          <w:b/>
          <w:b/>
          <w:rtl w:val="true"/>
        </w:rPr>
        <w:t> </w:t>
      </w:r>
      <w:r>
        <w:rPr>
          <w:rFonts w:hint="cs" w:cs="B Lotus"/>
          <w:b/>
          <w:b/>
          <w:rtl w:val="true"/>
        </w:rPr>
        <w:t>اين حال ثبات رويه در تعيين مخرج کسر در محاسبات مربوط به سود هر</w:t>
      </w:r>
      <w:r>
        <w:rPr>
          <w:rFonts w:ascii="Times New Roman" w:hAnsi="Times New Roman" w:hint="cs" w:cs="Times New Roman"/>
          <w:b/>
          <w:b/>
          <w:rtl w:val="true"/>
        </w:rPr>
        <w:t> </w:t>
      </w:r>
      <w:r>
        <w:rPr>
          <w:rFonts w:hint="cs" w:cs="B Lotus"/>
          <w:b/>
          <w:b/>
          <w:rtl w:val="true"/>
        </w:rPr>
        <w:t>سهم، گزارشگري مالي را بهبود مي</w:t>
      </w:r>
      <w:r>
        <w:rPr>
          <w:rFonts w:hint="eastAsia" w:cs="B Lotus"/>
          <w:b/>
          <w:b/>
          <w:rtl w:val="true"/>
        </w:rPr>
        <w:t>‌بخشد</w:t>
      </w:r>
      <w:r>
        <w:rPr>
          <w:rFonts w:cs="B Lotus" w:hint="eastAsia"/>
          <w:b/>
          <w:rtl w:val="true"/>
        </w:rPr>
        <w:t xml:space="preserve">. </w:t>
      </w:r>
      <w:r>
        <w:rPr>
          <w:rFonts w:hint="cs" w:cs="B Lotus"/>
          <w:b/>
          <w:b/>
          <w:rtl w:val="true"/>
        </w:rPr>
        <w:t xml:space="preserve">لذا، </w:t>
      </w:r>
      <w:r>
        <w:rPr>
          <w:rFonts w:hint="eastAsia" w:cs="B Lotus"/>
          <w:b/>
          <w:b/>
          <w:rtl w:val="true"/>
        </w:rPr>
        <w:t xml:space="preserve">تأکيد </w:t>
      </w:r>
      <w:r>
        <w:rPr>
          <w:rFonts w:hint="cs" w:cs="B Lotus"/>
          <w:b/>
          <w:b/>
          <w:rtl w:val="true"/>
        </w:rPr>
        <w:t>اصلي اين استاندارد بر مخرج کسر در محاسبه سود هر</w:t>
      </w:r>
      <w:r>
        <w:rPr>
          <w:rFonts w:ascii="Times New Roman" w:hAnsi="Times New Roman" w:hint="cs" w:cs="Times New Roman"/>
          <w:b/>
          <w:b/>
          <w:rtl w:val="true"/>
        </w:rPr>
        <w:t> </w:t>
      </w:r>
      <w:r>
        <w:rPr>
          <w:rFonts w:hint="cs" w:cs="B Lotus"/>
          <w:b/>
          <w:b/>
          <w:rtl w:val="true"/>
        </w:rPr>
        <w:t>سهم است</w:t>
      </w:r>
      <w:r>
        <w:rPr>
          <w:rFonts w:cs="B Lotus" w:hint="cs"/>
          <w:b/>
          <w:rtl w:val="true"/>
        </w:rPr>
        <w:t>.</w:t>
      </w:r>
    </w:p>
    <w:p>
      <w:pPr>
        <w:pStyle w:val="Normal"/>
        <w:spacing w:lineRule="exact" w:line="500" w:before="0" w:after="120"/>
        <w:ind w:hanging="567" w:start="567" w:end="0"/>
        <w:jc w:val="start"/>
        <w:rPr>
          <w:rFonts w:cs="B Zar" w:hint="cs"/>
          <w:b/>
          <w:szCs w:val="24"/>
        </w:rPr>
      </w:pPr>
      <w:r>
        <w:rPr>
          <w:rFonts w:hint="cs" w:cs="B Zar"/>
          <w:b/>
          <w:b/>
          <w:szCs w:val="24"/>
          <w:rtl w:val="true"/>
        </w:rPr>
        <w:t>دامنه کاربرد</w:t>
      </w:r>
    </w:p>
    <w:p>
      <w:pPr>
        <w:pStyle w:val="Normal"/>
        <w:spacing w:lineRule="exact" w:line="500" w:before="0" w:after="240"/>
        <w:ind w:hanging="567" w:start="567" w:end="0"/>
        <w:jc w:val="start"/>
        <w:rPr>
          <w:rFonts w:cs="B Traffic" w:hint="eastAsia"/>
          <w:b/>
          <w:sz w:val="20"/>
          <w:szCs w:val="22"/>
        </w:rPr>
      </w:pPr>
      <w:r>
        <w:rPr>
          <w:rFonts w:cs="B Traffic" w:hint="cs"/>
          <w:b/>
          <w:sz w:val="20"/>
          <w:szCs w:val="22"/>
        </w:rPr>
        <w:t>2</w:t>
      </w:r>
      <w:r>
        <w:rPr>
          <w:rFonts w:cs="B Traffic" w:hint="cs"/>
          <w:b/>
          <w:sz w:val="20"/>
          <w:szCs w:val="22"/>
          <w:rtl w:val="true"/>
        </w:rPr>
        <w:t xml:space="preserve"> .</w:t>
        <w:tab/>
      </w:r>
      <w:r>
        <w:rPr>
          <w:rFonts w:hint="cs" w:cs="B Traffic"/>
          <w:b/>
          <w:b/>
          <w:sz w:val="20"/>
          <w:szCs w:val="22"/>
          <w:rtl w:val="true"/>
        </w:rPr>
        <w:t>اين استاندارد بايد توسط واحدهاي تجاري که سهام عادي يا سهام عادي بالقوه آنها به</w:t>
      </w:r>
      <w:r>
        <w:rPr>
          <w:rFonts w:ascii="Times New Roman" w:hAnsi="Times New Roman" w:hint="cs" w:cs="Times New Roman"/>
          <w:b/>
          <w:b/>
          <w:sz w:val="20"/>
          <w:szCs w:val="22"/>
          <w:rtl w:val="true"/>
        </w:rPr>
        <w:t> </w:t>
      </w:r>
      <w:r>
        <w:rPr>
          <w:rFonts w:hint="cs" w:cs="B Traffic"/>
          <w:b/>
          <w:b/>
          <w:sz w:val="20"/>
          <w:szCs w:val="22"/>
          <w:rtl w:val="true"/>
        </w:rPr>
        <w:t>عموم عرضه شده يا در</w:t>
      </w:r>
      <w:r>
        <w:rPr>
          <w:rFonts w:ascii="Times New Roman" w:hAnsi="Times New Roman" w:hint="cs" w:cs="Times New Roman"/>
          <w:b/>
          <w:b/>
          <w:sz w:val="20"/>
          <w:szCs w:val="22"/>
          <w:rtl w:val="true"/>
        </w:rPr>
        <w:t> </w:t>
      </w:r>
      <w:r>
        <w:rPr>
          <w:rFonts w:hint="cs" w:cs="B Traffic"/>
          <w:b/>
          <w:b/>
          <w:sz w:val="20"/>
          <w:szCs w:val="22"/>
          <w:rtl w:val="true"/>
        </w:rPr>
        <w:t>جريان عرضه عمومي است، بکار گرفته شود</w:t>
      </w:r>
      <w:r>
        <w:rPr>
          <w:rFonts w:cs="B Traffic" w:hint="cs"/>
          <w:b/>
          <w:sz w:val="20"/>
          <w:szCs w:val="22"/>
          <w:rtl w:val="true"/>
        </w:rPr>
        <w:t>.</w:t>
      </w:r>
    </w:p>
    <w:p>
      <w:pPr>
        <w:pStyle w:val="Normal"/>
        <w:spacing w:lineRule="exact" w:line="500" w:before="0" w:after="240"/>
        <w:ind w:hanging="567" w:start="567" w:end="0"/>
        <w:jc w:val="start"/>
        <w:rPr>
          <w:rFonts w:cs="B Traffic" w:hint="cs"/>
          <w:b/>
          <w:sz w:val="20"/>
          <w:szCs w:val="22"/>
        </w:rPr>
      </w:pPr>
      <w:r>
        <w:rPr>
          <w:rFonts w:cs="B Traffic" w:hint="cs"/>
          <w:b/>
          <w:sz w:val="20"/>
          <w:szCs w:val="22"/>
        </w:rPr>
        <w:t>3</w:t>
      </w:r>
      <w:r>
        <w:rPr>
          <w:rFonts w:cs="B Traffic" w:hint="cs"/>
          <w:b/>
          <w:sz w:val="20"/>
          <w:szCs w:val="22"/>
          <w:rtl w:val="true"/>
        </w:rPr>
        <w:t xml:space="preserve"> .</w:t>
        <w:tab/>
      </w:r>
      <w:r>
        <w:rPr>
          <w:rFonts w:hint="cs" w:cs="B Traffic"/>
          <w:b/>
          <w:b/>
          <w:sz w:val="20"/>
          <w:szCs w:val="22"/>
          <w:rtl w:val="true"/>
        </w:rPr>
        <w:t>در مورد واحد تجاري اصلي که صورتهاي مالي تلفيقي و صورتهاي مالي جداگانه را با هم ارائه مي</w:t>
      </w:r>
      <w:r>
        <w:rPr>
          <w:rFonts w:hint="eastAsia" w:cs="B Traffic"/>
          <w:b/>
          <w:b/>
          <w:sz w:val="20"/>
          <w:szCs w:val="22"/>
          <w:rtl w:val="true"/>
        </w:rPr>
        <w:t>‌کند</w:t>
      </w:r>
      <w:r>
        <w:rPr>
          <w:rFonts w:hint="cs" w:cs="B Traffic"/>
          <w:b/>
          <w:b/>
          <w:sz w:val="20"/>
          <w:szCs w:val="22"/>
          <w:rtl w:val="true"/>
        </w:rPr>
        <w:t xml:space="preserve">، الزامات افشاي </w:t>
      </w:r>
      <w:r>
        <w:rPr>
          <w:rFonts w:hint="eastAsia" w:cs="B Traffic"/>
          <w:b/>
          <w:b/>
          <w:sz w:val="20"/>
          <w:szCs w:val="22"/>
          <w:rtl w:val="true"/>
        </w:rPr>
        <w:t>اين استاندارد</w:t>
      </w:r>
      <w:r>
        <w:rPr>
          <w:rFonts w:hint="cs" w:cs="B Traffic"/>
          <w:b/>
          <w:b/>
          <w:sz w:val="20"/>
          <w:szCs w:val="22"/>
          <w:rtl w:val="true"/>
        </w:rPr>
        <w:t xml:space="preserve"> تنها</w:t>
      </w:r>
      <w:r>
        <w:rPr>
          <w:rFonts w:hint="eastAsia" w:cs="B Traffic"/>
          <w:b/>
          <w:b/>
          <w:sz w:val="20"/>
          <w:szCs w:val="22"/>
          <w:rtl w:val="true"/>
        </w:rPr>
        <w:t xml:space="preserve"> بايد برمبناي اطلاعات تلفيقي ا</w:t>
      </w:r>
      <w:r>
        <w:rPr>
          <w:rFonts w:hint="cs" w:cs="B Traffic"/>
          <w:b/>
          <w:b/>
          <w:sz w:val="20"/>
          <w:szCs w:val="22"/>
          <w:rtl w:val="true"/>
        </w:rPr>
        <w:t>عمال</w:t>
      </w:r>
      <w:r>
        <w:rPr>
          <w:rFonts w:hint="eastAsia" w:cs="B Traffic"/>
          <w:b/>
          <w:b/>
          <w:sz w:val="20"/>
          <w:szCs w:val="22"/>
          <w:rtl w:val="true"/>
        </w:rPr>
        <w:t xml:space="preserve"> شود</w:t>
      </w:r>
      <w:r>
        <w:rPr>
          <w:rFonts w:cs="B Traffic" w:hint="eastAsia"/>
          <w:b/>
          <w:sz w:val="20"/>
          <w:szCs w:val="22"/>
          <w:rtl w:val="true"/>
        </w:rPr>
        <w:t xml:space="preserve">. </w:t>
      </w:r>
      <w:r>
        <w:rPr>
          <w:rFonts w:hint="eastAsia" w:cs="B Traffic"/>
          <w:b/>
          <w:b/>
          <w:sz w:val="20"/>
          <w:szCs w:val="22"/>
          <w:rtl w:val="true"/>
        </w:rPr>
        <w:t>چنانچه واحد تجاري</w:t>
      </w:r>
      <w:r>
        <w:rPr>
          <w:rFonts w:hint="cs" w:cs="B Traffic"/>
          <w:b/>
          <w:b/>
          <w:sz w:val="20"/>
          <w:szCs w:val="22"/>
          <w:rtl w:val="true"/>
        </w:rPr>
        <w:t xml:space="preserve"> علاوه بر افشای </w:t>
      </w:r>
      <w:r>
        <w:rPr>
          <w:rFonts w:hint="eastAsia" w:cs="B Traffic"/>
          <w:b/>
          <w:b/>
          <w:sz w:val="20"/>
          <w:szCs w:val="22"/>
          <w:rtl w:val="true"/>
        </w:rPr>
        <w:t>سود هر</w:t>
      </w:r>
      <w:r>
        <w:rPr>
          <w:rFonts w:ascii="Times New Roman" w:hAnsi="Times New Roman" w:hint="cs" w:cs="Times New Roman"/>
          <w:b/>
          <w:b/>
          <w:sz w:val="20"/>
          <w:szCs w:val="22"/>
          <w:rtl w:val="true"/>
        </w:rPr>
        <w:t> </w:t>
      </w:r>
      <w:r>
        <w:rPr>
          <w:rFonts w:hint="eastAsia" w:cs="B Traffic"/>
          <w:b/>
          <w:b/>
          <w:sz w:val="20"/>
          <w:szCs w:val="22"/>
          <w:rtl w:val="true"/>
        </w:rPr>
        <w:t>سهم بر مبناي</w:t>
      </w:r>
      <w:r>
        <w:rPr>
          <w:rFonts w:hint="cs" w:cs="B Traffic"/>
          <w:b/>
          <w:b/>
          <w:sz w:val="20"/>
          <w:szCs w:val="22"/>
          <w:rtl w:val="true"/>
        </w:rPr>
        <w:t xml:space="preserve"> اطلاعات تلفیقی، بخواهد سود هر</w:t>
      </w:r>
      <w:r>
        <w:rPr>
          <w:rFonts w:ascii="Times New Roman" w:hAnsi="Times New Roman" w:hint="cs" w:cs="Times New Roman"/>
          <w:b/>
          <w:b/>
          <w:sz w:val="20"/>
          <w:szCs w:val="22"/>
          <w:rtl w:val="true"/>
        </w:rPr>
        <w:t> </w:t>
      </w:r>
      <w:r>
        <w:rPr>
          <w:rFonts w:hint="cs" w:cs="B Traffic"/>
          <w:b/>
          <w:b/>
          <w:sz w:val="20"/>
          <w:szCs w:val="22"/>
          <w:rtl w:val="true"/>
        </w:rPr>
        <w:t>سهم را برمبنای</w:t>
      </w:r>
      <w:r>
        <w:rPr>
          <w:rFonts w:hint="eastAsia" w:cs="B Traffic"/>
          <w:b/>
          <w:b/>
          <w:sz w:val="20"/>
          <w:szCs w:val="22"/>
          <w:rtl w:val="true"/>
        </w:rPr>
        <w:t xml:space="preserve"> صورتهاي مالي جداگانه </w:t>
      </w:r>
      <w:r>
        <w:rPr>
          <w:rFonts w:hint="cs" w:cs="B Traffic"/>
          <w:b/>
          <w:b/>
          <w:sz w:val="20"/>
          <w:szCs w:val="22"/>
          <w:rtl w:val="true"/>
        </w:rPr>
        <w:t xml:space="preserve">نیز </w:t>
      </w:r>
      <w:r>
        <w:rPr>
          <w:rFonts w:hint="eastAsia" w:cs="B Traffic"/>
          <w:b/>
          <w:b/>
          <w:sz w:val="20"/>
          <w:szCs w:val="22"/>
          <w:rtl w:val="true"/>
        </w:rPr>
        <w:t xml:space="preserve">افشا کند، بايد آن را </w:t>
      </w:r>
      <w:r>
        <w:rPr>
          <w:rFonts w:hint="cs" w:cs="B Traffic"/>
          <w:b/>
          <w:b/>
          <w:sz w:val="20"/>
          <w:szCs w:val="22"/>
          <w:rtl w:val="true"/>
        </w:rPr>
        <w:t>تنها</w:t>
      </w:r>
      <w:r>
        <w:rPr>
          <w:rFonts w:hint="eastAsia" w:cs="B Traffic"/>
          <w:b/>
          <w:b/>
          <w:sz w:val="20"/>
          <w:szCs w:val="22"/>
          <w:rtl w:val="true"/>
        </w:rPr>
        <w:t xml:space="preserve"> در متن صورت سود و زيان جداگانه ارائه نمايد</w:t>
      </w:r>
      <w:r>
        <w:rPr>
          <w:rFonts w:hint="cs" w:cs="B Traffic"/>
          <w:b/>
          <w:b/>
          <w:sz w:val="20"/>
          <w:szCs w:val="22"/>
          <w:rtl w:val="true"/>
        </w:rPr>
        <w:t xml:space="preserve"> و</w:t>
      </w:r>
      <w:r>
        <w:rPr>
          <w:rFonts w:hint="eastAsia" w:cs="B Traffic"/>
          <w:b/>
          <w:b/>
          <w:sz w:val="20"/>
          <w:szCs w:val="22"/>
          <w:rtl w:val="true"/>
        </w:rPr>
        <w:t xml:space="preserve"> </w:t>
      </w:r>
      <w:r>
        <w:rPr>
          <w:rFonts w:hint="cs" w:cs="B Traffic"/>
          <w:b/>
          <w:b/>
          <w:sz w:val="20"/>
          <w:szCs w:val="22"/>
          <w:rtl w:val="true"/>
        </w:rPr>
        <w:t>چنين اطلاعاتي نبايد در صورتهاي مالي تلفيقي ارائه شود</w:t>
      </w:r>
      <w:r>
        <w:rPr>
          <w:rFonts w:cs="B Traffic" w:hint="cs"/>
          <w:b/>
          <w:sz w:val="20"/>
          <w:szCs w:val="22"/>
          <w:rtl w:val="true"/>
        </w:rPr>
        <w:t>.</w:t>
      </w:r>
    </w:p>
    <w:p>
      <w:pPr>
        <w:pStyle w:val="Normal"/>
        <w:spacing w:lineRule="exact" w:line="500" w:before="0" w:after="120"/>
        <w:ind w:hanging="567" w:start="567" w:end="0"/>
        <w:jc w:val="start"/>
        <w:rPr>
          <w:rFonts w:cs="B Traffic" w:hint="eastAsia"/>
          <w:b/>
          <w:sz w:val="20"/>
          <w:szCs w:val="22"/>
        </w:rPr>
        <w:sectPr>
          <w:type w:val="continuous"/>
          <w:pgSz w:w="11906" w:h="16838"/>
          <w:pgMar w:left="1701" w:right="1701" w:gutter="0" w:header="1418" w:top="1985" w:footer="1134" w:bottom="1701"/>
          <w:formProt w:val="false"/>
          <w:textDirection w:val="lrTb"/>
          <w:bidi/>
          <w:rtlGutter/>
          <w:docGrid w:type="default" w:linePitch="360" w:charSpace="0"/>
        </w:sectPr>
      </w:pPr>
      <w:r>
        <w:rPr>
          <w:rFonts w:cs="B Traffic" w:hint="cs"/>
          <w:b/>
          <w:sz w:val="20"/>
          <w:szCs w:val="22"/>
        </w:rPr>
        <w:t>4</w:t>
      </w:r>
      <w:r>
        <w:rPr>
          <w:rFonts w:cs="B Traffic" w:hint="cs"/>
          <w:b/>
          <w:sz w:val="20"/>
          <w:szCs w:val="22"/>
          <w:rtl w:val="true"/>
        </w:rPr>
        <w:t xml:space="preserve"> .</w:t>
        <w:tab/>
      </w:r>
      <w:r>
        <w:rPr>
          <w:rFonts w:hint="cs" w:cs="B Traffic"/>
          <w:b/>
          <w:b/>
          <w:sz w:val="20"/>
          <w:szCs w:val="22"/>
          <w:rtl w:val="true"/>
        </w:rPr>
        <w:t xml:space="preserve">ساير واحدهاي تجاري، در صورت </w:t>
      </w:r>
      <w:r>
        <w:rPr>
          <w:rFonts w:hint="eastAsia" w:cs="B Traffic"/>
          <w:b/>
          <w:b/>
          <w:sz w:val="20"/>
          <w:szCs w:val="22"/>
          <w:rtl w:val="true"/>
        </w:rPr>
        <w:t>افشا</w:t>
      </w:r>
      <w:r>
        <w:rPr>
          <w:rFonts w:hint="cs" w:cs="B Traffic"/>
          <w:b/>
          <w:b/>
          <w:sz w:val="20"/>
          <w:szCs w:val="22"/>
          <w:rtl w:val="true"/>
        </w:rPr>
        <w:t>ي سود هر</w:t>
      </w:r>
      <w:r>
        <w:rPr>
          <w:rFonts w:ascii="Times New Roman" w:hAnsi="Times New Roman" w:hint="cs" w:cs="Times New Roman"/>
          <w:b/>
          <w:b/>
          <w:sz w:val="20"/>
          <w:szCs w:val="22"/>
          <w:rtl w:val="true"/>
        </w:rPr>
        <w:t> </w:t>
      </w:r>
      <w:r>
        <w:rPr>
          <w:rFonts w:hint="cs" w:cs="B Traffic"/>
          <w:b/>
          <w:b/>
          <w:sz w:val="20"/>
          <w:szCs w:val="22"/>
          <w:rtl w:val="true"/>
        </w:rPr>
        <w:t>سهم،</w:t>
      </w:r>
      <w:r>
        <w:rPr>
          <w:rFonts w:hint="eastAsia" w:cs="B Traffic"/>
          <w:b/>
          <w:b/>
          <w:sz w:val="20"/>
          <w:szCs w:val="22"/>
          <w:rtl w:val="true"/>
        </w:rPr>
        <w:t xml:space="preserve"> بايد مبلغ آن را براساس اين استاندارد محاسبه و افشا کنند</w:t>
      </w:r>
      <w:r>
        <w:rPr>
          <w:rFonts w:cs="B Traffic" w:hint="eastAsia"/>
          <w:b/>
          <w:sz w:val="20"/>
          <w:szCs w:val="22"/>
          <w:rtl w:val="true"/>
        </w:rPr>
        <w:t>.</w:t>
      </w:r>
      <w:r>
        <w:br w:type="page"/>
      </w:r>
    </w:p>
    <w:p>
      <w:pPr>
        <w:pStyle w:val="Normal"/>
        <w:spacing w:before="0" w:after="120"/>
        <w:ind w:hanging="567" w:start="567" w:end="0"/>
        <w:jc w:val="start"/>
        <w:rPr>
          <w:rFonts w:cs="B Zar" w:hint="cs"/>
          <w:b/>
          <w:szCs w:val="24"/>
        </w:rPr>
      </w:pPr>
      <w:r>
        <w:rPr>
          <w:rFonts w:hint="cs" w:cs="B Zar"/>
          <w:b/>
          <w:b/>
          <w:szCs w:val="24"/>
          <w:rtl w:val="true"/>
        </w:rPr>
        <w:t>تعاريف</w:t>
      </w:r>
    </w:p>
    <w:p>
      <w:pPr>
        <w:pStyle w:val="Normal"/>
        <w:spacing w:before="0" w:after="120"/>
        <w:ind w:hanging="567" w:start="567" w:end="0"/>
        <w:jc w:val="start"/>
        <w:rPr>
          <w:rFonts w:cs="B Traffic" w:hint="cs"/>
          <w:b/>
          <w:szCs w:val="22"/>
        </w:rPr>
      </w:pPr>
      <w:r>
        <w:rPr>
          <w:rFonts w:cs="B Traffic" w:hint="cs"/>
          <w:b/>
          <w:szCs w:val="22"/>
        </w:rPr>
        <w:t>5</w:t>
      </w:r>
      <w:r>
        <w:rPr>
          <w:rFonts w:cs="B Traffic" w:hint="cs"/>
          <w:b/>
          <w:szCs w:val="22"/>
          <w:rtl w:val="true"/>
        </w:rPr>
        <w:t xml:space="preserve"> .</w:t>
        <w:tab/>
      </w:r>
      <w:r>
        <w:rPr>
          <w:rFonts w:hint="cs" w:cs="B Traffic"/>
          <w:b/>
          <w:b/>
          <w:szCs w:val="22"/>
          <w:rtl w:val="true"/>
        </w:rPr>
        <w:t>اصطلاحات ذيل در اين استاندارد با معاني مشخص زير بکار رفته است</w:t>
      </w:r>
      <w:r>
        <w:rPr>
          <w:rFonts w:cs="B Traffic" w:hint="cs"/>
          <w:b/>
          <w:szCs w:val="22"/>
          <w:rtl w:val="true"/>
        </w:rPr>
        <w:t>:</w:t>
      </w:r>
    </w:p>
    <w:p>
      <w:pPr>
        <w:pStyle w:val="Normal"/>
        <w:numPr>
          <w:ilvl w:val="0"/>
          <w:numId w:val="17"/>
        </w:numPr>
        <w:spacing w:before="0" w:after="120"/>
        <w:ind w:hanging="397" w:start="964" w:end="0"/>
        <w:jc w:val="start"/>
        <w:rPr>
          <w:rFonts w:cs="B Traffic" w:hint="cs"/>
          <w:b/>
          <w:szCs w:val="22"/>
        </w:rPr>
      </w:pPr>
      <w:r>
        <w:rPr>
          <w:rFonts w:hint="cs" w:cs="B Traffic"/>
          <w:b/>
          <w:b/>
          <w:szCs w:val="22"/>
          <w:rtl w:val="true"/>
        </w:rPr>
        <w:t xml:space="preserve">ابزار مالکانه </w:t>
      </w:r>
      <w:r>
        <w:rPr>
          <w:rFonts w:cs="B Traffic" w:hint="cs"/>
          <w:b/>
          <w:szCs w:val="22"/>
          <w:rtl w:val="true"/>
        </w:rPr>
        <w:t xml:space="preserve">: </w:t>
      </w:r>
      <w:r>
        <w:rPr>
          <w:rFonts w:hint="cs" w:cs="B Traffic"/>
          <w:b/>
          <w:b/>
          <w:szCs w:val="22"/>
          <w:rtl w:val="true"/>
        </w:rPr>
        <w:t>هر قراردادي که معرف وجود حقوق باقيمانده نسبت به داراييهاي واحد تجاري پس از کسر کليه بدهيهاي آن است</w:t>
      </w:r>
      <w:r>
        <w:rPr>
          <w:rFonts w:cs="B Traffic" w:hint="cs"/>
          <w:b/>
          <w:szCs w:val="22"/>
          <w:rtl w:val="true"/>
        </w:rPr>
        <w:t>.</w:t>
      </w:r>
    </w:p>
    <w:p>
      <w:pPr>
        <w:pStyle w:val="Normal"/>
        <w:numPr>
          <w:ilvl w:val="0"/>
          <w:numId w:val="17"/>
        </w:numPr>
        <w:spacing w:before="0" w:after="120"/>
        <w:ind w:hanging="397" w:start="964" w:end="0"/>
        <w:jc w:val="start"/>
        <w:rPr>
          <w:rFonts w:cs="B Traffic" w:hint="cs"/>
          <w:b/>
          <w:szCs w:val="22"/>
        </w:rPr>
      </w:pPr>
      <w:r>
        <w:rPr>
          <w:rFonts w:hint="cs" w:cs="B Traffic"/>
          <w:b/>
          <w:b/>
          <w:szCs w:val="22"/>
          <w:rtl w:val="true"/>
        </w:rPr>
        <w:t xml:space="preserve">تقليل </w:t>
      </w:r>
      <w:r>
        <w:rPr>
          <w:rFonts w:cs="B Traffic" w:hint="cs"/>
          <w:b/>
          <w:szCs w:val="22"/>
          <w:rtl w:val="true"/>
        </w:rPr>
        <w:t xml:space="preserve">: </w:t>
      </w:r>
      <w:r>
        <w:rPr>
          <w:rFonts w:hint="cs" w:cs="B Traffic"/>
          <w:b/>
          <w:b/>
          <w:szCs w:val="22"/>
          <w:rtl w:val="true"/>
        </w:rPr>
        <w:t>کاهش در سود هر</w:t>
      </w:r>
      <w:r>
        <w:rPr>
          <w:rFonts w:ascii="Times New Roman" w:hAnsi="Times New Roman" w:hint="cs" w:cs="Times New Roman"/>
          <w:b/>
          <w:b/>
          <w:szCs w:val="22"/>
          <w:rtl w:val="true"/>
        </w:rPr>
        <w:t> </w:t>
      </w:r>
      <w:r>
        <w:rPr>
          <w:rFonts w:hint="cs" w:cs="B Traffic"/>
          <w:b/>
          <w:b/>
          <w:szCs w:val="22"/>
          <w:rtl w:val="true"/>
        </w:rPr>
        <w:t>سهم يا افزايش در زيان هر</w:t>
      </w:r>
      <w:r>
        <w:rPr>
          <w:rFonts w:ascii="Times New Roman" w:hAnsi="Times New Roman" w:hint="cs" w:cs="Times New Roman"/>
          <w:b/>
          <w:b/>
          <w:szCs w:val="22"/>
          <w:rtl w:val="true"/>
        </w:rPr>
        <w:t> </w:t>
      </w:r>
      <w:r>
        <w:rPr>
          <w:rFonts w:hint="cs" w:cs="B Traffic"/>
          <w:b/>
          <w:b/>
          <w:szCs w:val="22"/>
          <w:rtl w:val="true"/>
        </w:rPr>
        <w:t>سهم با فرض تبديل سهام عادي بالقوه به سهام عادي مي</w:t>
      </w:r>
      <w:r>
        <w:rPr>
          <w:rFonts w:hint="eastAsia" w:cs="B Traffic"/>
          <w:b/>
          <w:b/>
          <w:szCs w:val="22"/>
          <w:rtl w:val="true"/>
        </w:rPr>
        <w:t>‌باشد</w:t>
      </w:r>
      <w:r>
        <w:rPr>
          <w:rFonts w:cs="B Traffic" w:hint="cs"/>
          <w:b/>
          <w:szCs w:val="22"/>
          <w:rtl w:val="true"/>
        </w:rPr>
        <w:t>.</w:t>
      </w:r>
    </w:p>
    <w:p>
      <w:pPr>
        <w:pStyle w:val="Normal"/>
        <w:numPr>
          <w:ilvl w:val="0"/>
          <w:numId w:val="17"/>
        </w:numPr>
        <w:spacing w:before="0" w:after="120"/>
        <w:ind w:hanging="397" w:start="964" w:end="0"/>
        <w:jc w:val="start"/>
        <w:rPr>
          <w:rFonts w:cs="B Traffic" w:hint="eastAsia"/>
          <w:b/>
          <w:szCs w:val="22"/>
        </w:rPr>
      </w:pPr>
      <w:r>
        <w:rPr>
          <w:rFonts w:hint="cs" w:cs="B Traffic"/>
          <w:b/>
          <w:b/>
          <w:szCs w:val="22"/>
          <w:rtl w:val="true"/>
        </w:rPr>
        <w:t xml:space="preserve">سهام عادي </w:t>
      </w:r>
      <w:r>
        <w:rPr>
          <w:rFonts w:cs="B Traffic" w:hint="cs"/>
          <w:b/>
          <w:szCs w:val="22"/>
          <w:rtl w:val="true"/>
        </w:rPr>
        <w:t xml:space="preserve">: </w:t>
      </w:r>
      <w:r>
        <w:rPr>
          <w:rFonts w:hint="cs" w:cs="B Traffic"/>
          <w:b/>
          <w:b/>
          <w:szCs w:val="22"/>
          <w:rtl w:val="true"/>
        </w:rPr>
        <w:t>ابزار مالکانه</w:t>
      </w:r>
      <w:r>
        <w:rPr>
          <w:rFonts w:hint="eastAsia" w:cs="B Traffic"/>
          <w:b/>
          <w:b/>
          <w:szCs w:val="22"/>
          <w:rtl w:val="true"/>
        </w:rPr>
        <w:t>‌اي است که حقوق مترتب بر آن مؤخر بر ساير ابزارهاي مالکانه است</w:t>
      </w:r>
      <w:r>
        <w:rPr>
          <w:rFonts w:cs="B Traffic" w:hint="eastAsia"/>
          <w:b/>
          <w:szCs w:val="22"/>
          <w:rtl w:val="true"/>
        </w:rPr>
        <w:t>.</w:t>
      </w:r>
    </w:p>
    <w:p>
      <w:pPr>
        <w:pStyle w:val="Normal"/>
        <w:numPr>
          <w:ilvl w:val="0"/>
          <w:numId w:val="17"/>
        </w:numPr>
        <w:spacing w:before="0" w:after="120"/>
        <w:ind w:hanging="397" w:start="964" w:end="0"/>
        <w:jc w:val="start"/>
        <w:rPr>
          <w:rFonts w:cs="B Traffic" w:hint="eastAsia"/>
          <w:b/>
          <w:szCs w:val="22"/>
        </w:rPr>
      </w:pPr>
      <w:r>
        <w:rPr>
          <w:rFonts w:hint="cs" w:cs="B Traffic"/>
          <w:b/>
          <w:b/>
          <w:szCs w:val="22"/>
          <w:rtl w:val="true"/>
        </w:rPr>
        <w:t xml:space="preserve">سهام عادي بالقوه </w:t>
      </w:r>
      <w:r>
        <w:rPr>
          <w:rFonts w:cs="B Traffic" w:hint="cs"/>
          <w:b/>
          <w:szCs w:val="22"/>
          <w:rtl w:val="true"/>
        </w:rPr>
        <w:t xml:space="preserve">: </w:t>
      </w:r>
      <w:r>
        <w:rPr>
          <w:rFonts w:hint="cs" w:cs="B Traffic"/>
          <w:b/>
          <w:b/>
          <w:szCs w:val="22"/>
          <w:rtl w:val="true"/>
        </w:rPr>
        <w:t>قراردادی که دارنده آن از حق تملک سهم عادي برخوردار است</w:t>
      </w:r>
      <w:r>
        <w:rPr>
          <w:rFonts w:cs="B Traffic" w:hint="eastAsia"/>
          <w:b/>
          <w:szCs w:val="22"/>
          <w:rtl w:val="true"/>
        </w:rPr>
        <w:t>.</w:t>
      </w:r>
    </w:p>
    <w:p>
      <w:pPr>
        <w:pStyle w:val="Normal"/>
        <w:numPr>
          <w:ilvl w:val="0"/>
          <w:numId w:val="17"/>
        </w:numPr>
        <w:spacing w:before="0" w:after="120"/>
        <w:ind w:hanging="397" w:start="964" w:end="0"/>
        <w:jc w:val="start"/>
        <w:rPr>
          <w:rFonts w:cs="B Traffic" w:hint="cs"/>
          <w:b/>
          <w:szCs w:val="22"/>
        </w:rPr>
      </w:pPr>
      <w:r>
        <w:rPr>
          <w:rFonts w:hint="cs" w:cs="B Traffic"/>
          <w:b/>
          <w:b/>
          <w:szCs w:val="22"/>
          <w:rtl w:val="true"/>
        </w:rPr>
        <w:t xml:space="preserve">صاحبان سهام عادی </w:t>
      </w:r>
      <w:r>
        <w:rPr>
          <w:rFonts w:cs="B Traffic" w:hint="cs"/>
          <w:b/>
          <w:szCs w:val="22"/>
          <w:rtl w:val="true"/>
        </w:rPr>
        <w:t xml:space="preserve">: </w:t>
      </w:r>
      <w:r>
        <w:rPr>
          <w:rFonts w:hint="cs" w:cs="B Traffic"/>
          <w:b/>
          <w:b/>
          <w:szCs w:val="22"/>
          <w:rtl w:val="true"/>
        </w:rPr>
        <w:t>دارندگان سهام عادی واحد تجاری یا واحد تجاری اصلی در گروه</w:t>
      </w:r>
      <w:r>
        <w:rPr>
          <w:rFonts w:cs="B Traffic" w:hint="cs"/>
          <w:b/>
          <w:szCs w:val="22"/>
          <w:rtl w:val="true"/>
        </w:rPr>
        <w:t>.</w:t>
      </w:r>
    </w:p>
    <w:p>
      <w:pPr>
        <w:pStyle w:val="Normal"/>
        <w:numPr>
          <w:ilvl w:val="0"/>
          <w:numId w:val="17"/>
        </w:numPr>
        <w:spacing w:before="0" w:after="120"/>
        <w:ind w:hanging="397" w:start="964" w:end="0"/>
        <w:jc w:val="start"/>
        <w:rPr>
          <w:rFonts w:cs="B Traffic" w:hint="eastAsia"/>
          <w:b/>
          <w:szCs w:val="22"/>
        </w:rPr>
      </w:pPr>
      <w:r>
        <w:rPr>
          <w:rFonts w:hint="cs" w:cs="B Traffic"/>
          <w:b/>
          <w:b/>
          <w:szCs w:val="22"/>
          <w:rtl w:val="true"/>
        </w:rPr>
        <w:t xml:space="preserve">ضدتقليل </w:t>
      </w:r>
      <w:r>
        <w:rPr>
          <w:rFonts w:cs="B Traffic" w:hint="cs"/>
          <w:b/>
          <w:szCs w:val="22"/>
          <w:rtl w:val="true"/>
        </w:rPr>
        <w:t xml:space="preserve">: </w:t>
      </w:r>
      <w:r>
        <w:rPr>
          <w:rFonts w:hint="cs" w:cs="B Traffic"/>
          <w:b/>
          <w:b/>
          <w:szCs w:val="22"/>
          <w:rtl w:val="true"/>
        </w:rPr>
        <w:t>افزايش در سود هر</w:t>
      </w:r>
      <w:r>
        <w:rPr>
          <w:rFonts w:ascii="Times New Roman" w:hAnsi="Times New Roman" w:hint="cs" w:cs="Times New Roman"/>
          <w:b/>
          <w:b/>
          <w:szCs w:val="22"/>
          <w:rtl w:val="true"/>
        </w:rPr>
        <w:t> </w:t>
      </w:r>
      <w:r>
        <w:rPr>
          <w:rFonts w:hint="cs" w:cs="B Traffic"/>
          <w:b/>
          <w:b/>
          <w:szCs w:val="22"/>
          <w:rtl w:val="true"/>
        </w:rPr>
        <w:t>سهم يا کاهش در زيان هر</w:t>
      </w:r>
      <w:r>
        <w:rPr>
          <w:rFonts w:ascii="Times New Roman" w:hAnsi="Times New Roman" w:hint="cs" w:cs="Times New Roman"/>
          <w:b/>
          <w:b/>
          <w:szCs w:val="22"/>
          <w:rtl w:val="true"/>
        </w:rPr>
        <w:t> </w:t>
      </w:r>
      <w:r>
        <w:rPr>
          <w:rFonts w:hint="cs" w:cs="B Traffic"/>
          <w:b/>
          <w:b/>
          <w:szCs w:val="22"/>
          <w:rtl w:val="true"/>
        </w:rPr>
        <w:t>سهم با فرض تبديل سهام عادي بالقوه به سهام عادي مي</w:t>
      </w:r>
      <w:r>
        <w:rPr>
          <w:rFonts w:hint="eastAsia" w:cs="B Traffic"/>
          <w:b/>
          <w:b/>
          <w:szCs w:val="22"/>
          <w:rtl w:val="true"/>
        </w:rPr>
        <w:t>‌باشد</w:t>
      </w:r>
      <w:r>
        <w:rPr>
          <w:rFonts w:cs="B Traffic" w:hint="eastAsia"/>
          <w:b/>
          <w:szCs w:val="22"/>
          <w:rtl w:val="true"/>
        </w:rPr>
        <w:t>.</w:t>
      </w:r>
    </w:p>
    <w:p>
      <w:pPr>
        <w:pStyle w:val="Normal"/>
        <w:spacing w:before="0" w:after="240"/>
        <w:ind w:hanging="567" w:start="567" w:end="0"/>
        <w:jc w:val="start"/>
        <w:rPr>
          <w:rFonts w:cs="B Lotus" w:hint="eastAsia"/>
          <w:b/>
        </w:rPr>
      </w:pPr>
      <w:r>
        <w:rPr>
          <w:rFonts w:cs="B Lotus" w:hint="cs"/>
          <w:b/>
        </w:rPr>
        <w:t>6</w:t>
      </w:r>
      <w:r>
        <w:rPr>
          <w:rFonts w:cs="B Lotus" w:hint="cs"/>
          <w:b/>
          <w:rtl w:val="true"/>
        </w:rPr>
        <w:t xml:space="preserve"> .</w:t>
        <w:tab/>
      </w:r>
      <w:r>
        <w:rPr>
          <w:rFonts w:hint="cs" w:cs="B Lotus"/>
          <w:b/>
          <w:b/>
          <w:rtl w:val="true"/>
        </w:rPr>
        <w:t xml:space="preserve">اصطلاح </w:t>
      </w:r>
      <w:r>
        <w:rPr>
          <w:rFonts w:hint="eastAsia" w:cs="B Lotus"/>
          <w:b/>
          <w:b/>
          <w:rtl w:val="true"/>
        </w:rPr>
        <w:t>”</w:t>
      </w:r>
      <w:r>
        <w:rPr>
          <w:rFonts w:hint="cs" w:cs="B Lotus"/>
          <w:b/>
          <w:b/>
          <w:rtl w:val="true"/>
        </w:rPr>
        <w:t>سود هر</w:t>
      </w:r>
      <w:r>
        <w:rPr>
          <w:rFonts w:ascii="Times New Roman" w:hAnsi="Times New Roman" w:hint="cs" w:cs="Times New Roman"/>
          <w:b/>
          <w:b/>
          <w:rtl w:val="true"/>
        </w:rPr>
        <w:t> </w:t>
      </w:r>
      <w:r>
        <w:rPr>
          <w:rFonts w:hint="cs" w:cs="B Lotus"/>
          <w:b/>
          <w:b/>
          <w:rtl w:val="true"/>
        </w:rPr>
        <w:t>سهم</w:t>
      </w:r>
      <w:r>
        <w:rPr>
          <w:rFonts w:hint="eastAsia" w:cs="B Lotus"/>
          <w:b/>
          <w:b/>
          <w:rtl w:val="true"/>
        </w:rPr>
        <w:t>“</w:t>
      </w:r>
      <w:r>
        <w:rPr>
          <w:rFonts w:hint="cs" w:cs="B Lotus"/>
          <w:b/>
          <w:b/>
          <w:rtl w:val="true"/>
        </w:rPr>
        <w:t xml:space="preserve"> در عنوان و متن استاندارد، با فرض سودآور بودن عمليات واحدهاي تجاري انتخاب شده است، لذا در مواردي که عمليات واحد تجاري منجر به زيان گردد، اصطلاح </w:t>
      </w:r>
      <w:r>
        <w:rPr>
          <w:rFonts w:hint="eastAsia" w:cs="B Lotus"/>
          <w:b/>
          <w:b/>
          <w:rtl w:val="true"/>
        </w:rPr>
        <w:t>”زيان هر</w:t>
      </w:r>
      <w:r>
        <w:rPr>
          <w:rFonts w:ascii="Times New Roman" w:hAnsi="Times New Roman" w:hint="cs" w:cs="Times New Roman"/>
          <w:b/>
          <w:b/>
          <w:rtl w:val="true"/>
        </w:rPr>
        <w:t> </w:t>
      </w:r>
      <w:r>
        <w:rPr>
          <w:rFonts w:hint="eastAsia" w:cs="B Lotus"/>
          <w:b/>
          <w:b/>
          <w:rtl w:val="true"/>
        </w:rPr>
        <w:t>سهم</w:t>
      </w:r>
      <w:r>
        <w:rPr>
          <w:rFonts w:hint="cs" w:cs="B Lotus"/>
          <w:b/>
          <w:b/>
          <w:rtl w:val="true"/>
        </w:rPr>
        <w:t>“ جايگزين مي</w:t>
      </w:r>
      <w:r>
        <w:rPr>
          <w:rFonts w:hint="eastAsia" w:cs="B Lotus"/>
          <w:b/>
          <w:b/>
          <w:rtl w:val="true"/>
        </w:rPr>
        <w:t>‌شود</w:t>
      </w:r>
      <w:r>
        <w:rPr>
          <w:rFonts w:cs="B Lotus" w:hint="eastAsia"/>
          <w:b/>
          <w:rtl w:val="true"/>
        </w:rPr>
        <w:t>.</w:t>
      </w:r>
    </w:p>
    <w:p>
      <w:pPr>
        <w:pStyle w:val="Normal"/>
        <w:spacing w:before="0" w:after="240"/>
        <w:ind w:hanging="567" w:start="567" w:end="0"/>
        <w:jc w:val="start"/>
        <w:rPr>
          <w:rFonts w:cs="B Lotus" w:hint="cs"/>
          <w:b/>
        </w:rPr>
      </w:pPr>
      <w:r>
        <w:rPr>
          <w:rFonts w:cs="B Lotus" w:hint="cs"/>
          <w:b/>
        </w:rPr>
        <w:t>7</w:t>
      </w:r>
      <w:r>
        <w:rPr>
          <w:rFonts w:cs="B Lotus" w:hint="cs"/>
          <w:b/>
          <w:rtl w:val="true"/>
        </w:rPr>
        <w:t xml:space="preserve"> .</w:t>
        <w:tab/>
      </w:r>
      <w:r>
        <w:rPr>
          <w:rFonts w:hint="cs" w:cs="B Lotus"/>
          <w:b/>
          <w:b/>
          <w:rtl w:val="true"/>
        </w:rPr>
        <w:t>اوراق مشارکت قابل تبديل به سهام عادي و حق تقدم خريد سهام نمونه</w:t>
      </w:r>
      <w:r>
        <w:rPr>
          <w:rFonts w:hint="eastAsia" w:cs="B Lotus"/>
          <w:b/>
          <w:b/>
          <w:rtl w:val="true"/>
        </w:rPr>
        <w:t>‌هايي از سهام عادي بالقوه هستند</w:t>
      </w:r>
      <w:r>
        <w:rPr>
          <w:rFonts w:cs="B Lotus" w:hint="cs"/>
          <w:b/>
          <w:rtl w:val="true"/>
        </w:rPr>
        <w:t>.</w:t>
      </w:r>
    </w:p>
    <w:p>
      <w:pPr>
        <w:pStyle w:val="Normal"/>
        <w:spacing w:before="0" w:after="120"/>
        <w:ind w:hanging="567" w:start="567" w:end="0"/>
        <w:jc w:val="start"/>
        <w:rPr>
          <w:rFonts w:cs="B Zar" w:hint="cs"/>
          <w:b/>
          <w:szCs w:val="24"/>
        </w:rPr>
      </w:pPr>
      <w:r>
        <w:rPr>
          <w:rFonts w:hint="cs" w:cs="B Zar"/>
          <w:b/>
          <w:b/>
          <w:szCs w:val="24"/>
          <w:rtl w:val="true"/>
        </w:rPr>
        <w:t>اندازه</w:t>
      </w:r>
      <w:r>
        <w:rPr>
          <w:rFonts w:hint="eastAsia" w:cs="B Zar"/>
          <w:b/>
          <w:b/>
          <w:szCs w:val="24"/>
          <w:rtl w:val="true"/>
        </w:rPr>
        <w:t>‌</w:t>
      </w:r>
      <w:r>
        <w:rPr>
          <w:rFonts w:hint="cs" w:cs="B Zar"/>
          <w:b/>
          <w:b/>
          <w:szCs w:val="24"/>
          <w:rtl w:val="true"/>
        </w:rPr>
        <w:t>گيري</w:t>
      </w:r>
    </w:p>
    <w:p>
      <w:pPr>
        <w:pStyle w:val="Normal"/>
        <w:spacing w:before="0" w:after="120"/>
        <w:ind w:hanging="567" w:start="567" w:end="0"/>
        <w:jc w:val="start"/>
        <w:rPr>
          <w:rFonts w:cs="B Lotus" w:hint="cs"/>
          <w:b/>
          <w:sz w:val="20"/>
          <w:szCs w:val="22"/>
        </w:rPr>
      </w:pPr>
      <w:r>
        <w:rPr>
          <w:rFonts w:hint="cs" w:cs="B Zar"/>
          <w:b/>
          <w:b/>
          <w:sz w:val="20"/>
          <w:szCs w:val="22"/>
          <w:rtl w:val="true"/>
        </w:rPr>
        <w:t>سود پايه هر</w:t>
      </w:r>
      <w:r>
        <w:rPr>
          <w:rFonts w:ascii="Times New Roman" w:hAnsi="Times New Roman" w:hint="cs" w:cs="Times New Roman"/>
          <w:b/>
          <w:b/>
          <w:sz w:val="20"/>
          <w:szCs w:val="22"/>
          <w:rtl w:val="true"/>
        </w:rPr>
        <w:t> </w:t>
      </w:r>
      <w:r>
        <w:rPr>
          <w:rFonts w:hint="cs" w:cs="B Zar"/>
          <w:b/>
          <w:b/>
          <w:sz w:val="20"/>
          <w:szCs w:val="22"/>
          <w:rtl w:val="true"/>
        </w:rPr>
        <w:t>سهم</w:t>
      </w:r>
    </w:p>
    <w:p>
      <w:pPr>
        <w:pStyle w:val="Normal"/>
        <w:spacing w:before="0" w:after="160"/>
        <w:ind w:hanging="567" w:start="567" w:end="0"/>
        <w:jc w:val="start"/>
        <w:rPr>
          <w:rFonts w:cs="B Traffic" w:hint="cs"/>
          <w:b/>
          <w:sz w:val="20"/>
          <w:szCs w:val="22"/>
        </w:rPr>
      </w:pPr>
      <w:r>
        <w:rPr>
          <w:rFonts w:cs="B Traffic" w:hint="cs"/>
          <w:b/>
          <w:sz w:val="20"/>
          <w:szCs w:val="22"/>
        </w:rPr>
        <w:t>8</w:t>
      </w:r>
      <w:r>
        <w:rPr>
          <w:rFonts w:cs="B Traffic" w:hint="cs"/>
          <w:b/>
          <w:sz w:val="20"/>
          <w:szCs w:val="22"/>
          <w:rtl w:val="true"/>
        </w:rPr>
        <w:t xml:space="preserve"> .</w:t>
        <w:tab/>
      </w:r>
      <w:r>
        <w:rPr>
          <w:rFonts w:hint="cs" w:cs="B Traffic"/>
          <w:b/>
          <w:b/>
          <w:sz w:val="20"/>
          <w:szCs w:val="22"/>
          <w:rtl w:val="true"/>
        </w:rPr>
        <w:t>واحد تجاري بايد مبالغ سود پايه هر</w:t>
      </w:r>
      <w:r>
        <w:rPr>
          <w:rFonts w:ascii="Times New Roman" w:hAnsi="Times New Roman" w:hint="cs" w:cs="Times New Roman"/>
          <w:b/>
          <w:b/>
          <w:sz w:val="20"/>
          <w:szCs w:val="22"/>
          <w:rtl w:val="true"/>
        </w:rPr>
        <w:t> </w:t>
      </w:r>
      <w:r>
        <w:rPr>
          <w:rFonts w:hint="cs" w:cs="B Traffic"/>
          <w:b/>
          <w:b/>
          <w:sz w:val="20"/>
          <w:szCs w:val="22"/>
          <w:rtl w:val="true"/>
        </w:rPr>
        <w:t>سهم را بر اساس سود خالص يا زيان قابل انتساب به صاحبان سهام عادي محاسبه نمايد</w:t>
      </w:r>
      <w:r>
        <w:rPr>
          <w:rFonts w:cs="B Traffic" w:hint="cs"/>
          <w:b/>
          <w:sz w:val="20"/>
          <w:szCs w:val="22"/>
          <w:rtl w:val="true"/>
        </w:rPr>
        <w:t>.</w:t>
      </w:r>
    </w:p>
    <w:p>
      <w:pPr>
        <w:pStyle w:val="Normal"/>
        <w:spacing w:before="0" w:after="160"/>
        <w:ind w:hanging="567" w:start="567" w:end="0"/>
        <w:jc w:val="start"/>
        <w:rPr>
          <w:rFonts w:cs="B Traffic" w:hint="cs"/>
          <w:b/>
          <w:sz w:val="20"/>
          <w:szCs w:val="22"/>
        </w:rPr>
      </w:pPr>
      <w:r>
        <w:rPr>
          <w:rFonts w:cs="B Traffic" w:hint="cs"/>
          <w:b/>
          <w:sz w:val="20"/>
          <w:szCs w:val="22"/>
        </w:rPr>
        <w:t>9</w:t>
      </w:r>
      <w:r>
        <w:rPr>
          <w:rFonts w:cs="B Traffic" w:hint="cs"/>
          <w:b/>
          <w:sz w:val="20"/>
          <w:szCs w:val="22"/>
          <w:rtl w:val="true"/>
        </w:rPr>
        <w:t xml:space="preserve"> .</w:t>
        <w:tab/>
      </w:r>
      <w:r>
        <w:rPr>
          <w:rFonts w:hint="cs" w:cs="B Traffic"/>
          <w:b/>
          <w:b/>
          <w:sz w:val="20"/>
          <w:szCs w:val="22"/>
          <w:rtl w:val="true"/>
        </w:rPr>
        <w:t>سود پايه هر</w:t>
      </w:r>
      <w:r>
        <w:rPr>
          <w:rFonts w:ascii="Times New Roman" w:hAnsi="Times New Roman" w:hint="cs" w:cs="Times New Roman"/>
          <w:b/>
          <w:b/>
          <w:sz w:val="20"/>
          <w:szCs w:val="22"/>
          <w:rtl w:val="true"/>
        </w:rPr>
        <w:t> </w:t>
      </w:r>
      <w:r>
        <w:rPr>
          <w:rFonts w:hint="cs" w:cs="B Traffic"/>
          <w:b/>
          <w:b/>
          <w:sz w:val="20"/>
          <w:szCs w:val="22"/>
          <w:rtl w:val="true"/>
        </w:rPr>
        <w:t>سهم بايد با تقسيم سود خالص يا زيان قابل انتساب به صاحبان سهام عادي بر ميانگين موزون تعداد سهام عادي طي دوره محاسبه شود</w:t>
      </w:r>
      <w:r>
        <w:rPr>
          <w:rFonts w:cs="B Traffic" w:hint="cs"/>
          <w:b/>
          <w:sz w:val="20"/>
          <w:szCs w:val="22"/>
          <w:rtl w:val="true"/>
        </w:rPr>
        <w:t>.</w:t>
      </w:r>
    </w:p>
    <w:p>
      <w:pPr>
        <w:pStyle w:val="Normal"/>
        <w:spacing w:before="0" w:after="160"/>
        <w:ind w:hanging="567" w:start="567" w:end="0"/>
        <w:jc w:val="start"/>
        <w:rPr>
          <w:rFonts w:cs="B Lotus" w:hint="eastAsia"/>
          <w:b/>
        </w:rPr>
      </w:pPr>
      <w:r>
        <w:rPr>
          <w:rFonts w:cs="B Lotus" w:hint="cs"/>
          <w:b/>
        </w:rPr>
        <w:t>10</w:t>
      </w:r>
      <w:r>
        <w:rPr>
          <w:rFonts w:cs="B Lotus" w:hint="cs"/>
          <w:b/>
          <w:rtl w:val="true"/>
        </w:rPr>
        <w:t>.</w:t>
        <w:tab/>
      </w:r>
      <w:r>
        <w:rPr>
          <w:rFonts w:hint="cs" w:cs="B Lotus"/>
          <w:b/>
          <w:b/>
          <w:rtl w:val="true"/>
        </w:rPr>
        <w:t>هدف سود پايه هر</w:t>
      </w:r>
      <w:r>
        <w:rPr>
          <w:rFonts w:ascii="Times New Roman" w:hAnsi="Times New Roman" w:hint="cs" w:cs="Times New Roman"/>
          <w:b/>
          <w:b/>
          <w:rtl w:val="true"/>
        </w:rPr>
        <w:t> </w:t>
      </w:r>
      <w:r>
        <w:rPr>
          <w:rFonts w:hint="cs" w:cs="B Lotus"/>
          <w:b/>
          <w:b/>
          <w:rtl w:val="true"/>
        </w:rPr>
        <w:t>سهم، ارائه شاخصي براي اندازه</w:t>
      </w:r>
      <w:r>
        <w:rPr>
          <w:rFonts w:hint="eastAsia" w:cs="B Lotus"/>
          <w:b/>
          <w:b/>
          <w:rtl w:val="true"/>
        </w:rPr>
        <w:t>‌گيري منافع هر</w:t>
      </w:r>
      <w:r>
        <w:rPr>
          <w:rFonts w:ascii="Times New Roman" w:hAnsi="Times New Roman" w:hint="cs" w:cs="Times New Roman"/>
          <w:b/>
          <w:b/>
          <w:rtl w:val="true"/>
        </w:rPr>
        <w:t> </w:t>
      </w:r>
      <w:r>
        <w:rPr>
          <w:rFonts w:hint="eastAsia" w:cs="B Lotus"/>
          <w:b/>
          <w:b/>
          <w:rtl w:val="true"/>
        </w:rPr>
        <w:t xml:space="preserve">سهم عادي </w:t>
      </w:r>
      <w:r>
        <w:rPr>
          <w:rFonts w:hint="cs" w:cs="B Lotus"/>
          <w:b/>
          <w:b/>
          <w:rtl w:val="true"/>
        </w:rPr>
        <w:t>از</w:t>
      </w:r>
      <w:r>
        <w:rPr>
          <w:rFonts w:hint="eastAsia" w:cs="B Lotus"/>
          <w:b/>
          <w:b/>
          <w:rtl w:val="true"/>
        </w:rPr>
        <w:t xml:space="preserve"> عملکرد واحد تجاري طي دوره گزارشگري است</w:t>
      </w:r>
      <w:r>
        <w:rPr>
          <w:rFonts w:cs="B Lotus" w:hint="eastAsia"/>
          <w:b/>
          <w:rtl w:val="true"/>
        </w:rPr>
        <w:t>.</w:t>
      </w:r>
    </w:p>
    <w:p>
      <w:pPr>
        <w:pStyle w:val="Normal"/>
        <w:spacing w:before="0" w:after="160"/>
        <w:ind w:hanging="567" w:start="567" w:end="0"/>
        <w:jc w:val="start"/>
        <w:rPr>
          <w:rFonts w:cs="B Lotus" w:hint="cs"/>
          <w:b/>
        </w:rPr>
      </w:pPr>
      <w:r>
        <w:rPr>
          <w:rFonts w:cs="B Lotus" w:hint="cs"/>
          <w:b/>
        </w:rPr>
        <w:t>11</w:t>
      </w:r>
      <w:r>
        <w:rPr>
          <w:rFonts w:cs="B Lotus" w:hint="cs"/>
          <w:b/>
          <w:rtl w:val="true"/>
        </w:rPr>
        <w:t>.</w:t>
        <w:tab/>
      </w:r>
      <w:r>
        <w:rPr>
          <w:rFonts w:hint="cs" w:cs="B Lotus"/>
          <w:b/>
          <w:b/>
          <w:rtl w:val="true"/>
        </w:rPr>
        <w:t>ميانگين موزون تعداد سهام عادي طي دوره، به منظور انعکاس تغييرات در مبلغ سرمايه سهامداران عادي ناشي از تغيير تعداد سهام بکارگرفته مي</w:t>
      </w:r>
      <w:r>
        <w:rPr>
          <w:rFonts w:hint="eastAsia" w:cs="B Lotus"/>
          <w:b/>
          <w:b/>
          <w:rtl w:val="true"/>
        </w:rPr>
        <w:t>‌شو</w:t>
      </w:r>
      <w:r>
        <w:rPr>
          <w:rFonts w:hint="cs" w:cs="B Lotus"/>
          <w:b/>
          <w:b/>
          <w:rtl w:val="true"/>
        </w:rPr>
        <w:t>د</w:t>
      </w:r>
      <w:r>
        <w:rPr>
          <w:rFonts w:cs="B Lotus" w:hint="cs"/>
          <w:b/>
          <w:rtl w:val="true"/>
        </w:rPr>
        <w:t xml:space="preserve">. </w:t>
      </w:r>
      <w:r>
        <w:rPr>
          <w:rFonts w:hint="cs" w:cs="B Lotus"/>
          <w:b/>
          <w:b/>
          <w:rtl w:val="true"/>
        </w:rPr>
        <w:t>ميانگين موزون تعداد سهام عادي طي دوره برابر است با تعداد سهام عادي موجود در ابتدای دوره و تغییرات سهام عادي طي دوره که با استفاده از عامل وزني زمان تعديل مي</w:t>
      </w:r>
      <w:r>
        <w:rPr>
          <w:rFonts w:hint="eastAsia" w:cs="B Lotus"/>
          <w:b/>
          <w:b/>
          <w:rtl w:val="true"/>
        </w:rPr>
        <w:t>‌شود</w:t>
      </w:r>
      <w:r>
        <w:rPr>
          <w:rFonts w:cs="B Lotus" w:hint="eastAsia"/>
          <w:b/>
          <w:rtl w:val="true"/>
        </w:rPr>
        <w:t xml:space="preserve">. </w:t>
      </w:r>
      <w:r>
        <w:rPr>
          <w:rFonts w:hint="eastAsia" w:cs="B Lotus"/>
          <w:b/>
          <w:b/>
          <w:rtl w:val="true"/>
        </w:rPr>
        <w:t>ع</w:t>
      </w:r>
      <w:r>
        <w:rPr>
          <w:rFonts w:hint="cs" w:cs="B Lotus"/>
          <w:b/>
          <w:b/>
          <w:rtl w:val="true"/>
        </w:rPr>
        <w:t xml:space="preserve">امل وزني زمان، نسبت تعداد روزهاي درجريان بودن سهام به مجموع تعداد روزهاي </w:t>
      </w:r>
      <w:r>
        <w:rPr>
          <w:rFonts w:hint="eastAsia" w:cs="B Lotus"/>
          <w:b/>
          <w:b/>
          <w:rtl w:val="true"/>
        </w:rPr>
        <w:t>‌</w:t>
      </w:r>
      <w:r>
        <w:rPr>
          <w:rFonts w:hint="cs" w:cs="B Lotus"/>
          <w:b/>
          <w:b/>
          <w:rtl w:val="true"/>
        </w:rPr>
        <w:t xml:space="preserve">دوره </w:t>
      </w:r>
      <w:r>
        <w:rPr>
          <w:rFonts w:hint="eastAsia" w:cs="B Lotus"/>
          <w:b/>
          <w:b/>
          <w:rtl w:val="true"/>
        </w:rPr>
        <w:t>‌</w:t>
      </w:r>
      <w:r>
        <w:rPr>
          <w:rFonts w:hint="cs" w:cs="B Lotus"/>
          <w:b/>
          <w:b/>
          <w:rtl w:val="true"/>
        </w:rPr>
        <w:t>است</w:t>
      </w:r>
      <w:r>
        <w:rPr>
          <w:rFonts w:cs="B Lotus" w:hint="cs"/>
          <w:b/>
          <w:rtl w:val="true"/>
        </w:rPr>
        <w:t>.</w:t>
      </w:r>
    </w:p>
    <w:p>
      <w:pPr>
        <w:pStyle w:val="Normal"/>
        <w:spacing w:before="0" w:after="160"/>
        <w:ind w:hanging="567" w:start="567" w:end="0"/>
        <w:jc w:val="start"/>
        <w:rPr>
          <w:rFonts w:cs="B Lotus" w:hint="eastAsia"/>
          <w:b/>
        </w:rPr>
      </w:pPr>
      <w:r>
        <w:rPr>
          <w:rFonts w:cs="B Lotus" w:hint="cs"/>
          <w:b/>
        </w:rPr>
        <w:t>12</w:t>
      </w:r>
      <w:r>
        <w:rPr>
          <w:rFonts w:cs="B Lotus" w:hint="cs"/>
          <w:b/>
          <w:rtl w:val="true"/>
        </w:rPr>
        <w:t>.</w:t>
        <w:tab/>
      </w:r>
      <w:r>
        <w:rPr>
          <w:rFonts w:hint="cs" w:cs="B Lotus"/>
          <w:b/>
          <w:b/>
          <w:rtl w:val="true"/>
        </w:rPr>
        <w:t xml:space="preserve">در تعيين ميانگين موزون تعداد سهام عادي در شرکتهاي سهامي عام، تاريخ ثبت افزایش سرمایه در مرجع ثبت شرکتها </w:t>
      </w:r>
      <w:r>
        <w:rPr>
          <w:rFonts w:hint="eastAsia" w:cs="B Lotus"/>
          <w:b/>
          <w:b/>
          <w:rtl w:val="true"/>
        </w:rPr>
        <w:t>ملاک عمل قرار مي‌گيرد</w:t>
      </w:r>
      <w:r>
        <w:rPr>
          <w:rFonts w:cs="B Lotus" w:hint="cs"/>
          <w:b/>
          <w:rtl w:val="true"/>
        </w:rPr>
        <w:t>.</w:t>
      </w:r>
      <w:r>
        <w:rPr>
          <w:rFonts w:cs="B Lotus" w:hint="eastAsia"/>
          <w:b/>
          <w:rtl w:val="true"/>
        </w:rPr>
        <w:t xml:space="preserve"> </w:t>
      </w:r>
      <w:r>
        <w:rPr>
          <w:rFonts w:cs="B Lotus" w:hint="cs"/>
          <w:b/>
          <w:rtl w:val="true"/>
        </w:rPr>
        <w:t xml:space="preserve"> </w:t>
      </w:r>
      <w:r>
        <w:rPr>
          <w:rFonts w:hint="cs" w:cs="B Lotus"/>
          <w:b/>
          <w:b/>
          <w:rtl w:val="true"/>
        </w:rPr>
        <w:t>در ساير واحدهاي تجاري، زمان منظور کردن سهام عادي با توجه به شرايط خاص صدور آنها تعيين مي</w:t>
      </w:r>
      <w:r>
        <w:rPr>
          <w:rFonts w:hint="eastAsia" w:cs="B Lotus"/>
          <w:b/>
          <w:b/>
          <w:rtl w:val="true"/>
        </w:rPr>
        <w:t>‌شود</w:t>
      </w:r>
      <w:r>
        <w:rPr>
          <w:rFonts w:cs="B Lotus" w:hint="eastAsia"/>
          <w:b/>
          <w:rtl w:val="true"/>
        </w:rPr>
        <w:t xml:space="preserve">. </w:t>
      </w:r>
      <w:r>
        <w:rPr>
          <w:rFonts w:hint="eastAsia" w:cs="B Lotus"/>
          <w:b/>
          <w:b/>
          <w:rtl w:val="true"/>
        </w:rPr>
        <w:t xml:space="preserve">در اين رابطه بررسي دقيق محتواي رويدادهاي مرتبط با صدور سهام به خصوص زمان </w:t>
      </w:r>
      <w:r>
        <w:rPr>
          <w:rFonts w:hint="cs" w:cs="B Lotus"/>
          <w:b/>
          <w:b/>
          <w:rtl w:val="true"/>
        </w:rPr>
        <w:t>دسترسي به منابع ناشي از افزايش سرمايه يا تسويه تعهدات مربوط از اهميت خاصي برخوردار است</w:t>
      </w:r>
      <w:r>
        <w:rPr>
          <w:rFonts w:cs="B Lotus" w:hint="cs"/>
          <w:b/>
          <w:rtl w:val="true"/>
        </w:rPr>
        <w:t>.</w:t>
      </w:r>
    </w:p>
    <w:p>
      <w:pPr>
        <w:pStyle w:val="Normal"/>
        <w:spacing w:before="0" w:after="200"/>
        <w:ind w:hanging="567" w:start="567" w:end="0"/>
        <w:jc w:val="start"/>
        <w:rPr>
          <w:rFonts w:cs="B Lotus" w:hint="eastAsia"/>
          <w:b/>
        </w:rPr>
      </w:pPr>
      <w:r>
        <w:rPr>
          <w:rFonts w:cs="B Lotus" w:hint="cs"/>
          <w:b/>
        </w:rPr>
        <w:t>13</w:t>
      </w:r>
      <w:r>
        <w:rPr>
          <w:rFonts w:cs="B Lotus" w:hint="cs"/>
          <w:b/>
          <w:rtl w:val="true"/>
        </w:rPr>
        <w:t>.</w:t>
        <w:tab/>
      </w:r>
      <w:r>
        <w:rPr>
          <w:rFonts w:hint="cs" w:cs="B Lotus"/>
          <w:b/>
          <w:b/>
          <w:rtl w:val="true"/>
        </w:rPr>
        <w:t>در ترکيب تجاري، سهام عادي که به عنوان بخشي از مابه</w:t>
      </w:r>
      <w:r>
        <w:rPr>
          <w:rFonts w:hint="eastAsia" w:cs="B Lotus"/>
          <w:b/>
          <w:b/>
          <w:rtl w:val="true"/>
        </w:rPr>
        <w:t xml:space="preserve">‌ازاي خريد صادر شده است از تاريخ تحصيل </w:t>
      </w:r>
      <w:r>
        <w:rPr>
          <w:rFonts w:hint="cs" w:cs="B Lotus"/>
          <w:b/>
          <w:b/>
          <w:rtl w:val="true"/>
        </w:rPr>
        <w:t>در محاسبه ميانگين موزون تعداد سهام عادي منظور مي</w:t>
      </w:r>
      <w:r>
        <w:rPr>
          <w:rFonts w:hint="eastAsia" w:cs="B Lotus"/>
          <w:b/>
          <w:b/>
          <w:rtl w:val="true"/>
        </w:rPr>
        <w:t xml:space="preserve">‌شود زيرا </w:t>
      </w:r>
      <w:r>
        <w:rPr>
          <w:rFonts w:hint="cs" w:cs="B Lotus"/>
          <w:b/>
          <w:b/>
          <w:rtl w:val="true"/>
        </w:rPr>
        <w:t xml:space="preserve">واحد </w:t>
      </w:r>
      <w:r>
        <w:rPr>
          <w:rFonts w:hint="eastAsia" w:cs="B Lotus"/>
          <w:b/>
          <w:b/>
          <w:rtl w:val="true"/>
        </w:rPr>
        <w:t>تحص</w:t>
      </w:r>
      <w:r>
        <w:rPr>
          <w:rFonts w:hint="cs" w:cs="B Lotus"/>
          <w:b/>
          <w:b/>
          <w:rtl w:val="true"/>
        </w:rPr>
        <w:t>يل</w:t>
      </w:r>
      <w:r>
        <w:rPr>
          <w:rFonts w:hint="eastAsia" w:cs="B Lotus"/>
          <w:b/>
          <w:b/>
          <w:rtl w:val="true"/>
        </w:rPr>
        <w:t>‌کننده</w:t>
      </w:r>
      <w:r>
        <w:rPr>
          <w:rFonts w:hint="cs" w:cs="B Lotus"/>
          <w:b/>
          <w:b/>
          <w:rtl w:val="true"/>
        </w:rPr>
        <w:t>،</w:t>
      </w:r>
      <w:r>
        <w:rPr>
          <w:rFonts w:hint="eastAsia" w:cs="B Lotus"/>
          <w:b/>
          <w:b/>
          <w:rtl w:val="true"/>
        </w:rPr>
        <w:t xml:space="preserve"> نتايج عمليات واحد تحصيل‌شده را از </w:t>
      </w:r>
      <w:r>
        <w:rPr>
          <w:rFonts w:hint="cs" w:cs="B Lotus"/>
          <w:b/>
          <w:b/>
          <w:rtl w:val="true"/>
        </w:rPr>
        <w:t xml:space="preserve">آن </w:t>
      </w:r>
      <w:r>
        <w:rPr>
          <w:rFonts w:hint="eastAsia" w:cs="B Lotus"/>
          <w:b/>
          <w:b/>
          <w:rtl w:val="true"/>
        </w:rPr>
        <w:t xml:space="preserve">تاريخ در صورت سود و زيان </w:t>
      </w:r>
      <w:r>
        <w:rPr>
          <w:rFonts w:hint="cs" w:cs="B Lotus"/>
          <w:b/>
          <w:b/>
          <w:rtl w:val="true"/>
        </w:rPr>
        <w:t>ارائه مي</w:t>
      </w:r>
      <w:r>
        <w:rPr>
          <w:rFonts w:hint="eastAsia" w:cs="B Lotus"/>
          <w:b/>
          <w:b/>
          <w:rtl w:val="true"/>
        </w:rPr>
        <w:t>‌کند</w:t>
      </w:r>
      <w:r>
        <w:rPr>
          <w:rFonts w:cs="B Lotus" w:hint="eastAsia"/>
          <w:b/>
          <w:rtl w:val="true"/>
        </w:rPr>
        <w:t>.</w:t>
      </w:r>
    </w:p>
    <w:p>
      <w:pPr>
        <w:pStyle w:val="Normal"/>
        <w:spacing w:before="0" w:after="240"/>
        <w:ind w:hanging="567" w:start="567" w:end="0"/>
        <w:jc w:val="start"/>
        <w:rPr>
          <w:rFonts w:cs="B Lotus" w:hint="eastAsia"/>
          <w:b/>
        </w:rPr>
      </w:pPr>
      <w:r>
        <w:rPr>
          <w:rFonts w:cs="B Lotus" w:hint="cs"/>
          <w:b/>
        </w:rPr>
        <w:t>14</w:t>
      </w:r>
      <w:r>
        <w:rPr>
          <w:rFonts w:cs="B Lotus" w:hint="cs"/>
          <w:b/>
          <w:rtl w:val="true"/>
        </w:rPr>
        <w:t>.</w:t>
        <w:tab/>
      </w:r>
      <w:r>
        <w:rPr>
          <w:rFonts w:hint="cs" w:cs="B Lotus"/>
          <w:b/>
          <w:b/>
          <w:rtl w:val="true"/>
        </w:rPr>
        <w:t>در مواردي که مابه</w:t>
      </w:r>
      <w:r>
        <w:rPr>
          <w:rFonts w:hint="eastAsia" w:cs="B Lotus"/>
          <w:b/>
          <w:b/>
          <w:rtl w:val="true"/>
        </w:rPr>
        <w:t>‌ازاي سهام عادي به طور کامل وصول نشد</w:t>
      </w:r>
      <w:r>
        <w:rPr>
          <w:rFonts w:hint="cs" w:cs="B Lotus"/>
          <w:b/>
          <w:b/>
          <w:rtl w:val="true"/>
        </w:rPr>
        <w:t>ه است</w:t>
      </w:r>
      <w:r>
        <w:rPr>
          <w:rFonts w:hint="eastAsia" w:cs="B Lotus"/>
          <w:b/>
          <w:b/>
          <w:rtl w:val="true"/>
        </w:rPr>
        <w:t xml:space="preserve">، اين سهام </w:t>
      </w:r>
      <w:r>
        <w:rPr>
          <w:rFonts w:hint="cs" w:cs="B Lotus"/>
          <w:b/>
          <w:b/>
          <w:rtl w:val="true"/>
        </w:rPr>
        <w:t>متناسب با مابه</w:t>
      </w:r>
      <w:r>
        <w:rPr>
          <w:rFonts w:hint="eastAsia" w:cs="B Lotus"/>
          <w:b/>
          <w:b/>
          <w:rtl w:val="true"/>
        </w:rPr>
        <w:t>‌ازاي دريافت شده، در محاسبه ميانگين موزون تعداد سهام منظور مي‌شود</w:t>
      </w:r>
      <w:r>
        <w:rPr>
          <w:rFonts w:cs="B Lotus" w:hint="eastAsia"/>
          <w:b/>
          <w:rtl w:val="true"/>
        </w:rPr>
        <w:t>.</w:t>
      </w:r>
    </w:p>
    <w:p>
      <w:pPr>
        <w:pStyle w:val="Normal"/>
        <w:spacing w:before="0" w:after="160"/>
        <w:ind w:hanging="567" w:start="567" w:end="0"/>
        <w:jc w:val="start"/>
        <w:rPr>
          <w:rFonts w:cs="B Lotus" w:hint="cs"/>
          <w:b/>
        </w:rPr>
      </w:pPr>
      <w:r>
        <w:rPr>
          <w:rFonts w:cs="B Lotus" w:hint="cs"/>
          <w:b/>
        </w:rPr>
        <w:t>15</w:t>
      </w:r>
      <w:r>
        <w:rPr>
          <w:rFonts w:cs="B Lotus" w:hint="cs"/>
          <w:b/>
          <w:rtl w:val="true"/>
        </w:rPr>
        <w:t>.</w:t>
        <w:tab/>
      </w:r>
      <w:r>
        <w:rPr>
          <w:rFonts w:hint="cs" w:cs="B Lotus"/>
          <w:b/>
          <w:b/>
          <w:rtl w:val="true"/>
        </w:rPr>
        <w:t>چنانچه بخشی از سهام واحد تجاری اصلی، در تملک واحد</w:t>
      </w:r>
      <w:r>
        <w:rPr>
          <w:rFonts w:cs="B Lotus" w:hint="cs"/>
          <w:b/>
          <w:rtl w:val="true"/>
        </w:rPr>
        <w:t>(</w:t>
      </w:r>
      <w:r>
        <w:rPr>
          <w:rFonts w:hint="cs" w:cs="B Lotus"/>
          <w:b/>
          <w:b/>
          <w:rtl w:val="true"/>
        </w:rPr>
        <w:t>های</w:t>
      </w:r>
      <w:r>
        <w:rPr>
          <w:rFonts w:cs="B Lotus" w:hint="cs"/>
          <w:b/>
          <w:rtl w:val="true"/>
        </w:rPr>
        <w:t xml:space="preserve">) </w:t>
      </w:r>
      <w:r>
        <w:rPr>
          <w:rFonts w:hint="cs" w:cs="B Lotus"/>
          <w:b/>
          <w:b/>
          <w:rtl w:val="true"/>
        </w:rPr>
        <w:t>تجاری فرعی آن باشد، برای محاسبه سود هر</w:t>
      </w:r>
      <w:r>
        <w:rPr>
          <w:rFonts w:ascii="Times New Roman" w:hAnsi="Times New Roman" w:hint="cs" w:cs="Times New Roman"/>
          <w:b/>
          <w:b/>
          <w:rtl w:val="true"/>
        </w:rPr>
        <w:t> </w:t>
      </w:r>
      <w:r>
        <w:rPr>
          <w:rFonts w:hint="cs" w:cs="B Lotus"/>
          <w:b/>
          <w:b/>
          <w:rtl w:val="true"/>
        </w:rPr>
        <w:t>سهم در صورتهای مالی تلفیقی باید تعداد سهام عادی متعلق به واحدهای تجاری فرعی از تاریخ تملک، از محاسبه میانگین موزون تعداد سهام عادی مستثنی شود</w:t>
      </w:r>
      <w:r>
        <w:rPr>
          <w:rFonts w:cs="B Lotus" w:hint="cs"/>
          <w:b/>
          <w:rtl w:val="true"/>
        </w:rPr>
        <w:t>.</w:t>
      </w:r>
    </w:p>
    <w:p>
      <w:pPr>
        <w:pStyle w:val="Normal"/>
        <w:spacing w:before="0" w:after="240"/>
        <w:ind w:hanging="567" w:start="567" w:end="0"/>
        <w:jc w:val="start"/>
        <w:rPr>
          <w:rFonts w:cs="B Traffic" w:hint="eastAsia"/>
          <w:b/>
          <w:sz w:val="20"/>
          <w:szCs w:val="22"/>
        </w:rPr>
      </w:pPr>
      <w:r>
        <w:rPr>
          <w:rFonts w:cs="B Traffic" w:hint="cs"/>
          <w:b/>
          <w:sz w:val="20"/>
          <w:szCs w:val="22"/>
        </w:rPr>
        <w:t>16</w:t>
      </w:r>
      <w:r>
        <w:rPr>
          <w:rFonts w:cs="B Traffic" w:hint="cs"/>
          <w:b/>
          <w:sz w:val="20"/>
          <w:szCs w:val="22"/>
          <w:rtl w:val="true"/>
        </w:rPr>
        <w:t xml:space="preserve"> .</w:t>
        <w:tab/>
      </w:r>
      <w:r>
        <w:rPr>
          <w:rFonts w:hint="cs" w:cs="B Traffic"/>
          <w:b/>
          <w:b/>
          <w:sz w:val="20"/>
          <w:szCs w:val="22"/>
          <w:rtl w:val="true"/>
        </w:rPr>
        <w:t>در مواردي که تعداد سهام عادي بدون تغيير در منابع يا تعهدات افزايش يا کاهش مي</w:t>
      </w:r>
      <w:r>
        <w:rPr>
          <w:rFonts w:hint="eastAsia" w:cs="B Traffic"/>
          <w:b/>
          <w:b/>
          <w:sz w:val="20"/>
          <w:szCs w:val="22"/>
          <w:rtl w:val="true"/>
        </w:rPr>
        <w:t>‌يابد</w:t>
      </w:r>
      <w:r>
        <w:rPr>
          <w:rFonts w:hint="cs" w:cs="B Traffic"/>
          <w:b/>
          <w:b/>
          <w:sz w:val="20"/>
          <w:szCs w:val="22"/>
          <w:rtl w:val="true"/>
        </w:rPr>
        <w:t>، ميانگين موزون تعداد سهام عادي براي کليه دوره</w:t>
      </w:r>
      <w:r>
        <w:rPr>
          <w:rFonts w:hint="eastAsia" w:cs="B Traffic"/>
          <w:b/>
          <w:b/>
          <w:sz w:val="20"/>
          <w:szCs w:val="22"/>
          <w:rtl w:val="true"/>
        </w:rPr>
        <w:t>‌هاي</w:t>
      </w:r>
      <w:r>
        <w:rPr>
          <w:rFonts w:hint="cs" w:cs="B Traffic"/>
          <w:b/>
          <w:b/>
          <w:sz w:val="20"/>
          <w:szCs w:val="22"/>
          <w:rtl w:val="true"/>
        </w:rPr>
        <w:t>ي که اطلاعات آن</w:t>
      </w:r>
      <w:r>
        <w:rPr>
          <w:rFonts w:hint="eastAsia" w:cs="B Traffic"/>
          <w:b/>
          <w:b/>
          <w:sz w:val="20"/>
          <w:szCs w:val="22"/>
          <w:rtl w:val="true"/>
        </w:rPr>
        <w:t xml:space="preserve"> ارائه </w:t>
      </w:r>
      <w:r>
        <w:rPr>
          <w:rFonts w:hint="cs" w:cs="B Traffic"/>
          <w:b/>
          <w:b/>
          <w:sz w:val="20"/>
          <w:szCs w:val="22"/>
          <w:rtl w:val="true"/>
        </w:rPr>
        <w:t>مي</w:t>
      </w:r>
      <w:r>
        <w:rPr>
          <w:rFonts w:hint="eastAsia" w:cs="B Traffic"/>
          <w:b/>
          <w:b/>
          <w:sz w:val="20"/>
          <w:szCs w:val="22"/>
          <w:rtl w:val="true"/>
        </w:rPr>
        <w:t xml:space="preserve">‌شود بايد تعديل </w:t>
      </w:r>
      <w:r>
        <w:rPr>
          <w:rFonts w:hint="cs" w:cs="B Traffic"/>
          <w:b/>
          <w:b/>
          <w:sz w:val="20"/>
          <w:szCs w:val="22"/>
          <w:rtl w:val="true"/>
        </w:rPr>
        <w:t>گردد</w:t>
      </w:r>
      <w:r>
        <w:rPr>
          <w:rFonts w:cs="B Traffic" w:hint="cs"/>
          <w:b/>
          <w:sz w:val="20"/>
          <w:szCs w:val="22"/>
          <w:rtl w:val="true"/>
        </w:rPr>
        <w:t xml:space="preserve">. </w:t>
      </w:r>
    </w:p>
    <w:p>
      <w:pPr>
        <w:pStyle w:val="Normal"/>
        <w:spacing w:before="0" w:after="80"/>
        <w:ind w:hanging="567" w:start="567" w:end="0"/>
        <w:jc w:val="start"/>
        <w:rPr>
          <w:rFonts w:cs="B Lotus" w:hint="cs"/>
          <w:b/>
        </w:rPr>
      </w:pPr>
      <w:r>
        <w:rPr>
          <w:rFonts w:cs="B Lotus" w:hint="cs"/>
          <w:b/>
        </w:rPr>
        <w:t>17</w:t>
      </w:r>
      <w:r>
        <w:rPr>
          <w:rFonts w:cs="B Lotus" w:hint="cs"/>
          <w:b/>
          <w:rtl w:val="true"/>
        </w:rPr>
        <w:t>.</w:t>
        <w:tab/>
      </w:r>
      <w:r>
        <w:rPr>
          <w:rFonts w:hint="cs" w:cs="B Lotus"/>
          <w:b/>
          <w:b/>
          <w:rtl w:val="true"/>
        </w:rPr>
        <w:t>نمونه</w:t>
      </w:r>
      <w:r>
        <w:rPr>
          <w:rFonts w:hint="eastAsia" w:cs="B Lotus"/>
          <w:b/>
          <w:b/>
          <w:rtl w:val="true"/>
        </w:rPr>
        <w:t xml:space="preserve">‌هايي از مواردي که </w:t>
      </w:r>
      <w:r>
        <w:rPr>
          <w:rFonts w:hint="cs" w:cs="B Lotus"/>
          <w:b/>
          <w:b/>
          <w:rtl w:val="true"/>
        </w:rPr>
        <w:t>تعداد سهام عادي بدون تغيير در منابع يا تعهدات کاهش يا افزايش مي</w:t>
      </w:r>
      <w:r>
        <w:rPr>
          <w:rFonts w:hint="eastAsia" w:cs="B Lotus"/>
          <w:b/>
          <w:b/>
          <w:rtl w:val="true"/>
        </w:rPr>
        <w:t>‌</w:t>
      </w:r>
      <w:r>
        <w:rPr>
          <w:rFonts w:hint="cs" w:cs="B Lotus"/>
          <w:b/>
          <w:b/>
          <w:rtl w:val="true"/>
        </w:rPr>
        <w:t>يابد به شرح زير است</w:t>
      </w:r>
      <w:r>
        <w:rPr>
          <w:rFonts w:cs="B Lotus" w:hint="cs"/>
          <w:b/>
          <w:rtl w:val="true"/>
        </w:rPr>
        <w:t>:</w:t>
      </w:r>
    </w:p>
    <w:p>
      <w:pPr>
        <w:pStyle w:val="Normal"/>
        <w:spacing w:before="0" w:after="80"/>
        <w:ind w:hanging="567" w:start="1134" w:end="0"/>
        <w:jc w:val="start"/>
        <w:rPr>
          <w:rFonts w:cs="B Lotus" w:hint="cs"/>
          <w:b/>
        </w:rPr>
      </w:pPr>
      <w:r>
        <w:rPr>
          <w:rFonts w:hint="cs" w:cs="B Lotus"/>
          <w:b/>
          <w:b/>
          <w:rtl w:val="true"/>
        </w:rPr>
        <w:t>الف</w:t>
      </w:r>
      <w:r>
        <w:rPr>
          <w:rFonts w:cs="B Lotus" w:hint="cs"/>
          <w:b/>
          <w:rtl w:val="true"/>
        </w:rPr>
        <w:t>.</w:t>
        <w:tab/>
      </w:r>
      <w:r>
        <w:rPr>
          <w:rFonts w:hint="cs" w:cs="B Lotus"/>
          <w:b/>
          <w:b/>
          <w:rtl w:val="true"/>
        </w:rPr>
        <w:t xml:space="preserve">سود سهمي </w:t>
      </w:r>
      <w:r>
        <w:rPr>
          <w:rFonts w:cs="B Lotus" w:hint="cs"/>
          <w:b/>
          <w:rtl w:val="true"/>
        </w:rPr>
        <w:t>(</w:t>
      </w:r>
      <w:r>
        <w:rPr>
          <w:rFonts w:hint="cs" w:cs="B Lotus"/>
          <w:b/>
          <w:b/>
          <w:rtl w:val="true"/>
        </w:rPr>
        <w:t>افزايش سرمايه از محل سود تقسيم نشده يا اندوخته</w:t>
      </w:r>
      <w:r>
        <w:rPr>
          <w:rFonts w:hint="eastAsia" w:cs="B Lotus"/>
          <w:b/>
          <w:b/>
          <w:rtl w:val="true"/>
        </w:rPr>
        <w:t>‌ها‌</w:t>
      </w:r>
      <w:r>
        <w:rPr>
          <w:rFonts w:cs="B Lotus" w:hint="cs"/>
          <w:b/>
          <w:rtl w:val="true"/>
        </w:rPr>
        <w:t>)</w:t>
      </w:r>
      <w:r>
        <w:rPr>
          <w:rFonts w:hint="cs" w:cs="B Lotus"/>
          <w:b/>
          <w:b/>
          <w:rtl w:val="true"/>
        </w:rPr>
        <w:t>،</w:t>
      </w:r>
    </w:p>
    <w:p>
      <w:pPr>
        <w:pStyle w:val="Normal"/>
        <w:spacing w:before="0" w:after="80"/>
        <w:ind w:hanging="567" w:start="1134" w:end="0"/>
        <w:jc w:val="start"/>
        <w:rPr>
          <w:rFonts w:cs="B Lotus" w:hint="cs"/>
          <w:b/>
        </w:rPr>
      </w:pPr>
      <w:r>
        <w:rPr>
          <w:rFonts w:hint="cs" w:cs="B Lotus"/>
          <w:b/>
          <w:b/>
          <w:rtl w:val="true"/>
        </w:rPr>
        <w:t xml:space="preserve">ب </w:t>
      </w:r>
      <w:r>
        <w:rPr>
          <w:rFonts w:cs="B Lotus" w:hint="cs"/>
          <w:b/>
          <w:rtl w:val="true"/>
        </w:rPr>
        <w:t>.</w:t>
        <w:tab/>
      </w:r>
      <w:r>
        <w:rPr>
          <w:rFonts w:hint="cs" w:cs="B Lotus"/>
          <w:b/>
          <w:b/>
          <w:rtl w:val="true"/>
        </w:rPr>
        <w:t>تجزيه سهام، و</w:t>
      </w:r>
    </w:p>
    <w:p>
      <w:pPr>
        <w:pStyle w:val="Normal"/>
        <w:spacing w:before="0" w:after="120"/>
        <w:ind w:hanging="567" w:start="1134" w:end="0"/>
        <w:jc w:val="start"/>
        <w:rPr>
          <w:rFonts w:cs="B Lotus" w:hint="cs"/>
          <w:b/>
        </w:rPr>
      </w:pPr>
      <w:r>
        <w:rPr>
          <w:rFonts w:hint="cs" w:cs="B Lotus"/>
          <w:b/>
          <w:b/>
          <w:rtl w:val="true"/>
        </w:rPr>
        <w:t xml:space="preserve">ج </w:t>
      </w:r>
      <w:r>
        <w:rPr>
          <w:rFonts w:cs="B Lotus" w:hint="cs"/>
          <w:b/>
          <w:rtl w:val="true"/>
        </w:rPr>
        <w:t>.</w:t>
        <w:tab/>
      </w:r>
      <w:r>
        <w:rPr>
          <w:rFonts w:hint="cs" w:cs="B Lotus"/>
          <w:b/>
          <w:b/>
          <w:rtl w:val="true"/>
        </w:rPr>
        <w:t xml:space="preserve">کاهش اجباري سرمايه در اجراي ماده </w:t>
      </w:r>
      <w:r>
        <w:rPr>
          <w:rFonts w:cs="B Lotus" w:hint="cs"/>
          <w:b/>
        </w:rPr>
        <w:t>141</w:t>
      </w:r>
      <w:r>
        <w:rPr>
          <w:rFonts w:cs="B Lotus" w:hint="cs"/>
          <w:b/>
          <w:rtl w:val="true"/>
        </w:rPr>
        <w:t xml:space="preserve"> </w:t>
      </w:r>
      <w:r>
        <w:rPr>
          <w:rFonts w:hint="cs" w:cs="B Lotus"/>
          <w:b/>
          <w:b/>
          <w:rtl w:val="true"/>
        </w:rPr>
        <w:t>اصلاحيه قانون تجارت</w:t>
      </w:r>
      <w:r>
        <w:rPr>
          <w:rFonts w:cs="B Lotus" w:hint="cs"/>
          <w:b/>
          <w:rtl w:val="true"/>
        </w:rPr>
        <w:t>.</w:t>
      </w:r>
    </w:p>
    <w:p>
      <w:pPr>
        <w:pStyle w:val="Normal"/>
        <w:spacing w:before="0" w:after="200"/>
        <w:ind w:start="567" w:end="0"/>
        <w:jc w:val="start"/>
        <w:rPr>
          <w:rFonts w:cs="B Lotus" w:hint="eastAsia"/>
          <w:b/>
        </w:rPr>
      </w:pPr>
      <w:r>
        <w:rPr>
          <w:rFonts w:hint="cs" w:cs="B Lotus"/>
          <w:b/>
          <w:b/>
          <w:rtl w:val="true"/>
        </w:rPr>
        <w:t>همچنين در مواردي که حق تقدم با مبلغي کمتر از ارزش بازار سهام، صادر مي</w:t>
      </w:r>
      <w:r>
        <w:rPr>
          <w:rFonts w:hint="eastAsia" w:cs="B Lotus"/>
          <w:b/>
          <w:b/>
          <w:rtl w:val="true"/>
        </w:rPr>
        <w:t xml:space="preserve">‌شود، </w:t>
      </w:r>
      <w:r>
        <w:rPr>
          <w:rFonts w:hint="cs" w:cs="B Lotus"/>
          <w:b/>
          <w:b/>
          <w:rtl w:val="true"/>
        </w:rPr>
        <w:t xml:space="preserve">تنها </w:t>
      </w:r>
      <w:r>
        <w:rPr>
          <w:rFonts w:hint="eastAsia" w:cs="B Lotus"/>
          <w:b/>
          <w:b/>
          <w:rtl w:val="true"/>
        </w:rPr>
        <w:t>معادل مبلغ اعمال حق تقدم</w:t>
      </w:r>
      <w:r>
        <w:rPr>
          <w:rFonts w:hint="cs" w:cs="B Lotus"/>
          <w:b/>
          <w:b/>
          <w:rtl w:val="true"/>
        </w:rPr>
        <w:t>،</w:t>
      </w:r>
      <w:r>
        <w:rPr>
          <w:rFonts w:hint="eastAsia" w:cs="B Lotus"/>
          <w:b/>
          <w:b/>
          <w:rtl w:val="true"/>
        </w:rPr>
        <w:t xml:space="preserve"> منابع يا تعهدات </w:t>
      </w:r>
      <w:r>
        <w:rPr>
          <w:rFonts w:hint="cs" w:cs="B Lotus"/>
          <w:b/>
          <w:b/>
          <w:rtl w:val="true"/>
        </w:rPr>
        <w:t>تغيير مي</w:t>
      </w:r>
      <w:r>
        <w:rPr>
          <w:rFonts w:hint="eastAsia" w:cs="B Lotus"/>
          <w:b/>
          <w:b/>
          <w:rtl w:val="true"/>
        </w:rPr>
        <w:t xml:space="preserve">‌کند ليکن از بابت تفاوت مبلغ اعمال حق تقدم با </w:t>
      </w:r>
      <w:r>
        <w:rPr>
          <w:rFonts w:hint="cs" w:cs="B Lotus"/>
          <w:b/>
          <w:b/>
          <w:rtl w:val="true"/>
        </w:rPr>
        <w:t>ارزش</w:t>
      </w:r>
      <w:r>
        <w:rPr>
          <w:rFonts w:hint="eastAsia" w:cs="B Lotus"/>
          <w:b/>
          <w:b/>
          <w:rtl w:val="true"/>
        </w:rPr>
        <w:t xml:space="preserve"> بازار سهام در زمان تصويب افزايش سرمايه که </w:t>
      </w:r>
      <w:r>
        <w:rPr>
          <w:rFonts w:hint="cs" w:cs="B Lotus"/>
          <w:b/>
          <w:b/>
          <w:rtl w:val="true"/>
        </w:rPr>
        <w:t>”</w:t>
      </w:r>
      <w:r>
        <w:rPr>
          <w:rFonts w:hint="eastAsia" w:cs="B Lotus"/>
          <w:b/>
          <w:b/>
          <w:rtl w:val="true"/>
        </w:rPr>
        <w:t>عنصر جايزه در حق تقدم</w:t>
      </w:r>
      <w:r>
        <w:rPr>
          <w:rFonts w:hint="cs" w:cs="B Lotus"/>
          <w:b/>
          <w:b/>
          <w:rtl w:val="true"/>
        </w:rPr>
        <w:t>“</w:t>
      </w:r>
      <w:r>
        <w:rPr>
          <w:rFonts w:hint="eastAsia" w:cs="B Lotus"/>
          <w:b/>
          <w:b/>
          <w:rtl w:val="true"/>
        </w:rPr>
        <w:t xml:space="preserve"> ناميده مي‌شود، تغييري در منابع يا تعهدات ايجاد نمي‌شود</w:t>
      </w:r>
      <w:r>
        <w:rPr>
          <w:rFonts w:cs="B Lotus" w:hint="eastAsia"/>
          <w:b/>
          <w:rtl w:val="true"/>
        </w:rPr>
        <w:t>.</w:t>
      </w:r>
    </w:p>
    <w:p>
      <w:pPr>
        <w:pStyle w:val="Normal"/>
        <w:spacing w:before="0" w:after="200"/>
        <w:ind w:hanging="567" w:start="567" w:end="0"/>
        <w:jc w:val="start"/>
        <w:rPr>
          <w:rFonts w:cs="B Lotus" w:hint="cs"/>
          <w:b/>
        </w:rPr>
      </w:pPr>
      <w:r>
        <w:rPr>
          <w:rFonts w:cs="B Lotus" w:hint="cs"/>
          <w:b/>
        </w:rPr>
        <w:t>18</w:t>
      </w:r>
      <w:r>
        <w:rPr>
          <w:rFonts w:cs="B Lotus" w:hint="cs"/>
          <w:b/>
          <w:rtl w:val="true"/>
        </w:rPr>
        <w:t>.</w:t>
        <w:tab/>
      </w:r>
      <w:r>
        <w:rPr>
          <w:rFonts w:hint="cs" w:cs="B Lotus"/>
          <w:b/>
          <w:b/>
          <w:rtl w:val="true"/>
        </w:rPr>
        <w:t xml:space="preserve">در مورد سود سهمي و </w:t>
      </w:r>
      <w:r>
        <w:rPr>
          <w:rFonts w:hint="eastAsia" w:cs="B Lotus"/>
          <w:b/>
          <w:b/>
          <w:rtl w:val="true"/>
        </w:rPr>
        <w:t>تجزيه سه</w:t>
      </w:r>
      <w:r>
        <w:rPr>
          <w:rFonts w:hint="cs" w:cs="B Lotus"/>
          <w:b/>
          <w:b/>
          <w:rtl w:val="true"/>
        </w:rPr>
        <w:t>ا</w:t>
      </w:r>
      <w:r>
        <w:rPr>
          <w:rFonts w:hint="eastAsia" w:cs="B Lotus"/>
          <w:b/>
          <w:b/>
          <w:rtl w:val="true"/>
        </w:rPr>
        <w:t xml:space="preserve">م، بدون دريافت </w:t>
      </w:r>
      <w:r>
        <w:rPr>
          <w:rFonts w:hint="cs" w:cs="B Lotus"/>
          <w:b/>
          <w:b/>
          <w:rtl w:val="true"/>
        </w:rPr>
        <w:t>مابه</w:t>
      </w:r>
      <w:r>
        <w:rPr>
          <w:rFonts w:hint="eastAsia" w:cs="B Lotus"/>
          <w:b/>
          <w:b/>
          <w:rtl w:val="true"/>
        </w:rPr>
        <w:t>‌</w:t>
      </w:r>
      <w:r>
        <w:rPr>
          <w:rFonts w:hint="cs" w:cs="B Lotus"/>
          <w:b/>
          <w:b/>
          <w:rtl w:val="true"/>
        </w:rPr>
        <w:t xml:space="preserve">ازا، سهام عادی </w:t>
      </w:r>
      <w:r>
        <w:rPr>
          <w:rFonts w:hint="eastAsia" w:cs="B Lotus"/>
          <w:b/>
          <w:b/>
          <w:rtl w:val="true"/>
        </w:rPr>
        <w:t xml:space="preserve">براي سهامداران </w:t>
      </w:r>
      <w:r>
        <w:rPr>
          <w:rFonts w:hint="cs" w:cs="B Lotus"/>
          <w:b/>
          <w:b/>
          <w:rtl w:val="true"/>
        </w:rPr>
        <w:t xml:space="preserve">فعلي </w:t>
      </w:r>
      <w:r>
        <w:rPr>
          <w:rFonts w:hint="eastAsia" w:cs="B Lotus"/>
          <w:b/>
          <w:b/>
          <w:rtl w:val="true"/>
        </w:rPr>
        <w:t>صادر مي‌شود</w:t>
      </w:r>
      <w:r>
        <w:rPr>
          <w:rFonts w:cs="B Lotus" w:hint="eastAsia"/>
          <w:b/>
          <w:rtl w:val="true"/>
        </w:rPr>
        <w:t xml:space="preserve">. </w:t>
      </w:r>
      <w:r>
        <w:rPr>
          <w:rFonts w:hint="eastAsia" w:cs="B Lotus"/>
          <w:b/>
          <w:b/>
          <w:rtl w:val="true"/>
        </w:rPr>
        <w:t>بنابراين</w:t>
      </w:r>
      <w:r>
        <w:rPr>
          <w:rFonts w:hint="cs" w:cs="B Lotus"/>
          <w:b/>
          <w:b/>
          <w:rtl w:val="true"/>
        </w:rPr>
        <w:t>، تعداد سهام عادي بدون تغيير در منابع يا تعهدات افزايش مي</w:t>
      </w:r>
      <w:r>
        <w:rPr>
          <w:rFonts w:hint="eastAsia" w:cs="B Lotus"/>
          <w:b/>
          <w:b/>
          <w:rtl w:val="true"/>
        </w:rPr>
        <w:t>‌يابد</w:t>
      </w:r>
      <w:r>
        <w:rPr>
          <w:rFonts w:cs="B Lotus" w:hint="eastAsia"/>
          <w:b/>
          <w:rtl w:val="true"/>
        </w:rPr>
        <w:t xml:space="preserve">. </w:t>
      </w:r>
      <w:r>
        <w:rPr>
          <w:rFonts w:hint="cs" w:cs="B Lotus"/>
          <w:b/>
          <w:b/>
          <w:rtl w:val="true"/>
        </w:rPr>
        <w:t xml:space="preserve">در کاهش اجباري سرمايه در اجراي ماده </w:t>
      </w:r>
      <w:r>
        <w:rPr>
          <w:rFonts w:cs="B Lotus" w:hint="cs"/>
          <w:b/>
        </w:rPr>
        <w:t>141</w:t>
      </w:r>
      <w:r>
        <w:rPr>
          <w:rFonts w:cs="B Lotus" w:hint="cs"/>
          <w:b/>
          <w:rtl w:val="true"/>
        </w:rPr>
        <w:t xml:space="preserve"> </w:t>
      </w:r>
      <w:r>
        <w:rPr>
          <w:rFonts w:hint="cs" w:cs="B Lotus"/>
          <w:b/>
          <w:b/>
          <w:rtl w:val="true"/>
        </w:rPr>
        <w:t xml:space="preserve">اصلاحيه قانون تجارت ممکن است تعداد سهام عادي موجود، بدون تغيير در منابع يا تعهدات کاهش </w:t>
      </w:r>
      <w:r>
        <w:rPr>
          <w:rFonts w:hint="eastAsia" w:cs="B Lotus"/>
          <w:b/>
          <w:b/>
          <w:rtl w:val="true"/>
        </w:rPr>
        <w:t>‌</w:t>
      </w:r>
      <w:r>
        <w:rPr>
          <w:rFonts w:hint="cs" w:cs="B Lotus"/>
          <w:b/>
          <w:b/>
          <w:rtl w:val="true"/>
        </w:rPr>
        <w:t>ياب</w:t>
      </w:r>
      <w:r>
        <w:rPr>
          <w:rFonts w:hint="eastAsia" w:cs="B Lotus"/>
          <w:b/>
          <w:b/>
          <w:rtl w:val="true"/>
        </w:rPr>
        <w:t>د</w:t>
      </w:r>
      <w:r>
        <w:rPr>
          <w:rFonts w:cs="B Lotus" w:hint="eastAsia"/>
          <w:b/>
          <w:rtl w:val="true"/>
        </w:rPr>
        <w:t xml:space="preserve">. </w:t>
      </w:r>
      <w:r>
        <w:rPr>
          <w:rFonts w:hint="eastAsia" w:cs="B Lotus"/>
          <w:b/>
          <w:b/>
          <w:rtl w:val="true"/>
        </w:rPr>
        <w:t xml:space="preserve">تعداد </w:t>
      </w:r>
      <w:r>
        <w:rPr>
          <w:rFonts w:hint="cs" w:cs="B Lotus"/>
          <w:b/>
          <w:b/>
          <w:rtl w:val="true"/>
        </w:rPr>
        <w:t>سهام عادي قبل از اين گونه رويدادها، متناسب با تغيير سهام عادي تعديل مي</w:t>
      </w:r>
      <w:r>
        <w:rPr>
          <w:rFonts w:hint="eastAsia" w:cs="B Lotus"/>
          <w:b/>
          <w:b/>
          <w:rtl w:val="true"/>
        </w:rPr>
        <w:t xml:space="preserve">‌شود </w:t>
      </w:r>
      <w:r>
        <w:rPr>
          <w:rFonts w:hint="cs" w:cs="B Lotus"/>
          <w:b/>
          <w:b/>
          <w:rtl w:val="true"/>
        </w:rPr>
        <w:t xml:space="preserve">با اين فرض که </w:t>
      </w:r>
      <w:r>
        <w:rPr>
          <w:rFonts w:hint="eastAsia" w:cs="B Lotus"/>
          <w:b/>
          <w:b/>
          <w:rtl w:val="true"/>
        </w:rPr>
        <w:t>رويداد</w:t>
      </w:r>
      <w:r>
        <w:rPr>
          <w:rFonts w:hint="cs" w:cs="B Lotus"/>
          <w:b/>
          <w:b/>
          <w:rtl w:val="true"/>
        </w:rPr>
        <w:t xml:space="preserve"> مربوط</w:t>
      </w:r>
      <w:r>
        <w:rPr>
          <w:rFonts w:hint="eastAsia" w:cs="B Lotus"/>
          <w:b/>
          <w:b/>
          <w:rtl w:val="true"/>
        </w:rPr>
        <w:t xml:space="preserve"> در آغاز دورة گزارشگري </w:t>
      </w:r>
      <w:r>
        <w:rPr>
          <w:rFonts w:hint="cs" w:cs="B Lotus"/>
          <w:b/>
          <w:b/>
          <w:rtl w:val="true"/>
        </w:rPr>
        <w:t>و دوره</w:t>
      </w:r>
      <w:r>
        <w:rPr>
          <w:rFonts w:hint="eastAsia" w:cs="B Lotus"/>
          <w:b/>
          <w:b/>
          <w:rtl w:val="true"/>
        </w:rPr>
        <w:t>‌هاي</w:t>
      </w:r>
      <w:r>
        <w:rPr>
          <w:rFonts w:hint="cs" w:cs="B Lotus"/>
          <w:b/>
          <w:b/>
          <w:rtl w:val="true"/>
        </w:rPr>
        <w:t xml:space="preserve"> ارائه</w:t>
      </w:r>
      <w:r>
        <w:rPr>
          <w:rFonts w:hint="eastAsia" w:cs="B Lotus"/>
          <w:b/>
          <w:b/>
          <w:rtl w:val="true"/>
        </w:rPr>
        <w:t xml:space="preserve"> اطلاعات مقايسه</w:t>
      </w:r>
      <w:r>
        <w:rPr>
          <w:rFonts w:hint="cs" w:cs="B Lotus"/>
          <w:b/>
          <w:b/>
          <w:rtl w:val="true"/>
        </w:rPr>
        <w:t>‌اي</w:t>
      </w:r>
      <w:r>
        <w:rPr>
          <w:rFonts w:hint="eastAsia" w:cs="B Lotus"/>
          <w:b/>
          <w:b/>
          <w:rtl w:val="true"/>
        </w:rPr>
        <w:t xml:space="preserve"> رخ داده است</w:t>
      </w:r>
      <w:r>
        <w:rPr>
          <w:rFonts w:cs="B Lotus" w:hint="eastAsia"/>
          <w:b/>
          <w:rtl w:val="true"/>
        </w:rPr>
        <w:t xml:space="preserve">. </w:t>
      </w:r>
      <w:r>
        <w:rPr>
          <w:rFonts w:hint="eastAsia" w:cs="B Lotus"/>
          <w:b/>
          <w:b/>
          <w:rtl w:val="true"/>
        </w:rPr>
        <w:t>براي مثال، چنانچه به ازاي هر</w:t>
      </w:r>
      <w:r>
        <w:rPr>
          <w:rFonts w:ascii="Times New Roman" w:hAnsi="Times New Roman" w:hint="cs" w:cs="Times New Roman"/>
          <w:b/>
          <w:b/>
          <w:rtl w:val="true"/>
        </w:rPr>
        <w:t> </w:t>
      </w:r>
      <w:r>
        <w:rPr>
          <w:rFonts w:hint="eastAsia" w:cs="B Lotus"/>
          <w:b/>
          <w:b/>
          <w:rtl w:val="true"/>
        </w:rPr>
        <w:t xml:space="preserve">سهم موجود، دو سهم به‌عنوان سود سهمي صادر شود، </w:t>
      </w:r>
      <w:r>
        <w:rPr>
          <w:rFonts w:hint="cs" w:cs="B Lotus"/>
          <w:b/>
          <w:b/>
          <w:rtl w:val="true"/>
        </w:rPr>
        <w:t xml:space="preserve">براي محاسبه ميانگين موزون </w:t>
      </w:r>
      <w:r>
        <w:rPr>
          <w:rFonts w:hint="eastAsia" w:cs="B Lotus"/>
          <w:b/>
          <w:b/>
          <w:rtl w:val="true"/>
        </w:rPr>
        <w:t xml:space="preserve">تعداد سهام </w:t>
      </w:r>
      <w:r>
        <w:rPr>
          <w:rFonts w:hint="cs" w:cs="B Lotus"/>
          <w:b/>
          <w:b/>
          <w:rtl w:val="true"/>
        </w:rPr>
        <w:t xml:space="preserve">عادي، تعداد سهام قبل از تاريخ تصويب افزایش سرمایه در عدد سه ضرب </w:t>
      </w:r>
      <w:r>
        <w:rPr>
          <w:rFonts w:hint="eastAsia" w:cs="B Lotus"/>
          <w:b/>
          <w:b/>
          <w:rtl w:val="true"/>
        </w:rPr>
        <w:t>مي‌شود</w:t>
      </w:r>
      <w:r>
        <w:rPr>
          <w:rFonts w:cs="B Lotus" w:hint="cs"/>
          <w:b/>
          <w:rtl w:val="true"/>
        </w:rPr>
        <w:t>.</w:t>
      </w:r>
      <w:r>
        <w:br w:type="page"/>
      </w:r>
    </w:p>
    <w:p>
      <w:pPr>
        <w:pStyle w:val="Normal"/>
        <w:spacing w:before="0" w:after="80"/>
        <w:ind w:hanging="567" w:start="567" w:end="0"/>
        <w:jc w:val="start"/>
        <w:rPr>
          <w:rFonts w:cs="B Zar" w:hint="cs"/>
          <w:b/>
          <w:szCs w:val="24"/>
        </w:rPr>
      </w:pPr>
      <w:r>
        <w:rPr>
          <w:rFonts w:hint="cs" w:cs="B Zar"/>
          <w:b/>
          <w:b/>
          <w:szCs w:val="24"/>
          <w:rtl w:val="true"/>
        </w:rPr>
        <w:t>سود تقليل يافته هر</w:t>
      </w:r>
      <w:r>
        <w:rPr>
          <w:rFonts w:ascii="Times New Roman" w:hAnsi="Times New Roman" w:hint="cs" w:cs="Times New Roman"/>
          <w:b/>
          <w:b/>
          <w:szCs w:val="24"/>
          <w:rtl w:val="true"/>
        </w:rPr>
        <w:t> </w:t>
      </w:r>
      <w:r>
        <w:rPr>
          <w:rFonts w:hint="cs" w:cs="B Zar"/>
          <w:b/>
          <w:b/>
          <w:szCs w:val="24"/>
          <w:rtl w:val="true"/>
        </w:rPr>
        <w:t>سهم</w:t>
      </w:r>
    </w:p>
    <w:p>
      <w:pPr>
        <w:pStyle w:val="Normal"/>
        <w:spacing w:before="0" w:after="240"/>
        <w:ind w:hanging="567" w:start="567" w:end="0"/>
        <w:jc w:val="start"/>
        <w:rPr>
          <w:rFonts w:cs="B Traffic" w:hint="cs"/>
          <w:b/>
          <w:sz w:val="20"/>
          <w:szCs w:val="22"/>
        </w:rPr>
      </w:pPr>
      <w:r>
        <w:rPr>
          <w:rFonts w:cs="B Lotus" w:hint="cs"/>
          <w:b/>
        </w:rPr>
        <w:t>19</w:t>
      </w:r>
      <w:r>
        <w:rPr>
          <w:rFonts w:cs="B Lotus" w:hint="cs"/>
          <w:b/>
          <w:rtl w:val="true"/>
        </w:rPr>
        <w:t>.</w:t>
        <w:tab/>
      </w:r>
      <w:r>
        <w:rPr>
          <w:rFonts w:hint="cs" w:cs="B Traffic"/>
          <w:b/>
          <w:b/>
          <w:sz w:val="20"/>
          <w:szCs w:val="22"/>
          <w:rtl w:val="true"/>
        </w:rPr>
        <w:t>واحد تجاري بايد مبالغ سود تقليل يافته هر</w:t>
      </w:r>
      <w:r>
        <w:rPr>
          <w:rFonts w:ascii="Times New Roman" w:hAnsi="Times New Roman" w:hint="cs" w:cs="Times New Roman"/>
          <w:b/>
          <w:b/>
          <w:sz w:val="20"/>
          <w:szCs w:val="22"/>
          <w:rtl w:val="true"/>
        </w:rPr>
        <w:t> </w:t>
      </w:r>
      <w:r>
        <w:rPr>
          <w:rFonts w:hint="cs" w:cs="B Traffic"/>
          <w:b/>
          <w:b/>
          <w:sz w:val="20"/>
          <w:szCs w:val="22"/>
          <w:rtl w:val="true"/>
        </w:rPr>
        <w:t>سهم را بر اساس سود خالص يا زيان قابل انتساب به صاحبان سهام عادي محاسبه کند</w:t>
      </w:r>
      <w:r>
        <w:rPr>
          <w:rFonts w:cs="B Traffic" w:hint="cs"/>
          <w:b/>
          <w:sz w:val="20"/>
          <w:szCs w:val="22"/>
          <w:rtl w:val="true"/>
        </w:rPr>
        <w:t>.</w:t>
      </w:r>
    </w:p>
    <w:p>
      <w:pPr>
        <w:pStyle w:val="Normal"/>
        <w:spacing w:before="0" w:after="240"/>
        <w:ind w:hanging="567" w:start="567" w:end="0"/>
        <w:jc w:val="start"/>
        <w:rPr>
          <w:rFonts w:cs="B Traffic" w:hint="eastAsia"/>
          <w:b/>
          <w:sz w:val="20"/>
          <w:szCs w:val="22"/>
        </w:rPr>
      </w:pPr>
      <w:r>
        <w:rPr>
          <w:rFonts w:cs="B Traffic" w:hint="cs"/>
          <w:b/>
          <w:szCs w:val="22"/>
        </w:rPr>
        <w:t>20</w:t>
      </w:r>
      <w:r>
        <w:rPr>
          <w:rFonts w:cs="B Traffic" w:hint="cs"/>
          <w:b/>
          <w:szCs w:val="22"/>
          <w:rtl w:val="true"/>
        </w:rPr>
        <w:t>.</w:t>
        <w:tab/>
      </w:r>
      <w:r>
        <w:rPr>
          <w:rFonts w:hint="cs" w:cs="B Traffic"/>
          <w:b/>
          <w:b/>
          <w:szCs w:val="22"/>
          <w:rtl w:val="true"/>
        </w:rPr>
        <w:t xml:space="preserve">واحد تجاري براي محاسبه </w:t>
      </w:r>
      <w:r>
        <w:rPr>
          <w:rFonts w:hint="cs" w:cs="B Traffic"/>
          <w:b/>
          <w:b/>
          <w:sz w:val="20"/>
          <w:szCs w:val="22"/>
          <w:rtl w:val="true"/>
        </w:rPr>
        <w:t>سود تقليل يافته هر</w:t>
      </w:r>
      <w:r>
        <w:rPr>
          <w:rFonts w:ascii="Times New Roman" w:hAnsi="Times New Roman" w:hint="cs" w:cs="Times New Roman"/>
          <w:b/>
          <w:b/>
          <w:sz w:val="20"/>
          <w:szCs w:val="22"/>
          <w:rtl w:val="true"/>
        </w:rPr>
        <w:t> </w:t>
      </w:r>
      <w:r>
        <w:rPr>
          <w:rFonts w:hint="cs" w:cs="B Traffic"/>
          <w:b/>
          <w:b/>
          <w:sz w:val="20"/>
          <w:szCs w:val="22"/>
          <w:rtl w:val="true"/>
        </w:rPr>
        <w:t>سهم، بايد سود خالص يا زيان قابل انتساب به صاحبان سهام عادي و ميانگين موزون تعداد سهام عادي را با فرض تبديل سهام عادي بالقوه تقليل</w:t>
      </w:r>
      <w:r>
        <w:rPr>
          <w:rFonts w:hint="eastAsia" w:cs="B Traffic"/>
          <w:b/>
          <w:b/>
          <w:sz w:val="20"/>
          <w:szCs w:val="22"/>
          <w:rtl w:val="true"/>
        </w:rPr>
        <w:t xml:space="preserve">‌دهنده، </w:t>
      </w:r>
      <w:r>
        <w:rPr>
          <w:rFonts w:hint="cs" w:cs="B Traffic"/>
          <w:b/>
          <w:b/>
          <w:sz w:val="20"/>
          <w:szCs w:val="22"/>
          <w:rtl w:val="true"/>
        </w:rPr>
        <w:t>تعديل کن</w:t>
      </w:r>
      <w:r>
        <w:rPr>
          <w:rFonts w:hint="eastAsia" w:cs="B Traffic"/>
          <w:b/>
          <w:b/>
          <w:sz w:val="20"/>
          <w:szCs w:val="22"/>
          <w:rtl w:val="true"/>
        </w:rPr>
        <w:t>د</w:t>
      </w:r>
      <w:r>
        <w:rPr>
          <w:rFonts w:cs="B Traffic" w:hint="eastAsia"/>
          <w:b/>
          <w:sz w:val="20"/>
          <w:szCs w:val="22"/>
          <w:rtl w:val="true"/>
        </w:rPr>
        <w:t>.</w:t>
      </w:r>
    </w:p>
    <w:p>
      <w:pPr>
        <w:pStyle w:val="Normal"/>
        <w:spacing w:before="0" w:after="240"/>
        <w:ind w:hanging="567" w:start="567" w:end="0"/>
        <w:jc w:val="start"/>
        <w:rPr>
          <w:rFonts w:cs="B Lotus" w:hint="cs"/>
          <w:b/>
        </w:rPr>
      </w:pPr>
      <w:r>
        <w:rPr>
          <w:rFonts w:cs="B Lotus" w:hint="cs"/>
          <w:b/>
        </w:rPr>
        <w:t>21</w:t>
      </w:r>
      <w:r>
        <w:rPr>
          <w:rFonts w:cs="B Lotus" w:hint="cs"/>
          <w:b/>
          <w:rtl w:val="true"/>
        </w:rPr>
        <w:t>.</w:t>
        <w:tab/>
      </w:r>
      <w:r>
        <w:rPr>
          <w:rFonts w:hint="cs" w:cs="B Lotus"/>
          <w:b/>
          <w:b/>
          <w:rtl w:val="true"/>
        </w:rPr>
        <w:t>هدف سود تقليل يافته هر</w:t>
      </w:r>
      <w:r>
        <w:rPr>
          <w:rFonts w:ascii="Times New Roman" w:hAnsi="Times New Roman" w:hint="cs" w:cs="Times New Roman"/>
          <w:b/>
          <w:b/>
          <w:rtl w:val="true"/>
        </w:rPr>
        <w:t> </w:t>
      </w:r>
      <w:r>
        <w:rPr>
          <w:rFonts w:hint="cs" w:cs="B Lotus"/>
          <w:b/>
          <w:b/>
          <w:rtl w:val="true"/>
        </w:rPr>
        <w:t>سهم، همانند سود پايه هر</w:t>
      </w:r>
      <w:r>
        <w:rPr>
          <w:rFonts w:ascii="Times New Roman" w:hAnsi="Times New Roman" w:hint="cs" w:cs="Times New Roman"/>
          <w:b/>
          <w:b/>
          <w:rtl w:val="true"/>
        </w:rPr>
        <w:t> </w:t>
      </w:r>
      <w:r>
        <w:rPr>
          <w:rFonts w:hint="cs" w:cs="B Lotus"/>
          <w:b/>
          <w:b/>
          <w:rtl w:val="true"/>
        </w:rPr>
        <w:t>سهم، ارائه شاخصي براي اندازه</w:t>
      </w:r>
      <w:r>
        <w:rPr>
          <w:rFonts w:hint="eastAsia" w:cs="B Lotus"/>
          <w:b/>
          <w:b/>
          <w:rtl w:val="true"/>
        </w:rPr>
        <w:t>‌گيري منافع هر</w:t>
      </w:r>
      <w:r>
        <w:rPr>
          <w:rFonts w:ascii="Times New Roman" w:hAnsi="Times New Roman" w:hint="cs" w:cs="Times New Roman"/>
          <w:b/>
          <w:b/>
          <w:rtl w:val="true"/>
        </w:rPr>
        <w:t> </w:t>
      </w:r>
      <w:r>
        <w:rPr>
          <w:rFonts w:hint="eastAsia" w:cs="B Lotus"/>
          <w:b/>
          <w:b/>
          <w:rtl w:val="true"/>
        </w:rPr>
        <w:t xml:space="preserve">سهم عادي از عملکرد واحد تجاري طي دوره گزارشگري </w:t>
      </w:r>
      <w:r>
        <w:rPr>
          <w:rFonts w:hint="cs" w:cs="B Lotus"/>
          <w:b/>
          <w:b/>
          <w:rtl w:val="true"/>
        </w:rPr>
        <w:t xml:space="preserve">است با اين تفاوت که </w:t>
      </w:r>
      <w:r>
        <w:rPr>
          <w:rFonts w:hint="eastAsia" w:cs="B Lotus"/>
          <w:b/>
          <w:b/>
          <w:rtl w:val="true"/>
        </w:rPr>
        <w:t xml:space="preserve">آثار تبديل </w:t>
      </w:r>
      <w:r>
        <w:rPr>
          <w:rFonts w:hint="cs" w:cs="B Lotus"/>
          <w:b/>
          <w:b/>
          <w:rtl w:val="true"/>
        </w:rPr>
        <w:t>فرضی کليه سهام عادي بالقوه تقليل</w:t>
      </w:r>
      <w:r>
        <w:rPr>
          <w:rFonts w:hint="eastAsia" w:cs="B Lotus"/>
          <w:b/>
          <w:b/>
          <w:rtl w:val="true"/>
        </w:rPr>
        <w:t>‌دهنده</w:t>
      </w:r>
      <w:r>
        <w:rPr>
          <w:rFonts w:hint="cs" w:cs="B Lotus"/>
          <w:b/>
          <w:b/>
          <w:rtl w:val="true"/>
        </w:rPr>
        <w:t xml:space="preserve"> درنظرگرفته مي</w:t>
      </w:r>
      <w:r>
        <w:rPr>
          <w:rFonts w:hint="eastAsia" w:cs="B Lotus"/>
          <w:b/>
          <w:b/>
          <w:rtl w:val="true"/>
        </w:rPr>
        <w:t>‌شود</w:t>
      </w:r>
      <w:r>
        <w:rPr>
          <w:rFonts w:cs="B Lotus" w:hint="cs"/>
          <w:b/>
          <w:rtl w:val="true"/>
        </w:rPr>
        <w:t>.</w:t>
      </w:r>
    </w:p>
    <w:p>
      <w:pPr>
        <w:pStyle w:val="Normal"/>
        <w:spacing w:before="0" w:after="240"/>
        <w:ind w:hanging="567" w:start="567" w:end="0"/>
        <w:jc w:val="start"/>
        <w:rPr>
          <w:rFonts w:cs="B Traffic" w:hint="eastAsia"/>
          <w:b/>
          <w:sz w:val="20"/>
          <w:szCs w:val="22"/>
        </w:rPr>
      </w:pPr>
      <w:r>
        <w:rPr>
          <w:rFonts w:cs="B Traffic" w:hint="cs"/>
          <w:b/>
          <w:sz w:val="20"/>
          <w:szCs w:val="22"/>
        </w:rPr>
        <w:t>22</w:t>
      </w:r>
      <w:r>
        <w:rPr>
          <w:rFonts w:cs="B Traffic" w:hint="cs"/>
          <w:b/>
          <w:sz w:val="20"/>
          <w:szCs w:val="22"/>
          <w:rtl w:val="true"/>
        </w:rPr>
        <w:t>.</w:t>
        <w:tab/>
      </w:r>
      <w:r>
        <w:rPr>
          <w:rFonts w:hint="cs" w:cs="B Traffic"/>
          <w:b/>
          <w:b/>
          <w:sz w:val="20"/>
          <w:szCs w:val="22"/>
          <w:rtl w:val="true"/>
        </w:rPr>
        <w:t>واحد تجاري بايد براي محاسبه سود تقليل</w:t>
      </w:r>
      <w:r>
        <w:rPr>
          <w:rFonts w:hint="eastAsia" w:cs="B Traffic"/>
          <w:b/>
          <w:b/>
          <w:sz w:val="20"/>
          <w:szCs w:val="22"/>
          <w:rtl w:val="true"/>
        </w:rPr>
        <w:t>‌يافته هر</w:t>
      </w:r>
      <w:r>
        <w:rPr>
          <w:rFonts w:ascii="Times New Roman" w:hAnsi="Times New Roman" w:hint="cs" w:cs="Times New Roman"/>
          <w:b/>
          <w:b/>
          <w:sz w:val="20"/>
          <w:szCs w:val="22"/>
          <w:rtl w:val="true"/>
        </w:rPr>
        <w:t> </w:t>
      </w:r>
      <w:r>
        <w:rPr>
          <w:rFonts w:hint="eastAsia" w:cs="B Traffic"/>
          <w:b/>
          <w:b/>
          <w:sz w:val="20"/>
          <w:szCs w:val="22"/>
          <w:rtl w:val="true"/>
        </w:rPr>
        <w:t>سهم</w:t>
      </w:r>
      <w:r>
        <w:rPr>
          <w:rFonts w:hint="cs" w:cs="B Traffic"/>
          <w:b/>
          <w:b/>
          <w:sz w:val="20"/>
          <w:szCs w:val="22"/>
          <w:rtl w:val="true"/>
        </w:rPr>
        <w:t>، اقدامات زير را انجام دهد</w:t>
      </w:r>
      <w:r>
        <w:rPr>
          <w:rFonts w:cs="B Traffic" w:hint="eastAsia"/>
          <w:b/>
          <w:sz w:val="20"/>
          <w:szCs w:val="22"/>
          <w:rtl w:val="true"/>
        </w:rPr>
        <w:t>:</w:t>
      </w:r>
    </w:p>
    <w:p>
      <w:pPr>
        <w:pStyle w:val="Normal"/>
        <w:spacing w:before="0" w:after="120"/>
        <w:ind w:hanging="567" w:start="1134" w:end="0"/>
        <w:jc w:val="start"/>
        <w:rPr>
          <w:rFonts w:cs="B Traffic" w:hint="eastAsia"/>
          <w:b/>
          <w:sz w:val="20"/>
          <w:szCs w:val="22"/>
        </w:rPr>
      </w:pPr>
      <w:r>
        <w:rPr>
          <w:rFonts w:hint="cs" w:cs="B Traffic"/>
          <w:b/>
          <w:b/>
          <w:sz w:val="20"/>
          <w:szCs w:val="22"/>
          <w:rtl w:val="true"/>
        </w:rPr>
        <w:t>الف</w:t>
      </w:r>
      <w:r>
        <w:rPr>
          <w:rFonts w:cs="B Traffic" w:hint="cs"/>
          <w:b/>
          <w:sz w:val="20"/>
          <w:szCs w:val="22"/>
          <w:rtl w:val="true"/>
        </w:rPr>
        <w:t>.</w:t>
        <w:tab/>
      </w:r>
      <w:r>
        <w:rPr>
          <w:rFonts w:hint="cs" w:cs="B Traffic"/>
          <w:b/>
          <w:b/>
          <w:sz w:val="20"/>
          <w:szCs w:val="22"/>
          <w:rtl w:val="true"/>
        </w:rPr>
        <w:t>سود خالص يا زيان قابل انتساب به صاحبان سهام  عادي را به ميزان هزينه</w:t>
      </w:r>
      <w:r>
        <w:rPr>
          <w:rFonts w:hint="eastAsia" w:cs="B Traffic"/>
          <w:b/>
          <w:b/>
          <w:sz w:val="20"/>
          <w:szCs w:val="22"/>
          <w:rtl w:val="true"/>
        </w:rPr>
        <w:t>‌</w:t>
      </w:r>
      <w:r>
        <w:rPr>
          <w:rFonts w:hint="cs" w:cs="B Traffic"/>
          <w:b/>
          <w:b/>
          <w:sz w:val="20"/>
          <w:szCs w:val="22"/>
          <w:rtl w:val="true"/>
        </w:rPr>
        <w:t>هاي مالي مربوط به سهام عادي بالقوه تقليل</w:t>
      </w:r>
      <w:r>
        <w:rPr>
          <w:rFonts w:hint="eastAsia" w:cs="B Traffic"/>
          <w:b/>
          <w:b/>
          <w:sz w:val="20"/>
          <w:szCs w:val="22"/>
          <w:rtl w:val="true"/>
        </w:rPr>
        <w:t>‌دهنده</w:t>
      </w:r>
      <w:r>
        <w:rPr>
          <w:rFonts w:hint="cs" w:cs="B Traffic"/>
          <w:b/>
          <w:b/>
          <w:sz w:val="20"/>
          <w:szCs w:val="22"/>
          <w:rtl w:val="true"/>
        </w:rPr>
        <w:t xml:space="preserve"> طي دوره و همچنين هر گونه درآمد يا هزينه ناشي از تبديل سهام عادي بالقوه تقليل</w:t>
      </w:r>
      <w:r>
        <w:rPr>
          <w:rFonts w:hint="eastAsia" w:cs="B Traffic"/>
          <w:b/>
          <w:b/>
          <w:sz w:val="20"/>
          <w:szCs w:val="22"/>
          <w:rtl w:val="true"/>
        </w:rPr>
        <w:t>‌دهنده، با درنظر داشتن آثار ماليات</w:t>
      </w:r>
      <w:r>
        <w:rPr>
          <w:rFonts w:hint="cs" w:cs="B Traffic"/>
          <w:b/>
          <w:b/>
          <w:sz w:val="20"/>
          <w:szCs w:val="22"/>
          <w:rtl w:val="true"/>
        </w:rPr>
        <w:t>ي</w:t>
      </w:r>
      <w:r>
        <w:rPr>
          <w:rFonts w:hint="eastAsia" w:cs="B Traffic"/>
          <w:b/>
          <w:b/>
          <w:sz w:val="20"/>
          <w:szCs w:val="22"/>
          <w:rtl w:val="true"/>
        </w:rPr>
        <w:t xml:space="preserve"> م</w:t>
      </w:r>
      <w:r>
        <w:rPr>
          <w:rFonts w:hint="cs" w:cs="B Traffic"/>
          <w:b/>
          <w:b/>
          <w:sz w:val="20"/>
          <w:szCs w:val="22"/>
          <w:rtl w:val="true"/>
        </w:rPr>
        <w:t>ربوط</w:t>
      </w:r>
      <w:r>
        <w:rPr>
          <w:rFonts w:hint="eastAsia" w:cs="B Traffic"/>
          <w:b/>
          <w:b/>
          <w:sz w:val="20"/>
          <w:szCs w:val="22"/>
          <w:rtl w:val="true"/>
        </w:rPr>
        <w:t>، تعديل کند، و</w:t>
      </w:r>
    </w:p>
    <w:p>
      <w:pPr>
        <w:pStyle w:val="Normal"/>
        <w:spacing w:before="0" w:after="240"/>
        <w:ind w:hanging="567" w:start="1134" w:end="0"/>
        <w:jc w:val="start"/>
        <w:rPr>
          <w:rFonts w:cs="B Traffic" w:hint="eastAsia"/>
          <w:b/>
          <w:sz w:val="20"/>
          <w:szCs w:val="22"/>
        </w:rPr>
      </w:pPr>
      <w:r>
        <w:rPr>
          <w:rFonts w:hint="cs" w:cs="B Traffic"/>
          <w:b/>
          <w:b/>
          <w:sz w:val="20"/>
          <w:szCs w:val="22"/>
          <w:rtl w:val="true"/>
        </w:rPr>
        <w:t xml:space="preserve">ب </w:t>
      </w:r>
      <w:r>
        <w:rPr>
          <w:rFonts w:cs="B Traffic" w:hint="cs"/>
          <w:b/>
          <w:sz w:val="20"/>
          <w:szCs w:val="22"/>
          <w:rtl w:val="true"/>
        </w:rPr>
        <w:t>.</w:t>
        <w:tab/>
      </w:r>
      <w:r>
        <w:rPr>
          <w:rFonts w:hint="cs" w:cs="B Traffic"/>
          <w:b/>
          <w:b/>
          <w:sz w:val="20"/>
          <w:szCs w:val="22"/>
          <w:rtl w:val="true"/>
        </w:rPr>
        <w:t>ميانگين موزون تعداد سهام عادي را با اين فرض که کليه سهام عادي بالقوه تقليل</w:t>
      </w:r>
      <w:r>
        <w:rPr>
          <w:rFonts w:hint="eastAsia" w:cs="B Traffic"/>
          <w:b/>
          <w:b/>
          <w:sz w:val="20"/>
          <w:szCs w:val="22"/>
          <w:rtl w:val="true"/>
        </w:rPr>
        <w:t>‌دهنده</w:t>
      </w:r>
      <w:r>
        <w:rPr>
          <w:rFonts w:hint="cs" w:cs="B Traffic"/>
          <w:b/>
          <w:b/>
          <w:sz w:val="20"/>
          <w:szCs w:val="22"/>
          <w:rtl w:val="true"/>
        </w:rPr>
        <w:t xml:space="preserve"> به سهام عادي تبديل شده است، تعديل </w:t>
      </w:r>
      <w:r>
        <w:rPr>
          <w:rFonts w:hint="eastAsia" w:cs="B Traffic"/>
          <w:b/>
          <w:b/>
          <w:sz w:val="20"/>
          <w:szCs w:val="22"/>
          <w:rtl w:val="true"/>
        </w:rPr>
        <w:t>‌</w:t>
      </w:r>
      <w:r>
        <w:rPr>
          <w:rFonts w:hint="cs" w:cs="B Traffic"/>
          <w:b/>
          <w:b/>
          <w:sz w:val="20"/>
          <w:szCs w:val="22"/>
          <w:rtl w:val="true"/>
        </w:rPr>
        <w:t>نماي</w:t>
      </w:r>
      <w:r>
        <w:rPr>
          <w:rFonts w:hint="eastAsia" w:cs="B Traffic"/>
          <w:b/>
          <w:b/>
          <w:sz w:val="20"/>
          <w:szCs w:val="22"/>
          <w:rtl w:val="true"/>
        </w:rPr>
        <w:t>د</w:t>
      </w:r>
      <w:r>
        <w:rPr>
          <w:rFonts w:cs="B Traffic" w:hint="eastAsia"/>
          <w:b/>
          <w:sz w:val="20"/>
          <w:szCs w:val="22"/>
          <w:rtl w:val="true"/>
        </w:rPr>
        <w:t>.</w:t>
      </w:r>
    </w:p>
    <w:p>
      <w:pPr>
        <w:pStyle w:val="Normal"/>
        <w:spacing w:before="0" w:after="240"/>
        <w:ind w:hanging="567" w:start="567" w:end="0"/>
        <w:jc w:val="start"/>
        <w:rPr>
          <w:rFonts w:cs="B Traffic" w:hint="eastAsia"/>
          <w:b/>
          <w:sz w:val="20"/>
          <w:szCs w:val="22"/>
        </w:rPr>
      </w:pPr>
      <w:r>
        <w:rPr>
          <w:rFonts w:cs="B Traffic" w:hint="cs"/>
          <w:b/>
          <w:sz w:val="20"/>
          <w:szCs w:val="22"/>
        </w:rPr>
        <w:t>23</w:t>
      </w:r>
      <w:r>
        <w:rPr>
          <w:rFonts w:cs="B Traffic" w:hint="cs"/>
          <w:b/>
          <w:sz w:val="20"/>
          <w:szCs w:val="22"/>
          <w:rtl w:val="true"/>
        </w:rPr>
        <w:t>.</w:t>
        <w:tab/>
      </w:r>
      <w:r>
        <w:rPr>
          <w:rFonts w:hint="cs" w:cs="B Traffic"/>
          <w:b/>
          <w:b/>
          <w:sz w:val="20"/>
          <w:szCs w:val="22"/>
          <w:rtl w:val="true"/>
        </w:rPr>
        <w:t>براي محاسبه سود تقليل يافته هر</w:t>
      </w:r>
      <w:r>
        <w:rPr>
          <w:rFonts w:ascii="Times New Roman" w:hAnsi="Times New Roman" w:hint="cs" w:cs="Times New Roman"/>
          <w:b/>
          <w:b/>
          <w:sz w:val="20"/>
          <w:szCs w:val="22"/>
          <w:rtl w:val="true"/>
        </w:rPr>
        <w:t> </w:t>
      </w:r>
      <w:r>
        <w:rPr>
          <w:rFonts w:hint="cs" w:cs="B Traffic"/>
          <w:b/>
          <w:b/>
          <w:sz w:val="20"/>
          <w:szCs w:val="22"/>
          <w:rtl w:val="true"/>
        </w:rPr>
        <w:t xml:space="preserve">سهم </w:t>
      </w:r>
      <w:r>
        <w:rPr>
          <w:rFonts w:hint="eastAsia" w:cs="B Traffic"/>
          <w:b/>
          <w:b/>
          <w:sz w:val="20"/>
          <w:szCs w:val="22"/>
          <w:rtl w:val="true"/>
        </w:rPr>
        <w:t>با</w:t>
      </w:r>
      <w:r>
        <w:rPr>
          <w:rFonts w:hint="cs" w:cs="B Traffic"/>
          <w:b/>
          <w:b/>
          <w:sz w:val="20"/>
          <w:szCs w:val="22"/>
          <w:rtl w:val="true"/>
        </w:rPr>
        <w:t>يد</w:t>
      </w:r>
      <w:r>
        <w:rPr>
          <w:rFonts w:hint="eastAsia" w:cs="B Traffic"/>
          <w:b/>
          <w:b/>
          <w:sz w:val="20"/>
          <w:szCs w:val="22"/>
          <w:rtl w:val="true"/>
        </w:rPr>
        <w:t xml:space="preserve"> </w:t>
      </w:r>
      <w:r>
        <w:rPr>
          <w:rFonts w:hint="cs" w:cs="B Traffic"/>
          <w:b/>
          <w:b/>
          <w:sz w:val="20"/>
          <w:szCs w:val="22"/>
          <w:rtl w:val="true"/>
        </w:rPr>
        <w:t>فرض شود سهام عادي بالقوه تقليل</w:t>
      </w:r>
      <w:r>
        <w:rPr>
          <w:rFonts w:hint="eastAsia" w:cs="B Traffic"/>
          <w:b/>
          <w:b/>
          <w:sz w:val="20"/>
          <w:szCs w:val="22"/>
          <w:rtl w:val="true"/>
        </w:rPr>
        <w:t>‌دهنده</w:t>
      </w:r>
      <w:r>
        <w:rPr>
          <w:rFonts w:hint="cs" w:cs="B Traffic"/>
          <w:b/>
          <w:b/>
          <w:sz w:val="20"/>
          <w:szCs w:val="22"/>
          <w:rtl w:val="true"/>
        </w:rPr>
        <w:t>،</w:t>
      </w:r>
      <w:r>
        <w:rPr>
          <w:rFonts w:hint="eastAsia" w:cs="B Traffic"/>
          <w:b/>
          <w:b/>
          <w:sz w:val="20"/>
          <w:szCs w:val="22"/>
          <w:rtl w:val="true"/>
        </w:rPr>
        <w:t xml:space="preserve"> در</w:t>
      </w:r>
      <w:r>
        <w:rPr>
          <w:rFonts w:ascii="Times New Roman" w:hAnsi="Times New Roman" w:hint="cs" w:cs="Times New Roman"/>
          <w:b/>
          <w:b/>
          <w:sz w:val="20"/>
          <w:szCs w:val="22"/>
          <w:rtl w:val="true"/>
        </w:rPr>
        <w:t> </w:t>
      </w:r>
      <w:r>
        <w:rPr>
          <w:rFonts w:hint="eastAsia" w:cs="B Traffic"/>
          <w:b/>
          <w:b/>
          <w:sz w:val="20"/>
          <w:szCs w:val="22"/>
          <w:rtl w:val="true"/>
        </w:rPr>
        <w:t xml:space="preserve">ابتداي دوره به سهام عادي تبديل شده است، مگر اينکه تاريخ صدور </w:t>
      </w:r>
      <w:r>
        <w:rPr>
          <w:rFonts w:hint="cs" w:cs="B Traffic"/>
          <w:b/>
          <w:b/>
          <w:sz w:val="20"/>
          <w:szCs w:val="22"/>
          <w:rtl w:val="true"/>
        </w:rPr>
        <w:t>آن در</w:t>
      </w:r>
      <w:r>
        <w:rPr>
          <w:rFonts w:hint="eastAsia" w:cs="B Traffic"/>
          <w:b/>
          <w:b/>
          <w:sz w:val="20"/>
          <w:szCs w:val="22"/>
          <w:rtl w:val="true"/>
        </w:rPr>
        <w:t xml:space="preserve"> طي دوره باشد</w:t>
      </w:r>
      <w:r>
        <w:rPr>
          <w:rFonts w:hint="cs" w:cs="B Traffic"/>
          <w:b/>
          <w:b/>
          <w:sz w:val="20"/>
          <w:szCs w:val="22"/>
          <w:rtl w:val="true"/>
        </w:rPr>
        <w:t>،</w:t>
      </w:r>
      <w:r>
        <w:rPr>
          <w:rFonts w:hint="eastAsia" w:cs="B Traffic"/>
          <w:b/>
          <w:b/>
          <w:sz w:val="20"/>
          <w:szCs w:val="22"/>
          <w:rtl w:val="true"/>
        </w:rPr>
        <w:t xml:space="preserve"> که در اين صورت تاريخ صدور ملاک عمل است</w:t>
      </w:r>
      <w:r>
        <w:rPr>
          <w:rFonts w:cs="B Traffic" w:hint="eastAsia"/>
          <w:b/>
          <w:sz w:val="20"/>
          <w:szCs w:val="22"/>
          <w:rtl w:val="true"/>
        </w:rPr>
        <w:t>.</w:t>
      </w:r>
    </w:p>
    <w:p>
      <w:pPr>
        <w:pStyle w:val="Normal"/>
        <w:spacing w:before="0" w:after="180"/>
        <w:ind w:hanging="567" w:start="567" w:end="0"/>
        <w:jc w:val="start"/>
        <w:rPr>
          <w:rFonts w:cs="B Lotus" w:hint="cs"/>
          <w:b/>
        </w:rPr>
      </w:pPr>
      <w:r>
        <w:rPr>
          <w:rFonts w:cs="B Lotus" w:hint="cs"/>
          <w:b/>
        </w:rPr>
        <w:t>24</w:t>
      </w:r>
      <w:r>
        <w:rPr>
          <w:rFonts w:cs="B Lotus" w:hint="cs"/>
          <w:b/>
          <w:rtl w:val="true"/>
        </w:rPr>
        <w:t>.</w:t>
        <w:tab/>
      </w:r>
      <w:r>
        <w:rPr>
          <w:rFonts w:hint="cs" w:cs="B Lotus"/>
          <w:b/>
          <w:b/>
          <w:rtl w:val="true"/>
        </w:rPr>
        <w:t xml:space="preserve">تعداد </w:t>
      </w:r>
      <w:r>
        <w:rPr>
          <w:rFonts w:hint="eastAsia" w:cs="B Lotus"/>
          <w:b/>
          <w:b/>
          <w:rtl w:val="true"/>
        </w:rPr>
        <w:t xml:space="preserve">سهام </w:t>
      </w:r>
      <w:r>
        <w:rPr>
          <w:rFonts w:hint="cs" w:cs="B Lotus"/>
          <w:b/>
          <w:b/>
          <w:rtl w:val="true"/>
        </w:rPr>
        <w:t>عادي بالقوه تقلي</w:t>
      </w:r>
      <w:r>
        <w:rPr>
          <w:rFonts w:hint="eastAsia" w:cs="B Lotus"/>
          <w:b/>
          <w:b/>
          <w:rtl w:val="true"/>
        </w:rPr>
        <w:t>ل‌دهنده</w:t>
      </w:r>
      <w:r>
        <w:rPr>
          <w:rFonts w:hint="cs" w:cs="B Lotus"/>
          <w:b/>
          <w:b/>
          <w:rtl w:val="true"/>
        </w:rPr>
        <w:t xml:space="preserve"> براي هر دوره، به طور مستقل تعيين </w:t>
      </w:r>
      <w:r>
        <w:rPr>
          <w:rFonts w:hint="eastAsia" w:cs="B Lotus"/>
          <w:b/>
          <w:b/>
          <w:rtl w:val="true"/>
        </w:rPr>
        <w:t>‌</w:t>
      </w:r>
      <w:r>
        <w:rPr>
          <w:rFonts w:hint="cs" w:cs="B Lotus"/>
          <w:b/>
          <w:b/>
          <w:rtl w:val="true"/>
        </w:rPr>
        <w:t>مي</w:t>
      </w:r>
      <w:r>
        <w:rPr>
          <w:rFonts w:hint="eastAsia" w:cs="B Lotus"/>
          <w:b/>
          <w:b/>
          <w:rtl w:val="true"/>
        </w:rPr>
        <w:t>‌</w:t>
      </w:r>
      <w:r>
        <w:rPr>
          <w:rFonts w:hint="cs" w:cs="B Lotus"/>
          <w:b/>
          <w:b/>
          <w:rtl w:val="true"/>
        </w:rPr>
        <w:t>شود</w:t>
      </w:r>
      <w:r>
        <w:rPr>
          <w:rFonts w:cs="B Lotus" w:hint="cs"/>
          <w:b/>
          <w:rtl w:val="true"/>
        </w:rPr>
        <w:t xml:space="preserve">. </w:t>
      </w:r>
      <w:r>
        <w:rPr>
          <w:rFonts w:hint="cs" w:cs="B Lotus"/>
          <w:b/>
          <w:b/>
          <w:rtl w:val="true"/>
        </w:rPr>
        <w:t>در</w:t>
      </w:r>
      <w:r>
        <w:rPr>
          <w:rFonts w:ascii="Times New Roman" w:hAnsi="Times New Roman" w:hint="cs" w:cs="Times New Roman"/>
          <w:b/>
          <w:b/>
          <w:rtl w:val="true"/>
        </w:rPr>
        <w:t> </w:t>
      </w:r>
      <w:r>
        <w:rPr>
          <w:rFonts w:hint="cs" w:cs="B Lotus"/>
          <w:b/>
          <w:b/>
          <w:rtl w:val="true"/>
        </w:rPr>
        <w:t>گزارشگري ميان</w:t>
      </w:r>
      <w:r>
        <w:rPr>
          <w:rFonts w:hint="eastAsia" w:cs="B Lotus"/>
          <w:b/>
          <w:b/>
          <w:rtl w:val="true"/>
        </w:rPr>
        <w:t xml:space="preserve">‌دوره‌اي، </w:t>
      </w:r>
      <w:r>
        <w:rPr>
          <w:rFonts w:hint="cs" w:cs="B Lotus"/>
          <w:b/>
          <w:b/>
          <w:rtl w:val="true"/>
        </w:rPr>
        <w:t>دوره مزبور، از ابتداي سال مالی تا تاريخ ترازنامه دوره مياني درنظر گرفته مي</w:t>
      </w:r>
      <w:r>
        <w:rPr>
          <w:rFonts w:hint="eastAsia" w:cs="B Lotus"/>
          <w:b/>
          <w:b/>
          <w:rtl w:val="true"/>
        </w:rPr>
        <w:t xml:space="preserve">‌شود و </w:t>
      </w:r>
      <w:r>
        <w:rPr>
          <w:rFonts w:hint="cs" w:cs="B Lotus"/>
          <w:b/>
          <w:b/>
          <w:rtl w:val="true"/>
        </w:rPr>
        <w:t xml:space="preserve">ميانگين موزون تعداد </w:t>
      </w:r>
      <w:r>
        <w:rPr>
          <w:rFonts w:hint="eastAsia" w:cs="B Lotus"/>
          <w:b/>
          <w:b/>
          <w:rtl w:val="true"/>
        </w:rPr>
        <w:t xml:space="preserve">سهام </w:t>
      </w:r>
      <w:r>
        <w:rPr>
          <w:rFonts w:hint="cs" w:cs="B Lotus"/>
          <w:b/>
          <w:b/>
          <w:rtl w:val="true"/>
        </w:rPr>
        <w:t>عادي بالقوه محاسبه شده در دوره</w:t>
      </w:r>
      <w:r>
        <w:rPr>
          <w:rFonts w:hint="eastAsia" w:cs="B Lotus"/>
          <w:b/>
          <w:b/>
          <w:rtl w:val="true"/>
        </w:rPr>
        <w:t>‌هاي مياني قبلي، تأثيري بر محاسبات نخواهد داشت</w:t>
      </w:r>
      <w:r>
        <w:rPr>
          <w:rFonts w:cs="B Lotus" w:hint="eastAsia"/>
          <w:b/>
          <w:rtl w:val="true"/>
        </w:rPr>
        <w:t>.</w:t>
      </w:r>
    </w:p>
    <w:p>
      <w:pPr>
        <w:pStyle w:val="Normal"/>
        <w:spacing w:before="0" w:after="180"/>
        <w:ind w:hanging="567" w:start="567" w:end="0"/>
        <w:jc w:val="start"/>
        <w:rPr>
          <w:rFonts w:cs="B Lotus" w:hint="cs"/>
          <w:b/>
        </w:rPr>
      </w:pPr>
      <w:r>
        <w:rPr>
          <w:rFonts w:cs="B Lotus" w:hint="cs"/>
          <w:b/>
        </w:rPr>
        <w:t>25</w:t>
      </w:r>
      <w:r>
        <w:rPr>
          <w:rFonts w:cs="B Lotus" w:hint="cs"/>
          <w:b/>
          <w:rtl w:val="true"/>
        </w:rPr>
        <w:t>.</w:t>
        <w:tab/>
      </w:r>
      <w:r>
        <w:rPr>
          <w:rFonts w:hint="eastAsia" w:cs="B Lotus"/>
          <w:b/>
          <w:b/>
          <w:rtl w:val="true"/>
        </w:rPr>
        <w:t xml:space="preserve">در محاسبه ميانگين موزون تعداد سهام </w:t>
      </w:r>
      <w:r>
        <w:rPr>
          <w:rFonts w:hint="cs" w:cs="B Lotus"/>
          <w:b/>
          <w:b/>
          <w:rtl w:val="true"/>
        </w:rPr>
        <w:t>عادي، سهام عادي بالقوه براي دوره</w:t>
      </w:r>
      <w:r>
        <w:rPr>
          <w:rFonts w:hint="eastAsia" w:cs="B Lotus"/>
          <w:b/>
          <w:b/>
          <w:rtl w:val="true"/>
        </w:rPr>
        <w:t>‌اي که در</w:t>
      </w:r>
      <w:r>
        <w:rPr>
          <w:rFonts w:ascii="Times New Roman" w:hAnsi="Times New Roman" w:hint="cs" w:cs="Times New Roman"/>
          <w:b/>
          <w:b/>
          <w:rtl w:val="true"/>
        </w:rPr>
        <w:t> </w:t>
      </w:r>
      <w:r>
        <w:rPr>
          <w:rFonts w:hint="eastAsia" w:cs="B Lotus"/>
          <w:b/>
          <w:b/>
          <w:rtl w:val="true"/>
        </w:rPr>
        <w:t>جريان است، درنظر گرفته مي‌شود</w:t>
      </w:r>
      <w:r>
        <w:rPr>
          <w:rFonts w:cs="B Lotus" w:hint="eastAsia"/>
          <w:b/>
          <w:rtl w:val="true"/>
        </w:rPr>
        <w:t>.</w:t>
      </w:r>
      <w:r>
        <w:rPr>
          <w:rFonts w:cs="B Lotus" w:hint="cs"/>
          <w:b/>
          <w:rtl w:val="true"/>
        </w:rPr>
        <w:t xml:space="preserve"> </w:t>
      </w:r>
      <w:r>
        <w:rPr>
          <w:rFonts w:hint="eastAsia" w:cs="B Lotus"/>
          <w:b/>
          <w:b/>
          <w:rtl w:val="true"/>
        </w:rPr>
        <w:t xml:space="preserve">سهام </w:t>
      </w:r>
      <w:r>
        <w:rPr>
          <w:rFonts w:hint="cs" w:cs="B Lotus"/>
          <w:b/>
          <w:b/>
          <w:rtl w:val="true"/>
        </w:rPr>
        <w:t>عادي بالقوه</w:t>
      </w:r>
      <w:r>
        <w:rPr>
          <w:rFonts w:hint="eastAsia" w:cs="B Lotus"/>
          <w:b/>
          <w:b/>
          <w:rtl w:val="true"/>
        </w:rPr>
        <w:t>‌اي که در دوره گزارشگري</w:t>
      </w:r>
      <w:r>
        <w:rPr>
          <w:rFonts w:hint="cs" w:cs="B Lotus"/>
          <w:b/>
          <w:b/>
          <w:rtl w:val="true"/>
        </w:rPr>
        <w:t xml:space="preserve"> بازخريد يا ابطال مي</w:t>
      </w:r>
      <w:r>
        <w:rPr>
          <w:rFonts w:hint="eastAsia" w:cs="B Lotus"/>
          <w:b/>
          <w:b/>
          <w:rtl w:val="true"/>
        </w:rPr>
        <w:t xml:space="preserve">‌شود فقط براي بخشي از دوره که </w:t>
      </w:r>
      <w:r>
        <w:rPr>
          <w:rFonts w:hint="cs" w:cs="B Lotus"/>
          <w:b/>
          <w:b/>
          <w:rtl w:val="true"/>
        </w:rPr>
        <w:t>در</w:t>
      </w:r>
      <w:r>
        <w:rPr>
          <w:rFonts w:ascii="Times New Roman" w:hAnsi="Times New Roman" w:hint="cs" w:cs="Times New Roman"/>
          <w:b/>
          <w:b/>
          <w:rtl w:val="true"/>
        </w:rPr>
        <w:t> </w:t>
      </w:r>
      <w:r>
        <w:rPr>
          <w:rFonts w:hint="cs" w:cs="B Lotus"/>
          <w:b/>
          <w:b/>
          <w:rtl w:val="true"/>
        </w:rPr>
        <w:t>جريان بوده</w:t>
      </w:r>
      <w:r>
        <w:rPr>
          <w:rFonts w:hint="eastAsia" w:cs="B Lotus"/>
          <w:b/>
          <w:b/>
          <w:rtl w:val="true"/>
        </w:rPr>
        <w:t xml:space="preserve"> </w:t>
      </w:r>
      <w:r>
        <w:rPr>
          <w:rFonts w:hint="cs" w:cs="B Lotus"/>
          <w:b/>
          <w:b/>
          <w:rtl w:val="true"/>
        </w:rPr>
        <w:t xml:space="preserve">است </w:t>
      </w:r>
      <w:r>
        <w:rPr>
          <w:rFonts w:hint="eastAsia" w:cs="B Lotus"/>
          <w:b/>
          <w:b/>
          <w:rtl w:val="true"/>
        </w:rPr>
        <w:t>در محاسبه سود</w:t>
      </w:r>
      <w:r>
        <w:rPr>
          <w:rFonts w:hint="cs" w:cs="B Lotus"/>
          <w:b/>
          <w:b/>
          <w:rtl w:val="true"/>
        </w:rPr>
        <w:t xml:space="preserve"> </w:t>
      </w:r>
      <w:r>
        <w:rPr>
          <w:rFonts w:hint="eastAsia" w:cs="B Lotus"/>
          <w:b/>
          <w:b/>
          <w:rtl w:val="true"/>
        </w:rPr>
        <w:t>تقليل‌يافته هر</w:t>
      </w:r>
      <w:r>
        <w:rPr>
          <w:rFonts w:ascii="Times New Roman" w:hAnsi="Times New Roman" w:hint="cs" w:cs="Times New Roman"/>
          <w:b/>
          <w:b/>
          <w:rtl w:val="true"/>
        </w:rPr>
        <w:t> </w:t>
      </w:r>
      <w:r>
        <w:rPr>
          <w:rFonts w:hint="eastAsia" w:cs="B Lotus"/>
          <w:b/>
          <w:b/>
          <w:rtl w:val="true"/>
        </w:rPr>
        <w:t>سهم منظور مي‌شود</w:t>
      </w:r>
      <w:r>
        <w:rPr>
          <w:rFonts w:cs="B Lotus" w:hint="eastAsia"/>
          <w:b/>
          <w:rtl w:val="true"/>
        </w:rPr>
        <w:t xml:space="preserve">. </w:t>
      </w:r>
      <w:r>
        <w:rPr>
          <w:rFonts w:hint="eastAsia" w:cs="B Lotus"/>
          <w:b/>
          <w:b/>
          <w:rtl w:val="true"/>
        </w:rPr>
        <w:t xml:space="preserve">سهام </w:t>
      </w:r>
      <w:r>
        <w:rPr>
          <w:rFonts w:hint="cs" w:cs="B Lotus"/>
          <w:b/>
          <w:b/>
          <w:rtl w:val="true"/>
        </w:rPr>
        <w:t>عادي بالقوه</w:t>
      </w:r>
      <w:r>
        <w:rPr>
          <w:rFonts w:hint="eastAsia" w:cs="B Lotus"/>
          <w:b/>
          <w:b/>
          <w:rtl w:val="true"/>
        </w:rPr>
        <w:t>‌اي که در دوره گزارشگري</w:t>
      </w:r>
      <w:r>
        <w:rPr>
          <w:rFonts w:hint="cs" w:cs="B Lotus"/>
          <w:b/>
          <w:b/>
          <w:rtl w:val="true"/>
        </w:rPr>
        <w:t xml:space="preserve"> به سهام عادي تبديل شده است، در محاسبه سود تقليل</w:t>
      </w:r>
      <w:r>
        <w:rPr>
          <w:rFonts w:hint="eastAsia" w:cs="B Lotus"/>
          <w:b/>
          <w:b/>
          <w:rtl w:val="true"/>
        </w:rPr>
        <w:t>‌يافته هر</w:t>
      </w:r>
      <w:r>
        <w:rPr>
          <w:rFonts w:ascii="Times New Roman" w:hAnsi="Times New Roman" w:hint="cs" w:cs="Times New Roman"/>
          <w:b/>
          <w:b/>
          <w:rtl w:val="true"/>
        </w:rPr>
        <w:t> </w:t>
      </w:r>
      <w:r>
        <w:rPr>
          <w:rFonts w:hint="eastAsia" w:cs="B Lotus"/>
          <w:b/>
          <w:b/>
          <w:rtl w:val="true"/>
        </w:rPr>
        <w:t xml:space="preserve">سهم </w:t>
      </w:r>
      <w:r>
        <w:rPr>
          <w:rFonts w:hint="cs" w:cs="B Lotus"/>
          <w:b/>
          <w:b/>
          <w:rtl w:val="true"/>
        </w:rPr>
        <w:t>از ابتداي دوره تا تاريخ تبديل و از تاريخ تبديل نيز سهام عادي مربوط، در محاسبه سود پايه و تقليل يافته هر</w:t>
      </w:r>
      <w:r>
        <w:rPr>
          <w:rFonts w:ascii="Times New Roman" w:hAnsi="Times New Roman" w:hint="cs" w:cs="Times New Roman"/>
          <w:b/>
          <w:b/>
          <w:rtl w:val="true"/>
        </w:rPr>
        <w:t> </w:t>
      </w:r>
      <w:r>
        <w:rPr>
          <w:rFonts w:hint="cs" w:cs="B Lotus"/>
          <w:b/>
          <w:b/>
          <w:rtl w:val="true"/>
        </w:rPr>
        <w:t>سهم درنظر گرفته م</w:t>
      </w:r>
      <w:r>
        <w:rPr>
          <w:rFonts w:hint="eastAsia" w:cs="B Lotus"/>
          <w:b/>
          <w:b/>
          <w:rtl w:val="true"/>
        </w:rPr>
        <w:t>ي‌شود</w:t>
      </w:r>
      <w:r>
        <w:rPr>
          <w:rFonts w:cs="B Lotus" w:hint="eastAsia"/>
          <w:b/>
          <w:rtl w:val="true"/>
        </w:rPr>
        <w:t>.</w:t>
      </w:r>
    </w:p>
    <w:p>
      <w:pPr>
        <w:pStyle w:val="Normal"/>
        <w:spacing w:before="0" w:after="80"/>
        <w:ind w:hanging="567" w:start="567" w:end="0"/>
        <w:jc w:val="start"/>
        <w:rPr>
          <w:rFonts w:cs="B Zar" w:hint="eastAsia"/>
          <w:b/>
          <w:szCs w:val="24"/>
        </w:rPr>
      </w:pPr>
      <w:r>
        <w:rPr>
          <w:rFonts w:hint="cs" w:cs="B Zar"/>
          <w:b/>
          <w:b/>
          <w:szCs w:val="24"/>
          <w:rtl w:val="true"/>
        </w:rPr>
        <w:t>سهام عادي بالقوه تقليل</w:t>
      </w:r>
      <w:r>
        <w:rPr>
          <w:rFonts w:hint="eastAsia" w:cs="B Zar"/>
          <w:b/>
          <w:b/>
          <w:szCs w:val="24"/>
          <w:rtl w:val="true"/>
        </w:rPr>
        <w:t>‌دهنده</w:t>
      </w:r>
    </w:p>
    <w:p>
      <w:pPr>
        <w:pStyle w:val="Normal"/>
        <w:spacing w:before="0" w:after="200"/>
        <w:ind w:hanging="567" w:start="567" w:end="0"/>
        <w:jc w:val="start"/>
        <w:rPr>
          <w:rFonts w:cs="B Traffic" w:hint="eastAsia"/>
          <w:b/>
          <w:sz w:val="20"/>
          <w:szCs w:val="22"/>
        </w:rPr>
      </w:pPr>
      <w:r>
        <w:rPr>
          <w:rFonts w:cs="B Lotus" w:hint="cs"/>
          <w:b/>
        </w:rPr>
        <w:t>26</w:t>
      </w:r>
      <w:r>
        <w:rPr>
          <w:rFonts w:cs="B Traffic" w:hint="cs"/>
          <w:b/>
          <w:sz w:val="20"/>
          <w:szCs w:val="22"/>
          <w:rtl w:val="true"/>
        </w:rPr>
        <w:t>.</w:t>
      </w:r>
      <w:r>
        <w:rPr>
          <w:rFonts w:cs="B Lotus" w:hint="cs"/>
          <w:b/>
          <w:rtl w:val="true"/>
        </w:rPr>
        <w:tab/>
      </w:r>
      <w:r>
        <w:rPr>
          <w:rFonts w:hint="cs" w:cs="B Traffic"/>
          <w:b/>
          <w:b/>
          <w:sz w:val="20"/>
          <w:szCs w:val="22"/>
          <w:rtl w:val="true"/>
        </w:rPr>
        <w:t>سهام عادي بالقوه تنها در صورتي بايد به عنوان تقليل</w:t>
      </w:r>
      <w:r>
        <w:rPr>
          <w:rFonts w:hint="eastAsia" w:cs="B Traffic"/>
          <w:b/>
          <w:b/>
          <w:sz w:val="20"/>
          <w:szCs w:val="22"/>
          <w:rtl w:val="true"/>
        </w:rPr>
        <w:t xml:space="preserve">‌دهنده </w:t>
      </w:r>
      <w:r>
        <w:rPr>
          <w:rFonts w:hint="cs" w:cs="B Traffic"/>
          <w:b/>
          <w:b/>
          <w:sz w:val="20"/>
          <w:szCs w:val="22"/>
          <w:rtl w:val="true"/>
        </w:rPr>
        <w:t>درنظر گرفته</w:t>
      </w:r>
      <w:r>
        <w:rPr>
          <w:rFonts w:hint="eastAsia" w:cs="B Traffic"/>
          <w:b/>
          <w:b/>
          <w:sz w:val="20"/>
          <w:szCs w:val="22"/>
          <w:rtl w:val="true"/>
        </w:rPr>
        <w:t xml:space="preserve"> شود که تبديل آن به سهام عادي، سود هر</w:t>
      </w:r>
      <w:r>
        <w:rPr>
          <w:rFonts w:ascii="Times New Roman" w:hAnsi="Times New Roman" w:hint="cs" w:cs="Times New Roman"/>
          <w:b/>
          <w:b/>
          <w:sz w:val="20"/>
          <w:szCs w:val="22"/>
          <w:rtl w:val="true"/>
        </w:rPr>
        <w:t> </w:t>
      </w:r>
      <w:r>
        <w:rPr>
          <w:rFonts w:hint="eastAsia" w:cs="B Traffic"/>
          <w:b/>
          <w:b/>
          <w:sz w:val="20"/>
          <w:szCs w:val="22"/>
          <w:rtl w:val="true"/>
        </w:rPr>
        <w:t xml:space="preserve">سهم </w:t>
      </w:r>
      <w:r>
        <w:rPr>
          <w:rFonts w:hint="cs" w:cs="B Traffic"/>
          <w:b/>
          <w:b/>
          <w:sz w:val="20"/>
          <w:szCs w:val="22"/>
          <w:rtl w:val="true"/>
        </w:rPr>
        <w:t>ناشي از عمليات در</w:t>
      </w:r>
      <w:r>
        <w:rPr>
          <w:rFonts w:ascii="Times New Roman" w:hAnsi="Times New Roman" w:hint="cs" w:cs="Times New Roman"/>
          <w:b/>
          <w:b/>
          <w:sz w:val="20"/>
          <w:szCs w:val="22"/>
          <w:rtl w:val="true"/>
        </w:rPr>
        <w:t> </w:t>
      </w:r>
      <w:r>
        <w:rPr>
          <w:rFonts w:hint="cs" w:cs="B Traffic"/>
          <w:b/>
          <w:b/>
          <w:sz w:val="20"/>
          <w:szCs w:val="22"/>
          <w:rtl w:val="true"/>
        </w:rPr>
        <w:t xml:space="preserve">حال تداوم </w:t>
      </w:r>
      <w:r>
        <w:rPr>
          <w:rFonts w:hint="eastAsia" w:cs="B Traffic"/>
          <w:b/>
          <w:b/>
          <w:sz w:val="20"/>
          <w:szCs w:val="22"/>
          <w:rtl w:val="true"/>
        </w:rPr>
        <w:t xml:space="preserve">را کاهش </w:t>
      </w:r>
      <w:r>
        <w:rPr>
          <w:rFonts w:hint="cs" w:cs="B Traffic"/>
          <w:b/>
          <w:b/>
          <w:sz w:val="20"/>
          <w:szCs w:val="22"/>
          <w:rtl w:val="true"/>
        </w:rPr>
        <w:t>يا زيان هر</w:t>
      </w:r>
      <w:r>
        <w:rPr>
          <w:rFonts w:ascii="Times New Roman" w:hAnsi="Times New Roman" w:hint="cs" w:cs="Times New Roman"/>
          <w:b/>
          <w:b/>
          <w:sz w:val="20"/>
          <w:szCs w:val="22"/>
          <w:rtl w:val="true"/>
        </w:rPr>
        <w:t> </w:t>
      </w:r>
      <w:r>
        <w:rPr>
          <w:rFonts w:hint="cs" w:cs="B Traffic"/>
          <w:b/>
          <w:b/>
          <w:sz w:val="20"/>
          <w:szCs w:val="22"/>
          <w:rtl w:val="true"/>
        </w:rPr>
        <w:t>سهم ناشي از عمليات در</w:t>
      </w:r>
      <w:r>
        <w:rPr>
          <w:rFonts w:ascii="Times New Roman" w:hAnsi="Times New Roman" w:hint="cs" w:cs="Times New Roman"/>
          <w:b/>
          <w:b/>
          <w:sz w:val="20"/>
          <w:szCs w:val="22"/>
          <w:rtl w:val="true"/>
        </w:rPr>
        <w:t> </w:t>
      </w:r>
      <w:r>
        <w:rPr>
          <w:rFonts w:hint="cs" w:cs="B Traffic"/>
          <w:b/>
          <w:b/>
          <w:sz w:val="20"/>
          <w:szCs w:val="22"/>
          <w:rtl w:val="true"/>
        </w:rPr>
        <w:t>حال تداوم را افزايش</w:t>
      </w:r>
      <w:r>
        <w:rPr>
          <w:rFonts w:hint="eastAsia" w:cs="B Traffic"/>
          <w:b/>
          <w:b/>
          <w:sz w:val="20"/>
          <w:szCs w:val="22"/>
          <w:rtl w:val="true"/>
        </w:rPr>
        <w:t xml:space="preserve"> دهد</w:t>
      </w:r>
      <w:r>
        <w:rPr>
          <w:rFonts w:cs="B Traffic" w:hint="eastAsia"/>
          <w:b/>
          <w:sz w:val="20"/>
          <w:szCs w:val="22"/>
          <w:rtl w:val="true"/>
        </w:rPr>
        <w:t>.</w:t>
      </w:r>
    </w:p>
    <w:p>
      <w:pPr>
        <w:pStyle w:val="Normal"/>
        <w:spacing w:before="0" w:after="160"/>
        <w:ind w:hanging="567" w:start="567" w:end="0"/>
        <w:jc w:val="start"/>
        <w:rPr>
          <w:rFonts w:cs="B Lotus" w:hint="eastAsia"/>
          <w:b/>
        </w:rPr>
      </w:pPr>
      <w:r>
        <w:rPr>
          <w:rFonts w:cs="B Lotus" w:hint="cs"/>
          <w:b/>
        </w:rPr>
        <w:t>27</w:t>
      </w:r>
      <w:r>
        <w:rPr>
          <w:rFonts w:cs="B Lotus" w:hint="cs"/>
          <w:b/>
          <w:rtl w:val="true"/>
        </w:rPr>
        <w:t>.</w:t>
        <w:tab/>
      </w:r>
      <w:r>
        <w:rPr>
          <w:rFonts w:hint="cs" w:cs="B Lotus"/>
          <w:b/>
          <w:b/>
          <w:rtl w:val="true"/>
        </w:rPr>
        <w:t>واحد تجاري، از سود خالص يا زيان ناشی از عمليات در</w:t>
      </w:r>
      <w:r>
        <w:rPr>
          <w:rFonts w:ascii="Times New Roman" w:hAnsi="Times New Roman" w:hint="cs" w:cs="Times New Roman"/>
          <w:b/>
          <w:b/>
          <w:rtl w:val="true"/>
        </w:rPr>
        <w:t> </w:t>
      </w:r>
      <w:r>
        <w:rPr>
          <w:rFonts w:hint="cs" w:cs="B Lotus"/>
          <w:b/>
          <w:b/>
          <w:rtl w:val="true"/>
        </w:rPr>
        <w:t>حال تداوم قابل انتساب به صاحبان سهام عادي، به عنوان رقم کنترلي، جهت تشخيص اثر تقليل</w:t>
      </w:r>
      <w:r>
        <w:rPr>
          <w:rFonts w:hint="eastAsia" w:cs="B Lotus"/>
          <w:b/>
          <w:b/>
          <w:rtl w:val="true"/>
        </w:rPr>
        <w:t xml:space="preserve">‌دهندگي يا ضد تقليل‌دهندگي </w:t>
      </w:r>
      <w:r>
        <w:rPr>
          <w:rFonts w:hint="cs" w:cs="B Lotus"/>
          <w:b/>
          <w:b/>
          <w:rtl w:val="true"/>
        </w:rPr>
        <w:t>سهام عادي بالقوه استفاده مي</w:t>
      </w:r>
      <w:r>
        <w:rPr>
          <w:rFonts w:hint="eastAsia" w:cs="B Lotus"/>
          <w:b/>
          <w:b/>
          <w:rtl w:val="true"/>
        </w:rPr>
        <w:t>‌کند</w:t>
      </w:r>
      <w:r>
        <w:rPr>
          <w:rFonts w:cs="B Lotus" w:hint="eastAsia"/>
          <w:b/>
          <w:rtl w:val="true"/>
        </w:rPr>
        <w:t xml:space="preserve">. </w:t>
      </w:r>
      <w:r>
        <w:rPr>
          <w:rFonts w:hint="eastAsia" w:cs="B Lotus"/>
          <w:b/>
          <w:b/>
          <w:rtl w:val="true"/>
        </w:rPr>
        <w:t xml:space="preserve">سود </w:t>
      </w:r>
      <w:r>
        <w:rPr>
          <w:rFonts w:hint="cs" w:cs="B Lotus"/>
          <w:b/>
          <w:b/>
          <w:rtl w:val="true"/>
        </w:rPr>
        <w:t>خالص يا زيان ناشي از عمليات در</w:t>
      </w:r>
      <w:r>
        <w:rPr>
          <w:rFonts w:ascii="Times New Roman" w:hAnsi="Times New Roman" w:hint="cs" w:cs="Times New Roman"/>
          <w:b/>
          <w:b/>
          <w:rtl w:val="true"/>
        </w:rPr>
        <w:t> </w:t>
      </w:r>
      <w:r>
        <w:rPr>
          <w:rFonts w:hint="cs" w:cs="B Lotus"/>
          <w:b/>
          <w:b/>
          <w:rtl w:val="true"/>
        </w:rPr>
        <w:t>حال تداوم، نتايج عمليات متوقف شده را دربر</w:t>
      </w:r>
      <w:r>
        <w:rPr>
          <w:rFonts w:cs="B Lotus"/>
          <w:b/>
          <w:b/>
          <w:rtl w:val="true"/>
        </w:rPr>
        <w:t>نمي</w:t>
      </w:r>
      <w:r>
        <w:rPr>
          <w:rFonts w:hint="eastAsia" w:cs="B Lotus"/>
          <w:b/>
          <w:b/>
          <w:rtl w:val="true"/>
        </w:rPr>
        <w:t>‌گيرد</w:t>
      </w:r>
      <w:r>
        <w:rPr>
          <w:rFonts w:cs="B Lotus" w:hint="eastAsia"/>
          <w:b/>
          <w:rtl w:val="true"/>
        </w:rPr>
        <w:t>.</w:t>
      </w:r>
    </w:p>
    <w:p>
      <w:pPr>
        <w:pStyle w:val="Normal"/>
        <w:spacing w:before="0" w:after="160"/>
        <w:ind w:hanging="567" w:start="567" w:end="0"/>
        <w:jc w:val="start"/>
        <w:rPr>
          <w:rFonts w:cs="B Lotus" w:hint="eastAsia"/>
          <w:b/>
        </w:rPr>
      </w:pPr>
      <w:r>
        <w:rPr>
          <w:rFonts w:cs="B Lotus" w:hint="cs"/>
          <w:b/>
        </w:rPr>
        <w:t>28</w:t>
      </w:r>
      <w:r>
        <w:rPr>
          <w:rFonts w:cs="B Lotus" w:hint="cs"/>
          <w:b/>
          <w:rtl w:val="true"/>
        </w:rPr>
        <w:t>.</w:t>
        <w:tab/>
      </w:r>
      <w:r>
        <w:rPr>
          <w:rFonts w:hint="cs" w:cs="B Lotus"/>
          <w:b/>
          <w:b/>
          <w:rtl w:val="true"/>
        </w:rPr>
        <w:t>براي تشخيص تقليل</w:t>
      </w:r>
      <w:r>
        <w:rPr>
          <w:rFonts w:hint="eastAsia" w:cs="B Lotus"/>
          <w:b/>
          <w:b/>
          <w:rtl w:val="true"/>
        </w:rPr>
        <w:t xml:space="preserve">‌دهندگي يا ضد تقليل‌دهندگي </w:t>
      </w:r>
      <w:r>
        <w:rPr>
          <w:rFonts w:hint="cs" w:cs="B Lotus"/>
          <w:b/>
          <w:b/>
          <w:rtl w:val="true"/>
        </w:rPr>
        <w:t xml:space="preserve">سهام عادي بالقوه، هر مجموعه سهام عادي بالقوه، به طور مجزا </w:t>
      </w:r>
      <w:r>
        <w:rPr>
          <w:rFonts w:cs="B Lotus" w:hint="cs"/>
          <w:b/>
          <w:rtl w:val="true"/>
        </w:rPr>
        <w:t>(</w:t>
      </w:r>
      <w:r>
        <w:rPr>
          <w:rFonts w:hint="cs" w:cs="B Lotus"/>
          <w:b/>
          <w:b/>
          <w:rtl w:val="true"/>
        </w:rPr>
        <w:t>و نه در مجموع</w:t>
      </w:r>
      <w:r>
        <w:rPr>
          <w:rFonts w:cs="B Lotus" w:hint="cs"/>
          <w:b/>
          <w:rtl w:val="true"/>
        </w:rPr>
        <w:t xml:space="preserve">) </w:t>
      </w:r>
      <w:r>
        <w:rPr>
          <w:rFonts w:hint="cs" w:cs="B Lotus"/>
          <w:b/>
          <w:b/>
          <w:rtl w:val="true"/>
        </w:rPr>
        <w:t xml:space="preserve">بررسي </w:t>
      </w:r>
      <w:r>
        <w:rPr>
          <w:rFonts w:hint="eastAsia" w:cs="B Lotus"/>
          <w:b/>
          <w:b/>
          <w:rtl w:val="true"/>
        </w:rPr>
        <w:t>مي‌شود</w:t>
      </w:r>
      <w:r>
        <w:rPr>
          <w:rFonts w:cs="B Lotus" w:hint="cs"/>
          <w:b/>
          <w:rtl w:val="true"/>
        </w:rPr>
        <w:t xml:space="preserve">. </w:t>
      </w:r>
      <w:r>
        <w:rPr>
          <w:rFonts w:hint="cs" w:cs="B Lotus"/>
          <w:b/>
          <w:b/>
          <w:rtl w:val="true"/>
        </w:rPr>
        <w:t>ترتيب بررسي سهام عادي بالقوه ممکن است بر تقليل</w:t>
      </w:r>
      <w:r>
        <w:rPr>
          <w:rFonts w:hint="eastAsia" w:cs="B Lotus"/>
          <w:b/>
          <w:b/>
          <w:rtl w:val="true"/>
        </w:rPr>
        <w:t xml:space="preserve">‌دهندگي آنها </w:t>
      </w:r>
      <w:r>
        <w:rPr>
          <w:rFonts w:hint="cs" w:cs="B Lotus"/>
          <w:b/>
          <w:b/>
          <w:rtl w:val="true"/>
        </w:rPr>
        <w:t>مؤثر باشد</w:t>
      </w:r>
      <w:r>
        <w:rPr>
          <w:rFonts w:cs="B Lotus" w:hint="eastAsia"/>
          <w:b/>
          <w:rtl w:val="true"/>
        </w:rPr>
        <w:t xml:space="preserve">. </w:t>
      </w:r>
      <w:r>
        <w:rPr>
          <w:rFonts w:hint="eastAsia" w:cs="B Lotus"/>
          <w:b/>
          <w:b/>
          <w:rtl w:val="true"/>
        </w:rPr>
        <w:t>بنابراين،</w:t>
      </w:r>
      <w:r>
        <w:rPr>
          <w:rFonts w:hint="cs" w:cs="B Lotus"/>
          <w:b/>
          <w:b/>
          <w:rtl w:val="true"/>
        </w:rPr>
        <w:t xml:space="preserve"> به منظور حداکثرسازي تقليل سود پايه هر</w:t>
      </w:r>
      <w:r>
        <w:rPr>
          <w:rFonts w:ascii="Times New Roman" w:hAnsi="Times New Roman" w:hint="cs" w:cs="Times New Roman"/>
          <w:b/>
          <w:b/>
          <w:rtl w:val="true"/>
        </w:rPr>
        <w:t> </w:t>
      </w:r>
      <w:r>
        <w:rPr>
          <w:rFonts w:hint="cs" w:cs="B Lotus"/>
          <w:b/>
          <w:b/>
          <w:rtl w:val="true"/>
        </w:rPr>
        <w:t xml:space="preserve">سهم، هر مجموعه سهام عادي بالقوه، به ترتيب از بيشترين </w:t>
      </w:r>
      <w:r>
        <w:rPr>
          <w:rFonts w:hint="eastAsia" w:cs="B Lotus"/>
          <w:b/>
          <w:b/>
          <w:rtl w:val="true"/>
        </w:rPr>
        <w:t xml:space="preserve">تا کمترين </w:t>
      </w:r>
      <w:r>
        <w:rPr>
          <w:rFonts w:hint="cs" w:cs="B Lotus"/>
          <w:b/>
          <w:b/>
          <w:rtl w:val="true"/>
        </w:rPr>
        <w:t>ميزان تقليل</w:t>
      </w:r>
      <w:r>
        <w:rPr>
          <w:rFonts w:hint="eastAsia" w:cs="B Lotus"/>
          <w:b/>
          <w:b/>
          <w:rtl w:val="true"/>
        </w:rPr>
        <w:t xml:space="preserve">‌دهندگي </w:t>
      </w:r>
      <w:r>
        <w:rPr>
          <w:rFonts w:hint="cs" w:cs="B Lotus"/>
          <w:b/>
          <w:b/>
          <w:rtl w:val="true"/>
        </w:rPr>
        <w:t>بررسي</w:t>
      </w:r>
      <w:r>
        <w:rPr>
          <w:rFonts w:hint="eastAsia" w:cs="B Lotus"/>
          <w:b/>
          <w:b/>
          <w:rtl w:val="true"/>
        </w:rPr>
        <w:t xml:space="preserve"> مي‌شود</w:t>
      </w:r>
      <w:r>
        <w:rPr>
          <w:rFonts w:cs="B Lotus" w:hint="cs"/>
          <w:b/>
          <w:rtl w:val="true"/>
        </w:rPr>
        <w:t xml:space="preserve">. </w:t>
      </w:r>
      <w:r>
        <w:rPr>
          <w:rFonts w:hint="cs" w:cs="B Lotus"/>
          <w:b/>
          <w:b/>
          <w:rtl w:val="true"/>
        </w:rPr>
        <w:t>معمولاً حق تقدم سهام بيشترين ميزان تقليل</w:t>
      </w:r>
      <w:r>
        <w:rPr>
          <w:rFonts w:hint="eastAsia" w:cs="B Lotus"/>
          <w:b/>
          <w:b/>
          <w:rtl w:val="true"/>
        </w:rPr>
        <w:t>‌دهندگي را دارد</w:t>
      </w:r>
      <w:r>
        <w:rPr>
          <w:rFonts w:cs="B Lotus" w:hint="eastAsia"/>
          <w:b/>
          <w:rtl w:val="true"/>
        </w:rPr>
        <w:t>.</w:t>
      </w:r>
    </w:p>
    <w:p>
      <w:pPr>
        <w:pStyle w:val="Normal"/>
        <w:spacing w:before="0" w:after="120"/>
        <w:ind w:hanging="567" w:start="567" w:end="0"/>
        <w:jc w:val="start"/>
        <w:rPr>
          <w:rFonts w:cs="B Zar" w:hint="cs"/>
          <w:b/>
          <w:szCs w:val="24"/>
        </w:rPr>
      </w:pPr>
      <w:r>
        <w:rPr>
          <w:rFonts w:hint="cs" w:cs="B Zar"/>
          <w:b/>
          <w:b/>
          <w:szCs w:val="24"/>
          <w:rtl w:val="true"/>
        </w:rPr>
        <w:t>تجديد ارائه</w:t>
      </w:r>
    </w:p>
    <w:p>
      <w:pPr>
        <w:pStyle w:val="Normal"/>
        <w:spacing w:before="0" w:after="120"/>
        <w:ind w:hanging="567" w:start="567" w:end="0"/>
        <w:jc w:val="start"/>
        <w:rPr>
          <w:rFonts w:cs="B Traffic" w:hint="cs"/>
          <w:b/>
          <w:sz w:val="20"/>
          <w:szCs w:val="22"/>
        </w:rPr>
      </w:pPr>
      <w:r>
        <w:rPr>
          <w:rFonts w:cs="B Traffic" w:hint="cs"/>
          <w:b/>
          <w:sz w:val="20"/>
          <w:szCs w:val="22"/>
        </w:rPr>
        <w:t>29</w:t>
      </w:r>
      <w:r>
        <w:rPr>
          <w:rFonts w:cs="B Traffic" w:hint="cs"/>
          <w:b/>
          <w:sz w:val="20"/>
          <w:szCs w:val="22"/>
          <w:rtl w:val="true"/>
        </w:rPr>
        <w:t>.</w:t>
        <w:tab/>
      </w:r>
      <w:r>
        <w:rPr>
          <w:rFonts w:hint="cs" w:cs="B Traffic"/>
          <w:b/>
          <w:b/>
          <w:sz w:val="20"/>
          <w:szCs w:val="22"/>
          <w:rtl w:val="true"/>
        </w:rPr>
        <w:t xml:space="preserve">چنانچه تعداد سهام عادي يا سهام عادي بالقوه بدون تغيير در منابع يا تعهدات، از طريق مواردي مانند سود سهمي و تجزيه سهام و عنصر جايزه در حق تقدم، افزايش يا در اثر کاهش اجباري سرمايه در اجراي ماده </w:t>
      </w:r>
      <w:r>
        <w:rPr>
          <w:rFonts w:cs="B Traffic" w:hint="cs"/>
          <w:b/>
          <w:sz w:val="20"/>
          <w:szCs w:val="22"/>
        </w:rPr>
        <w:t>141</w:t>
      </w:r>
      <w:r>
        <w:rPr>
          <w:rFonts w:cs="B Traffic" w:hint="cs"/>
          <w:b/>
          <w:sz w:val="20"/>
          <w:szCs w:val="22"/>
          <w:rtl w:val="true"/>
        </w:rPr>
        <w:t xml:space="preserve"> </w:t>
      </w:r>
      <w:r>
        <w:rPr>
          <w:rFonts w:hint="cs" w:cs="B Traffic"/>
          <w:b/>
          <w:b/>
          <w:sz w:val="20"/>
          <w:szCs w:val="22"/>
          <w:rtl w:val="true"/>
        </w:rPr>
        <w:t xml:space="preserve">اصلاحيه قانون تجارت کاهش يابد، سود پايه و </w:t>
      </w:r>
      <w:r>
        <w:rPr>
          <w:rFonts w:hint="eastAsia" w:cs="B Traffic"/>
          <w:b/>
          <w:b/>
          <w:sz w:val="20"/>
          <w:szCs w:val="22"/>
          <w:rtl w:val="true"/>
        </w:rPr>
        <w:t>تقليل‌يافته</w:t>
      </w:r>
      <w:r>
        <w:rPr>
          <w:rFonts w:hint="cs" w:cs="B Traffic"/>
          <w:b/>
          <w:b/>
          <w:sz w:val="20"/>
          <w:szCs w:val="22"/>
          <w:rtl w:val="true"/>
        </w:rPr>
        <w:t xml:space="preserve"> هر</w:t>
      </w:r>
      <w:r>
        <w:rPr>
          <w:rFonts w:ascii="Times New Roman" w:hAnsi="Times New Roman" w:hint="cs" w:cs="Times New Roman"/>
          <w:b/>
          <w:b/>
          <w:sz w:val="20"/>
          <w:szCs w:val="22"/>
          <w:rtl w:val="true"/>
        </w:rPr>
        <w:t> </w:t>
      </w:r>
      <w:r>
        <w:rPr>
          <w:rFonts w:hint="cs" w:cs="B Traffic"/>
          <w:b/>
          <w:b/>
          <w:sz w:val="20"/>
          <w:szCs w:val="22"/>
          <w:rtl w:val="true"/>
        </w:rPr>
        <w:t>سهم</w:t>
      </w:r>
      <w:r>
        <w:rPr>
          <w:rFonts w:hint="eastAsia" w:cs="B Traffic"/>
          <w:b/>
          <w:b/>
          <w:sz w:val="20"/>
          <w:szCs w:val="22"/>
          <w:rtl w:val="true"/>
        </w:rPr>
        <w:t xml:space="preserve"> </w:t>
      </w:r>
      <w:r>
        <w:rPr>
          <w:rFonts w:hint="cs" w:cs="B Traffic"/>
          <w:b/>
          <w:b/>
          <w:sz w:val="20"/>
          <w:szCs w:val="22"/>
          <w:rtl w:val="true"/>
        </w:rPr>
        <w:t>براي کليه دوره</w:t>
      </w:r>
      <w:r>
        <w:rPr>
          <w:rFonts w:hint="eastAsia" w:cs="B Traffic"/>
          <w:b/>
          <w:b/>
          <w:sz w:val="20"/>
          <w:szCs w:val="22"/>
          <w:rtl w:val="true"/>
        </w:rPr>
        <w:t>‌ها</w:t>
      </w:r>
      <w:r>
        <w:rPr>
          <w:rFonts w:hint="cs" w:cs="B Traffic"/>
          <w:b/>
          <w:b/>
          <w:sz w:val="20"/>
          <w:szCs w:val="22"/>
          <w:rtl w:val="true"/>
        </w:rPr>
        <w:t>ي</w:t>
      </w:r>
      <w:r>
        <w:rPr>
          <w:rFonts w:hint="eastAsia" w:cs="B Traffic"/>
          <w:b/>
          <w:b/>
          <w:sz w:val="20"/>
          <w:szCs w:val="22"/>
          <w:rtl w:val="true"/>
        </w:rPr>
        <w:t>ي</w:t>
      </w:r>
      <w:r>
        <w:rPr>
          <w:rFonts w:hint="cs" w:cs="B Traffic"/>
          <w:b/>
          <w:b/>
          <w:sz w:val="20"/>
          <w:szCs w:val="22"/>
          <w:rtl w:val="true"/>
        </w:rPr>
        <w:t xml:space="preserve"> که اطلاعات آن گزارش مي</w:t>
      </w:r>
      <w:r>
        <w:rPr>
          <w:rFonts w:hint="eastAsia" w:cs="B Traffic"/>
          <w:b/>
          <w:b/>
          <w:sz w:val="20"/>
          <w:szCs w:val="22"/>
          <w:rtl w:val="true"/>
        </w:rPr>
        <w:t>‌شود، بايد</w:t>
      </w:r>
      <w:r>
        <w:rPr>
          <w:rFonts w:hint="cs" w:cs="B Traffic"/>
          <w:b/>
          <w:b/>
          <w:sz w:val="20"/>
          <w:szCs w:val="22"/>
          <w:rtl w:val="true"/>
        </w:rPr>
        <w:t xml:space="preserve"> بر</w:t>
      </w:r>
      <w:r>
        <w:rPr>
          <w:rFonts w:ascii="Times New Roman" w:hAnsi="Times New Roman" w:hint="cs" w:cs="Times New Roman"/>
          <w:b/>
          <w:b/>
          <w:sz w:val="20"/>
          <w:szCs w:val="22"/>
          <w:rtl w:val="true"/>
        </w:rPr>
        <w:t> </w:t>
      </w:r>
      <w:r>
        <w:rPr>
          <w:rFonts w:hint="eastAsia" w:cs="B Traffic"/>
          <w:b/>
          <w:b/>
          <w:sz w:val="20"/>
          <w:szCs w:val="22"/>
          <w:rtl w:val="true"/>
        </w:rPr>
        <w:t>مبنا</w:t>
      </w:r>
      <w:r>
        <w:rPr>
          <w:rFonts w:hint="cs" w:cs="B Traffic"/>
          <w:b/>
          <w:b/>
          <w:sz w:val="20"/>
          <w:szCs w:val="22"/>
          <w:rtl w:val="true"/>
        </w:rPr>
        <w:t>ي تعداد جديد سهام تعديل گرد</w:t>
      </w:r>
      <w:r>
        <w:rPr>
          <w:rFonts w:hint="eastAsia" w:cs="B Traffic"/>
          <w:b/>
          <w:b/>
          <w:sz w:val="20"/>
          <w:szCs w:val="22"/>
          <w:rtl w:val="true"/>
        </w:rPr>
        <w:t>د</w:t>
      </w:r>
      <w:r>
        <w:rPr>
          <w:rFonts w:cs="B Traffic" w:hint="cs"/>
          <w:b/>
          <w:sz w:val="20"/>
          <w:szCs w:val="22"/>
          <w:rtl w:val="true"/>
        </w:rPr>
        <w:t xml:space="preserve">. </w:t>
      </w:r>
      <w:r>
        <w:rPr>
          <w:rFonts w:hint="cs" w:cs="B Traffic"/>
          <w:b/>
          <w:b/>
          <w:sz w:val="20"/>
          <w:szCs w:val="22"/>
          <w:rtl w:val="true"/>
        </w:rPr>
        <w:t>چنانچه اين تغييرات بعد از تاريخ ترازنامه اما قبل از تأييد صورتهاي مالي روي دهد، محاسبه سود هر</w:t>
      </w:r>
      <w:r>
        <w:rPr>
          <w:rFonts w:ascii="Times New Roman" w:hAnsi="Times New Roman" w:hint="cs" w:cs="Times New Roman"/>
          <w:b/>
          <w:b/>
          <w:sz w:val="20"/>
          <w:szCs w:val="22"/>
          <w:rtl w:val="true"/>
        </w:rPr>
        <w:t> </w:t>
      </w:r>
      <w:r>
        <w:rPr>
          <w:rFonts w:hint="cs" w:cs="B Traffic"/>
          <w:b/>
          <w:b/>
          <w:sz w:val="20"/>
          <w:szCs w:val="22"/>
          <w:rtl w:val="true"/>
        </w:rPr>
        <w:t>سهم براي آن دوره و اقلام مقايسه</w:t>
      </w:r>
      <w:r>
        <w:rPr>
          <w:rFonts w:hint="eastAsia" w:cs="B Traffic"/>
          <w:b/>
          <w:b/>
          <w:sz w:val="20"/>
          <w:szCs w:val="22"/>
          <w:rtl w:val="true"/>
        </w:rPr>
        <w:t>‌اي</w:t>
      </w:r>
      <w:r>
        <w:rPr>
          <w:rFonts w:hint="cs" w:cs="B Traffic"/>
          <w:b/>
          <w:b/>
          <w:sz w:val="20"/>
          <w:szCs w:val="22"/>
          <w:rtl w:val="true"/>
        </w:rPr>
        <w:t>،</w:t>
      </w:r>
      <w:r>
        <w:rPr>
          <w:rFonts w:hint="eastAsia" w:cs="B Traffic"/>
          <w:b/>
          <w:b/>
          <w:sz w:val="20"/>
          <w:szCs w:val="22"/>
          <w:rtl w:val="true"/>
        </w:rPr>
        <w:t xml:space="preserve"> بايد برمبناي تعداد </w:t>
      </w:r>
      <w:r>
        <w:rPr>
          <w:rFonts w:hint="cs" w:cs="B Traffic"/>
          <w:b/>
          <w:b/>
          <w:sz w:val="20"/>
          <w:szCs w:val="22"/>
          <w:rtl w:val="true"/>
        </w:rPr>
        <w:t xml:space="preserve">جديد </w:t>
      </w:r>
      <w:r>
        <w:rPr>
          <w:rFonts w:hint="eastAsia" w:cs="B Traffic"/>
          <w:b/>
          <w:b/>
          <w:sz w:val="20"/>
          <w:szCs w:val="22"/>
          <w:rtl w:val="true"/>
        </w:rPr>
        <w:t xml:space="preserve">سهام </w:t>
      </w:r>
      <w:r>
        <w:rPr>
          <w:rFonts w:hint="cs" w:cs="B Traffic"/>
          <w:b/>
          <w:b/>
          <w:sz w:val="20"/>
          <w:szCs w:val="22"/>
          <w:rtl w:val="true"/>
        </w:rPr>
        <w:t>باشد</w:t>
      </w:r>
      <w:r>
        <w:rPr>
          <w:rFonts w:cs="B Traffic" w:hint="cs"/>
          <w:b/>
          <w:sz w:val="20"/>
          <w:szCs w:val="22"/>
          <w:rtl w:val="true"/>
        </w:rPr>
        <w:t xml:space="preserve">. </w:t>
      </w:r>
      <w:r>
        <w:rPr>
          <w:rFonts w:hint="cs" w:cs="B Traffic"/>
          <w:b/>
          <w:b/>
          <w:sz w:val="20"/>
          <w:szCs w:val="22"/>
          <w:rtl w:val="true"/>
        </w:rPr>
        <w:t>در صورت انعکاس چنين تغييراتي در محاسبه تعداد سهام، اين موضوع بايد افشا شود</w:t>
      </w:r>
      <w:r>
        <w:rPr>
          <w:rFonts w:cs="B Traffic" w:hint="cs"/>
          <w:b/>
          <w:sz w:val="20"/>
          <w:szCs w:val="22"/>
          <w:rtl w:val="true"/>
        </w:rPr>
        <w:t xml:space="preserve">. </w:t>
      </w:r>
      <w:r>
        <w:rPr>
          <w:rFonts w:hint="cs" w:cs="B Traffic"/>
          <w:b/>
          <w:b/>
          <w:sz w:val="20"/>
          <w:szCs w:val="22"/>
          <w:rtl w:val="true"/>
        </w:rPr>
        <w:t>به علاوه به</w:t>
      </w:r>
      <w:r>
        <w:rPr>
          <w:rFonts w:ascii="Times New Roman" w:hAnsi="Times New Roman" w:hint="cs" w:cs="Times New Roman"/>
          <w:b/>
          <w:b/>
          <w:sz w:val="20"/>
          <w:szCs w:val="22"/>
          <w:rtl w:val="true"/>
        </w:rPr>
        <w:t> </w:t>
      </w:r>
      <w:r>
        <w:rPr>
          <w:rFonts w:hint="eastAsia" w:cs="B Traffic"/>
          <w:b/>
          <w:b/>
          <w:sz w:val="20"/>
          <w:szCs w:val="22"/>
          <w:rtl w:val="true"/>
        </w:rPr>
        <w:t>منظور انعکاس آثار اصلاح اشتباه</w:t>
      </w:r>
      <w:r>
        <w:rPr>
          <w:rFonts w:hint="cs" w:cs="B Traffic"/>
          <w:b/>
          <w:b/>
          <w:sz w:val="20"/>
          <w:szCs w:val="22"/>
          <w:rtl w:val="true"/>
        </w:rPr>
        <w:t xml:space="preserve"> و تغییر در رویه</w:t>
      </w:r>
      <w:r>
        <w:rPr>
          <w:rFonts w:hint="eastAsia" w:cs="B Traffic"/>
          <w:b/>
          <w:b/>
          <w:sz w:val="20"/>
          <w:szCs w:val="22"/>
          <w:rtl w:val="true"/>
        </w:rPr>
        <w:t>‌های حسابداری</w:t>
      </w:r>
      <w:r>
        <w:rPr>
          <w:rFonts w:hint="cs" w:cs="B Traffic"/>
          <w:b/>
          <w:b/>
          <w:sz w:val="20"/>
          <w:szCs w:val="22"/>
          <w:rtl w:val="true"/>
        </w:rPr>
        <w:t>،</w:t>
      </w:r>
      <w:r>
        <w:rPr>
          <w:rFonts w:hint="eastAsia" w:cs="B Traffic"/>
          <w:b/>
          <w:b/>
          <w:sz w:val="20"/>
          <w:szCs w:val="22"/>
          <w:rtl w:val="true"/>
        </w:rPr>
        <w:t xml:space="preserve"> </w:t>
      </w:r>
      <w:r>
        <w:rPr>
          <w:rFonts w:hint="cs" w:cs="B Traffic"/>
          <w:b/>
          <w:b/>
          <w:sz w:val="20"/>
          <w:szCs w:val="22"/>
          <w:rtl w:val="true"/>
        </w:rPr>
        <w:t>سود پايه و تقليل يافته هر</w:t>
      </w:r>
      <w:r>
        <w:rPr>
          <w:rFonts w:ascii="Times New Roman" w:hAnsi="Times New Roman" w:hint="cs" w:cs="Times New Roman"/>
          <w:b/>
          <w:b/>
          <w:sz w:val="20"/>
          <w:szCs w:val="22"/>
          <w:rtl w:val="true"/>
        </w:rPr>
        <w:t> </w:t>
      </w:r>
      <w:r>
        <w:rPr>
          <w:rFonts w:hint="cs" w:cs="B Traffic"/>
          <w:b/>
          <w:b/>
          <w:sz w:val="20"/>
          <w:szCs w:val="22"/>
          <w:rtl w:val="true"/>
        </w:rPr>
        <w:t>سهم بايد براي کليه دوره</w:t>
      </w:r>
      <w:r>
        <w:rPr>
          <w:rFonts w:hint="eastAsia" w:cs="B Traffic"/>
          <w:b/>
          <w:b/>
          <w:sz w:val="20"/>
          <w:szCs w:val="22"/>
          <w:rtl w:val="true"/>
        </w:rPr>
        <w:t>‌ها</w:t>
      </w:r>
      <w:r>
        <w:rPr>
          <w:rFonts w:hint="cs" w:cs="B Traffic"/>
          <w:b/>
          <w:b/>
          <w:sz w:val="20"/>
          <w:szCs w:val="22"/>
          <w:rtl w:val="true"/>
        </w:rPr>
        <w:t>ي</w:t>
      </w:r>
      <w:r>
        <w:rPr>
          <w:rFonts w:hint="eastAsia" w:cs="B Traffic"/>
          <w:b/>
          <w:b/>
          <w:sz w:val="20"/>
          <w:szCs w:val="22"/>
          <w:rtl w:val="true"/>
        </w:rPr>
        <w:t>ي</w:t>
      </w:r>
      <w:r>
        <w:rPr>
          <w:rFonts w:hint="cs" w:cs="B Traffic"/>
          <w:b/>
          <w:b/>
          <w:sz w:val="20"/>
          <w:szCs w:val="22"/>
          <w:rtl w:val="true"/>
        </w:rPr>
        <w:t xml:space="preserve"> که اطلاعات آن ارائه مي</w:t>
      </w:r>
      <w:r>
        <w:rPr>
          <w:rFonts w:hint="eastAsia" w:cs="B Traffic"/>
          <w:b/>
          <w:b/>
          <w:sz w:val="20"/>
          <w:szCs w:val="22"/>
          <w:rtl w:val="true"/>
        </w:rPr>
        <w:t>‌شود</w:t>
      </w:r>
      <w:r>
        <w:rPr>
          <w:rFonts w:hint="cs" w:cs="B Traffic"/>
          <w:b/>
          <w:b/>
          <w:sz w:val="20"/>
          <w:szCs w:val="22"/>
          <w:rtl w:val="true"/>
        </w:rPr>
        <w:t>،</w:t>
      </w:r>
      <w:r>
        <w:rPr>
          <w:rFonts w:hint="eastAsia" w:cs="B Traffic"/>
          <w:b/>
          <w:b/>
          <w:sz w:val="20"/>
          <w:szCs w:val="22"/>
          <w:rtl w:val="true"/>
        </w:rPr>
        <w:t xml:space="preserve"> </w:t>
      </w:r>
      <w:r>
        <w:rPr>
          <w:rFonts w:hint="cs" w:cs="B Traffic"/>
          <w:b/>
          <w:b/>
          <w:sz w:val="20"/>
          <w:szCs w:val="22"/>
          <w:rtl w:val="true"/>
        </w:rPr>
        <w:t>تجديد ارائه گردد</w:t>
      </w:r>
      <w:r>
        <w:rPr>
          <w:rFonts w:cs="B Traffic" w:hint="cs"/>
          <w:b/>
          <w:sz w:val="20"/>
          <w:szCs w:val="22"/>
          <w:rtl w:val="true"/>
        </w:rPr>
        <w:t>.</w:t>
      </w:r>
    </w:p>
    <w:p>
      <w:pPr>
        <w:pStyle w:val="Normal"/>
        <w:spacing w:before="0" w:after="240"/>
        <w:ind w:hanging="567" w:start="567" w:end="0"/>
        <w:jc w:val="start"/>
        <w:rPr>
          <w:rFonts w:cs="B Lotus" w:hint="cs"/>
          <w:b/>
        </w:rPr>
      </w:pPr>
      <w:r>
        <w:rPr>
          <w:rFonts w:cs="B Lotus" w:hint="cs"/>
          <w:b/>
        </w:rPr>
        <w:t>30</w:t>
      </w:r>
      <w:r>
        <w:rPr>
          <w:rFonts w:cs="B Lotus" w:hint="cs"/>
          <w:b/>
          <w:rtl w:val="true"/>
        </w:rPr>
        <w:t>.</w:t>
        <w:tab/>
      </w:r>
      <w:r>
        <w:rPr>
          <w:rFonts w:hint="cs" w:cs="B Lotus"/>
          <w:b/>
          <w:b/>
          <w:rtl w:val="true"/>
        </w:rPr>
        <w:t>واحد تجاري سود تقليل</w:t>
      </w:r>
      <w:r>
        <w:rPr>
          <w:rFonts w:hint="eastAsia" w:cs="B Lotus"/>
          <w:b/>
          <w:b/>
          <w:rtl w:val="true"/>
        </w:rPr>
        <w:t xml:space="preserve">‌يافته </w:t>
      </w:r>
      <w:r>
        <w:rPr>
          <w:rFonts w:hint="cs" w:cs="B Lotus"/>
          <w:b/>
          <w:b/>
          <w:rtl w:val="true"/>
        </w:rPr>
        <w:t>هر</w:t>
      </w:r>
      <w:r>
        <w:rPr>
          <w:rFonts w:ascii="Times New Roman" w:hAnsi="Times New Roman" w:hint="cs" w:cs="Times New Roman"/>
          <w:b/>
          <w:b/>
          <w:rtl w:val="true"/>
        </w:rPr>
        <w:t> </w:t>
      </w:r>
      <w:r>
        <w:rPr>
          <w:rFonts w:hint="cs" w:cs="B Lotus"/>
          <w:b/>
          <w:b/>
          <w:rtl w:val="true"/>
        </w:rPr>
        <w:t xml:space="preserve">سهم </w:t>
      </w:r>
      <w:r>
        <w:rPr>
          <w:rFonts w:hint="eastAsia" w:cs="B Lotus"/>
          <w:b/>
          <w:b/>
          <w:rtl w:val="true"/>
        </w:rPr>
        <w:t>دوره</w:t>
      </w:r>
      <w:r>
        <w:rPr>
          <w:rFonts w:cs="B Lotus" w:hint="cs"/>
          <w:b/>
          <w:rtl w:val="true"/>
        </w:rPr>
        <w:t>(</w:t>
      </w:r>
      <w:r>
        <w:rPr>
          <w:rFonts w:hint="cs" w:cs="B Lotus"/>
          <w:b/>
          <w:b/>
          <w:rtl w:val="true"/>
        </w:rPr>
        <w:t>هاي</w:t>
      </w:r>
      <w:r>
        <w:rPr>
          <w:rFonts w:cs="B Lotus" w:hint="cs"/>
          <w:b/>
          <w:rtl w:val="true"/>
        </w:rPr>
        <w:t xml:space="preserve">) </w:t>
      </w:r>
      <w:r>
        <w:rPr>
          <w:rFonts w:hint="cs" w:cs="B Lotus"/>
          <w:b/>
          <w:b/>
          <w:rtl w:val="true"/>
        </w:rPr>
        <w:t>قبلي</w:t>
      </w:r>
      <w:r>
        <w:rPr>
          <w:rFonts w:hint="eastAsia" w:cs="B Lotus"/>
          <w:b/>
          <w:b/>
          <w:rtl w:val="true"/>
        </w:rPr>
        <w:t xml:space="preserve"> ارائه شده را بابت تغيير در مفروضات مورد استفاده در محاسبه سود هر</w:t>
      </w:r>
      <w:r>
        <w:rPr>
          <w:rFonts w:ascii="Times New Roman" w:hAnsi="Times New Roman" w:hint="cs" w:cs="Times New Roman"/>
          <w:b/>
          <w:b/>
          <w:rtl w:val="true"/>
        </w:rPr>
        <w:t> </w:t>
      </w:r>
      <w:r>
        <w:rPr>
          <w:rFonts w:hint="eastAsia" w:cs="B Lotus"/>
          <w:b/>
          <w:b/>
          <w:rtl w:val="true"/>
        </w:rPr>
        <w:t xml:space="preserve">سهم يا تبديل سهام عادي بالقوه </w:t>
      </w:r>
      <w:r>
        <w:rPr>
          <w:rFonts w:hint="cs" w:cs="B Lotus"/>
          <w:b/>
          <w:b/>
          <w:rtl w:val="true"/>
        </w:rPr>
        <w:t xml:space="preserve">به </w:t>
      </w:r>
      <w:r>
        <w:rPr>
          <w:rFonts w:hint="eastAsia" w:cs="B Lotus"/>
          <w:b/>
          <w:b/>
          <w:rtl w:val="true"/>
        </w:rPr>
        <w:t>سهام عادي، ارائه مجدد نمي‌کند</w:t>
      </w:r>
      <w:r>
        <w:rPr>
          <w:rFonts w:cs="B Lotus" w:hint="eastAsia"/>
          <w:b/>
          <w:rtl w:val="true"/>
        </w:rPr>
        <w:t>.</w:t>
      </w:r>
    </w:p>
    <w:p>
      <w:pPr>
        <w:pStyle w:val="Normal"/>
        <w:spacing w:before="0" w:after="80"/>
        <w:ind w:hanging="567" w:start="567" w:end="0"/>
        <w:jc w:val="start"/>
        <w:rPr>
          <w:rFonts w:cs="B Zar" w:hint="cs"/>
          <w:b/>
          <w:szCs w:val="24"/>
        </w:rPr>
      </w:pPr>
      <w:r>
        <w:rPr>
          <w:rFonts w:hint="cs" w:cs="B Zar"/>
          <w:b/>
          <w:b/>
          <w:szCs w:val="24"/>
          <w:rtl w:val="true"/>
        </w:rPr>
        <w:t>نحوه ارائه</w:t>
      </w:r>
    </w:p>
    <w:p>
      <w:pPr>
        <w:pStyle w:val="Normal"/>
        <w:spacing w:before="0" w:after="120"/>
        <w:ind w:hanging="567" w:start="567" w:end="0"/>
        <w:jc w:val="start"/>
        <w:rPr>
          <w:rFonts w:cs="B Traffic" w:hint="cs"/>
          <w:b/>
          <w:sz w:val="20"/>
          <w:szCs w:val="22"/>
        </w:rPr>
      </w:pPr>
      <w:r>
        <w:rPr>
          <w:rFonts w:cs="B Traffic" w:hint="cs"/>
          <w:b/>
          <w:sz w:val="20"/>
          <w:szCs w:val="22"/>
        </w:rPr>
        <w:t>31</w:t>
      </w:r>
      <w:r>
        <w:rPr>
          <w:rFonts w:cs="B Traffic" w:hint="cs"/>
          <w:b/>
          <w:sz w:val="20"/>
          <w:szCs w:val="22"/>
          <w:rtl w:val="true"/>
        </w:rPr>
        <w:t>.</w:t>
        <w:tab/>
      </w:r>
      <w:r>
        <w:rPr>
          <w:rFonts w:hint="cs" w:cs="B Traffic"/>
          <w:b/>
          <w:b/>
          <w:sz w:val="20"/>
          <w:szCs w:val="22"/>
          <w:rtl w:val="true"/>
        </w:rPr>
        <w:t xml:space="preserve">واحد تجاري بايد </w:t>
      </w:r>
      <w:r>
        <w:rPr>
          <w:rFonts w:hint="eastAsia" w:cs="B Traffic"/>
          <w:b/>
          <w:b/>
          <w:sz w:val="20"/>
          <w:szCs w:val="22"/>
          <w:rtl w:val="true"/>
        </w:rPr>
        <w:t xml:space="preserve">سود </w:t>
      </w:r>
      <w:r>
        <w:rPr>
          <w:rFonts w:hint="cs" w:cs="B Traffic"/>
          <w:b/>
          <w:b/>
          <w:sz w:val="20"/>
          <w:szCs w:val="22"/>
          <w:rtl w:val="true"/>
        </w:rPr>
        <w:t xml:space="preserve">پايه و </w:t>
      </w:r>
      <w:r>
        <w:rPr>
          <w:rFonts w:hint="eastAsia" w:cs="B Traffic"/>
          <w:b/>
          <w:b/>
          <w:sz w:val="20"/>
          <w:szCs w:val="22"/>
          <w:rtl w:val="true"/>
        </w:rPr>
        <w:t xml:space="preserve">تقليل يافته </w:t>
      </w:r>
      <w:r>
        <w:rPr>
          <w:rFonts w:hint="cs" w:cs="B Traffic"/>
          <w:b/>
          <w:b/>
          <w:sz w:val="20"/>
          <w:szCs w:val="22"/>
          <w:rtl w:val="true"/>
        </w:rPr>
        <w:t>هر</w:t>
      </w:r>
      <w:r>
        <w:rPr>
          <w:rFonts w:ascii="Times New Roman" w:hAnsi="Times New Roman" w:hint="cs" w:cs="Times New Roman"/>
          <w:b/>
          <w:b/>
          <w:sz w:val="20"/>
          <w:szCs w:val="22"/>
          <w:rtl w:val="true"/>
        </w:rPr>
        <w:t> </w:t>
      </w:r>
      <w:r>
        <w:rPr>
          <w:rFonts w:hint="cs" w:cs="B Traffic"/>
          <w:b/>
          <w:b/>
          <w:sz w:val="20"/>
          <w:szCs w:val="22"/>
          <w:rtl w:val="true"/>
        </w:rPr>
        <w:t>سهم را براي سود خالص يا زيان ناشی از عملیات در</w:t>
      </w:r>
      <w:r>
        <w:rPr>
          <w:rFonts w:ascii="Times New Roman" w:hAnsi="Times New Roman" w:hint="cs" w:cs="Times New Roman"/>
          <w:b/>
          <w:b/>
          <w:sz w:val="20"/>
          <w:szCs w:val="22"/>
          <w:rtl w:val="true"/>
        </w:rPr>
        <w:t> </w:t>
      </w:r>
      <w:r>
        <w:rPr>
          <w:rFonts w:hint="cs" w:cs="B Traffic"/>
          <w:b/>
          <w:b/>
          <w:sz w:val="20"/>
          <w:szCs w:val="22"/>
          <w:rtl w:val="true"/>
        </w:rPr>
        <w:t xml:space="preserve">حال تداوم </w:t>
      </w:r>
      <w:r>
        <w:rPr>
          <w:rFonts w:cs="B Traffic" w:hint="cs"/>
          <w:b/>
          <w:sz w:val="20"/>
          <w:szCs w:val="22"/>
          <w:rtl w:val="true"/>
        </w:rPr>
        <w:t>(</w:t>
      </w:r>
      <w:r>
        <w:rPr>
          <w:rFonts w:hint="cs" w:cs="B Traffic"/>
          <w:b/>
          <w:b/>
          <w:sz w:val="20"/>
          <w:szCs w:val="22"/>
          <w:rtl w:val="true"/>
        </w:rPr>
        <w:t>به تفکیک عملیاتی و غیرعملیاتی</w:t>
      </w:r>
      <w:r>
        <w:rPr>
          <w:rFonts w:cs="B Traffic" w:hint="cs"/>
          <w:b/>
          <w:sz w:val="20"/>
          <w:szCs w:val="22"/>
          <w:rtl w:val="true"/>
        </w:rPr>
        <w:t xml:space="preserve">) </w:t>
      </w:r>
      <w:r>
        <w:rPr>
          <w:rFonts w:hint="cs" w:cs="B Traffic"/>
          <w:b/>
          <w:b/>
          <w:sz w:val="20"/>
          <w:szCs w:val="22"/>
          <w:rtl w:val="true"/>
        </w:rPr>
        <w:t>و سود خالص يا زيان قابل انتساب به صاحبان سهام عادي در متن صورت سود و زيان ارائه کند</w:t>
      </w:r>
      <w:r>
        <w:rPr>
          <w:rFonts w:cs="B Traffic" w:hint="cs"/>
          <w:b/>
          <w:sz w:val="20"/>
          <w:szCs w:val="22"/>
          <w:rtl w:val="true"/>
        </w:rPr>
        <w:t xml:space="preserve">. </w:t>
      </w:r>
      <w:r>
        <w:rPr>
          <w:rFonts w:hint="cs" w:cs="B Traffic"/>
          <w:b/>
          <w:b/>
          <w:sz w:val="20"/>
          <w:szCs w:val="22"/>
          <w:rtl w:val="true"/>
        </w:rPr>
        <w:t>واحد تجاري بايد سود پايه و تقليل</w:t>
      </w:r>
      <w:r>
        <w:rPr>
          <w:rFonts w:hint="eastAsia" w:cs="B Traffic"/>
          <w:b/>
          <w:b/>
          <w:sz w:val="20"/>
          <w:szCs w:val="22"/>
          <w:rtl w:val="true"/>
        </w:rPr>
        <w:t xml:space="preserve">‌يافته </w:t>
      </w:r>
      <w:r>
        <w:rPr>
          <w:rFonts w:hint="cs" w:cs="B Traffic"/>
          <w:b/>
          <w:b/>
          <w:sz w:val="20"/>
          <w:szCs w:val="22"/>
          <w:rtl w:val="true"/>
        </w:rPr>
        <w:t>هر</w:t>
      </w:r>
      <w:r>
        <w:rPr>
          <w:rFonts w:ascii="Times New Roman" w:hAnsi="Times New Roman" w:hint="cs" w:cs="Times New Roman"/>
          <w:b/>
          <w:b/>
          <w:sz w:val="20"/>
          <w:szCs w:val="22"/>
          <w:rtl w:val="true"/>
        </w:rPr>
        <w:t> </w:t>
      </w:r>
      <w:r>
        <w:rPr>
          <w:rFonts w:hint="cs" w:cs="B Traffic"/>
          <w:b/>
          <w:b/>
          <w:sz w:val="20"/>
          <w:szCs w:val="22"/>
          <w:rtl w:val="true"/>
        </w:rPr>
        <w:t xml:space="preserve">سهم </w:t>
      </w:r>
      <w:r>
        <w:rPr>
          <w:rFonts w:hint="eastAsia" w:cs="B Traffic"/>
          <w:b/>
          <w:b/>
          <w:sz w:val="20"/>
          <w:szCs w:val="22"/>
          <w:rtl w:val="true"/>
        </w:rPr>
        <w:t>را براي تمام دوره‌ها</w:t>
      </w:r>
      <w:r>
        <w:rPr>
          <w:rFonts w:hint="cs" w:cs="B Traffic"/>
          <w:b/>
          <w:b/>
          <w:sz w:val="20"/>
          <w:szCs w:val="22"/>
          <w:rtl w:val="true"/>
        </w:rPr>
        <w:t>ي</w:t>
      </w:r>
      <w:r>
        <w:rPr>
          <w:rFonts w:hint="eastAsia" w:cs="B Traffic"/>
          <w:b/>
          <w:b/>
          <w:sz w:val="20"/>
          <w:szCs w:val="22"/>
          <w:rtl w:val="true"/>
        </w:rPr>
        <w:t xml:space="preserve">ي </w:t>
      </w:r>
      <w:r>
        <w:rPr>
          <w:rFonts w:hint="cs" w:cs="B Traffic"/>
          <w:b/>
          <w:b/>
          <w:sz w:val="20"/>
          <w:szCs w:val="22"/>
          <w:rtl w:val="true"/>
        </w:rPr>
        <w:t>که اطلاعات آن گزارش مي</w:t>
      </w:r>
      <w:r>
        <w:rPr>
          <w:rFonts w:hint="eastAsia" w:cs="B Traffic"/>
          <w:b/>
          <w:b/>
          <w:sz w:val="20"/>
          <w:szCs w:val="22"/>
          <w:rtl w:val="true"/>
        </w:rPr>
        <w:t>‌شود ارائه کند</w:t>
      </w:r>
      <w:r>
        <w:rPr>
          <w:rFonts w:cs="B Traffic" w:hint="eastAsia"/>
          <w:b/>
          <w:sz w:val="20"/>
          <w:szCs w:val="22"/>
          <w:rtl w:val="true"/>
        </w:rPr>
        <w:t>.</w:t>
      </w:r>
    </w:p>
    <w:p>
      <w:pPr>
        <w:pStyle w:val="Normal"/>
        <w:spacing w:before="0" w:after="120"/>
        <w:ind w:hanging="567" w:start="567" w:end="0"/>
        <w:jc w:val="start"/>
        <w:rPr>
          <w:rFonts w:cs="B Lotus" w:hint="cs"/>
          <w:b/>
        </w:rPr>
      </w:pPr>
      <w:r>
        <w:rPr>
          <w:rFonts w:cs="B Lotus" w:hint="cs"/>
          <w:b/>
        </w:rPr>
        <w:t>32</w:t>
      </w:r>
      <w:r>
        <w:rPr>
          <w:rFonts w:cs="B Lotus" w:hint="cs"/>
          <w:b/>
          <w:rtl w:val="true"/>
        </w:rPr>
        <w:t>.</w:t>
        <w:tab/>
      </w:r>
      <w:r>
        <w:rPr>
          <w:rFonts w:hint="cs" w:cs="B Lotus"/>
          <w:b/>
          <w:b/>
          <w:rtl w:val="true"/>
        </w:rPr>
        <w:t>سود هر</w:t>
      </w:r>
      <w:r>
        <w:rPr>
          <w:rFonts w:ascii="Times New Roman" w:hAnsi="Times New Roman" w:hint="cs" w:cs="Times New Roman"/>
          <w:b/>
          <w:b/>
          <w:rtl w:val="true"/>
        </w:rPr>
        <w:t> </w:t>
      </w:r>
      <w:r>
        <w:rPr>
          <w:rFonts w:hint="cs" w:cs="B Lotus"/>
          <w:b/>
          <w:b/>
          <w:rtl w:val="true"/>
        </w:rPr>
        <w:t>سهم براي هر دوره</w:t>
      </w:r>
      <w:r>
        <w:rPr>
          <w:rFonts w:hint="eastAsia" w:cs="B Lotus"/>
          <w:b/>
          <w:b/>
          <w:rtl w:val="true"/>
        </w:rPr>
        <w:t>‌اي که صورت سود و زيان تهيه مي‌شود، ارائه مي‌گردد</w:t>
      </w:r>
      <w:r>
        <w:rPr>
          <w:rFonts w:cs="B Lotus" w:hint="eastAsia"/>
          <w:b/>
          <w:rtl w:val="true"/>
        </w:rPr>
        <w:t xml:space="preserve">. </w:t>
      </w:r>
      <w:r>
        <w:rPr>
          <w:rFonts w:hint="cs" w:cs="B Lotus"/>
          <w:b/>
          <w:b/>
          <w:rtl w:val="true"/>
        </w:rPr>
        <w:t>چنانچه سود تقليل</w:t>
      </w:r>
      <w:r>
        <w:rPr>
          <w:rFonts w:hint="eastAsia" w:cs="B Lotus"/>
          <w:b/>
          <w:b/>
          <w:rtl w:val="true"/>
        </w:rPr>
        <w:t>‌يافته</w:t>
      </w:r>
      <w:r>
        <w:rPr>
          <w:rFonts w:hint="cs" w:cs="B Lotus"/>
          <w:b/>
          <w:b/>
          <w:rtl w:val="true"/>
        </w:rPr>
        <w:t xml:space="preserve"> هر</w:t>
      </w:r>
      <w:r>
        <w:rPr>
          <w:rFonts w:ascii="Times New Roman" w:hAnsi="Times New Roman" w:hint="cs" w:cs="Times New Roman"/>
          <w:b/>
          <w:b/>
          <w:rtl w:val="true"/>
        </w:rPr>
        <w:t> </w:t>
      </w:r>
      <w:r>
        <w:rPr>
          <w:rFonts w:hint="cs" w:cs="B Lotus"/>
          <w:b/>
          <w:b/>
          <w:rtl w:val="true"/>
        </w:rPr>
        <w:t>سهم،</w:t>
      </w:r>
      <w:r>
        <w:rPr>
          <w:rFonts w:hint="eastAsia" w:cs="B Lotus"/>
          <w:b/>
          <w:b/>
          <w:rtl w:val="true"/>
        </w:rPr>
        <w:t xml:space="preserve"> </w:t>
      </w:r>
      <w:r>
        <w:rPr>
          <w:rFonts w:hint="cs" w:cs="B Lotus"/>
          <w:b/>
          <w:b/>
          <w:rtl w:val="true"/>
        </w:rPr>
        <w:t xml:space="preserve">حداقل براي يک دوره </w:t>
      </w:r>
      <w:r>
        <w:rPr>
          <w:rFonts w:hint="eastAsia" w:cs="B Lotus"/>
          <w:b/>
          <w:b/>
          <w:rtl w:val="true"/>
        </w:rPr>
        <w:t>گزارش</w:t>
      </w:r>
      <w:r>
        <w:rPr>
          <w:rFonts w:hint="cs" w:cs="B Lotus"/>
          <w:b/>
          <w:b/>
          <w:rtl w:val="true"/>
        </w:rPr>
        <w:t xml:space="preserve"> شود، براي تمام دوره</w:t>
      </w:r>
      <w:r>
        <w:rPr>
          <w:rFonts w:hint="eastAsia" w:cs="B Lotus"/>
          <w:b/>
          <w:b/>
          <w:rtl w:val="true"/>
        </w:rPr>
        <w:t>‌ها</w:t>
      </w:r>
      <w:r>
        <w:rPr>
          <w:rFonts w:hint="cs" w:cs="B Lotus"/>
          <w:b/>
          <w:b/>
          <w:rtl w:val="true"/>
        </w:rPr>
        <w:t>ي</w:t>
      </w:r>
      <w:r>
        <w:rPr>
          <w:rFonts w:hint="eastAsia" w:cs="B Lotus"/>
          <w:b/>
          <w:b/>
          <w:rtl w:val="true"/>
        </w:rPr>
        <w:t xml:space="preserve">ي </w:t>
      </w:r>
      <w:r>
        <w:rPr>
          <w:rFonts w:hint="cs" w:cs="B Lotus"/>
          <w:b/>
          <w:b/>
          <w:rtl w:val="true"/>
        </w:rPr>
        <w:t>که اطلاعات آن</w:t>
      </w:r>
      <w:r>
        <w:rPr>
          <w:rFonts w:hint="eastAsia" w:cs="B Lotus"/>
          <w:b/>
          <w:b/>
          <w:rtl w:val="true"/>
        </w:rPr>
        <w:t xml:space="preserve">، گزارش </w:t>
      </w:r>
      <w:r>
        <w:rPr>
          <w:rFonts w:hint="cs" w:cs="B Lotus"/>
          <w:b/>
          <w:b/>
          <w:rtl w:val="true"/>
        </w:rPr>
        <w:t>مي</w:t>
      </w:r>
      <w:r>
        <w:rPr>
          <w:rFonts w:hint="eastAsia" w:cs="B Lotus"/>
          <w:b/>
          <w:b/>
          <w:rtl w:val="true"/>
        </w:rPr>
        <w:t xml:space="preserve">‌شود ارائه </w:t>
      </w:r>
      <w:r>
        <w:rPr>
          <w:rFonts w:hint="cs" w:cs="B Lotus"/>
          <w:b/>
          <w:b/>
          <w:rtl w:val="true"/>
        </w:rPr>
        <w:t>مي</w:t>
      </w:r>
      <w:r>
        <w:rPr>
          <w:rFonts w:hint="eastAsia" w:cs="B Lotus"/>
          <w:b/>
          <w:b/>
          <w:rtl w:val="true"/>
        </w:rPr>
        <w:t>‌گردد</w:t>
      </w:r>
      <w:r>
        <w:rPr>
          <w:rFonts w:hint="cs" w:cs="B Lotus"/>
          <w:b/>
          <w:b/>
          <w:rtl w:val="true"/>
        </w:rPr>
        <w:t>،</w:t>
      </w:r>
      <w:r>
        <w:rPr>
          <w:rFonts w:hint="eastAsia" w:cs="B Lotus"/>
          <w:b/>
          <w:b/>
          <w:rtl w:val="true"/>
        </w:rPr>
        <w:t xml:space="preserve"> حتي </w:t>
      </w:r>
      <w:r>
        <w:rPr>
          <w:rFonts w:hint="cs" w:cs="B Lotus"/>
          <w:b/>
          <w:b/>
          <w:rtl w:val="true"/>
        </w:rPr>
        <w:t>اگر مبلغ آن برابر با سود پايه هر</w:t>
      </w:r>
      <w:r>
        <w:rPr>
          <w:rFonts w:ascii="Times New Roman" w:hAnsi="Times New Roman" w:hint="cs" w:cs="Times New Roman"/>
          <w:b/>
          <w:b/>
          <w:rtl w:val="true"/>
        </w:rPr>
        <w:t> </w:t>
      </w:r>
      <w:r>
        <w:rPr>
          <w:rFonts w:hint="cs" w:cs="B Lotus"/>
          <w:b/>
          <w:b/>
          <w:rtl w:val="true"/>
        </w:rPr>
        <w:t>سهم باشد</w:t>
      </w:r>
      <w:r>
        <w:rPr>
          <w:rFonts w:cs="B Lotus" w:hint="cs"/>
          <w:b/>
          <w:rtl w:val="true"/>
        </w:rPr>
        <w:t xml:space="preserve">. </w:t>
      </w:r>
      <w:r>
        <w:rPr>
          <w:rFonts w:hint="cs" w:cs="B Lotus"/>
          <w:b/>
          <w:b/>
          <w:rtl w:val="true"/>
        </w:rPr>
        <w:t>چنانچه سود پايه و تقليل</w:t>
      </w:r>
      <w:r>
        <w:rPr>
          <w:rFonts w:hint="eastAsia" w:cs="B Lotus"/>
          <w:b/>
          <w:b/>
          <w:rtl w:val="true"/>
        </w:rPr>
        <w:t xml:space="preserve">‌يافته </w:t>
      </w:r>
      <w:r>
        <w:rPr>
          <w:rFonts w:hint="cs" w:cs="B Lotus"/>
          <w:b/>
          <w:b/>
          <w:rtl w:val="true"/>
        </w:rPr>
        <w:t>هر</w:t>
      </w:r>
      <w:r>
        <w:rPr>
          <w:rFonts w:ascii="Times New Roman" w:hAnsi="Times New Roman" w:hint="cs" w:cs="Times New Roman"/>
          <w:b/>
          <w:b/>
          <w:rtl w:val="true"/>
        </w:rPr>
        <w:t> </w:t>
      </w:r>
      <w:r>
        <w:rPr>
          <w:rFonts w:hint="cs" w:cs="B Lotus"/>
          <w:b/>
          <w:b/>
          <w:rtl w:val="true"/>
        </w:rPr>
        <w:t>سهم</w:t>
      </w:r>
      <w:r>
        <w:rPr>
          <w:rFonts w:hint="eastAsia" w:cs="B Lotus"/>
          <w:b/>
          <w:b/>
          <w:rtl w:val="true"/>
        </w:rPr>
        <w:t xml:space="preserve"> برابر باشد، </w:t>
      </w:r>
      <w:r>
        <w:rPr>
          <w:rFonts w:hint="cs" w:cs="B Lotus"/>
          <w:b/>
          <w:b/>
          <w:rtl w:val="true"/>
        </w:rPr>
        <w:t>مي</w:t>
      </w:r>
      <w:r>
        <w:rPr>
          <w:rFonts w:hint="eastAsia" w:cs="B Lotus"/>
          <w:b/>
          <w:b/>
          <w:rtl w:val="true"/>
        </w:rPr>
        <w:t>‌توان آن</w:t>
      </w:r>
      <w:r>
        <w:rPr>
          <w:rFonts w:hint="cs" w:cs="B Lotus"/>
          <w:b/>
          <w:b/>
          <w:rtl w:val="true"/>
        </w:rPr>
        <w:t xml:space="preserve"> </w:t>
      </w:r>
      <w:r>
        <w:rPr>
          <w:rFonts w:hint="eastAsia" w:cs="B Lotus"/>
          <w:b/>
          <w:b/>
          <w:rtl w:val="true"/>
        </w:rPr>
        <w:t xml:space="preserve">را در يک سطر </w:t>
      </w:r>
      <w:r>
        <w:rPr>
          <w:rFonts w:hint="cs" w:cs="B Lotus"/>
          <w:b/>
          <w:b/>
          <w:rtl w:val="true"/>
        </w:rPr>
        <w:t xml:space="preserve">در صورت </w:t>
      </w:r>
      <w:r>
        <w:rPr>
          <w:rFonts w:hint="eastAsia" w:cs="B Lotus"/>
          <w:b/>
          <w:b/>
          <w:rtl w:val="true"/>
        </w:rPr>
        <w:t>سود و زيان ارائه کرد</w:t>
      </w:r>
      <w:r>
        <w:rPr>
          <w:rFonts w:cs="B Lotus" w:hint="eastAsia"/>
          <w:b/>
          <w:rtl w:val="true"/>
        </w:rPr>
        <w:t>.</w:t>
      </w:r>
    </w:p>
    <w:p>
      <w:pPr>
        <w:pStyle w:val="Normal"/>
        <w:spacing w:before="0" w:after="120"/>
        <w:ind w:hanging="567" w:start="567" w:end="0"/>
        <w:jc w:val="start"/>
        <w:rPr>
          <w:rFonts w:cs="B Traffic" w:hint="eastAsia"/>
          <w:b/>
          <w:sz w:val="20"/>
          <w:szCs w:val="22"/>
        </w:rPr>
      </w:pPr>
      <w:r>
        <w:rPr>
          <w:rFonts w:cs="B Traffic" w:hint="cs"/>
          <w:b/>
          <w:sz w:val="20"/>
          <w:szCs w:val="22"/>
        </w:rPr>
        <w:t>33</w:t>
      </w:r>
      <w:r>
        <w:rPr>
          <w:rFonts w:cs="B Traffic" w:hint="cs"/>
          <w:b/>
          <w:sz w:val="20"/>
          <w:szCs w:val="22"/>
          <w:rtl w:val="true"/>
        </w:rPr>
        <w:t>.</w:t>
        <w:tab/>
      </w:r>
      <w:r>
        <w:rPr>
          <w:rFonts w:hint="cs" w:cs="B Traffic"/>
          <w:b/>
          <w:b/>
          <w:sz w:val="20"/>
          <w:szCs w:val="22"/>
          <w:rtl w:val="true"/>
        </w:rPr>
        <w:t>واحد تجاري که عمليات متوقف شده را گزارش مي</w:t>
      </w:r>
      <w:r>
        <w:rPr>
          <w:rFonts w:hint="eastAsia" w:cs="B Traffic"/>
          <w:b/>
          <w:b/>
          <w:sz w:val="20"/>
          <w:szCs w:val="22"/>
          <w:rtl w:val="true"/>
        </w:rPr>
        <w:t xml:space="preserve">‌کند، بايد </w:t>
      </w:r>
      <w:r>
        <w:rPr>
          <w:rFonts w:hint="cs" w:cs="B Traffic"/>
          <w:b/>
          <w:b/>
          <w:sz w:val="20"/>
          <w:szCs w:val="22"/>
          <w:rtl w:val="true"/>
        </w:rPr>
        <w:t>سود</w:t>
      </w:r>
      <w:r>
        <w:rPr>
          <w:rFonts w:hint="eastAsia" w:cs="B Traffic"/>
          <w:b/>
          <w:b/>
          <w:sz w:val="20"/>
          <w:szCs w:val="22"/>
          <w:rtl w:val="true"/>
        </w:rPr>
        <w:t xml:space="preserve"> پايه و تقليل‌يافته هر</w:t>
      </w:r>
      <w:r>
        <w:rPr>
          <w:rFonts w:ascii="Times New Roman" w:hAnsi="Times New Roman" w:hint="cs" w:cs="Times New Roman"/>
          <w:b/>
          <w:b/>
          <w:sz w:val="20"/>
          <w:szCs w:val="22"/>
          <w:rtl w:val="true"/>
        </w:rPr>
        <w:t> </w:t>
      </w:r>
      <w:r>
        <w:rPr>
          <w:rFonts w:hint="eastAsia" w:cs="B Traffic"/>
          <w:b/>
          <w:b/>
          <w:sz w:val="20"/>
          <w:szCs w:val="22"/>
          <w:rtl w:val="true"/>
        </w:rPr>
        <w:t xml:space="preserve">سهم عمليات متوقف شده را در </w:t>
      </w:r>
      <w:r>
        <w:rPr>
          <w:rFonts w:hint="cs" w:cs="B Traffic"/>
          <w:b/>
          <w:b/>
          <w:sz w:val="20"/>
          <w:szCs w:val="22"/>
          <w:rtl w:val="true"/>
        </w:rPr>
        <w:t xml:space="preserve">متن </w:t>
      </w:r>
      <w:r>
        <w:rPr>
          <w:rFonts w:hint="eastAsia" w:cs="B Traffic"/>
          <w:b/>
          <w:b/>
          <w:sz w:val="20"/>
          <w:szCs w:val="22"/>
          <w:rtl w:val="true"/>
        </w:rPr>
        <w:t xml:space="preserve">صورت سود و زيان </w:t>
      </w:r>
      <w:r>
        <w:rPr>
          <w:rFonts w:hint="cs" w:cs="B Traffic"/>
          <w:b/>
          <w:b/>
          <w:sz w:val="20"/>
          <w:szCs w:val="22"/>
          <w:rtl w:val="true"/>
        </w:rPr>
        <w:t>ارائه</w:t>
      </w:r>
      <w:r>
        <w:rPr>
          <w:rFonts w:hint="eastAsia" w:cs="B Traffic"/>
          <w:b/>
          <w:b/>
          <w:sz w:val="20"/>
          <w:szCs w:val="22"/>
          <w:rtl w:val="true"/>
        </w:rPr>
        <w:t xml:space="preserve"> کند</w:t>
      </w:r>
      <w:r>
        <w:rPr>
          <w:rFonts w:cs="B Traffic" w:hint="eastAsia"/>
          <w:b/>
          <w:sz w:val="20"/>
          <w:szCs w:val="22"/>
          <w:rtl w:val="true"/>
        </w:rPr>
        <w:t>.</w:t>
      </w:r>
    </w:p>
    <w:p>
      <w:pPr>
        <w:pStyle w:val="Normal"/>
        <w:spacing w:before="0" w:after="120"/>
        <w:ind w:hanging="567" w:start="567" w:end="0"/>
        <w:jc w:val="start"/>
        <w:rPr>
          <w:rFonts w:cs="B Traffic" w:hint="eastAsia"/>
          <w:b/>
          <w:sz w:val="20"/>
          <w:szCs w:val="22"/>
        </w:rPr>
      </w:pPr>
      <w:r>
        <w:rPr>
          <w:rFonts w:cs="B Traffic" w:hint="cs"/>
          <w:b/>
          <w:sz w:val="20"/>
          <w:szCs w:val="22"/>
        </w:rPr>
        <w:t>34</w:t>
      </w:r>
      <w:r>
        <w:rPr>
          <w:rFonts w:cs="B Traffic" w:hint="cs"/>
          <w:b/>
          <w:sz w:val="20"/>
          <w:szCs w:val="22"/>
          <w:rtl w:val="true"/>
        </w:rPr>
        <w:t>.</w:t>
        <w:tab/>
      </w:r>
      <w:r>
        <w:rPr>
          <w:rFonts w:hint="cs" w:cs="B Traffic"/>
          <w:b/>
          <w:b/>
          <w:sz w:val="20"/>
          <w:szCs w:val="22"/>
          <w:rtl w:val="true"/>
        </w:rPr>
        <w:t>واحد تجاري بايد سود پايه و تقليل</w:t>
      </w:r>
      <w:r>
        <w:rPr>
          <w:rFonts w:hint="eastAsia" w:cs="B Traffic"/>
          <w:b/>
          <w:b/>
          <w:sz w:val="20"/>
          <w:szCs w:val="22"/>
          <w:rtl w:val="true"/>
        </w:rPr>
        <w:t xml:space="preserve">‌يافته </w:t>
      </w:r>
      <w:r>
        <w:rPr>
          <w:rFonts w:hint="cs" w:cs="B Traffic"/>
          <w:b/>
          <w:b/>
          <w:sz w:val="20"/>
          <w:szCs w:val="22"/>
          <w:rtl w:val="true"/>
        </w:rPr>
        <w:t>هر</w:t>
      </w:r>
      <w:r>
        <w:rPr>
          <w:rFonts w:ascii="Times New Roman" w:hAnsi="Times New Roman" w:hint="cs" w:cs="Times New Roman"/>
          <w:b/>
          <w:b/>
          <w:sz w:val="20"/>
          <w:szCs w:val="22"/>
          <w:rtl w:val="true"/>
        </w:rPr>
        <w:t> </w:t>
      </w:r>
      <w:r>
        <w:rPr>
          <w:rFonts w:hint="cs" w:cs="B Traffic"/>
          <w:b/>
          <w:b/>
          <w:sz w:val="20"/>
          <w:szCs w:val="22"/>
          <w:rtl w:val="true"/>
        </w:rPr>
        <w:t xml:space="preserve">سهم </w:t>
      </w:r>
      <w:r>
        <w:rPr>
          <w:rFonts w:hint="eastAsia" w:cs="B Traffic"/>
          <w:b/>
          <w:b/>
          <w:sz w:val="20"/>
          <w:szCs w:val="22"/>
          <w:rtl w:val="true"/>
        </w:rPr>
        <w:t xml:space="preserve">را </w:t>
      </w:r>
      <w:r>
        <w:rPr>
          <w:rFonts w:hint="cs" w:cs="B Traffic"/>
          <w:b/>
          <w:b/>
          <w:sz w:val="20"/>
          <w:szCs w:val="22"/>
          <w:rtl w:val="true"/>
        </w:rPr>
        <w:t>ارائه</w:t>
      </w:r>
      <w:r>
        <w:rPr>
          <w:rFonts w:hint="eastAsia" w:cs="B Traffic"/>
          <w:b/>
          <w:b/>
          <w:sz w:val="20"/>
          <w:szCs w:val="22"/>
          <w:rtl w:val="true"/>
        </w:rPr>
        <w:t xml:space="preserve"> کند حتي اگر مبلغ آنها منفي </w:t>
      </w:r>
      <w:r>
        <w:rPr>
          <w:rFonts w:cs="B Traffic" w:hint="eastAsia"/>
          <w:b/>
          <w:sz w:val="20"/>
          <w:szCs w:val="22"/>
          <w:rtl w:val="true"/>
        </w:rPr>
        <w:t>(</w:t>
      </w:r>
      <w:r>
        <w:rPr>
          <w:rFonts w:hint="eastAsia" w:cs="B Traffic"/>
          <w:b/>
          <w:b/>
          <w:sz w:val="20"/>
          <w:szCs w:val="22"/>
          <w:rtl w:val="true"/>
        </w:rPr>
        <w:t>زيان هر</w:t>
      </w:r>
      <w:r>
        <w:rPr>
          <w:rFonts w:ascii="Times New Roman" w:hAnsi="Times New Roman" w:hint="cs" w:cs="Times New Roman"/>
          <w:b/>
          <w:b/>
          <w:sz w:val="20"/>
          <w:szCs w:val="22"/>
          <w:rtl w:val="true"/>
        </w:rPr>
        <w:t> </w:t>
      </w:r>
      <w:r>
        <w:rPr>
          <w:rFonts w:hint="eastAsia" w:cs="B Traffic"/>
          <w:b/>
          <w:b/>
          <w:sz w:val="20"/>
          <w:szCs w:val="22"/>
          <w:rtl w:val="true"/>
        </w:rPr>
        <w:t>سهم</w:t>
      </w:r>
      <w:r>
        <w:rPr>
          <w:rFonts w:cs="B Traffic" w:hint="eastAsia"/>
          <w:b/>
          <w:sz w:val="20"/>
          <w:szCs w:val="22"/>
          <w:rtl w:val="true"/>
        </w:rPr>
        <w:t xml:space="preserve">) </w:t>
      </w:r>
      <w:r>
        <w:rPr>
          <w:rFonts w:hint="eastAsia" w:cs="B Traffic"/>
          <w:b/>
          <w:b/>
          <w:sz w:val="20"/>
          <w:szCs w:val="22"/>
          <w:rtl w:val="true"/>
        </w:rPr>
        <w:t>باشد</w:t>
      </w:r>
      <w:r>
        <w:rPr>
          <w:rFonts w:cs="B Traffic" w:hint="eastAsia"/>
          <w:b/>
          <w:sz w:val="20"/>
          <w:szCs w:val="22"/>
          <w:rtl w:val="true"/>
        </w:rPr>
        <w:t>.</w:t>
      </w:r>
      <w:r>
        <w:br w:type="page"/>
      </w:r>
    </w:p>
    <w:p>
      <w:pPr>
        <w:pStyle w:val="Normal"/>
        <w:spacing w:before="0" w:after="80"/>
        <w:ind w:hanging="567" w:start="567" w:end="0"/>
        <w:jc w:val="start"/>
        <w:rPr>
          <w:rFonts w:cs="B Zar" w:hint="eastAsia"/>
          <w:b/>
          <w:szCs w:val="24"/>
        </w:rPr>
      </w:pPr>
      <w:r>
        <w:rPr>
          <w:rFonts w:hint="cs" w:cs="B Zar"/>
          <w:b/>
          <w:b/>
          <w:szCs w:val="24"/>
          <w:rtl w:val="true"/>
        </w:rPr>
        <w:t>افشا</w:t>
      </w:r>
    </w:p>
    <w:p>
      <w:pPr>
        <w:pStyle w:val="Normal"/>
        <w:spacing w:before="0" w:after="120"/>
        <w:ind w:hanging="567" w:start="567" w:end="0"/>
        <w:jc w:val="start"/>
        <w:rPr>
          <w:rFonts w:cs="B Traffic" w:hint="eastAsia"/>
          <w:b/>
          <w:sz w:val="20"/>
          <w:szCs w:val="22"/>
        </w:rPr>
      </w:pPr>
      <w:r>
        <w:rPr>
          <w:rFonts w:cs="B Traffic" w:hint="cs"/>
          <w:b/>
          <w:sz w:val="20"/>
          <w:szCs w:val="22"/>
        </w:rPr>
        <w:t>35</w:t>
      </w:r>
      <w:r>
        <w:rPr>
          <w:rFonts w:cs="B Traffic" w:hint="cs"/>
          <w:b/>
          <w:sz w:val="20"/>
          <w:szCs w:val="22"/>
          <w:rtl w:val="true"/>
        </w:rPr>
        <w:t>.</w:t>
        <w:tab/>
      </w:r>
      <w:r>
        <w:rPr>
          <w:rFonts w:hint="cs" w:cs="B Traffic"/>
          <w:b/>
          <w:b/>
          <w:sz w:val="20"/>
          <w:szCs w:val="22"/>
          <w:rtl w:val="true"/>
        </w:rPr>
        <w:t>واحد تجاري بايد موارد زير را افشا کند</w:t>
      </w:r>
      <w:r>
        <w:rPr>
          <w:rFonts w:cs="B Traffic" w:hint="cs"/>
          <w:b/>
          <w:sz w:val="20"/>
          <w:szCs w:val="22"/>
          <w:rtl w:val="true"/>
        </w:rPr>
        <w:t>:</w:t>
      </w:r>
    </w:p>
    <w:p>
      <w:pPr>
        <w:pStyle w:val="Normal"/>
        <w:spacing w:before="0" w:after="120"/>
        <w:ind w:hanging="567" w:start="1134" w:end="0"/>
        <w:jc w:val="start"/>
        <w:rPr>
          <w:rFonts w:cs="B Traffic" w:hint="cs"/>
          <w:b/>
          <w:sz w:val="20"/>
          <w:szCs w:val="22"/>
        </w:rPr>
      </w:pPr>
      <w:r>
        <w:rPr>
          <w:rFonts w:hint="cs" w:cs="B Traffic"/>
          <w:b/>
          <w:b/>
          <w:sz w:val="20"/>
          <w:szCs w:val="22"/>
          <w:rtl w:val="true"/>
        </w:rPr>
        <w:t>الف</w:t>
      </w:r>
      <w:r>
        <w:rPr>
          <w:rFonts w:cs="B Traffic" w:hint="cs"/>
          <w:b/>
          <w:sz w:val="20"/>
          <w:szCs w:val="22"/>
          <w:rtl w:val="true"/>
        </w:rPr>
        <w:t>.</w:t>
        <w:tab/>
      </w:r>
      <w:r>
        <w:rPr>
          <w:rFonts w:hint="cs" w:cs="B Traffic"/>
          <w:b/>
          <w:b/>
          <w:sz w:val="20"/>
          <w:szCs w:val="22"/>
          <w:rtl w:val="true"/>
        </w:rPr>
        <w:t>مبالغ استفاده شده در صورت کسر محاسبه سود پايه و تقليل</w:t>
      </w:r>
      <w:r>
        <w:rPr>
          <w:rFonts w:hint="eastAsia" w:cs="B Traffic"/>
          <w:b/>
          <w:b/>
          <w:sz w:val="20"/>
          <w:szCs w:val="22"/>
          <w:rtl w:val="true"/>
        </w:rPr>
        <w:t>‌</w:t>
      </w:r>
      <w:r>
        <w:rPr>
          <w:rFonts w:hint="cs" w:cs="B Traffic"/>
          <w:b/>
          <w:b/>
          <w:sz w:val="20"/>
          <w:szCs w:val="22"/>
          <w:rtl w:val="true"/>
        </w:rPr>
        <w:t>يافته هر</w:t>
      </w:r>
      <w:r>
        <w:rPr>
          <w:rFonts w:ascii="Times New Roman" w:hAnsi="Times New Roman" w:hint="cs" w:cs="Times New Roman"/>
          <w:b/>
          <w:b/>
          <w:sz w:val="20"/>
          <w:szCs w:val="22"/>
          <w:rtl w:val="true"/>
        </w:rPr>
        <w:t> </w:t>
      </w:r>
      <w:r>
        <w:rPr>
          <w:rFonts w:hint="cs" w:cs="B Traffic"/>
          <w:b/>
          <w:b/>
          <w:sz w:val="20"/>
          <w:szCs w:val="22"/>
          <w:rtl w:val="true"/>
        </w:rPr>
        <w:t>سهم و تطبيق اين مبالغ با سود خالص يا زيان قابل انتساب به صاحبان سهام عادي</w:t>
      </w:r>
      <w:r>
        <w:rPr>
          <w:rFonts w:cs="B Traffic" w:hint="cs"/>
          <w:b/>
          <w:sz w:val="20"/>
          <w:szCs w:val="22"/>
          <w:rtl w:val="true"/>
        </w:rPr>
        <w:t>.</w:t>
      </w:r>
    </w:p>
    <w:p>
      <w:pPr>
        <w:pStyle w:val="Normal"/>
        <w:spacing w:before="0" w:after="120"/>
        <w:ind w:hanging="567" w:start="1134" w:end="0"/>
        <w:jc w:val="start"/>
        <w:rPr>
          <w:rFonts w:cs="B Traffic" w:hint="cs"/>
          <w:b/>
          <w:sz w:val="20"/>
          <w:szCs w:val="22"/>
        </w:rPr>
      </w:pPr>
      <w:r>
        <w:rPr>
          <w:rFonts w:hint="cs" w:cs="B Traffic"/>
          <w:b/>
          <w:b/>
          <w:sz w:val="20"/>
          <w:szCs w:val="22"/>
          <w:rtl w:val="true"/>
        </w:rPr>
        <w:t xml:space="preserve">ب </w:t>
      </w:r>
      <w:r>
        <w:rPr>
          <w:rFonts w:cs="B Traffic" w:hint="cs"/>
          <w:b/>
          <w:sz w:val="20"/>
          <w:szCs w:val="22"/>
          <w:rtl w:val="true"/>
        </w:rPr>
        <w:t>.</w:t>
        <w:tab/>
      </w:r>
      <w:r>
        <w:rPr>
          <w:rFonts w:hint="cs" w:cs="B Traffic"/>
          <w:b/>
          <w:b/>
          <w:sz w:val="20"/>
          <w:szCs w:val="22"/>
          <w:rtl w:val="true"/>
        </w:rPr>
        <w:t>ميانگين موزون تعداد سهام عادي استفاده شده در مخرج کسر محاسبه سود پايه و تقليل</w:t>
      </w:r>
      <w:r>
        <w:rPr>
          <w:rFonts w:hint="eastAsia" w:cs="B Traffic"/>
          <w:b/>
          <w:b/>
          <w:sz w:val="20"/>
          <w:szCs w:val="22"/>
          <w:rtl w:val="true"/>
        </w:rPr>
        <w:t>‌</w:t>
      </w:r>
      <w:r>
        <w:rPr>
          <w:rFonts w:hint="cs" w:cs="B Traffic"/>
          <w:b/>
          <w:b/>
          <w:sz w:val="20"/>
          <w:szCs w:val="22"/>
          <w:rtl w:val="true"/>
        </w:rPr>
        <w:t>يافته هر</w:t>
      </w:r>
      <w:r>
        <w:rPr>
          <w:rFonts w:ascii="Times New Roman" w:hAnsi="Times New Roman" w:hint="cs" w:cs="Times New Roman"/>
          <w:b/>
          <w:b/>
          <w:sz w:val="20"/>
          <w:szCs w:val="22"/>
          <w:rtl w:val="true"/>
        </w:rPr>
        <w:t> </w:t>
      </w:r>
      <w:r>
        <w:rPr>
          <w:rFonts w:hint="cs" w:cs="B Traffic"/>
          <w:b/>
          <w:b/>
          <w:sz w:val="20"/>
          <w:szCs w:val="22"/>
          <w:rtl w:val="true"/>
        </w:rPr>
        <w:t>سهم و تطبيق ميانگين موزون تعداد سهام هر کدام با يکديگر</w:t>
      </w:r>
      <w:r>
        <w:rPr>
          <w:rFonts w:cs="B Traffic" w:hint="cs"/>
          <w:b/>
          <w:sz w:val="20"/>
          <w:szCs w:val="22"/>
          <w:rtl w:val="true"/>
        </w:rPr>
        <w:t>.</w:t>
      </w:r>
    </w:p>
    <w:p>
      <w:pPr>
        <w:pStyle w:val="Normal"/>
        <w:spacing w:before="0" w:after="240"/>
        <w:ind w:hanging="567" w:start="1134" w:end="0"/>
        <w:jc w:val="start"/>
        <w:rPr>
          <w:rFonts w:cs="B Lotus" w:hint="cs"/>
          <w:b/>
        </w:rPr>
      </w:pPr>
      <w:r>
        <w:rPr>
          <w:rFonts w:hint="cs" w:cs="B Traffic"/>
          <w:b/>
          <w:b/>
          <w:sz w:val="20"/>
          <w:szCs w:val="22"/>
          <w:rtl w:val="true"/>
        </w:rPr>
        <w:t xml:space="preserve">ج </w:t>
      </w:r>
      <w:r>
        <w:rPr>
          <w:rFonts w:cs="B Traffic" w:hint="cs"/>
          <w:b/>
          <w:sz w:val="20"/>
          <w:szCs w:val="22"/>
          <w:rtl w:val="true"/>
        </w:rPr>
        <w:t>.</w:t>
        <w:tab/>
      </w:r>
      <w:r>
        <w:rPr>
          <w:rFonts w:hint="cs" w:cs="B Traffic"/>
          <w:b/>
          <w:b/>
          <w:sz w:val="20"/>
          <w:szCs w:val="22"/>
          <w:rtl w:val="true"/>
        </w:rPr>
        <w:t xml:space="preserve">توصيف تغییرات عمده در تعداد سهام عادي يا سهام عادي بالقوه، علاوه بر موارد ذکر شده در بند </w:t>
      </w:r>
      <w:r>
        <w:rPr>
          <w:rFonts w:cs="B Traffic" w:hint="cs"/>
          <w:b/>
          <w:sz w:val="20"/>
          <w:szCs w:val="22"/>
        </w:rPr>
        <w:t>29</w:t>
      </w:r>
      <w:r>
        <w:rPr>
          <w:rFonts w:hint="cs" w:cs="B Traffic"/>
          <w:b/>
          <w:b/>
          <w:sz w:val="20"/>
          <w:szCs w:val="22"/>
          <w:rtl w:val="true"/>
        </w:rPr>
        <w:t>، که بعد از تاريخ ترازنامه انجام مي</w:t>
      </w:r>
      <w:r>
        <w:rPr>
          <w:rFonts w:hint="eastAsia" w:cs="B Traffic"/>
          <w:b/>
          <w:b/>
          <w:sz w:val="20"/>
          <w:szCs w:val="22"/>
          <w:rtl w:val="true"/>
        </w:rPr>
        <w:t>‌شود</w:t>
      </w:r>
      <w:r>
        <w:rPr>
          <w:rFonts w:cs="B Traffic" w:hint="cs"/>
          <w:b/>
          <w:sz w:val="20"/>
          <w:szCs w:val="22"/>
          <w:rtl w:val="true"/>
        </w:rPr>
        <w:t>.</w:t>
      </w:r>
    </w:p>
    <w:p>
      <w:pPr>
        <w:pStyle w:val="Normal"/>
        <w:spacing w:before="0" w:after="240"/>
        <w:ind w:hanging="567" w:start="567" w:end="0"/>
        <w:jc w:val="start"/>
        <w:rPr>
          <w:rFonts w:cs="B Traffic" w:hint="eastAsia"/>
          <w:b/>
          <w:sz w:val="20"/>
          <w:szCs w:val="22"/>
        </w:rPr>
      </w:pPr>
      <w:r>
        <w:rPr>
          <w:rFonts w:cs="B Traffic" w:hint="cs"/>
          <w:b/>
          <w:sz w:val="20"/>
          <w:szCs w:val="22"/>
        </w:rPr>
        <w:t>36</w:t>
      </w:r>
      <w:r>
        <w:rPr>
          <w:rFonts w:cs="B Traffic" w:hint="cs"/>
          <w:b/>
          <w:sz w:val="20"/>
          <w:szCs w:val="22"/>
          <w:rtl w:val="true"/>
        </w:rPr>
        <w:t>.</w:t>
        <w:tab/>
      </w:r>
      <w:r>
        <w:rPr>
          <w:rFonts w:hint="cs" w:cs="B Traffic"/>
          <w:b/>
          <w:b/>
          <w:sz w:val="20"/>
          <w:szCs w:val="22"/>
          <w:rtl w:val="true"/>
        </w:rPr>
        <w:t>مبالغ سود هر</w:t>
      </w:r>
      <w:r>
        <w:rPr>
          <w:rFonts w:ascii="Times New Roman" w:hAnsi="Times New Roman" w:hint="cs" w:cs="Times New Roman"/>
          <w:b/>
          <w:b/>
          <w:sz w:val="20"/>
          <w:szCs w:val="22"/>
          <w:rtl w:val="true"/>
        </w:rPr>
        <w:t> </w:t>
      </w:r>
      <w:r>
        <w:rPr>
          <w:rFonts w:hint="cs" w:cs="B Traffic"/>
          <w:b/>
          <w:b/>
          <w:sz w:val="20"/>
          <w:szCs w:val="22"/>
          <w:rtl w:val="true"/>
        </w:rPr>
        <w:t xml:space="preserve">سهم بابت وقوع تغییرات ياد شده در بند </w:t>
      </w:r>
      <w:r>
        <w:rPr>
          <w:rFonts w:cs="B Traffic" w:hint="cs"/>
          <w:b/>
          <w:sz w:val="20"/>
          <w:szCs w:val="22"/>
        </w:rPr>
        <w:t>35</w:t>
      </w:r>
      <w:r>
        <w:rPr>
          <w:rFonts w:cs="B Traffic" w:hint="cs"/>
          <w:b/>
          <w:sz w:val="20"/>
          <w:szCs w:val="22"/>
          <w:rtl w:val="true"/>
        </w:rPr>
        <w:t xml:space="preserve"> (</w:t>
      </w:r>
      <w:r>
        <w:rPr>
          <w:rFonts w:hint="cs" w:cs="B Traffic"/>
          <w:b/>
          <w:b/>
          <w:sz w:val="20"/>
          <w:szCs w:val="22"/>
          <w:rtl w:val="true"/>
        </w:rPr>
        <w:t>ج</w:t>
      </w:r>
      <w:r>
        <w:rPr>
          <w:rFonts w:cs="B Traffic" w:hint="cs"/>
          <w:b/>
          <w:sz w:val="20"/>
          <w:szCs w:val="22"/>
          <w:rtl w:val="true"/>
        </w:rPr>
        <w:t xml:space="preserve">) </w:t>
      </w:r>
      <w:r>
        <w:rPr>
          <w:rFonts w:hint="cs" w:cs="B Traffic"/>
          <w:b/>
          <w:b/>
          <w:sz w:val="20"/>
          <w:szCs w:val="22"/>
          <w:rtl w:val="true"/>
        </w:rPr>
        <w:t>بعد از تاريخ ترازنامه تعديل نمي</w:t>
      </w:r>
      <w:r>
        <w:rPr>
          <w:rFonts w:hint="eastAsia" w:cs="B Traffic"/>
          <w:b/>
          <w:b/>
          <w:sz w:val="20"/>
          <w:szCs w:val="22"/>
          <w:rtl w:val="true"/>
        </w:rPr>
        <w:t>‌</w:t>
      </w:r>
      <w:r>
        <w:rPr>
          <w:rFonts w:hint="cs" w:cs="B Traffic"/>
          <w:b/>
          <w:b/>
          <w:sz w:val="20"/>
          <w:szCs w:val="22"/>
          <w:rtl w:val="true"/>
        </w:rPr>
        <w:t>شود زيرا اين‌گونه تغییرات بر مبلغ سرمايه بکار رفته براي ايجاد سود يا زيان دوره، تأثير نمي</w:t>
      </w:r>
      <w:r>
        <w:rPr>
          <w:rFonts w:hint="eastAsia" w:cs="B Traffic"/>
          <w:b/>
          <w:b/>
          <w:sz w:val="20"/>
          <w:szCs w:val="22"/>
          <w:rtl w:val="true"/>
        </w:rPr>
        <w:t>‌گذ</w:t>
      </w:r>
      <w:r>
        <w:rPr>
          <w:rFonts w:hint="cs" w:cs="B Traffic"/>
          <w:b/>
          <w:b/>
          <w:sz w:val="20"/>
          <w:szCs w:val="22"/>
          <w:rtl w:val="true"/>
        </w:rPr>
        <w:t>ارد</w:t>
      </w:r>
      <w:r>
        <w:rPr>
          <w:rFonts w:cs="B Traffic" w:hint="cs"/>
          <w:b/>
          <w:sz w:val="20"/>
          <w:szCs w:val="22"/>
          <w:rtl w:val="true"/>
        </w:rPr>
        <w:t xml:space="preserve">. </w:t>
      </w:r>
      <w:r>
        <w:rPr>
          <w:rFonts w:hint="cs" w:cs="B Traffic"/>
          <w:b/>
          <w:b/>
          <w:sz w:val="20"/>
          <w:szCs w:val="22"/>
          <w:rtl w:val="true"/>
        </w:rPr>
        <w:t>افزايش سرمايه از محل آورده نقدي و يا مطالبات، و تبديل يا اعمال حقوق مربوط به سهام عادي بالقوه در تاريخ ترازنامه به سهام عادي، نمونه</w:t>
      </w:r>
      <w:r>
        <w:rPr>
          <w:rFonts w:hint="eastAsia" w:cs="B Traffic"/>
          <w:b/>
          <w:b/>
          <w:sz w:val="20"/>
          <w:szCs w:val="22"/>
          <w:rtl w:val="true"/>
        </w:rPr>
        <w:t xml:space="preserve">‌هايي از </w:t>
      </w:r>
      <w:r>
        <w:rPr>
          <w:rFonts w:hint="cs" w:cs="B Traffic"/>
          <w:b/>
          <w:b/>
          <w:sz w:val="20"/>
          <w:szCs w:val="22"/>
          <w:rtl w:val="true"/>
        </w:rPr>
        <w:t>تغییرا</w:t>
      </w:r>
      <w:r>
        <w:rPr>
          <w:rFonts w:hint="eastAsia" w:cs="B Traffic"/>
          <w:b/>
          <w:b/>
          <w:sz w:val="20"/>
          <w:szCs w:val="22"/>
          <w:rtl w:val="true"/>
        </w:rPr>
        <w:t>ت ياد شده است</w:t>
      </w:r>
      <w:r>
        <w:rPr>
          <w:rFonts w:cs="B Traffic" w:hint="eastAsia"/>
          <w:b/>
          <w:sz w:val="20"/>
          <w:szCs w:val="22"/>
          <w:rtl w:val="true"/>
        </w:rPr>
        <w:t>.</w:t>
      </w:r>
    </w:p>
    <w:p>
      <w:pPr>
        <w:pStyle w:val="Normal"/>
        <w:spacing w:before="0" w:after="120"/>
        <w:ind w:hanging="567" w:start="567" w:end="0"/>
        <w:jc w:val="start"/>
        <w:rPr>
          <w:rFonts w:cs="B Zar" w:hint="cs"/>
          <w:b/>
          <w:szCs w:val="24"/>
        </w:rPr>
      </w:pPr>
      <w:r>
        <w:rPr>
          <w:rFonts w:hint="cs" w:cs="B Zar"/>
          <w:b/>
          <w:b/>
          <w:szCs w:val="24"/>
          <w:rtl w:val="true"/>
        </w:rPr>
        <w:t>تاريخ اجرا</w:t>
      </w:r>
    </w:p>
    <w:p>
      <w:pPr>
        <w:pStyle w:val="Normal"/>
        <w:spacing w:before="0" w:after="240"/>
        <w:ind w:hanging="567" w:start="567" w:end="0"/>
        <w:jc w:val="start"/>
        <w:rPr>
          <w:rFonts w:cs="B Lotus" w:hint="cs"/>
          <w:b/>
        </w:rPr>
      </w:pPr>
      <w:r>
        <w:rPr>
          <w:rFonts w:cs="B Traffic" w:hint="cs"/>
          <w:b/>
          <w:sz w:val="20"/>
          <w:szCs w:val="22"/>
        </w:rPr>
        <w:t>37</w:t>
      </w:r>
      <w:r>
        <w:rPr>
          <w:rFonts w:cs="B Traffic" w:hint="cs"/>
          <w:b/>
          <w:sz w:val="20"/>
          <w:szCs w:val="22"/>
          <w:rtl w:val="true"/>
        </w:rPr>
        <w:t>.</w:t>
        <w:tab/>
      </w:r>
      <w:r>
        <w:rPr>
          <w:rFonts w:hint="cs" w:cs="B Traffic"/>
          <w:b/>
          <w:b/>
          <w:sz w:val="20"/>
          <w:szCs w:val="22"/>
          <w:rtl w:val="true"/>
        </w:rPr>
        <w:t xml:space="preserve">اين استاندارد براي کليه صورتهاي مالي که دوره مالي آنها از تاريخ  </w:t>
      </w:r>
      <w:r>
        <w:rPr>
          <w:rFonts w:cs="B Traffic" w:hint="cs"/>
          <w:b/>
          <w:sz w:val="20"/>
          <w:szCs w:val="22"/>
        </w:rPr>
        <w:t>1/1/1389</w:t>
      </w:r>
      <w:r>
        <w:rPr>
          <w:rFonts w:cs="B Traffic" w:hint="cs"/>
          <w:b/>
          <w:sz w:val="20"/>
          <w:szCs w:val="22"/>
          <w:rtl w:val="true"/>
        </w:rPr>
        <w:t xml:space="preserve"> </w:t>
      </w:r>
      <w:r>
        <w:rPr>
          <w:rFonts w:hint="cs" w:cs="B Traffic"/>
          <w:b/>
          <w:b/>
          <w:sz w:val="20"/>
          <w:szCs w:val="22"/>
          <w:rtl w:val="true"/>
        </w:rPr>
        <w:t>و</w:t>
      </w:r>
      <w:r>
        <w:rPr>
          <w:rFonts w:ascii="Times New Roman" w:hAnsi="Times New Roman" w:hint="eastAsia" w:cs="Times New Roman"/>
          <w:b/>
          <w:b/>
          <w:sz w:val="12"/>
          <w:szCs w:val="14"/>
          <w:rtl w:val="true"/>
        </w:rPr>
        <w:t> </w:t>
      </w:r>
      <w:r>
        <w:rPr>
          <w:rFonts w:hint="cs" w:cs="B Traffic"/>
          <w:b/>
          <w:b/>
          <w:sz w:val="20"/>
          <w:szCs w:val="22"/>
          <w:rtl w:val="true"/>
        </w:rPr>
        <w:t xml:space="preserve"> بعد از آن</w:t>
      </w:r>
      <w:r>
        <w:rPr>
          <w:rFonts w:hint="cs" w:cs="B Lotus"/>
          <w:b/>
          <w:b/>
          <w:rtl w:val="true"/>
        </w:rPr>
        <w:t xml:space="preserve"> </w:t>
      </w:r>
      <w:r>
        <w:rPr>
          <w:rFonts w:hint="cs" w:cs="B Traffic"/>
          <w:b/>
          <w:b/>
          <w:sz w:val="20"/>
          <w:szCs w:val="22"/>
          <w:rtl w:val="true"/>
        </w:rPr>
        <w:t>شروع مي</w:t>
      </w:r>
      <w:r>
        <w:rPr>
          <w:rFonts w:hint="eastAsia" w:cs="B Traffic"/>
          <w:b/>
          <w:b/>
          <w:sz w:val="20"/>
          <w:szCs w:val="22"/>
          <w:rtl w:val="true"/>
        </w:rPr>
        <w:t>‌شود</w:t>
      </w:r>
      <w:r>
        <w:rPr>
          <w:rFonts w:hint="cs" w:cs="B Traffic"/>
          <w:b/>
          <w:b/>
          <w:sz w:val="20"/>
          <w:szCs w:val="22"/>
          <w:rtl w:val="true"/>
        </w:rPr>
        <w:t>،</w:t>
      </w:r>
      <w:r>
        <w:rPr>
          <w:rFonts w:hint="eastAsia" w:cs="B Traffic"/>
          <w:b/>
          <w:b/>
          <w:sz w:val="20"/>
          <w:szCs w:val="22"/>
          <w:rtl w:val="true"/>
        </w:rPr>
        <w:t xml:space="preserve"> لازم‌الاجراست</w:t>
      </w:r>
      <w:r>
        <w:rPr>
          <w:rFonts w:cs="B Lotus" w:hint="eastAsia"/>
          <w:b/>
          <w:rtl w:val="true"/>
        </w:rPr>
        <w:t>.</w:t>
      </w:r>
    </w:p>
    <w:p>
      <w:pPr>
        <w:pStyle w:val="Normal"/>
        <w:spacing w:before="0" w:after="120"/>
        <w:ind w:hanging="567" w:start="567" w:end="0"/>
        <w:jc w:val="start"/>
        <w:rPr>
          <w:rFonts w:cs="B Zar" w:hint="eastAsia"/>
          <w:b/>
          <w:sz w:val="20"/>
          <w:szCs w:val="24"/>
        </w:rPr>
      </w:pPr>
      <w:r>
        <w:rPr>
          <w:rFonts w:hint="cs" w:cs="B Zar"/>
          <w:b/>
          <w:b/>
          <w:szCs w:val="24"/>
          <w:rtl w:val="true"/>
        </w:rPr>
        <w:t>مطابقت با استانداردهاي بين</w:t>
      </w:r>
      <w:r>
        <w:rPr>
          <w:rFonts w:hint="eastAsia" w:cs="B Zar"/>
          <w:b/>
          <w:b/>
          <w:szCs w:val="24"/>
          <w:rtl w:val="true"/>
        </w:rPr>
        <w:t>‌المللي حسابداري</w:t>
      </w:r>
    </w:p>
    <w:p>
      <w:pPr>
        <w:pStyle w:val="Normal"/>
        <w:spacing w:before="0" w:after="240"/>
        <w:ind w:hanging="567" w:start="567" w:end="0"/>
        <w:jc w:val="start"/>
        <w:rPr>
          <w:rFonts w:cs="B Lotus" w:hint="cs"/>
        </w:rPr>
      </w:pPr>
      <w:r>
        <w:rPr>
          <w:rFonts w:cs="B Lotus" w:hint="cs"/>
        </w:rPr>
        <w:t>38</w:t>
      </w:r>
      <w:r>
        <w:rPr>
          <w:rFonts w:cs="B Lotus" w:hint="cs"/>
          <w:rtl w:val="true"/>
        </w:rPr>
        <w:t>.</w:t>
        <w:tab/>
      </w:r>
      <w:r>
        <w:rPr>
          <w:rFonts w:hint="cs" w:cs="B Lotus"/>
          <w:rtl w:val="true"/>
        </w:rPr>
        <w:t>با اجراي الزامات اين استاندارد، مفاد استاندارد بين</w:t>
      </w:r>
      <w:r>
        <w:rPr>
          <w:rFonts w:hint="eastAsia" w:cs="B Lotus"/>
          <w:rtl w:val="true"/>
        </w:rPr>
        <w:t xml:space="preserve">‌المللي حسابداري شماره </w:t>
      </w:r>
      <w:r>
        <w:rPr>
          <w:rFonts w:cs="B Lotus" w:hint="eastAsia"/>
        </w:rPr>
        <w:t>33</w:t>
      </w:r>
      <w:r>
        <w:rPr>
          <w:rFonts w:cs="B Lotus" w:hint="eastAsia"/>
          <w:rtl w:val="true"/>
        </w:rPr>
        <w:t xml:space="preserve"> </w:t>
      </w:r>
      <w:r>
        <w:rPr>
          <w:rFonts w:hint="eastAsia" w:cs="B Lotus"/>
          <w:rtl w:val="true"/>
        </w:rPr>
        <w:t xml:space="preserve">با عنوان </w:t>
      </w:r>
      <w:r>
        <w:rPr>
          <w:rFonts w:hint="eastAsia" w:cs="B Traffic"/>
          <w:sz w:val="20"/>
          <w:szCs w:val="22"/>
          <w:rtl w:val="true"/>
        </w:rPr>
        <w:t>سود هر</w:t>
      </w:r>
      <w:r>
        <w:rPr>
          <w:rFonts w:ascii="Times New Roman" w:hAnsi="Times New Roman" w:hint="cs" w:cs="Times New Roman"/>
          <w:sz w:val="20"/>
          <w:szCs w:val="22"/>
          <w:rtl w:val="true"/>
        </w:rPr>
        <w:t> </w:t>
      </w:r>
      <w:r>
        <w:rPr>
          <w:rFonts w:hint="eastAsia" w:cs="B Traffic"/>
          <w:sz w:val="20"/>
          <w:szCs w:val="22"/>
          <w:rtl w:val="true"/>
        </w:rPr>
        <w:t>سهم</w:t>
      </w:r>
      <w:r>
        <w:rPr>
          <w:rFonts w:hint="eastAsia" w:cs="B Lotus"/>
          <w:sz w:val="20"/>
          <w:szCs w:val="22"/>
          <w:rtl w:val="true"/>
        </w:rPr>
        <w:t xml:space="preserve"> </w:t>
      </w:r>
      <w:r>
        <w:rPr>
          <w:rFonts w:cs="B Lotus" w:hint="cs"/>
          <w:sz w:val="20"/>
          <w:rtl w:val="true"/>
        </w:rPr>
        <w:t>(</w:t>
      </w:r>
      <w:r>
        <w:rPr>
          <w:rFonts w:hint="cs" w:cs="B Lotus"/>
          <w:sz w:val="20"/>
          <w:rtl w:val="true"/>
        </w:rPr>
        <w:t xml:space="preserve">ويرايش مارس </w:t>
      </w:r>
      <w:r>
        <w:rPr>
          <w:rFonts w:cs="B Lotus" w:hint="cs"/>
          <w:sz w:val="20"/>
        </w:rPr>
        <w:t>2004</w:t>
      </w:r>
      <w:r>
        <w:rPr>
          <w:rFonts w:cs="B Lotus" w:hint="cs"/>
          <w:sz w:val="20"/>
          <w:rtl w:val="true"/>
        </w:rPr>
        <w:t xml:space="preserve">) </w:t>
      </w:r>
      <w:r>
        <w:rPr>
          <w:rFonts w:hint="eastAsia" w:cs="B Lotus"/>
          <w:rtl w:val="true"/>
        </w:rPr>
        <w:t>نيز رعايت مي‌شود</w:t>
      </w:r>
      <w:r>
        <w:rPr>
          <w:rFonts w:cs="B Lotus" w:hint="eastAsia"/>
          <w:rtl w:val="true"/>
        </w:rPr>
        <w:t>.</w:t>
      </w:r>
      <w:r>
        <w:rPr>
          <w:rFonts w:cs="B Lotus" w:hint="cs"/>
          <w:rtl w:val="true"/>
        </w:rPr>
        <w:t xml:space="preserve"> </w:t>
      </w:r>
    </w:p>
    <w:p>
      <w:pPr>
        <w:pStyle w:val="Normal"/>
        <w:spacing w:before="0" w:after="240"/>
        <w:ind w:hanging="567" w:start="567" w:end="0"/>
        <w:jc w:val="start"/>
        <w:rPr>
          <w:rFonts w:cs="B Lotus" w:hint="cs"/>
        </w:rPr>
      </w:pPr>
      <w:r>
        <w:rPr>
          <w:rFonts w:cs="B Lotus" w:hint="cs"/>
          <w:rtl w:val="true"/>
        </w:rPr>
      </w:r>
    </w:p>
    <w:p>
      <w:pPr>
        <w:sectPr>
          <w:headerReference w:type="even" r:id="rId13"/>
          <w:headerReference w:type="default" r:id="rId14"/>
          <w:footerReference w:type="even" r:id="rId15"/>
          <w:footerReference w:type="default" r:id="rId16"/>
          <w:type w:val="nextPage"/>
          <w:pgSz w:w="11906" w:h="16838"/>
          <w:pgMar w:left="1701" w:right="1701" w:gutter="0" w:header="1418" w:top="2835" w:footer="1134" w:bottom="1701"/>
          <w:pgNumType w:fmt="decimal"/>
          <w:formProt w:val="false"/>
          <w:textDirection w:val="lrTb"/>
          <w:bidi/>
          <w:rtlGutter/>
          <w:docGrid w:type="default" w:linePitch="360" w:charSpace="0"/>
        </w:sectPr>
      </w:pPr>
    </w:p>
    <w:p>
      <w:pPr>
        <w:pStyle w:val="Header"/>
        <w:ind w:end="0"/>
        <w:jc w:val="center"/>
        <w:rPr>
          <w:rFonts w:cs="B Zar" w:hint="cs"/>
          <w:b/>
          <w:sz w:val="28"/>
        </w:rPr>
      </w:pPr>
      <w:r>
        <w:rPr>
          <w:rFonts w:hint="cs" w:cs="B Zar"/>
          <w:b/>
          <w:b/>
          <w:sz w:val="28"/>
          <w:rtl w:val="true"/>
        </w:rPr>
        <w:t xml:space="preserve">پيوست شماره </w:t>
      </w:r>
      <w:r>
        <w:rPr>
          <w:rFonts w:cs="B Zar" w:hint="cs"/>
          <w:b/>
          <w:sz w:val="28"/>
        </w:rPr>
        <w:t>1</w:t>
      </w:r>
      <w:r>
        <w:rPr>
          <w:rFonts w:cs="B Zar" w:hint="cs"/>
          <w:b/>
          <w:sz w:val="28"/>
          <w:rtl w:val="true"/>
        </w:rPr>
        <w:t xml:space="preserve"> : </w:t>
      </w:r>
      <w:r>
        <w:rPr>
          <w:rFonts w:hint="cs" w:cs="B Zar"/>
          <w:b/>
          <w:b/>
          <w:sz w:val="28"/>
          <w:rtl w:val="true"/>
        </w:rPr>
        <w:t>توضیحات تکمیلی</w:t>
      </w:r>
    </w:p>
    <w:p>
      <w:pPr>
        <w:pStyle w:val="Normal"/>
        <w:spacing w:before="0" w:after="480"/>
        <w:ind w:hanging="567" w:start="567" w:end="0"/>
        <w:jc w:val="center"/>
        <w:rPr>
          <w:rFonts w:cs="B Lotus" w:hint="cs"/>
          <w:bCs w:val="false"/>
          <w:i/>
          <w:iCs/>
          <w:sz w:val="32"/>
          <w:szCs w:val="32"/>
        </w:rPr>
      </w:pPr>
      <w:r>
        <w:rPr>
          <w:rFonts w:hint="cs" w:cs="B Lotus"/>
          <w:bCs w:val="false"/>
          <w:i/>
          <w:iCs/>
          <w:sz w:val="32"/>
          <w:szCs w:val="32"/>
          <w:rtl w:val="true"/>
        </w:rPr>
        <w:t xml:space="preserve">اين پيوست بخش لاينفک استاندارد حسابداري شماره </w:t>
      </w:r>
      <w:r>
        <w:rPr>
          <w:rFonts w:cs="B Lotus" w:hint="cs"/>
          <w:bCs w:val="false"/>
          <w:i/>
          <w:iCs/>
          <w:sz w:val="32"/>
          <w:szCs w:val="32"/>
        </w:rPr>
        <w:t>30</w:t>
      </w:r>
      <w:r>
        <w:rPr>
          <w:rFonts w:cs="B Lotus" w:hint="cs"/>
          <w:bCs w:val="false"/>
          <w:i/>
          <w:iCs/>
          <w:sz w:val="32"/>
          <w:szCs w:val="32"/>
          <w:rtl w:val="true"/>
        </w:rPr>
        <w:t xml:space="preserve"> </w:t>
      </w:r>
      <w:r>
        <w:rPr>
          <w:rFonts w:hint="cs" w:cs="B Lotus"/>
          <w:bCs w:val="false"/>
          <w:i/>
          <w:iCs/>
          <w:sz w:val="32"/>
          <w:szCs w:val="32"/>
          <w:rtl w:val="true"/>
        </w:rPr>
        <w:t>است</w:t>
      </w:r>
      <w:r>
        <w:rPr>
          <w:rFonts w:cs="B Lotus" w:hint="cs"/>
          <w:bCs w:val="false"/>
          <w:i/>
          <w:iCs/>
          <w:sz w:val="32"/>
          <w:szCs w:val="32"/>
          <w:rtl w:val="true"/>
        </w:rPr>
        <w:t>.</w:t>
      </w:r>
    </w:p>
    <w:p>
      <w:pPr>
        <w:pStyle w:val="Normal"/>
        <w:spacing w:before="0" w:after="80"/>
        <w:ind w:hanging="737" w:start="737" w:end="0"/>
        <w:jc w:val="start"/>
        <w:rPr>
          <w:rFonts w:cs="B Zar" w:hint="cs"/>
          <w:b/>
          <w:szCs w:val="24"/>
        </w:rPr>
      </w:pPr>
      <w:r>
        <w:rPr>
          <w:rFonts w:hint="cs" w:cs="B Zar"/>
          <w:b/>
          <w:b/>
          <w:szCs w:val="24"/>
          <w:rtl w:val="true"/>
        </w:rPr>
        <w:t>سود خالص يا زيان قابل انتساب به صاحبان سهام عادي واحد تجاري اصلي</w:t>
      </w:r>
    </w:p>
    <w:p>
      <w:pPr>
        <w:pStyle w:val="Normal"/>
        <w:spacing w:before="0" w:after="240"/>
        <w:ind w:hanging="454" w:start="454" w:end="0"/>
        <w:jc w:val="start"/>
        <w:rPr>
          <w:rFonts w:cs="B Lotus" w:hint="cs"/>
          <w:b/>
        </w:rPr>
      </w:pPr>
      <w:r>
        <w:rPr>
          <w:rFonts w:cs="B Lotus" w:hint="cs"/>
          <w:b/>
        </w:rPr>
        <w:t>1</w:t>
      </w:r>
      <w:r>
        <w:rPr>
          <w:rFonts w:cs="B Lotus" w:hint="cs"/>
          <w:b/>
          <w:rtl w:val="true"/>
        </w:rPr>
        <w:t xml:space="preserve"> .</w:t>
        <w:tab/>
      </w:r>
      <w:r>
        <w:rPr>
          <w:rFonts w:hint="cs" w:cs="B Lotus"/>
          <w:b/>
          <w:b/>
          <w:rtl w:val="true"/>
        </w:rPr>
        <w:t>براي محاسبه سود هر</w:t>
      </w:r>
      <w:r>
        <w:rPr>
          <w:rFonts w:ascii="Times New Roman" w:hAnsi="Times New Roman" w:hint="cs" w:cs="Times New Roman"/>
          <w:b/>
          <w:b/>
          <w:rtl w:val="true"/>
        </w:rPr>
        <w:t> </w:t>
      </w:r>
      <w:r>
        <w:rPr>
          <w:rFonts w:hint="cs" w:cs="B Lotus"/>
          <w:b/>
          <w:b/>
          <w:rtl w:val="true"/>
        </w:rPr>
        <w:t>سهم برمبناي صورتهاي مالي تلفيقي، منظور از سود خالص يا زيان قابل انتساب به صاحبان سهام عادي واحد تجاري اصلي، سود خالص يا زيان گروه پس از کسر سهم اقليت است</w:t>
      </w:r>
      <w:r>
        <w:rPr>
          <w:rFonts w:cs="B Lotus" w:hint="cs"/>
          <w:b/>
          <w:rtl w:val="true"/>
        </w:rPr>
        <w:t>.</w:t>
      </w:r>
    </w:p>
    <w:p>
      <w:pPr>
        <w:pStyle w:val="Normal"/>
        <w:spacing w:before="0" w:after="80"/>
        <w:ind w:hanging="737" w:start="737" w:end="0"/>
        <w:jc w:val="start"/>
        <w:rPr>
          <w:rFonts w:cs="B Zar" w:hint="cs"/>
          <w:b/>
          <w:szCs w:val="24"/>
        </w:rPr>
      </w:pPr>
      <w:r>
        <w:rPr>
          <w:rFonts w:hint="cs" w:cs="B Zar"/>
          <w:b/>
          <w:b/>
          <w:szCs w:val="24"/>
          <w:rtl w:val="true"/>
        </w:rPr>
        <w:t>انتشار حق تقدم خريد سهام</w:t>
      </w:r>
    </w:p>
    <w:p>
      <w:pPr>
        <w:pStyle w:val="Normal"/>
        <w:spacing w:before="0" w:after="240"/>
        <w:ind w:hanging="454" w:start="454" w:end="0"/>
        <w:jc w:val="start"/>
        <w:rPr>
          <w:rFonts w:cs="B Lotus" w:hint="cs"/>
          <w:b/>
        </w:rPr>
      </w:pPr>
      <w:r>
        <w:rPr>
          <w:rFonts w:cs="B Lotus" w:hint="cs"/>
          <w:b/>
        </w:rPr>
        <w:t>2</w:t>
      </w:r>
      <w:r>
        <w:rPr>
          <w:rFonts w:cs="B Lotus" w:hint="cs"/>
          <w:b/>
          <w:rtl w:val="true"/>
        </w:rPr>
        <w:t xml:space="preserve"> .</w:t>
        <w:tab/>
      </w:r>
      <w:r>
        <w:rPr>
          <w:rFonts w:hint="cs" w:cs="B Lotus"/>
          <w:b/>
          <w:b/>
          <w:rtl w:val="true"/>
        </w:rPr>
        <w:t>در مواردي که قيمت اعمال حق تقدم خريد سهام عادي کمتر از ارزش بازار سهام باشد صدور سهام با عنصر جايزه همراه است</w:t>
      </w:r>
      <w:r>
        <w:rPr>
          <w:rFonts w:cs="B Lotus" w:hint="cs"/>
          <w:b/>
          <w:rtl w:val="true"/>
        </w:rPr>
        <w:t xml:space="preserve">. </w:t>
      </w:r>
      <w:r>
        <w:rPr>
          <w:rFonts w:hint="cs" w:cs="B Lotus"/>
          <w:b/>
          <w:b/>
          <w:rtl w:val="true"/>
        </w:rPr>
        <w:t>چنانچه حق تقدم خريد سهام به همه سهامداران اعطا شود، تعداد سهام عادي استفاده شده در محاسبه سود پايه و تقليل يافته هر</w:t>
      </w:r>
      <w:r>
        <w:rPr>
          <w:rFonts w:ascii="Times New Roman" w:hAnsi="Times New Roman" w:hint="cs" w:cs="B Lotus"/>
          <w:b/>
          <w:b/>
          <w:rtl w:val="true"/>
        </w:rPr>
        <w:t> </w:t>
      </w:r>
      <w:r>
        <w:rPr>
          <w:rFonts w:hint="cs" w:cs="B Lotus"/>
          <w:b/>
          <w:b/>
          <w:rtl w:val="true"/>
        </w:rPr>
        <w:t>سهم، براي تمام دوره‌هاي قبل از انتشار حق تقدم به شرح زير محاسبه مي‌شود</w:t>
      </w:r>
      <w:r>
        <w:rPr>
          <w:rtl w:val="true"/>
        </w:rPr>
        <w:t>:</w:t>
      </w:r>
    </w:p>
    <w:tbl>
      <w:tblPr>
        <w:bidiVisual w:val="true"/>
        <w:tblW w:w="8271" w:type="dxa"/>
        <w:jc w:val="start"/>
        <w:tblInd w:w="-5" w:type="dxa"/>
        <w:tblLayout w:type="fixed"/>
        <w:tblCellMar>
          <w:top w:w="0" w:type="dxa"/>
          <w:start w:w="108" w:type="dxa"/>
          <w:bottom w:w="0" w:type="dxa"/>
          <w:end w:w="108" w:type="dxa"/>
        </w:tblCellMar>
      </w:tblPr>
      <w:tblGrid>
        <w:gridCol w:w="5598"/>
        <w:gridCol w:w="397"/>
        <w:gridCol w:w="2276"/>
      </w:tblGrid>
      <w:tr>
        <w:trPr>
          <w:cantSplit/>
        </w:trPr>
        <w:tc>
          <w:tcPr>
            <w:tcW w:w="5598" w:type="dxa"/>
            <w:tcBorders/>
          </w:tcPr>
          <w:p>
            <w:pPr>
              <w:pStyle w:val="Normal"/>
              <w:pBdr>
                <w:bottom w:val="single" w:sz="6" w:space="1" w:color="000000"/>
              </w:pBdr>
              <w:spacing w:before="120" w:after="0"/>
              <w:ind w:end="0"/>
              <w:jc w:val="center"/>
              <w:rPr>
                <w:rFonts w:cs="B Nazanin" w:hint="cs"/>
                <w:b/>
                <w:spacing w:val="-4"/>
                <w:szCs w:val="20"/>
              </w:rPr>
            </w:pPr>
            <w:r>
              <w:rPr>
                <w:rFonts w:hint="cs" w:cs="B Nazanin"/>
                <w:b/>
                <w:b/>
                <w:spacing w:val="-4"/>
                <w:szCs w:val="20"/>
                <w:rtl w:val="true"/>
              </w:rPr>
              <w:t>ارزش بازار هر</w:t>
            </w:r>
            <w:r>
              <w:rPr>
                <w:rFonts w:ascii="Times New Roman" w:hAnsi="Times New Roman" w:hint="cs" w:cs="Times New Roman"/>
                <w:b/>
                <w:b/>
                <w:spacing w:val="-4"/>
                <w:szCs w:val="20"/>
                <w:rtl w:val="true"/>
              </w:rPr>
              <w:t> </w:t>
            </w:r>
            <w:r>
              <w:rPr>
                <w:rFonts w:hint="cs" w:cs="B Nazanin"/>
                <w:b/>
                <w:b/>
                <w:spacing w:val="-4"/>
                <w:szCs w:val="20"/>
                <w:rtl w:val="true"/>
              </w:rPr>
              <w:t>سهم عادي بلافاصله قبل از تصويب انتشار حق تقدم خريد سهام عادي</w:t>
            </w:r>
          </w:p>
        </w:tc>
        <w:tc>
          <w:tcPr>
            <w:tcW w:w="397" w:type="dxa"/>
            <w:vMerge w:val="restart"/>
            <w:tcBorders/>
            <w:vAlign w:val="center"/>
          </w:tcPr>
          <w:p>
            <w:pPr>
              <w:pStyle w:val="Normal"/>
              <w:spacing w:lineRule="exact" w:line="240"/>
              <w:ind w:end="0"/>
              <w:jc w:val="center"/>
              <w:rPr>
                <w:rFonts w:cs="Jalal;Courier New" w:hint="cs"/>
                <w:bCs w:val="false"/>
                <w:sz w:val="20"/>
                <w:szCs w:val="18"/>
              </w:rPr>
            </w:pPr>
            <w:r>
              <w:rPr>
                <w:rFonts w:cs="Jalal;Courier New" w:hint="eastAsia"/>
                <w:bCs w:val="false"/>
                <w:sz w:val="42"/>
                <w:szCs w:val="40"/>
                <w:rtl w:val="true"/>
              </w:rPr>
              <w:t>×</w:t>
            </w:r>
          </w:p>
        </w:tc>
        <w:tc>
          <w:tcPr>
            <w:tcW w:w="2276" w:type="dxa"/>
            <w:vMerge w:val="restart"/>
            <w:tcBorders/>
            <w:vAlign w:val="center"/>
          </w:tcPr>
          <w:p>
            <w:pPr>
              <w:pStyle w:val="Normal"/>
              <w:spacing w:before="0" w:after="120"/>
              <w:ind w:start="-57" w:end="-57"/>
              <w:jc w:val="center"/>
              <w:rPr>
                <w:rFonts w:cs="B Nazanin" w:hint="cs"/>
                <w:b/>
                <w:spacing w:val="-4"/>
                <w:sz w:val="20"/>
                <w:szCs w:val="18"/>
              </w:rPr>
            </w:pPr>
            <w:r>
              <w:rPr>
                <w:rFonts w:hint="cs" w:cs="B Nazanin"/>
                <w:b/>
                <w:b/>
                <w:spacing w:val="-4"/>
                <w:szCs w:val="20"/>
                <w:rtl w:val="true"/>
              </w:rPr>
              <w:t xml:space="preserve">تعداد سهام عادي موجود قبل از </w:t>
            </w:r>
            <w:r>
              <w:rPr>
                <w:rFonts w:hint="cs" w:cs="B Nazanin"/>
                <w:b/>
                <w:b/>
                <w:spacing w:val="-10"/>
                <w:szCs w:val="20"/>
                <w:rtl w:val="true"/>
              </w:rPr>
              <w:t>تصويب انتشار حق تقدم خريد سهام</w:t>
            </w:r>
          </w:p>
        </w:tc>
      </w:tr>
      <w:tr>
        <w:trPr>
          <w:cantSplit/>
        </w:trPr>
        <w:tc>
          <w:tcPr>
            <w:tcW w:w="5598" w:type="dxa"/>
            <w:tcBorders/>
          </w:tcPr>
          <w:p>
            <w:pPr>
              <w:pStyle w:val="Normal"/>
              <w:spacing w:before="0" w:after="120"/>
              <w:ind w:end="0"/>
              <w:jc w:val="center"/>
              <w:rPr>
                <w:rFonts w:cs="B Nazanin" w:hint="cs"/>
                <w:b/>
                <w:spacing w:val="-4"/>
                <w:szCs w:val="20"/>
              </w:rPr>
            </w:pPr>
            <w:r>
              <w:rPr>
                <w:rFonts w:hint="cs" w:cs="B Nazanin"/>
                <w:b/>
                <w:b/>
                <w:spacing w:val="-4"/>
                <w:szCs w:val="20"/>
                <w:rtl w:val="true"/>
              </w:rPr>
              <w:t>ارزش بازار  نظري هر</w:t>
            </w:r>
            <w:r>
              <w:rPr>
                <w:rFonts w:ascii="Times New Roman" w:hAnsi="Times New Roman" w:hint="cs" w:cs="Times New Roman"/>
                <w:b/>
                <w:b/>
                <w:spacing w:val="-4"/>
                <w:szCs w:val="20"/>
                <w:rtl w:val="true"/>
              </w:rPr>
              <w:t> </w:t>
            </w:r>
            <w:r>
              <w:rPr>
                <w:rFonts w:hint="cs" w:cs="B Nazanin"/>
                <w:b/>
                <w:b/>
                <w:spacing w:val="-4"/>
                <w:szCs w:val="20"/>
                <w:rtl w:val="true"/>
              </w:rPr>
              <w:t>سهم عادي بلافاصله پس از تصويب انتشار</w:t>
            </w:r>
            <w:r>
              <w:rPr>
                <w:rFonts w:hint="eastAsia" w:cs="B Nazanin"/>
                <w:b/>
                <w:b/>
                <w:spacing w:val="-4"/>
                <w:szCs w:val="20"/>
                <w:rtl w:val="true"/>
              </w:rPr>
              <w:t>‌</w:t>
            </w:r>
            <w:r>
              <w:rPr>
                <w:rFonts w:hint="cs" w:cs="B Nazanin"/>
                <w:b/>
                <w:b/>
                <w:spacing w:val="-4"/>
                <w:szCs w:val="20"/>
                <w:rtl w:val="true"/>
              </w:rPr>
              <w:t>حق تقدم سهام</w:t>
            </w:r>
            <w:r>
              <w:rPr>
                <w:rFonts w:cs="B Nazanin"/>
                <w:b/>
                <w:b/>
                <w:spacing w:val="-4"/>
                <w:szCs w:val="20"/>
                <w:rtl w:val="true"/>
              </w:rPr>
              <w:t> </w:t>
            </w:r>
            <w:r>
              <w:rPr>
                <w:rFonts w:hint="cs" w:cs="B Nazanin"/>
                <w:b/>
                <w:b/>
                <w:spacing w:val="-4"/>
                <w:szCs w:val="20"/>
                <w:rtl w:val="true"/>
              </w:rPr>
              <w:t>عادي</w:t>
            </w:r>
          </w:p>
        </w:tc>
        <w:tc>
          <w:tcPr>
            <w:tcW w:w="397" w:type="dxa"/>
            <w:vMerge w:val="continue"/>
            <w:tcBorders/>
            <w:vAlign w:val="center"/>
          </w:tcPr>
          <w:p>
            <w:pPr>
              <w:pStyle w:val="Normal"/>
              <w:snapToGrid w:val="false"/>
              <w:spacing w:before="0" w:after="120"/>
              <w:ind w:end="0"/>
              <w:jc w:val="start"/>
              <w:rPr>
                <w:rFonts w:cs="B Lotus" w:hint="cs"/>
                <w:b/>
                <w:sz w:val="20"/>
                <w:szCs w:val="18"/>
              </w:rPr>
            </w:pPr>
            <w:r>
              <w:rPr>
                <w:rFonts w:cs="B Lotus" w:hint="cs"/>
                <w:b/>
                <w:spacing w:val="-4"/>
                <w:sz w:val="20"/>
                <w:szCs w:val="18"/>
                <w:rtl w:val="true"/>
              </w:rPr>
            </w:r>
          </w:p>
        </w:tc>
        <w:tc>
          <w:tcPr>
            <w:tcW w:w="2276" w:type="dxa"/>
            <w:vMerge w:val="continue"/>
            <w:tcBorders/>
            <w:vAlign w:val="center"/>
          </w:tcPr>
          <w:p>
            <w:pPr>
              <w:pStyle w:val="Normal"/>
              <w:snapToGrid w:val="false"/>
              <w:spacing w:before="0" w:after="120"/>
              <w:ind w:end="0"/>
              <w:jc w:val="start"/>
              <w:rPr>
                <w:rFonts w:cs="B Lotus" w:hint="cs"/>
                <w:b/>
                <w:sz w:val="20"/>
                <w:szCs w:val="18"/>
              </w:rPr>
            </w:pPr>
            <w:r>
              <w:rPr>
                <w:rFonts w:cs="B Lotus" w:hint="cs"/>
                <w:b/>
                <w:sz w:val="20"/>
                <w:szCs w:val="18"/>
                <w:rtl w:val="true"/>
              </w:rPr>
            </w:r>
          </w:p>
        </w:tc>
      </w:tr>
    </w:tbl>
    <w:p>
      <w:pPr>
        <w:pStyle w:val="Normal"/>
        <w:spacing w:before="0" w:after="120"/>
        <w:ind w:hanging="737" w:start="737" w:end="0"/>
        <w:jc w:val="start"/>
        <w:rPr>
          <w:rFonts w:cs="B Lotus" w:hint="cs"/>
          <w:b/>
        </w:rPr>
      </w:pPr>
      <w:r>
        <w:rPr>
          <w:rFonts w:cs="B Lotus" w:hint="cs"/>
          <w:b/>
          <w:rtl w:val="true"/>
        </w:rPr>
      </w:r>
    </w:p>
    <w:p>
      <w:pPr>
        <w:pStyle w:val="Normal"/>
        <w:spacing w:before="0" w:after="240"/>
        <w:ind w:hanging="454" w:start="454" w:end="0"/>
        <w:jc w:val="start"/>
        <w:rPr>
          <w:rFonts w:cs="B Lotus" w:hint="cs"/>
          <w:b/>
        </w:rPr>
      </w:pPr>
      <w:r>
        <w:rPr>
          <w:rFonts w:cs="B Lotus" w:hint="cs"/>
          <w:b/>
          <w:rtl w:val="true"/>
        </w:rPr>
        <w:tab/>
      </w:r>
      <w:r>
        <w:rPr>
          <w:rFonts w:hint="cs" w:cs="B Lotus"/>
          <w:b/>
          <w:b/>
          <w:rtl w:val="true"/>
        </w:rPr>
        <w:t>ارزش بازار نظري هر</w:t>
      </w:r>
      <w:r>
        <w:rPr>
          <w:rFonts w:ascii="Times New Roman" w:hAnsi="Times New Roman" w:hint="cs" w:cs="B Lotus"/>
          <w:b/>
          <w:b/>
          <w:rtl w:val="true"/>
        </w:rPr>
        <w:t> </w:t>
      </w:r>
      <w:r>
        <w:rPr>
          <w:rFonts w:hint="cs" w:cs="B Lotus"/>
          <w:b/>
          <w:b/>
          <w:rtl w:val="true"/>
        </w:rPr>
        <w:t>سهم بلافاصله پس از تصويب انتشار حق تقدم سهام عادي به شرح زير محاسبه مي‌شود</w:t>
      </w:r>
      <w:r>
        <w:rPr>
          <w:rFonts w:cs="B Lotus" w:hint="cs"/>
          <w:b/>
          <w:rtl w:val="true"/>
        </w:rPr>
        <w:t>:</w:t>
      </w:r>
    </w:p>
    <w:tbl>
      <w:tblPr>
        <w:tblW w:w="7298" w:type="dxa"/>
        <w:jc w:val="center"/>
        <w:tblInd w:w="0" w:type="dxa"/>
        <w:tblLayout w:type="fixed"/>
        <w:tblCellMar>
          <w:top w:w="0" w:type="dxa"/>
          <w:start w:w="108" w:type="dxa"/>
          <w:bottom w:w="0" w:type="dxa"/>
          <w:end w:w="108" w:type="dxa"/>
        </w:tblCellMar>
      </w:tblPr>
      <w:tblGrid>
        <w:gridCol w:w="7298"/>
      </w:tblGrid>
      <w:tr>
        <w:trPr>
          <w:cantSplit/>
        </w:trPr>
        <w:tc>
          <w:tcPr>
            <w:tcW w:w="7298" w:type="dxa"/>
            <w:tcBorders/>
            <w:vAlign w:val="center"/>
          </w:tcPr>
          <w:p>
            <w:pPr>
              <w:pStyle w:val="Normal"/>
              <w:pBdr>
                <w:bottom w:val="single" w:sz="6" w:space="1" w:color="000000"/>
              </w:pBdr>
              <w:spacing w:before="120" w:after="0"/>
              <w:ind w:end="0"/>
              <w:jc w:val="center"/>
              <w:rPr>
                <w:rFonts w:cs="B Nazanin" w:hint="cs"/>
                <w:b/>
                <w:spacing w:val="-2"/>
                <w:szCs w:val="20"/>
              </w:rPr>
            </w:pPr>
            <w:r>
              <w:rPr>
                <w:rFonts w:hint="cs" w:cs="B Nazanin"/>
                <w:b/>
                <w:b/>
                <w:spacing w:val="-2"/>
                <w:szCs w:val="20"/>
                <w:rtl w:val="true"/>
              </w:rPr>
              <w:t xml:space="preserve">ارزش بازار سهام بلافاصله قبل از تصويب انتشار حق تقدم سهام عادی </w:t>
            </w:r>
            <w:r>
              <w:rPr>
                <w:rFonts w:cs="B Nazanin"/>
                <w:b/>
                <w:spacing w:val="-2"/>
                <w:szCs w:val="20"/>
                <w:rtl w:val="true"/>
              </w:rPr>
              <w:t>+</w:t>
            </w:r>
            <w:r>
              <w:rPr>
                <w:rFonts w:cs="B Nazanin" w:hint="cs"/>
                <w:b/>
                <w:spacing w:val="-2"/>
                <w:szCs w:val="20"/>
                <w:rtl w:val="true"/>
              </w:rPr>
              <w:t xml:space="preserve"> </w:t>
            </w:r>
            <w:r>
              <w:rPr>
                <w:rFonts w:hint="cs" w:cs="B Nazanin"/>
                <w:b/>
                <w:b/>
                <w:spacing w:val="-2"/>
                <w:szCs w:val="20"/>
                <w:rtl w:val="true"/>
              </w:rPr>
              <w:t>عوايد حاصل از اعمال حق تقدم</w:t>
            </w:r>
          </w:p>
        </w:tc>
      </w:tr>
      <w:tr>
        <w:trPr>
          <w:cantSplit/>
        </w:trPr>
        <w:tc>
          <w:tcPr>
            <w:tcW w:w="7298" w:type="dxa"/>
            <w:tcBorders/>
          </w:tcPr>
          <w:p>
            <w:pPr>
              <w:pStyle w:val="Normal"/>
              <w:spacing w:before="120" w:after="0"/>
              <w:ind w:end="0"/>
              <w:jc w:val="center"/>
              <w:rPr>
                <w:rFonts w:cs="B Nazanin" w:hint="cs"/>
                <w:b/>
                <w:spacing w:val="-2"/>
                <w:szCs w:val="20"/>
              </w:rPr>
            </w:pPr>
            <w:r>
              <w:rPr>
                <w:rFonts w:hint="cs" w:cs="B Nazanin"/>
                <w:b/>
                <w:b/>
                <w:spacing w:val="-2"/>
                <w:szCs w:val="20"/>
                <w:rtl w:val="true"/>
              </w:rPr>
              <w:t>تعداد سهام موجود بعد از اعمال حق تقدم</w:t>
            </w:r>
          </w:p>
        </w:tc>
      </w:tr>
    </w:tbl>
    <w:p>
      <w:pPr>
        <w:pStyle w:val="Normal"/>
        <w:spacing w:before="0" w:after="240"/>
        <w:ind w:hanging="454" w:start="454" w:end="0"/>
        <w:jc w:val="start"/>
        <w:rPr>
          <w:rFonts w:cs="B Lotus" w:hint="cs"/>
          <w:b/>
        </w:rPr>
      </w:pPr>
      <w:r>
        <w:rPr>
          <w:rFonts w:cs="B Lotus" w:hint="cs"/>
          <w:b/>
          <w:rtl w:val="true"/>
        </w:rPr>
      </w:r>
    </w:p>
    <w:p>
      <w:pPr>
        <w:pStyle w:val="Normal"/>
        <w:spacing w:before="0" w:after="240"/>
        <w:ind w:hanging="454" w:start="454" w:end="0"/>
        <w:jc w:val="start"/>
        <w:rPr>
          <w:rFonts w:cs="B Lotus" w:hint="cs"/>
          <w:b/>
        </w:rPr>
        <w:sectPr>
          <w:headerReference w:type="even" r:id="rId17"/>
          <w:headerReference w:type="default" r:id="rId18"/>
          <w:footerReference w:type="even" r:id="rId19"/>
          <w:footerReference w:type="default" r:id="rId20"/>
          <w:type w:val="oddPage"/>
          <w:pgSz w:w="11906" w:h="16838"/>
          <w:pgMar w:left="1701" w:right="1701" w:gutter="0" w:header="1418" w:top="3119" w:footer="1134" w:bottom="1701"/>
          <w:pgNumType w:fmt="decimal"/>
          <w:formProt w:val="false"/>
          <w:textDirection w:val="lrTb"/>
          <w:bidi/>
          <w:rtlGutter/>
          <w:docGrid w:type="default" w:linePitch="360" w:charSpace="0"/>
        </w:sectPr>
      </w:pPr>
      <w:r>
        <w:rPr>
          <w:rFonts w:cs="B Lotus" w:hint="cs"/>
          <w:b/>
          <w:rtl w:val="true"/>
        </w:rPr>
      </w:r>
    </w:p>
    <w:p>
      <w:pPr>
        <w:pStyle w:val="Normal"/>
        <w:spacing w:before="0" w:after="80"/>
        <w:ind w:hanging="737" w:start="737" w:end="0"/>
        <w:jc w:val="start"/>
        <w:rPr>
          <w:rFonts w:cs="B Zar" w:hint="cs"/>
          <w:b/>
          <w:szCs w:val="24"/>
        </w:rPr>
      </w:pPr>
      <w:r>
        <w:rPr>
          <w:rFonts w:hint="cs" w:cs="B Zar"/>
          <w:b/>
          <w:b/>
          <w:szCs w:val="24"/>
          <w:rtl w:val="true"/>
        </w:rPr>
        <w:t>رقم کنترلي</w:t>
      </w:r>
    </w:p>
    <w:p>
      <w:pPr>
        <w:pStyle w:val="Normal"/>
        <w:spacing w:before="0" w:after="240"/>
        <w:ind w:hanging="454" w:start="454" w:end="0"/>
        <w:jc w:val="start"/>
        <w:rPr>
          <w:rFonts w:cs="B Lotus" w:hint="cs"/>
          <w:b/>
        </w:rPr>
      </w:pPr>
      <w:r>
        <w:rPr/>
        <w:t>3</w:t>
      </w:r>
      <w:r>
        <w:rPr>
          <w:rtl w:val="true"/>
        </w:rPr>
        <w:t xml:space="preserve"> .</w:t>
        <w:tab/>
      </w:r>
      <w:r>
        <w:rPr>
          <w:rtl w:val="true"/>
        </w:rPr>
        <w:t xml:space="preserve">براي تشريح نحوه بکارگيري رقم کنترلي توصيف شده در بند </w:t>
      </w:r>
      <w:r>
        <w:rPr/>
        <w:t>27</w:t>
      </w:r>
      <w:r>
        <w:rPr>
          <w:rtl w:val="true"/>
        </w:rPr>
        <w:t xml:space="preserve"> </w:t>
      </w:r>
      <w:r>
        <w:rPr>
          <w:rtl w:val="true"/>
        </w:rPr>
        <w:t>استاندارد، فرض کنيد که اطلاعات زير موجود است</w:t>
      </w:r>
      <w:r>
        <w:rPr>
          <w:rtl w:val="true"/>
        </w:rPr>
        <w:t>:</w:t>
      </w:r>
    </w:p>
    <w:tbl>
      <w:tblPr>
        <w:tblW w:w="4850" w:type="pct"/>
        <w:jc w:val="start"/>
        <w:tblInd w:w="0" w:type="dxa"/>
        <w:tblLayout w:type="fixed"/>
        <w:tblCellMar>
          <w:top w:w="0" w:type="dxa"/>
          <w:start w:w="108" w:type="dxa"/>
          <w:bottom w:w="0" w:type="dxa"/>
          <w:end w:w="108" w:type="dxa"/>
        </w:tblCellMar>
      </w:tblPr>
      <w:tblGrid>
        <w:gridCol w:w="1760"/>
        <w:gridCol w:w="6488"/>
      </w:tblGrid>
      <w:tr>
        <w:trPr/>
        <w:tc>
          <w:tcPr>
            <w:tcW w:w="1760" w:type="dxa"/>
            <w:tcBorders>
              <w:top w:val="single" w:sz="8" w:space="0" w:color="000000"/>
              <w:start w:val="single" w:sz="8" w:space="0" w:color="000000"/>
            </w:tcBorders>
          </w:tcPr>
          <w:p>
            <w:pPr>
              <w:pStyle w:val="Normal"/>
              <w:tabs>
                <w:tab w:val="clear" w:pos="720"/>
                <w:tab w:val="left" w:pos="85" w:leader="none"/>
              </w:tabs>
              <w:spacing w:before="0" w:after="60"/>
              <w:ind w:end="0"/>
              <w:jc w:val="start"/>
              <w:rPr>
                <w:rFonts w:cs="B Lotus" w:hint="cs"/>
                <w:b/>
                <w:spacing w:val="-4"/>
                <w:szCs w:val="26"/>
              </w:rPr>
            </w:pPr>
            <w:r>
              <w:rPr>
                <w:rFonts w:cs="B Lotus"/>
                <w:b/>
                <w:spacing w:val="-4"/>
                <w:szCs w:val="26"/>
                <w:rtl w:val="true"/>
              </w:rPr>
              <w:tab/>
            </w:r>
            <w:r>
              <w:rPr>
                <w:rFonts w:cs="B Lotus" w:hint="cs"/>
                <w:b/>
                <w:spacing w:val="-4"/>
                <w:szCs w:val="26"/>
              </w:rPr>
              <w:t>800</w:t>
            </w:r>
            <w:r>
              <w:rPr>
                <w:rFonts w:hint="cs" w:cs="B Lotus"/>
                <w:b/>
                <w:b/>
                <w:spacing w:val="-4"/>
                <w:szCs w:val="26"/>
                <w:rtl w:val="true"/>
              </w:rPr>
              <w:t>ر</w:t>
            </w:r>
            <w:r>
              <w:rPr>
                <w:rFonts w:cs="B Lotus" w:hint="cs"/>
                <w:b/>
                <w:spacing w:val="-4"/>
                <w:szCs w:val="26"/>
              </w:rPr>
              <w:t>4</w:t>
            </w:r>
          </w:p>
        </w:tc>
        <w:tc>
          <w:tcPr>
            <w:tcW w:w="6488" w:type="dxa"/>
            <w:tcBorders>
              <w:top w:val="single" w:sz="8" w:space="0" w:color="000000"/>
              <w:end w:val="single" w:sz="8" w:space="0" w:color="000000"/>
            </w:tcBorders>
          </w:tcPr>
          <w:p>
            <w:pPr>
              <w:pStyle w:val="Normal"/>
              <w:spacing w:before="0" w:after="60"/>
              <w:ind w:end="0"/>
              <w:jc w:val="start"/>
              <w:rPr>
                <w:rFonts w:hint="cs"/>
                <w:b/>
                <w:spacing w:val="-4"/>
                <w:sz w:val="20"/>
                <w:szCs w:val="24"/>
              </w:rPr>
            </w:pPr>
            <w:r>
              <w:rPr>
                <w:rFonts w:hint="cs" w:cs="B Lotus"/>
                <w:b/>
                <w:b/>
                <w:spacing w:val="-4"/>
                <w:sz w:val="20"/>
                <w:szCs w:val="24"/>
                <w:rtl w:val="true"/>
              </w:rPr>
              <w:t>سود ناشي از عمليات در</w:t>
            </w:r>
            <w:r>
              <w:rPr>
                <w:rFonts w:ascii="Times New Roman" w:hAnsi="Times New Roman" w:hint="cs" w:cs="Times New Roman"/>
                <w:b/>
                <w:b/>
                <w:spacing w:val="-4"/>
                <w:sz w:val="20"/>
                <w:szCs w:val="24"/>
                <w:rtl w:val="true"/>
              </w:rPr>
              <w:t> </w:t>
            </w:r>
            <w:r>
              <w:rPr>
                <w:rFonts w:hint="cs" w:cs="B Lotus"/>
                <w:b/>
                <w:b/>
                <w:spacing w:val="-4"/>
                <w:sz w:val="20"/>
                <w:szCs w:val="24"/>
                <w:rtl w:val="true"/>
              </w:rPr>
              <w:t xml:space="preserve">حال تداوم قابل انتساب به صاحبان سهام عادي </w:t>
            </w:r>
            <w:r>
              <w:rPr>
                <w:rFonts w:cs="B Lotus" w:hint="cs"/>
                <w:b/>
                <w:spacing w:val="-4"/>
                <w:sz w:val="20"/>
                <w:szCs w:val="24"/>
                <w:rtl w:val="true"/>
              </w:rPr>
              <w:t xml:space="preserve">- </w:t>
            </w:r>
            <w:r>
              <w:rPr>
                <w:rFonts w:hint="cs" w:cs="B Lotus"/>
                <w:b/>
                <w:b/>
                <w:spacing w:val="-4"/>
                <w:sz w:val="20"/>
                <w:szCs w:val="24"/>
                <w:rtl w:val="true"/>
              </w:rPr>
              <w:t>ميليون ريال</w:t>
            </w:r>
          </w:p>
        </w:tc>
      </w:tr>
      <w:tr>
        <w:trPr/>
        <w:tc>
          <w:tcPr>
            <w:tcW w:w="1760" w:type="dxa"/>
            <w:tcBorders>
              <w:start w:val="single" w:sz="8" w:space="0" w:color="000000"/>
            </w:tcBorders>
          </w:tcPr>
          <w:p>
            <w:pPr>
              <w:pStyle w:val="Normal"/>
              <w:tabs>
                <w:tab w:val="clear" w:pos="720"/>
                <w:tab w:val="left" w:pos="85" w:leader="none"/>
              </w:tabs>
              <w:spacing w:before="0" w:after="60"/>
              <w:ind w:end="0"/>
              <w:jc w:val="start"/>
              <w:rPr>
                <w:rFonts w:cs="B Lotus" w:hint="cs"/>
                <w:b/>
                <w:spacing w:val="-4"/>
                <w:szCs w:val="26"/>
                <w:u w:val="single"/>
              </w:rPr>
            </w:pPr>
            <w:r>
              <w:rPr>
                <w:rFonts w:cs="B Lotus" w:hint="cs"/>
                <w:b/>
                <w:spacing w:val="-4"/>
                <w:szCs w:val="26"/>
                <w:u w:val="single"/>
                <w:rtl w:val="true"/>
              </w:rPr>
              <w:t>(</w:t>
            </w:r>
            <w:r>
              <w:rPr>
                <w:rFonts w:cs="B Lotus" w:hint="cs"/>
                <w:b/>
                <w:spacing w:val="-4"/>
                <w:szCs w:val="26"/>
                <w:u w:val="single"/>
              </w:rPr>
              <w:t>200</w:t>
            </w:r>
            <w:r>
              <w:rPr>
                <w:rFonts w:hint="cs" w:cs="B Lotus"/>
                <w:b/>
                <w:b/>
                <w:spacing w:val="-4"/>
                <w:szCs w:val="26"/>
                <w:u w:val="single"/>
                <w:rtl w:val="true"/>
              </w:rPr>
              <w:t>ر</w:t>
            </w:r>
            <w:r>
              <w:rPr>
                <w:rFonts w:cs="B Lotus" w:hint="cs"/>
                <w:b/>
                <w:spacing w:val="-4"/>
                <w:szCs w:val="26"/>
                <w:u w:val="single"/>
              </w:rPr>
              <w:t>7</w:t>
            </w:r>
            <w:r>
              <w:rPr>
                <w:rFonts w:cs="B Lotus" w:hint="cs"/>
                <w:b/>
                <w:spacing w:val="-4"/>
                <w:szCs w:val="26"/>
                <w:u w:val="single"/>
                <w:rtl w:val="true"/>
              </w:rPr>
              <w:t>)</w:t>
            </w:r>
          </w:p>
        </w:tc>
        <w:tc>
          <w:tcPr>
            <w:tcW w:w="6488" w:type="dxa"/>
            <w:tcBorders>
              <w:end w:val="single" w:sz="8" w:space="0" w:color="000000"/>
            </w:tcBorders>
          </w:tcPr>
          <w:p>
            <w:pPr>
              <w:pStyle w:val="Normal"/>
              <w:spacing w:before="0" w:after="60"/>
              <w:ind w:end="0"/>
              <w:jc w:val="start"/>
              <w:rPr>
                <w:rFonts w:hint="cs"/>
                <w:b/>
                <w:spacing w:val="-2"/>
                <w:sz w:val="20"/>
                <w:szCs w:val="24"/>
              </w:rPr>
            </w:pPr>
            <w:r>
              <w:rPr>
                <w:rFonts w:hint="cs" w:cs="B Lotus"/>
                <w:b/>
                <w:b/>
                <w:spacing w:val="-2"/>
                <w:sz w:val="20"/>
                <w:szCs w:val="24"/>
                <w:rtl w:val="true"/>
              </w:rPr>
              <w:t xml:space="preserve">زيان ناشي از عمليات متوقف شده قابل انتساب به صاحبان سهام عادي </w:t>
            </w:r>
            <w:r>
              <w:rPr>
                <w:rFonts w:cs="B Lotus" w:hint="cs"/>
                <w:b/>
                <w:spacing w:val="-2"/>
                <w:sz w:val="20"/>
                <w:szCs w:val="24"/>
                <w:rtl w:val="true"/>
              </w:rPr>
              <w:t xml:space="preserve">- </w:t>
            </w:r>
            <w:r>
              <w:rPr>
                <w:rFonts w:hint="cs" w:cs="B Lotus"/>
                <w:b/>
                <w:b/>
                <w:spacing w:val="-2"/>
                <w:sz w:val="20"/>
                <w:szCs w:val="24"/>
                <w:rtl w:val="true"/>
              </w:rPr>
              <w:t>ميليون ريال</w:t>
            </w:r>
          </w:p>
        </w:tc>
      </w:tr>
      <w:tr>
        <w:trPr/>
        <w:tc>
          <w:tcPr>
            <w:tcW w:w="1760" w:type="dxa"/>
            <w:tcBorders>
              <w:start w:val="single" w:sz="8" w:space="0" w:color="000000"/>
            </w:tcBorders>
          </w:tcPr>
          <w:p>
            <w:pPr>
              <w:pStyle w:val="Normal"/>
              <w:tabs>
                <w:tab w:val="clear" w:pos="720"/>
                <w:tab w:val="left" w:pos="85" w:leader="none"/>
              </w:tabs>
              <w:spacing w:before="0" w:after="60"/>
              <w:ind w:end="0"/>
              <w:jc w:val="start"/>
              <w:rPr>
                <w:rFonts w:cs="B Lotus" w:hint="cs"/>
                <w:b/>
                <w:spacing w:val="-4"/>
                <w:szCs w:val="26"/>
              </w:rPr>
            </w:pPr>
            <w:r>
              <w:rPr>
                <w:rFonts w:cs="B Lotus" w:hint="cs"/>
                <w:b/>
                <w:spacing w:val="-4"/>
                <w:szCs w:val="26"/>
                <w:rtl w:val="true"/>
              </w:rPr>
              <w:t>(</w:t>
            </w:r>
            <w:r>
              <w:rPr>
                <w:rFonts w:cs="B Lotus" w:hint="cs"/>
                <w:b/>
                <w:spacing w:val="-4"/>
                <w:szCs w:val="26"/>
              </w:rPr>
              <w:t>400</w:t>
            </w:r>
            <w:r>
              <w:rPr>
                <w:rFonts w:hint="cs" w:cs="B Lotus"/>
                <w:b/>
                <w:b/>
                <w:spacing w:val="-4"/>
                <w:szCs w:val="26"/>
                <w:rtl w:val="true"/>
              </w:rPr>
              <w:t>ر</w:t>
            </w:r>
            <w:r>
              <w:rPr>
                <w:rFonts w:cs="B Lotus" w:hint="cs"/>
                <w:b/>
                <w:spacing w:val="-4"/>
                <w:szCs w:val="26"/>
              </w:rPr>
              <w:t>2</w:t>
            </w:r>
            <w:r>
              <w:rPr>
                <w:rFonts w:cs="B Lotus" w:hint="cs"/>
                <w:b/>
                <w:spacing w:val="-4"/>
                <w:szCs w:val="26"/>
                <w:rtl w:val="true"/>
              </w:rPr>
              <w:t>)</w:t>
            </w:r>
          </w:p>
        </w:tc>
        <w:tc>
          <w:tcPr>
            <w:tcW w:w="6488" w:type="dxa"/>
            <w:tcBorders>
              <w:end w:val="single" w:sz="8" w:space="0" w:color="000000"/>
            </w:tcBorders>
          </w:tcPr>
          <w:p>
            <w:pPr>
              <w:pStyle w:val="Normal"/>
              <w:spacing w:before="0" w:after="60"/>
              <w:ind w:end="0"/>
              <w:jc w:val="start"/>
              <w:rPr>
                <w:rFonts w:hint="cs"/>
                <w:b/>
                <w:sz w:val="20"/>
                <w:szCs w:val="24"/>
              </w:rPr>
            </w:pPr>
            <w:r>
              <w:rPr>
                <w:rFonts w:hint="cs" w:cs="B Lotus"/>
                <w:b/>
                <w:b/>
                <w:sz w:val="20"/>
                <w:szCs w:val="24"/>
                <w:rtl w:val="true"/>
              </w:rPr>
              <w:t xml:space="preserve">زيان قابل انتساب به صاحبان سهام عادي </w:t>
            </w:r>
            <w:r>
              <w:rPr>
                <w:rFonts w:ascii="Times New Roman" w:hAnsi="Times New Roman" w:hint="cs" w:cs="Times New Roman"/>
                <w:b/>
                <w:b/>
                <w:sz w:val="20"/>
                <w:szCs w:val="24"/>
                <w:rtl w:val="true"/>
              </w:rPr>
              <w:t>–</w:t>
            </w:r>
            <w:r>
              <w:rPr>
                <w:rFonts w:hint="cs" w:cs="B Lotus"/>
                <w:b/>
                <w:b/>
                <w:sz w:val="20"/>
                <w:szCs w:val="24"/>
                <w:rtl w:val="true"/>
              </w:rPr>
              <w:t xml:space="preserve"> ميليون ريال</w:t>
            </w:r>
          </w:p>
        </w:tc>
      </w:tr>
      <w:tr>
        <w:trPr/>
        <w:tc>
          <w:tcPr>
            <w:tcW w:w="1760" w:type="dxa"/>
            <w:tcBorders>
              <w:start w:val="single" w:sz="8" w:space="0" w:color="000000"/>
            </w:tcBorders>
          </w:tcPr>
          <w:p>
            <w:pPr>
              <w:pStyle w:val="Normal"/>
              <w:tabs>
                <w:tab w:val="clear" w:pos="720"/>
                <w:tab w:val="left" w:pos="85" w:leader="none"/>
              </w:tabs>
              <w:spacing w:before="0" w:after="60"/>
              <w:ind w:end="0"/>
              <w:jc w:val="start"/>
              <w:rPr>
                <w:rFonts w:cs="B Lotus" w:hint="cs"/>
                <w:b/>
                <w:spacing w:val="-4"/>
                <w:szCs w:val="26"/>
              </w:rPr>
            </w:pPr>
            <w:r>
              <w:rPr>
                <w:rFonts w:cs="B Lotus"/>
                <w:b/>
                <w:spacing w:val="-4"/>
                <w:szCs w:val="26"/>
                <w:rtl w:val="true"/>
              </w:rPr>
              <w:tab/>
            </w:r>
            <w:r>
              <w:rPr>
                <w:rFonts w:cs="B Lotus" w:hint="cs"/>
                <w:b/>
                <w:spacing w:val="-4"/>
                <w:szCs w:val="26"/>
              </w:rPr>
              <w:t>000</w:t>
            </w:r>
            <w:r>
              <w:rPr>
                <w:rFonts w:hint="cs" w:cs="B Lotus"/>
                <w:b/>
                <w:b/>
                <w:spacing w:val="-4"/>
                <w:szCs w:val="26"/>
                <w:rtl w:val="true"/>
              </w:rPr>
              <w:t>ر</w:t>
            </w:r>
            <w:r>
              <w:rPr>
                <w:rFonts w:cs="B Lotus" w:hint="cs"/>
                <w:b/>
                <w:spacing w:val="-4"/>
                <w:szCs w:val="26"/>
              </w:rPr>
              <w:t>000</w:t>
            </w:r>
            <w:r>
              <w:rPr>
                <w:rFonts w:hint="cs" w:cs="B Lotus"/>
                <w:b/>
                <w:b/>
                <w:spacing w:val="-4"/>
                <w:szCs w:val="26"/>
                <w:rtl w:val="true"/>
              </w:rPr>
              <w:t>ر</w:t>
            </w:r>
            <w:r>
              <w:rPr>
                <w:rFonts w:cs="B Lotus" w:hint="cs"/>
                <w:b/>
                <w:spacing w:val="-4"/>
                <w:szCs w:val="26"/>
              </w:rPr>
              <w:t>2</w:t>
            </w:r>
            <w:r>
              <w:rPr>
                <w:rFonts w:cs="B Lotus" w:hint="cs"/>
                <w:b/>
                <w:spacing w:val="-4"/>
                <w:szCs w:val="26"/>
                <w:rtl w:val="true"/>
              </w:rPr>
              <w:t xml:space="preserve"> </w:t>
            </w:r>
            <w:r>
              <w:rPr>
                <w:rFonts w:hint="cs" w:cs="B Lotus"/>
                <w:b/>
                <w:b/>
                <w:spacing w:val="-4"/>
                <w:szCs w:val="26"/>
                <w:rtl w:val="true"/>
              </w:rPr>
              <w:t>سهم</w:t>
            </w:r>
          </w:p>
        </w:tc>
        <w:tc>
          <w:tcPr>
            <w:tcW w:w="6488" w:type="dxa"/>
            <w:tcBorders>
              <w:end w:val="single" w:sz="8" w:space="0" w:color="000000"/>
            </w:tcBorders>
          </w:tcPr>
          <w:p>
            <w:pPr>
              <w:pStyle w:val="Normal"/>
              <w:spacing w:before="0" w:after="60"/>
              <w:ind w:end="0"/>
              <w:jc w:val="start"/>
              <w:rPr>
                <w:rFonts w:hint="cs"/>
                <w:b/>
                <w:sz w:val="20"/>
                <w:szCs w:val="24"/>
              </w:rPr>
            </w:pPr>
            <w:r>
              <w:rPr>
                <w:rFonts w:hint="cs" w:cs="B Lotus"/>
                <w:b/>
                <w:b/>
                <w:sz w:val="20"/>
                <w:szCs w:val="24"/>
                <w:rtl w:val="true"/>
              </w:rPr>
              <w:t>ميانگين موزون تعداد سهام عادي</w:t>
            </w:r>
          </w:p>
        </w:tc>
      </w:tr>
      <w:tr>
        <w:trPr/>
        <w:tc>
          <w:tcPr>
            <w:tcW w:w="1760" w:type="dxa"/>
            <w:tcBorders>
              <w:start w:val="single" w:sz="8" w:space="0" w:color="000000"/>
            </w:tcBorders>
          </w:tcPr>
          <w:p>
            <w:pPr>
              <w:pStyle w:val="Normal"/>
              <w:tabs>
                <w:tab w:val="clear" w:pos="720"/>
                <w:tab w:val="left" w:pos="85" w:leader="none"/>
              </w:tabs>
              <w:spacing w:before="0" w:after="60"/>
              <w:ind w:end="0"/>
              <w:jc w:val="start"/>
              <w:rPr>
                <w:rFonts w:cs="B Lotus" w:hint="cs"/>
                <w:b/>
                <w:spacing w:val="-4"/>
                <w:szCs w:val="26"/>
              </w:rPr>
            </w:pPr>
            <w:r>
              <w:rPr>
                <w:rFonts w:cs="B Lotus"/>
                <w:b/>
                <w:spacing w:val="-4"/>
                <w:szCs w:val="26"/>
                <w:rtl w:val="true"/>
              </w:rPr>
              <w:tab/>
            </w:r>
            <w:r>
              <w:rPr>
                <w:rFonts w:cs="B Lotus" w:hint="cs"/>
                <w:b/>
                <w:spacing w:val="-4"/>
                <w:szCs w:val="26"/>
              </w:rPr>
              <w:t>000</w:t>
            </w:r>
            <w:r>
              <w:rPr>
                <w:rFonts w:hint="cs" w:cs="B Lotus"/>
                <w:b/>
                <w:b/>
                <w:spacing w:val="-4"/>
                <w:szCs w:val="26"/>
                <w:rtl w:val="true"/>
              </w:rPr>
              <w:t>ر</w:t>
            </w:r>
            <w:r>
              <w:rPr>
                <w:rFonts w:cs="B Lotus" w:hint="cs"/>
                <w:b/>
                <w:spacing w:val="-4"/>
                <w:szCs w:val="26"/>
              </w:rPr>
              <w:t>400</w:t>
            </w:r>
            <w:r>
              <w:rPr>
                <w:rFonts w:cs="B Lotus" w:hint="cs"/>
                <w:b/>
                <w:spacing w:val="-4"/>
                <w:szCs w:val="26"/>
                <w:rtl w:val="true"/>
              </w:rPr>
              <w:t xml:space="preserve">   </w:t>
            </w:r>
            <w:r>
              <w:rPr>
                <w:rFonts w:cs="B Lotus" w:hint="cs"/>
                <w:b/>
                <w:spacing w:val="-4"/>
                <w:sz w:val="16"/>
                <w:szCs w:val="20"/>
                <w:rtl w:val="true"/>
              </w:rPr>
              <w:t xml:space="preserve"> </w:t>
            </w:r>
            <w:r>
              <w:rPr>
                <w:rFonts w:hint="cs" w:cs="B Lotus"/>
                <w:b/>
                <w:b/>
                <w:spacing w:val="-4"/>
                <w:szCs w:val="26"/>
                <w:rtl w:val="true"/>
              </w:rPr>
              <w:t>سهم</w:t>
            </w:r>
          </w:p>
        </w:tc>
        <w:tc>
          <w:tcPr>
            <w:tcW w:w="6488" w:type="dxa"/>
            <w:tcBorders>
              <w:end w:val="single" w:sz="8" w:space="0" w:color="000000"/>
            </w:tcBorders>
          </w:tcPr>
          <w:p>
            <w:pPr>
              <w:pStyle w:val="Normal"/>
              <w:spacing w:before="0" w:after="60"/>
              <w:ind w:end="0"/>
              <w:jc w:val="start"/>
              <w:rPr>
                <w:rFonts w:hint="cs"/>
                <w:b/>
                <w:sz w:val="20"/>
                <w:szCs w:val="24"/>
              </w:rPr>
            </w:pPr>
            <w:r>
              <w:rPr>
                <w:rFonts w:hint="cs" w:cs="B Lotus"/>
                <w:b/>
                <w:b/>
                <w:sz w:val="20"/>
                <w:szCs w:val="24"/>
                <w:rtl w:val="true"/>
              </w:rPr>
              <w:t>ميانگين موزون تعداد سهام عادي بالقوه</w:t>
            </w:r>
          </w:p>
        </w:tc>
      </w:tr>
      <w:tr>
        <w:trPr/>
        <w:tc>
          <w:tcPr>
            <w:tcW w:w="1760" w:type="dxa"/>
            <w:tcBorders>
              <w:start w:val="single" w:sz="8" w:space="0" w:color="000000"/>
            </w:tcBorders>
          </w:tcPr>
          <w:p>
            <w:pPr>
              <w:pStyle w:val="Normal"/>
              <w:tabs>
                <w:tab w:val="clear" w:pos="720"/>
                <w:tab w:val="left" w:pos="85" w:leader="none"/>
              </w:tabs>
              <w:snapToGrid w:val="false"/>
              <w:spacing w:before="0" w:after="60"/>
              <w:ind w:end="0"/>
              <w:jc w:val="start"/>
              <w:rPr>
                <w:rFonts w:cs="B Lotus" w:hint="cs"/>
                <w:b/>
                <w:spacing w:val="-4"/>
                <w:szCs w:val="26"/>
              </w:rPr>
            </w:pPr>
            <w:r>
              <w:rPr>
                <w:rFonts w:cs="B Lotus" w:hint="cs"/>
                <w:b/>
                <w:spacing w:val="-4"/>
                <w:sz w:val="20"/>
                <w:szCs w:val="26"/>
                <w:rtl w:val="true"/>
              </w:rPr>
            </w:r>
          </w:p>
        </w:tc>
        <w:tc>
          <w:tcPr>
            <w:tcW w:w="6488" w:type="dxa"/>
            <w:tcBorders>
              <w:end w:val="single" w:sz="8" w:space="0" w:color="000000"/>
            </w:tcBorders>
          </w:tcPr>
          <w:p>
            <w:pPr>
              <w:pStyle w:val="Normal"/>
              <w:spacing w:before="0" w:after="60"/>
              <w:ind w:end="0"/>
              <w:jc w:val="start"/>
              <w:rPr>
                <w:rFonts w:hint="cs"/>
                <w:b/>
                <w:sz w:val="20"/>
                <w:szCs w:val="24"/>
              </w:rPr>
            </w:pPr>
            <w:r>
              <w:rPr>
                <w:rFonts w:hint="cs" w:cs="B Lotus"/>
                <w:b/>
                <w:b/>
                <w:sz w:val="20"/>
                <w:szCs w:val="24"/>
                <w:rtl w:val="true"/>
              </w:rPr>
              <w:t xml:space="preserve">سود </w:t>
            </w:r>
            <w:r>
              <w:rPr>
                <w:rFonts w:cs="B Lotus" w:hint="cs"/>
                <w:b/>
                <w:sz w:val="20"/>
                <w:szCs w:val="24"/>
                <w:rtl w:val="true"/>
              </w:rPr>
              <w:t>(</w:t>
            </w:r>
            <w:r>
              <w:rPr>
                <w:rFonts w:hint="cs" w:cs="B Lotus"/>
                <w:b/>
                <w:b/>
                <w:sz w:val="20"/>
                <w:szCs w:val="24"/>
                <w:rtl w:val="true"/>
              </w:rPr>
              <w:t>زیان</w:t>
            </w:r>
            <w:r>
              <w:rPr>
                <w:rFonts w:cs="B Lotus" w:hint="cs"/>
                <w:b/>
                <w:sz w:val="20"/>
                <w:szCs w:val="24"/>
                <w:rtl w:val="true"/>
              </w:rPr>
              <w:t xml:space="preserve">) </w:t>
            </w:r>
            <w:r>
              <w:rPr>
                <w:rFonts w:hint="cs" w:cs="B Lotus"/>
                <w:b/>
                <w:b/>
                <w:sz w:val="20"/>
                <w:szCs w:val="24"/>
                <w:rtl w:val="true"/>
              </w:rPr>
              <w:t>پايه هر</w:t>
            </w:r>
            <w:r>
              <w:rPr>
                <w:rFonts w:ascii="Times New Roman" w:hAnsi="Times New Roman" w:hint="cs" w:cs="Times New Roman"/>
                <w:b/>
                <w:b/>
                <w:sz w:val="20"/>
                <w:szCs w:val="24"/>
                <w:rtl w:val="true"/>
              </w:rPr>
              <w:t> </w:t>
            </w:r>
            <w:r>
              <w:rPr>
                <w:rFonts w:hint="cs" w:cs="B Lotus"/>
                <w:b/>
                <w:b/>
                <w:sz w:val="20"/>
                <w:szCs w:val="24"/>
                <w:rtl w:val="true"/>
              </w:rPr>
              <w:t>سهم</w:t>
            </w:r>
            <w:r>
              <w:rPr>
                <w:rFonts w:cs="B Lotus" w:hint="cs"/>
                <w:b/>
                <w:sz w:val="20"/>
                <w:szCs w:val="24"/>
                <w:rtl w:val="true"/>
              </w:rPr>
              <w:t>:</w:t>
            </w:r>
          </w:p>
        </w:tc>
      </w:tr>
      <w:tr>
        <w:trPr/>
        <w:tc>
          <w:tcPr>
            <w:tcW w:w="1760" w:type="dxa"/>
            <w:tcBorders>
              <w:start w:val="single" w:sz="8" w:space="0" w:color="000000"/>
            </w:tcBorders>
          </w:tcPr>
          <w:p>
            <w:pPr>
              <w:pStyle w:val="Normal"/>
              <w:tabs>
                <w:tab w:val="clear" w:pos="720"/>
                <w:tab w:val="left" w:pos="85" w:leader="none"/>
              </w:tabs>
              <w:spacing w:before="0" w:after="60"/>
              <w:ind w:end="0"/>
              <w:jc w:val="start"/>
              <w:rPr>
                <w:rFonts w:cs="B Lotus" w:hint="cs"/>
                <w:b/>
                <w:spacing w:val="-4"/>
                <w:szCs w:val="26"/>
              </w:rPr>
            </w:pPr>
            <w:r>
              <w:rPr>
                <w:rFonts w:cs="B Lotus"/>
                <w:b/>
                <w:spacing w:val="-4"/>
                <w:szCs w:val="26"/>
                <w:rtl w:val="true"/>
              </w:rPr>
              <w:tab/>
            </w:r>
            <w:r>
              <w:rPr>
                <w:rFonts w:cs="B Lotus" w:hint="cs"/>
                <w:b/>
                <w:spacing w:val="-4"/>
                <w:szCs w:val="26"/>
              </w:rPr>
              <w:t>400</w:t>
            </w:r>
            <w:r>
              <w:rPr>
                <w:rFonts w:hint="cs" w:cs="B Lotus"/>
                <w:b/>
                <w:b/>
                <w:spacing w:val="-4"/>
                <w:szCs w:val="26"/>
                <w:rtl w:val="true"/>
              </w:rPr>
              <w:t>ر</w:t>
            </w:r>
            <w:r>
              <w:rPr>
                <w:rFonts w:cs="B Lotus" w:hint="cs"/>
                <w:b/>
                <w:spacing w:val="-4"/>
                <w:szCs w:val="26"/>
              </w:rPr>
              <w:t>2</w:t>
            </w:r>
          </w:p>
        </w:tc>
        <w:tc>
          <w:tcPr>
            <w:tcW w:w="6488" w:type="dxa"/>
            <w:tcBorders>
              <w:end w:val="single" w:sz="8" w:space="0" w:color="000000"/>
            </w:tcBorders>
          </w:tcPr>
          <w:p>
            <w:pPr>
              <w:pStyle w:val="Normal"/>
              <w:spacing w:before="0" w:after="60"/>
              <w:ind w:end="0"/>
              <w:jc w:val="start"/>
              <w:rPr>
                <w:rFonts w:hint="cs"/>
                <w:b/>
                <w:sz w:val="20"/>
                <w:szCs w:val="24"/>
              </w:rPr>
            </w:pPr>
            <w:r>
              <w:rPr>
                <w:rFonts w:hint="cs" w:cs="B Lotus"/>
                <w:b/>
                <w:b/>
                <w:sz w:val="20"/>
                <w:szCs w:val="24"/>
                <w:rtl w:val="true"/>
              </w:rPr>
              <w:t>سود ناشي از عمليات در</w:t>
            </w:r>
            <w:r>
              <w:rPr>
                <w:rFonts w:ascii="Times New Roman" w:hAnsi="Times New Roman" w:hint="cs" w:cs="Times New Roman"/>
                <w:b/>
                <w:b/>
                <w:sz w:val="20"/>
                <w:szCs w:val="24"/>
                <w:rtl w:val="true"/>
              </w:rPr>
              <w:t> </w:t>
            </w:r>
            <w:r>
              <w:rPr>
                <w:rFonts w:hint="cs" w:cs="B Lotus"/>
                <w:b/>
                <w:b/>
                <w:sz w:val="20"/>
                <w:szCs w:val="24"/>
                <w:rtl w:val="true"/>
              </w:rPr>
              <w:t xml:space="preserve">حال تداوم </w:t>
            </w:r>
            <w:r>
              <w:rPr>
                <w:rFonts w:cs="B Lotus" w:hint="cs"/>
                <w:b/>
                <w:sz w:val="20"/>
                <w:szCs w:val="24"/>
                <w:rtl w:val="true"/>
              </w:rPr>
              <w:t xml:space="preserve">- </w:t>
            </w:r>
            <w:r>
              <w:rPr>
                <w:rFonts w:hint="cs" w:cs="B Lotus"/>
                <w:b/>
                <w:b/>
                <w:sz w:val="20"/>
                <w:szCs w:val="24"/>
                <w:rtl w:val="true"/>
              </w:rPr>
              <w:t xml:space="preserve">ريال </w:t>
            </w:r>
            <w:r>
              <w:rPr>
                <w:rFonts w:cs="B Lotus" w:hint="cs"/>
                <w:b/>
                <w:sz w:val="20"/>
                <w:szCs w:val="24"/>
                <w:rtl w:val="true"/>
              </w:rPr>
              <w:t>(</w:t>
            </w:r>
            <w:r>
              <w:rPr>
                <w:rFonts w:cs="B Lotus" w:hint="cs"/>
                <w:b/>
                <w:sz w:val="20"/>
                <w:szCs w:val="24"/>
              </w:rPr>
              <w:t>000</w:t>
            </w:r>
            <w:r>
              <w:rPr>
                <w:rFonts w:hint="cs" w:cs="B Lotus"/>
                <w:b/>
                <w:b/>
                <w:sz w:val="20"/>
                <w:szCs w:val="24"/>
                <w:rtl w:val="true"/>
              </w:rPr>
              <w:t>ر</w:t>
            </w:r>
            <w:r>
              <w:rPr>
                <w:rFonts w:cs="B Lotus" w:hint="cs"/>
                <w:b/>
                <w:sz w:val="20"/>
                <w:szCs w:val="24"/>
              </w:rPr>
              <w:t>000</w:t>
            </w:r>
            <w:r>
              <w:rPr>
                <w:rFonts w:hint="cs" w:cs="B Lotus"/>
                <w:b/>
                <w:b/>
                <w:sz w:val="20"/>
                <w:szCs w:val="24"/>
                <w:rtl w:val="true"/>
              </w:rPr>
              <w:t>ر</w:t>
            </w:r>
            <w:r>
              <w:rPr>
                <w:rFonts w:cs="B Lotus" w:hint="cs"/>
                <w:b/>
                <w:sz w:val="20"/>
                <w:szCs w:val="24"/>
              </w:rPr>
              <w:t>2</w:t>
            </w:r>
            <w:r>
              <w:rPr>
                <w:rFonts w:cs="B Lotus" w:hint="cs"/>
                <w:b/>
                <w:sz w:val="20"/>
                <w:szCs w:val="24"/>
                <w:rtl w:val="true"/>
              </w:rPr>
              <w:t xml:space="preserve"> : </w:t>
            </w:r>
            <w:r>
              <w:rPr>
                <w:rFonts w:cs="B Lotus" w:hint="cs"/>
                <w:b/>
                <w:sz w:val="20"/>
                <w:szCs w:val="24"/>
              </w:rPr>
              <w:t>000</w:t>
            </w:r>
            <w:r>
              <w:rPr>
                <w:rFonts w:hint="cs" w:cs="B Lotus"/>
                <w:b/>
                <w:b/>
                <w:sz w:val="20"/>
                <w:szCs w:val="24"/>
                <w:rtl w:val="true"/>
              </w:rPr>
              <w:t>ر</w:t>
            </w:r>
            <w:r>
              <w:rPr>
                <w:rFonts w:cs="B Lotus" w:hint="cs"/>
                <w:b/>
                <w:sz w:val="20"/>
                <w:szCs w:val="24"/>
              </w:rPr>
              <w:t>000</w:t>
            </w:r>
            <w:r>
              <w:rPr>
                <w:rFonts w:hint="cs" w:cs="B Lotus"/>
                <w:b/>
                <w:b/>
                <w:sz w:val="20"/>
                <w:szCs w:val="24"/>
                <w:rtl w:val="true"/>
              </w:rPr>
              <w:t>ر</w:t>
            </w:r>
            <w:r>
              <w:rPr>
                <w:rFonts w:cs="B Lotus" w:hint="cs"/>
                <w:b/>
                <w:sz w:val="20"/>
                <w:szCs w:val="24"/>
              </w:rPr>
              <w:t>800</w:t>
            </w:r>
            <w:r>
              <w:rPr>
                <w:rFonts w:hint="cs" w:cs="B Lotus"/>
                <w:b/>
                <w:b/>
                <w:sz w:val="20"/>
                <w:szCs w:val="24"/>
                <w:rtl w:val="true"/>
              </w:rPr>
              <w:t>ر</w:t>
            </w:r>
            <w:r>
              <w:rPr>
                <w:rFonts w:cs="B Lotus" w:hint="cs"/>
                <w:b/>
                <w:sz w:val="20"/>
                <w:szCs w:val="24"/>
              </w:rPr>
              <w:t>4</w:t>
            </w:r>
            <w:r>
              <w:rPr>
                <w:rFonts w:cs="B Lotus" w:hint="cs"/>
                <w:b/>
                <w:sz w:val="20"/>
                <w:szCs w:val="24"/>
                <w:rtl w:val="true"/>
              </w:rPr>
              <w:t>)</w:t>
            </w:r>
          </w:p>
        </w:tc>
      </w:tr>
      <w:tr>
        <w:trPr/>
        <w:tc>
          <w:tcPr>
            <w:tcW w:w="1760" w:type="dxa"/>
            <w:tcBorders>
              <w:start w:val="single" w:sz="8" w:space="0" w:color="000000"/>
            </w:tcBorders>
            <w:vAlign w:val="bottom"/>
          </w:tcPr>
          <w:p>
            <w:pPr>
              <w:pStyle w:val="Normal"/>
              <w:tabs>
                <w:tab w:val="clear" w:pos="720"/>
                <w:tab w:val="left" w:pos="85" w:leader="none"/>
              </w:tabs>
              <w:spacing w:before="0" w:after="60"/>
              <w:ind w:end="567"/>
              <w:jc w:val="start"/>
              <w:rPr>
                <w:rFonts w:cs="B Lotus"/>
                <w:b/>
                <w:spacing w:val="-4"/>
                <w:szCs w:val="26"/>
                <w:u w:val="single"/>
              </w:rPr>
            </w:pPr>
            <w:r>
              <w:rPr>
                <w:rFonts w:cs="B Lotus" w:hint="cs"/>
                <w:b/>
                <w:spacing w:val="-4"/>
                <w:szCs w:val="26"/>
                <w:u w:val="single"/>
                <w:rtl w:val="true"/>
              </w:rPr>
              <w:t>(</w:t>
            </w:r>
            <w:r>
              <w:rPr>
                <w:rFonts w:cs="B Lotus" w:hint="cs"/>
                <w:b/>
                <w:spacing w:val="-4"/>
                <w:szCs w:val="26"/>
                <w:u w:val="single"/>
              </w:rPr>
              <w:t>600</w:t>
            </w:r>
            <w:r>
              <w:rPr>
                <w:rFonts w:hint="cs" w:cs="B Lotus"/>
                <w:b/>
                <w:b/>
                <w:spacing w:val="-4"/>
                <w:szCs w:val="26"/>
                <w:u w:val="single"/>
                <w:rtl w:val="true"/>
              </w:rPr>
              <w:t>ر</w:t>
            </w:r>
            <w:r>
              <w:rPr>
                <w:rFonts w:cs="B Lotus" w:hint="cs"/>
                <w:b/>
                <w:spacing w:val="-4"/>
                <w:szCs w:val="26"/>
                <w:u w:val="single"/>
              </w:rPr>
              <w:t>3</w:t>
            </w:r>
            <w:r>
              <w:rPr>
                <w:rFonts w:cs="B Lotus" w:hint="cs"/>
                <w:b/>
                <w:spacing w:val="-4"/>
                <w:szCs w:val="26"/>
                <w:u w:val="single"/>
                <w:rtl w:val="true"/>
              </w:rPr>
              <w:t>)</w:t>
            </w:r>
          </w:p>
        </w:tc>
        <w:tc>
          <w:tcPr>
            <w:tcW w:w="6488" w:type="dxa"/>
            <w:tcBorders>
              <w:end w:val="single" w:sz="8" w:space="0" w:color="000000"/>
            </w:tcBorders>
          </w:tcPr>
          <w:p>
            <w:pPr>
              <w:pStyle w:val="Normal"/>
              <w:spacing w:before="0" w:after="60"/>
              <w:ind w:end="0"/>
              <w:jc w:val="start"/>
              <w:rPr>
                <w:b/>
                <w:sz w:val="20"/>
                <w:szCs w:val="24"/>
              </w:rPr>
            </w:pPr>
            <w:r>
              <w:rPr>
                <w:rFonts w:hint="cs" w:cs="B Lotus"/>
                <w:b/>
                <w:b/>
                <w:sz w:val="20"/>
                <w:szCs w:val="24"/>
                <w:rtl w:val="true"/>
              </w:rPr>
              <w:t xml:space="preserve">زيان ناشي از عمليات متوقف شده </w:t>
            </w:r>
            <w:r>
              <w:rPr>
                <w:rFonts w:cs="B Lotus" w:hint="cs"/>
                <w:b/>
                <w:sz w:val="20"/>
                <w:szCs w:val="24"/>
                <w:rtl w:val="true"/>
              </w:rPr>
              <w:t xml:space="preserve">-  </w:t>
            </w:r>
            <w:r>
              <w:rPr>
                <w:rFonts w:hint="cs" w:cs="B Lotus"/>
                <w:b/>
                <w:b/>
                <w:sz w:val="20"/>
                <w:szCs w:val="24"/>
                <w:rtl w:val="true"/>
              </w:rPr>
              <w:t xml:space="preserve">ريال </w:t>
            </w:r>
            <w:r>
              <w:rPr>
                <w:rFonts w:cs="B Lotus" w:hint="cs"/>
                <w:b/>
                <w:sz w:val="20"/>
                <w:szCs w:val="24"/>
                <w:rtl w:val="true"/>
              </w:rPr>
              <w:t>(</w:t>
            </w:r>
            <w:r>
              <w:rPr>
                <w:rFonts w:cs="B Lotus" w:hint="cs"/>
                <w:b/>
                <w:sz w:val="20"/>
                <w:szCs w:val="24"/>
              </w:rPr>
              <w:t>000</w:t>
            </w:r>
            <w:r>
              <w:rPr>
                <w:rFonts w:hint="cs" w:cs="B Lotus"/>
                <w:b/>
                <w:b/>
                <w:sz w:val="20"/>
                <w:szCs w:val="24"/>
                <w:rtl w:val="true"/>
              </w:rPr>
              <w:t>ر</w:t>
            </w:r>
            <w:r>
              <w:rPr>
                <w:rFonts w:cs="B Lotus" w:hint="cs"/>
                <w:b/>
                <w:sz w:val="20"/>
                <w:szCs w:val="24"/>
              </w:rPr>
              <w:t>000</w:t>
            </w:r>
            <w:r>
              <w:rPr>
                <w:rFonts w:hint="cs" w:cs="B Lotus"/>
                <w:b/>
                <w:b/>
                <w:sz w:val="20"/>
                <w:szCs w:val="24"/>
                <w:rtl w:val="true"/>
              </w:rPr>
              <w:t>ر</w:t>
            </w:r>
            <w:r>
              <w:rPr>
                <w:rFonts w:cs="B Lotus" w:hint="cs"/>
                <w:b/>
                <w:sz w:val="20"/>
                <w:szCs w:val="24"/>
              </w:rPr>
              <w:t>2</w:t>
            </w:r>
            <w:r>
              <w:rPr>
                <w:rFonts w:cs="B Lotus" w:hint="cs"/>
                <w:b/>
                <w:sz w:val="20"/>
                <w:szCs w:val="24"/>
                <w:rtl w:val="true"/>
              </w:rPr>
              <w:t xml:space="preserve"> : </w:t>
            </w:r>
            <w:r>
              <w:rPr>
                <w:rFonts w:cs="B Lotus" w:hint="cs"/>
                <w:b/>
                <w:sz w:val="20"/>
                <w:szCs w:val="24"/>
              </w:rPr>
              <w:t>000</w:t>
            </w:r>
            <w:r>
              <w:rPr>
                <w:rFonts w:hint="cs" w:cs="B Lotus"/>
                <w:b/>
                <w:b/>
                <w:sz w:val="20"/>
                <w:szCs w:val="24"/>
                <w:rtl w:val="true"/>
              </w:rPr>
              <w:t>ر</w:t>
            </w:r>
            <w:r>
              <w:rPr>
                <w:rFonts w:cs="B Lotus" w:hint="cs"/>
                <w:b/>
                <w:sz w:val="20"/>
                <w:szCs w:val="24"/>
              </w:rPr>
              <w:t>000</w:t>
            </w:r>
            <w:r>
              <w:rPr>
                <w:rFonts w:hint="cs" w:cs="B Lotus"/>
                <w:b/>
                <w:b/>
                <w:sz w:val="20"/>
                <w:szCs w:val="24"/>
                <w:rtl w:val="true"/>
              </w:rPr>
              <w:t>ر</w:t>
            </w:r>
            <w:r>
              <w:rPr>
                <w:rFonts w:cs="B Lotus" w:hint="cs"/>
                <w:b/>
                <w:sz w:val="20"/>
                <w:szCs w:val="24"/>
              </w:rPr>
              <w:t>200</w:t>
            </w:r>
            <w:r>
              <w:rPr>
                <w:rFonts w:hint="cs" w:cs="B Lotus"/>
                <w:b/>
                <w:b/>
                <w:sz w:val="20"/>
                <w:szCs w:val="24"/>
                <w:rtl w:val="true"/>
              </w:rPr>
              <w:t>ر</w:t>
            </w:r>
            <w:r>
              <w:rPr>
                <w:rFonts w:cs="B Lotus" w:hint="cs"/>
                <w:b/>
                <w:sz w:val="20"/>
                <w:szCs w:val="24"/>
              </w:rPr>
              <w:t>7</w:t>
            </w:r>
            <w:r>
              <w:rPr>
                <w:rFonts w:cs="B Lotus" w:hint="cs"/>
                <w:b/>
                <w:sz w:val="20"/>
                <w:szCs w:val="24"/>
                <w:rtl w:val="true"/>
              </w:rPr>
              <w:t xml:space="preserve">) </w:t>
            </w:r>
          </w:p>
        </w:tc>
      </w:tr>
      <w:tr>
        <w:trPr>
          <w:trHeight w:val="719" w:hRule="atLeast"/>
        </w:trPr>
        <w:tc>
          <w:tcPr>
            <w:tcW w:w="1760" w:type="dxa"/>
            <w:tcBorders>
              <w:start w:val="single" w:sz="8" w:space="0" w:color="000000"/>
              <w:bottom w:val="single" w:sz="8" w:space="0" w:color="000000"/>
            </w:tcBorders>
          </w:tcPr>
          <w:p>
            <w:pPr>
              <w:pStyle w:val="Normal"/>
              <w:pBdr>
                <w:bottom w:val="double" w:sz="6" w:space="0" w:color="000000"/>
              </w:pBdr>
              <w:tabs>
                <w:tab w:val="clear" w:pos="720"/>
                <w:tab w:val="left" w:pos="85" w:leader="none"/>
              </w:tabs>
              <w:spacing w:before="0" w:after="60"/>
              <w:ind w:end="794"/>
              <w:jc w:val="start"/>
              <w:rPr>
                <w:rFonts w:cs="B Lotus"/>
                <w:b/>
                <w:spacing w:val="-4"/>
                <w:szCs w:val="26"/>
              </w:rPr>
            </w:pPr>
            <w:r>
              <w:rPr>
                <w:rFonts w:cs="B Lotus" w:hint="cs"/>
                <w:b/>
                <w:spacing w:val="-4"/>
                <w:szCs w:val="26"/>
                <w:rtl w:val="true"/>
              </w:rPr>
              <w:t>(</w:t>
            </w:r>
            <w:r>
              <w:rPr>
                <w:rFonts w:cs="B Lotus" w:hint="cs"/>
                <w:b/>
                <w:spacing w:val="-4"/>
                <w:szCs w:val="26"/>
              </w:rPr>
              <w:t>200</w:t>
            </w:r>
            <w:r>
              <w:rPr>
                <w:rFonts w:hint="cs" w:cs="B Lotus"/>
                <w:b/>
                <w:b/>
                <w:spacing w:val="-4"/>
                <w:szCs w:val="26"/>
                <w:rtl w:val="true"/>
              </w:rPr>
              <w:t>ر</w:t>
            </w:r>
            <w:r>
              <w:rPr>
                <w:rFonts w:cs="B Lotus" w:hint="cs"/>
                <w:b/>
                <w:spacing w:val="-4"/>
                <w:szCs w:val="26"/>
              </w:rPr>
              <w:t>1</w:t>
            </w:r>
            <w:r>
              <w:rPr>
                <w:rFonts w:cs="B Lotus" w:hint="cs"/>
                <w:b/>
                <w:spacing w:val="-4"/>
                <w:szCs w:val="26"/>
                <w:rtl w:val="true"/>
              </w:rPr>
              <w:t>)</w:t>
            </w:r>
          </w:p>
        </w:tc>
        <w:tc>
          <w:tcPr>
            <w:tcW w:w="6488" w:type="dxa"/>
            <w:tcBorders>
              <w:bottom w:val="single" w:sz="8" w:space="0" w:color="000000"/>
              <w:end w:val="single" w:sz="8" w:space="0" w:color="000000"/>
            </w:tcBorders>
          </w:tcPr>
          <w:p>
            <w:pPr>
              <w:pStyle w:val="Normal"/>
              <w:spacing w:before="0" w:after="60"/>
              <w:ind w:end="0"/>
              <w:jc w:val="start"/>
              <w:rPr>
                <w:rFonts w:cs="B Lotus"/>
                <w:b/>
                <w:sz w:val="20"/>
                <w:szCs w:val="24"/>
              </w:rPr>
            </w:pPr>
            <w:r>
              <w:rPr>
                <w:rFonts w:hint="cs" w:cs="B Lotus"/>
                <w:b/>
                <w:b/>
                <w:sz w:val="20"/>
                <w:szCs w:val="24"/>
                <w:rtl w:val="true"/>
              </w:rPr>
              <w:t>زيان پايه هر</w:t>
            </w:r>
            <w:r>
              <w:rPr>
                <w:rFonts w:ascii="Times New Roman" w:hAnsi="Times New Roman" w:hint="cs" w:cs="Times New Roman"/>
                <w:b/>
                <w:b/>
                <w:sz w:val="20"/>
                <w:szCs w:val="24"/>
                <w:rtl w:val="true"/>
              </w:rPr>
              <w:t> </w:t>
            </w:r>
            <w:r>
              <w:rPr>
                <w:rFonts w:hint="cs" w:cs="B Lotus"/>
                <w:b/>
                <w:b/>
                <w:sz w:val="20"/>
                <w:szCs w:val="24"/>
                <w:rtl w:val="true"/>
              </w:rPr>
              <w:t xml:space="preserve">سهم </w:t>
            </w:r>
            <w:r>
              <w:rPr>
                <w:rFonts w:cs="B Lotus" w:hint="cs"/>
                <w:b/>
                <w:sz w:val="20"/>
                <w:szCs w:val="24"/>
                <w:rtl w:val="true"/>
              </w:rPr>
              <w:t xml:space="preserve">-  </w:t>
            </w:r>
            <w:r>
              <w:rPr>
                <w:rFonts w:hint="cs" w:cs="B Lotus"/>
                <w:b/>
                <w:b/>
                <w:sz w:val="20"/>
                <w:szCs w:val="24"/>
                <w:rtl w:val="true"/>
              </w:rPr>
              <w:t>ريال</w:t>
            </w:r>
          </w:p>
        </w:tc>
      </w:tr>
    </w:tbl>
    <w:p>
      <w:pPr>
        <w:pStyle w:val="Normal"/>
        <w:ind w:start="454" w:end="0"/>
        <w:jc w:val="start"/>
        <w:rPr>
          <w:rFonts w:cs="B Lotus" w:hint="cs"/>
          <w:b/>
        </w:rPr>
      </w:pPr>
      <w:r>
        <w:rPr>
          <w:rFonts w:cs="B Lotus" w:hint="cs"/>
          <w:b/>
          <w:rtl w:val="true"/>
        </w:rPr>
      </w:r>
    </w:p>
    <w:p>
      <w:pPr>
        <w:pStyle w:val="Normal"/>
        <w:ind w:start="454" w:end="0"/>
        <w:jc w:val="start"/>
        <w:rPr>
          <w:rFonts w:cs="B Lotus" w:hint="cs"/>
          <w:b/>
        </w:rPr>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701" w:right="1701" w:gutter="0" w:header="1418" w:top="3402" w:footer="1134" w:bottom="1701"/>
          <w:pgNumType w:fmt="decimal"/>
          <w:formProt w:val="false"/>
          <w:textDirection w:val="lrTb"/>
          <w:bidi/>
          <w:rtlGutter/>
          <w:docGrid w:type="default" w:linePitch="360" w:charSpace="0"/>
        </w:sectPr>
      </w:pPr>
      <w:r>
        <w:rPr>
          <w:rFonts w:hint="cs" w:cs="B Lotus"/>
          <w:b/>
          <w:b/>
          <w:rtl w:val="true"/>
        </w:rPr>
        <w:t>در اين مثال سهام عادي بالقوه، تقليل</w:t>
      </w:r>
      <w:r>
        <w:rPr>
          <w:rFonts w:hint="eastAsia" w:cs="B Lotus"/>
          <w:b/>
          <w:b/>
          <w:rtl w:val="true"/>
        </w:rPr>
        <w:t>‌دهند</w:t>
      </w:r>
      <w:r>
        <w:rPr>
          <w:rFonts w:hint="cs" w:cs="B Lotus"/>
          <w:b/>
          <w:b/>
          <w:rtl w:val="true"/>
        </w:rPr>
        <w:t>ه است زيرا با فرض اينکه اين سهام اثر سود و زياني نداشته باشد، سود پايه هر</w:t>
      </w:r>
      <w:r>
        <w:rPr>
          <w:rFonts w:ascii="Times New Roman" w:hAnsi="Times New Roman" w:hint="cs" w:cs="Times New Roman"/>
          <w:b/>
          <w:b/>
          <w:rtl w:val="true"/>
        </w:rPr>
        <w:t> </w:t>
      </w:r>
      <w:r>
        <w:rPr>
          <w:rFonts w:hint="cs" w:cs="B Lotus"/>
          <w:b/>
          <w:b/>
          <w:rtl w:val="true"/>
        </w:rPr>
        <w:t>سهم ناشي از عمليات در</w:t>
      </w:r>
      <w:r>
        <w:rPr>
          <w:rFonts w:ascii="Times New Roman" w:hAnsi="Times New Roman" w:hint="cs" w:cs="Times New Roman"/>
          <w:b/>
          <w:b/>
          <w:rtl w:val="true"/>
        </w:rPr>
        <w:t> </w:t>
      </w:r>
      <w:r>
        <w:rPr>
          <w:rFonts w:hint="cs" w:cs="B Lotus"/>
          <w:b/>
          <w:b/>
          <w:rtl w:val="true"/>
        </w:rPr>
        <w:t xml:space="preserve">حال تداوم </w:t>
      </w:r>
      <w:r>
        <w:rPr>
          <w:rFonts w:cs="B Lotus" w:hint="cs"/>
          <w:b/>
          <w:rtl w:val="true"/>
        </w:rPr>
        <w:t>(</w:t>
      </w:r>
      <w:r>
        <w:rPr>
          <w:rFonts w:hint="cs" w:cs="B Lotus"/>
          <w:b/>
          <w:b/>
          <w:rtl w:val="true"/>
        </w:rPr>
        <w:t>رقم کنترلي</w:t>
      </w:r>
      <w:r>
        <w:rPr>
          <w:rFonts w:cs="B Lotus" w:hint="cs"/>
          <w:b/>
          <w:rtl w:val="true"/>
        </w:rPr>
        <w:t xml:space="preserve">) </w:t>
      </w:r>
      <w:r>
        <w:rPr>
          <w:rFonts w:hint="cs" w:cs="B Lotus"/>
          <w:b/>
          <w:b/>
          <w:rtl w:val="true"/>
        </w:rPr>
        <w:t>را</w:t>
      </w:r>
      <w:r>
        <w:rPr>
          <w:rFonts w:cs="B Lotus"/>
          <w:b/>
          <w:rtl w:val="true"/>
        </w:rPr>
        <w:br/>
      </w:r>
      <w:r>
        <w:rPr>
          <w:rFonts w:hint="cs" w:cs="B Lotus"/>
          <w:b/>
          <w:b/>
          <w:spacing w:val="-2"/>
          <w:rtl w:val="true"/>
        </w:rPr>
        <w:t xml:space="preserve">از </w:t>
      </w:r>
      <w:r>
        <w:rPr>
          <w:rFonts w:cs="B Lotus" w:hint="cs"/>
          <w:b/>
          <w:spacing w:val="-2"/>
        </w:rPr>
        <w:t>400</w:t>
      </w:r>
      <w:r>
        <w:rPr>
          <w:rFonts w:hint="cs" w:cs="B Lotus"/>
          <w:b/>
          <w:b/>
          <w:spacing w:val="-2"/>
          <w:rtl w:val="true"/>
        </w:rPr>
        <w:t>ر</w:t>
      </w:r>
      <w:r>
        <w:rPr>
          <w:rFonts w:cs="B Lotus" w:hint="cs"/>
          <w:b/>
          <w:spacing w:val="-2"/>
        </w:rPr>
        <w:t>2</w:t>
      </w:r>
      <w:r>
        <w:rPr>
          <w:rFonts w:cs="B Lotus" w:hint="cs"/>
          <w:b/>
          <w:spacing w:val="-2"/>
          <w:rtl w:val="true"/>
        </w:rPr>
        <w:t xml:space="preserve"> </w:t>
      </w:r>
      <w:r>
        <w:rPr>
          <w:rFonts w:hint="cs" w:cs="B Lotus"/>
          <w:b/>
          <w:b/>
          <w:spacing w:val="-2"/>
          <w:rtl w:val="true"/>
        </w:rPr>
        <w:t xml:space="preserve">ريـال بـه </w:t>
      </w:r>
      <w:r>
        <w:rPr>
          <w:rFonts w:cs="B Lotus" w:hint="cs"/>
          <w:b/>
          <w:spacing w:val="-2"/>
        </w:rPr>
        <w:t>000</w:t>
      </w:r>
      <w:r>
        <w:rPr>
          <w:rFonts w:hint="cs" w:cs="B Lotus"/>
          <w:b/>
          <w:b/>
          <w:spacing w:val="-2"/>
          <w:rtl w:val="true"/>
        </w:rPr>
        <w:t>ر</w:t>
      </w:r>
      <w:r>
        <w:rPr>
          <w:rFonts w:cs="B Lotus" w:hint="cs"/>
          <w:b/>
          <w:spacing w:val="-2"/>
        </w:rPr>
        <w:t>2</w:t>
      </w:r>
      <w:r>
        <w:rPr>
          <w:rFonts w:cs="B Lotus" w:hint="cs"/>
          <w:b/>
          <w:spacing w:val="-2"/>
          <w:rtl w:val="true"/>
        </w:rPr>
        <w:t xml:space="preserve"> </w:t>
      </w:r>
      <w:r>
        <w:rPr>
          <w:rFonts w:cs="B Lotus" w:hint="cs"/>
          <w:b/>
          <w:spacing w:val="-2"/>
          <w:sz w:val="30"/>
          <w:rtl w:val="true"/>
        </w:rPr>
        <w:t>(</w:t>
      </w:r>
      <w:r>
        <w:rPr>
          <w:rFonts w:cs="B Lotus" w:hint="cs"/>
          <w:b/>
          <w:spacing w:val="-2"/>
          <w:sz w:val="30"/>
        </w:rPr>
        <w:t>000</w:t>
      </w:r>
      <w:r>
        <w:rPr>
          <w:rFonts w:hint="cs" w:cs="B Lotus"/>
          <w:b/>
          <w:b/>
          <w:spacing w:val="-2"/>
          <w:sz w:val="30"/>
          <w:rtl w:val="true"/>
        </w:rPr>
        <w:t>ر</w:t>
      </w:r>
      <w:r>
        <w:rPr>
          <w:rFonts w:cs="B Lotus" w:hint="cs"/>
          <w:b/>
          <w:spacing w:val="-2"/>
          <w:sz w:val="30"/>
        </w:rPr>
        <w:t>400</w:t>
      </w:r>
      <w:r>
        <w:rPr>
          <w:rFonts w:hint="cs" w:cs="B Lotus"/>
          <w:b/>
          <w:b/>
          <w:spacing w:val="-2"/>
          <w:sz w:val="30"/>
          <w:rtl w:val="true"/>
        </w:rPr>
        <w:t>ر</w:t>
      </w:r>
      <w:r>
        <w:rPr>
          <w:rFonts w:cs="B Lotus" w:hint="cs"/>
          <w:b/>
          <w:spacing w:val="-2"/>
          <w:sz w:val="30"/>
        </w:rPr>
        <w:t>2</w:t>
      </w:r>
      <w:r>
        <w:rPr>
          <w:rFonts w:cs="B Lotus" w:hint="cs"/>
          <w:b/>
          <w:spacing w:val="-2"/>
          <w:sz w:val="30"/>
          <w:rtl w:val="true"/>
        </w:rPr>
        <w:t xml:space="preserve"> </w:t>
      </w:r>
      <w:r>
        <w:rPr>
          <w:rFonts w:cs="B Lotus"/>
          <w:b/>
          <w:spacing w:val="-2"/>
          <w:sz w:val="30"/>
          <w:rtl w:val="true"/>
        </w:rPr>
        <w:t>÷</w:t>
      </w:r>
      <w:r>
        <w:rPr>
          <w:rFonts w:cs="B Lotus" w:hint="cs"/>
          <w:b/>
          <w:spacing w:val="-2"/>
          <w:sz w:val="30"/>
          <w:rtl w:val="true"/>
        </w:rPr>
        <w:t xml:space="preserve"> </w:t>
      </w:r>
      <w:r>
        <w:rPr>
          <w:rFonts w:cs="B Lotus" w:hint="cs"/>
          <w:b/>
          <w:spacing w:val="-2"/>
          <w:sz w:val="30"/>
        </w:rPr>
        <w:t>000</w:t>
      </w:r>
      <w:r>
        <w:rPr>
          <w:rFonts w:hint="cs" w:cs="B Lotus"/>
          <w:b/>
          <w:b/>
          <w:spacing w:val="-2"/>
          <w:sz w:val="30"/>
          <w:rtl w:val="true"/>
        </w:rPr>
        <w:t>ر</w:t>
      </w:r>
      <w:r>
        <w:rPr>
          <w:rFonts w:cs="B Lotus" w:hint="cs"/>
          <w:b/>
          <w:spacing w:val="-2"/>
          <w:sz w:val="30"/>
        </w:rPr>
        <w:t>000</w:t>
      </w:r>
      <w:r>
        <w:rPr>
          <w:rFonts w:hint="cs" w:cs="B Lotus"/>
          <w:b/>
          <w:b/>
          <w:spacing w:val="-2"/>
          <w:sz w:val="30"/>
          <w:rtl w:val="true"/>
        </w:rPr>
        <w:t>ر</w:t>
      </w:r>
      <w:r>
        <w:rPr>
          <w:rFonts w:cs="B Lotus" w:hint="cs"/>
          <w:b/>
          <w:spacing w:val="-2"/>
          <w:sz w:val="30"/>
        </w:rPr>
        <w:t>800</w:t>
      </w:r>
      <w:r>
        <w:rPr>
          <w:rFonts w:hint="cs" w:cs="B Lotus"/>
          <w:b/>
          <w:b/>
          <w:spacing w:val="-2"/>
          <w:sz w:val="30"/>
          <w:rtl w:val="true"/>
        </w:rPr>
        <w:t>ر</w:t>
      </w:r>
      <w:r>
        <w:rPr>
          <w:rFonts w:cs="B Lotus" w:hint="cs"/>
          <w:b/>
          <w:spacing w:val="-2"/>
          <w:sz w:val="30"/>
        </w:rPr>
        <w:t>4</w:t>
      </w:r>
      <w:r>
        <w:rPr>
          <w:rFonts w:cs="B Lotus" w:hint="cs"/>
          <w:b/>
          <w:spacing w:val="-2"/>
          <w:sz w:val="30"/>
          <w:rtl w:val="true"/>
        </w:rPr>
        <w:t xml:space="preserve">) </w:t>
      </w:r>
      <w:r>
        <w:rPr>
          <w:rFonts w:hint="cs" w:cs="B Lotus"/>
          <w:b/>
          <w:b/>
          <w:spacing w:val="-2"/>
          <w:rtl w:val="true"/>
        </w:rPr>
        <w:t>ريـال کاهش مي</w:t>
      </w:r>
      <w:r>
        <w:rPr>
          <w:rFonts w:hint="eastAsia" w:cs="B Lotus"/>
          <w:b/>
          <w:b/>
          <w:spacing w:val="-2"/>
          <w:rtl w:val="true"/>
        </w:rPr>
        <w:t>‌دهد</w:t>
      </w:r>
      <w:r>
        <w:rPr>
          <w:rFonts w:cs="B Lotus" w:hint="cs"/>
          <w:b/>
          <w:spacing w:val="-2"/>
          <w:rtl w:val="true"/>
        </w:rPr>
        <w:t>.</w:t>
      </w:r>
      <w:r>
        <w:rPr>
          <w:rFonts w:cs="B Lotus" w:hint="cs"/>
          <w:b/>
          <w:rtl w:val="true"/>
        </w:rPr>
        <w:t xml:space="preserve"> </w:t>
      </w:r>
      <w:r>
        <w:rPr>
          <w:rFonts w:hint="cs" w:cs="B Lotus"/>
          <w:b/>
          <w:b/>
          <w:rtl w:val="true"/>
        </w:rPr>
        <w:t xml:space="preserve">واحد تجاري </w:t>
      </w:r>
      <w:r>
        <w:rPr>
          <w:rFonts w:cs="B Lotus" w:hint="cs"/>
          <w:b/>
        </w:rPr>
        <w:t>400</w:t>
      </w:r>
      <w:r>
        <w:rPr>
          <w:rFonts w:cs="B Lotus" w:hint="cs"/>
          <w:b/>
          <w:rtl w:val="true"/>
        </w:rPr>
        <w:t xml:space="preserve"> </w:t>
      </w:r>
      <w:r>
        <w:rPr>
          <w:rFonts w:hint="cs" w:cs="B Lotus"/>
          <w:b/>
          <w:b/>
          <w:rtl w:val="true"/>
        </w:rPr>
        <w:t>هزار سهم عادي بالقوه را در محاسبه ساير مبالغ سود هر</w:t>
      </w:r>
      <w:r>
        <w:rPr>
          <w:rFonts w:ascii="Times New Roman" w:hAnsi="Times New Roman" w:hint="cs" w:cs="Times New Roman"/>
          <w:b/>
          <w:b/>
          <w:rtl w:val="true"/>
        </w:rPr>
        <w:t> </w:t>
      </w:r>
      <w:r>
        <w:rPr>
          <w:rFonts w:hint="cs" w:cs="B Lotus"/>
          <w:b/>
          <w:b/>
          <w:rtl w:val="true"/>
        </w:rPr>
        <w:t>سهم منظور مي</w:t>
      </w:r>
      <w:r>
        <w:rPr>
          <w:rFonts w:hint="eastAsia" w:cs="B Lotus"/>
          <w:b/>
          <w:b/>
          <w:rtl w:val="true"/>
        </w:rPr>
        <w:t>‌ک</w:t>
      </w:r>
      <w:r>
        <w:rPr>
          <w:rFonts w:hint="cs" w:cs="B Lotus"/>
          <w:b/>
          <w:b/>
          <w:rtl w:val="true"/>
        </w:rPr>
        <w:t>ند حتي اگر مبالغ سود هر</w:t>
      </w:r>
      <w:r>
        <w:rPr>
          <w:rFonts w:ascii="Times New Roman" w:hAnsi="Times New Roman" w:hint="cs" w:cs="Times New Roman"/>
          <w:b/>
          <w:b/>
          <w:rtl w:val="true"/>
        </w:rPr>
        <w:t> </w:t>
      </w:r>
      <w:r>
        <w:rPr>
          <w:rFonts w:hint="cs" w:cs="B Lotus"/>
          <w:b/>
          <w:b/>
          <w:rtl w:val="true"/>
        </w:rPr>
        <w:t>سهم بدست آمده، در مقايسه با سود پايه هر</w:t>
      </w:r>
      <w:r>
        <w:rPr>
          <w:rFonts w:ascii="Times New Roman" w:hAnsi="Times New Roman" w:hint="cs" w:cs="Times New Roman"/>
          <w:b/>
          <w:b/>
          <w:rtl w:val="true"/>
        </w:rPr>
        <w:t> </w:t>
      </w:r>
      <w:r>
        <w:rPr>
          <w:rFonts w:hint="cs" w:cs="B Lotus"/>
          <w:b/>
          <w:b/>
          <w:rtl w:val="true"/>
        </w:rPr>
        <w:t>سهم ضدتقليل باشد، يعني زيان هر</w:t>
      </w:r>
      <w:r>
        <w:rPr>
          <w:rFonts w:ascii="Times New Roman" w:hAnsi="Times New Roman" w:hint="cs" w:cs="Times New Roman"/>
          <w:b/>
          <w:b/>
          <w:rtl w:val="true"/>
        </w:rPr>
        <w:t> </w:t>
      </w:r>
      <w:r>
        <w:rPr>
          <w:rFonts w:hint="cs" w:cs="B Lotus"/>
          <w:b/>
          <w:b/>
          <w:rtl w:val="true"/>
        </w:rPr>
        <w:t xml:space="preserve">سهم کمتر شود </w:t>
      </w:r>
      <w:r>
        <w:rPr>
          <w:rFonts w:cs="B Lotus" w:hint="cs"/>
          <w:b/>
          <w:rtl w:val="true"/>
        </w:rPr>
        <w:t>(</w:t>
      </w:r>
      <w:r>
        <w:rPr>
          <w:rFonts w:cs="B Lotus" w:hint="cs"/>
          <w:b/>
        </w:rPr>
        <w:t>000</w:t>
      </w:r>
      <w:r>
        <w:rPr>
          <w:rFonts w:hint="cs" w:cs="B Lotus"/>
          <w:b/>
          <w:b/>
          <w:rtl w:val="true"/>
        </w:rPr>
        <w:t>ر</w:t>
      </w:r>
      <w:r>
        <w:rPr>
          <w:rFonts w:cs="B Lotus" w:hint="cs"/>
          <w:b/>
        </w:rPr>
        <w:t>3</w:t>
      </w:r>
      <w:r>
        <w:rPr>
          <w:rFonts w:cs="B Lotus" w:hint="cs"/>
          <w:b/>
          <w:rtl w:val="true"/>
        </w:rPr>
        <w:t xml:space="preserve"> </w:t>
      </w:r>
      <w:r>
        <w:rPr>
          <w:rFonts w:hint="cs" w:cs="B Lotus"/>
          <w:b/>
          <w:b/>
          <w:rtl w:val="true"/>
        </w:rPr>
        <w:t>ريال به ازاي هر</w:t>
      </w:r>
      <w:r>
        <w:rPr>
          <w:rFonts w:ascii="Times New Roman" w:hAnsi="Times New Roman" w:hint="cs" w:cs="Times New Roman"/>
          <w:b/>
          <w:b/>
          <w:rtl w:val="true"/>
        </w:rPr>
        <w:t> </w:t>
      </w:r>
      <w:r>
        <w:rPr>
          <w:rFonts w:hint="cs" w:cs="B Lotus"/>
          <w:b/>
          <w:b/>
          <w:rtl w:val="true"/>
        </w:rPr>
        <w:t xml:space="preserve">سهم براي زيان ناشي از عمليات متوقف شده و </w:t>
      </w:r>
      <w:r>
        <w:rPr>
          <w:rFonts w:cs="B Lotus" w:hint="cs"/>
          <w:b/>
        </w:rPr>
        <w:t>000</w:t>
      </w:r>
      <w:r>
        <w:rPr>
          <w:rFonts w:hint="cs" w:cs="B Lotus"/>
          <w:b/>
          <w:b/>
          <w:rtl w:val="true"/>
        </w:rPr>
        <w:t>ر</w:t>
      </w:r>
      <w:r>
        <w:rPr>
          <w:rFonts w:cs="B Lotus" w:hint="cs"/>
          <w:b/>
        </w:rPr>
        <w:t>1</w:t>
      </w:r>
      <w:r>
        <w:rPr>
          <w:rFonts w:hint="cs" w:cs="B Lotus"/>
          <w:b/>
          <w:b/>
          <w:rtl w:val="true"/>
        </w:rPr>
        <w:t>ريال به ازاي هر</w:t>
      </w:r>
      <w:r>
        <w:rPr>
          <w:rFonts w:ascii="Times New Roman" w:hAnsi="Times New Roman" w:hint="cs" w:cs="Times New Roman"/>
          <w:b/>
          <w:b/>
          <w:rtl w:val="true"/>
        </w:rPr>
        <w:t> </w:t>
      </w:r>
      <w:r>
        <w:rPr>
          <w:rFonts w:hint="cs" w:cs="B Lotus"/>
          <w:b/>
          <w:b/>
          <w:rtl w:val="true"/>
        </w:rPr>
        <w:t>سهم براي زيان دوره</w:t>
      </w:r>
      <w:r>
        <w:rPr>
          <w:rFonts w:cs="B Lotus" w:hint="cs"/>
          <w:b/>
          <w:rtl w:val="true"/>
        </w:rPr>
        <w:t xml:space="preserve">). </w:t>
      </w:r>
    </w:p>
    <w:p>
      <w:pPr>
        <w:pStyle w:val="Normal"/>
        <w:spacing w:before="0" w:after="120"/>
        <w:ind w:hanging="737" w:start="737" w:end="0"/>
        <w:jc w:val="center"/>
        <w:rPr>
          <w:rFonts w:cs="B Zar" w:hint="cs"/>
          <w:b/>
          <w:sz w:val="28"/>
        </w:rPr>
      </w:pPr>
      <w:r>
        <w:rPr>
          <w:rFonts w:hint="cs" w:cs="B Zar"/>
          <w:b/>
          <w:b/>
          <w:sz w:val="28"/>
          <w:rtl w:val="true"/>
        </w:rPr>
        <w:t xml:space="preserve">پيوست شماره </w:t>
      </w:r>
      <w:r>
        <w:rPr>
          <w:rFonts w:cs="B Zar" w:hint="cs"/>
          <w:b/>
          <w:sz w:val="28"/>
        </w:rPr>
        <w:t>2</w:t>
      </w:r>
      <w:r>
        <w:rPr>
          <w:rFonts w:cs="B Zar" w:hint="cs"/>
          <w:b/>
          <w:sz w:val="28"/>
          <w:rtl w:val="true"/>
        </w:rPr>
        <w:t xml:space="preserve"> : </w:t>
      </w:r>
      <w:r>
        <w:rPr>
          <w:rFonts w:hint="cs" w:cs="B Zar"/>
          <w:b/>
          <w:b/>
          <w:sz w:val="28"/>
          <w:rtl w:val="true"/>
        </w:rPr>
        <w:t>مثالهاي توضيحي</w:t>
      </w:r>
    </w:p>
    <w:p>
      <w:pPr>
        <w:pStyle w:val="Normal"/>
        <w:spacing w:before="0" w:after="120"/>
        <w:ind w:end="0"/>
        <w:jc w:val="center"/>
        <w:rPr>
          <w:rFonts w:cs="B Lotus" w:hint="eastAsia"/>
          <w:bCs w:val="false"/>
          <w:i/>
          <w:iCs/>
          <w:sz w:val="32"/>
          <w:szCs w:val="32"/>
        </w:rPr>
      </w:pPr>
      <w:r>
        <w:rPr>
          <w:rFonts w:hint="cs" w:cs="B Lotus"/>
          <w:bCs w:val="false"/>
          <w:i/>
          <w:iCs/>
          <w:sz w:val="32"/>
          <w:szCs w:val="32"/>
          <w:rtl w:val="true"/>
        </w:rPr>
        <w:t xml:space="preserve">اين مثالها جنبه توضيحي دارند و بخشي از استاندارد حسابداري شماره </w:t>
      </w:r>
      <w:r>
        <w:rPr>
          <w:rFonts w:cs="B Lotus" w:hint="cs"/>
          <w:bCs w:val="false"/>
          <w:i/>
          <w:iCs/>
          <w:sz w:val="32"/>
          <w:szCs w:val="32"/>
        </w:rPr>
        <w:t>30</w:t>
      </w:r>
      <w:r>
        <w:rPr>
          <w:rFonts w:cs="B Lotus" w:hint="cs"/>
          <w:bCs w:val="false"/>
          <w:i/>
          <w:iCs/>
          <w:sz w:val="32"/>
          <w:szCs w:val="32"/>
          <w:rtl w:val="true"/>
        </w:rPr>
        <w:t xml:space="preserve"> </w:t>
      </w:r>
      <w:r>
        <w:rPr>
          <w:rFonts w:hint="cs" w:cs="B Lotus"/>
          <w:bCs w:val="false"/>
          <w:i/>
          <w:iCs/>
          <w:sz w:val="32"/>
          <w:szCs w:val="32"/>
          <w:rtl w:val="true"/>
        </w:rPr>
        <w:t>نمي</w:t>
      </w:r>
      <w:r>
        <w:rPr>
          <w:rFonts w:hint="eastAsia" w:cs="B Lotus"/>
          <w:bCs w:val="false"/>
          <w:i/>
          <w:iCs/>
          <w:sz w:val="32"/>
          <w:szCs w:val="32"/>
          <w:rtl w:val="true"/>
        </w:rPr>
        <w:t>‌باشند</w:t>
      </w:r>
      <w:r>
        <w:rPr>
          <w:rFonts w:cs="B Lotus" w:hint="eastAsia"/>
          <w:bCs w:val="false"/>
          <w:i/>
          <w:iCs/>
          <w:sz w:val="32"/>
          <w:szCs w:val="32"/>
          <w:rtl w:val="true"/>
        </w:rPr>
        <w:t>.</w:t>
      </w:r>
    </w:p>
    <w:p>
      <w:pPr>
        <w:pStyle w:val="Normal"/>
        <w:spacing w:before="0" w:after="120"/>
        <w:ind w:end="0"/>
        <w:jc w:val="start"/>
        <w:rPr>
          <w:rFonts w:cs="B Zar" w:hint="cs"/>
          <w:b/>
          <w:szCs w:val="24"/>
        </w:rPr>
      </w:pPr>
      <w:r>
        <w:rPr>
          <w:rFonts w:hint="cs" w:cs="B Zar"/>
          <w:b/>
          <w:b/>
          <w:szCs w:val="24"/>
          <w:rtl w:val="true"/>
        </w:rPr>
        <w:t xml:space="preserve">مثال </w:t>
      </w:r>
      <w:r>
        <w:rPr>
          <w:rFonts w:cs="B Zar" w:hint="cs"/>
          <w:b/>
          <w:szCs w:val="24"/>
          <w:rtl w:val="true"/>
        </w:rPr>
        <w:t>(</w:t>
      </w:r>
      <w:r>
        <w:rPr>
          <w:rFonts w:cs="B Zar" w:hint="cs"/>
          <w:b/>
          <w:szCs w:val="24"/>
        </w:rPr>
        <w:t>1</w:t>
      </w:r>
      <w:r>
        <w:rPr>
          <w:rFonts w:cs="B Zar" w:hint="cs"/>
          <w:b/>
          <w:szCs w:val="24"/>
          <w:rtl w:val="true"/>
        </w:rPr>
        <w:t xml:space="preserve">) </w:t>
      </w:r>
      <w:r>
        <w:rPr>
          <w:rFonts w:cs="B Zar" w:hint="cs" w:ascii="Times New Roman" w:hAnsi="Times New Roman"/>
          <w:b/>
          <w:szCs w:val="24"/>
          <w:rtl w:val="true"/>
        </w:rPr>
        <w:t>–</w:t>
      </w:r>
      <w:r>
        <w:rPr>
          <w:rtl w:val="true"/>
        </w:rPr>
        <w:t xml:space="preserve"> </w:t>
      </w:r>
      <w:r>
        <w:rPr>
          <w:rtl w:val="true"/>
        </w:rPr>
        <w:t xml:space="preserve">محاسبه ميانگين موزون تعداد سهام عادي </w:t>
      </w:r>
      <w:r>
        <w:rPr>
          <w:rtl w:val="true"/>
        </w:rPr>
        <w:t>(</w:t>
      </w:r>
      <w:r>
        <w:rPr>
          <w:rtl w:val="true"/>
        </w:rPr>
        <w:t xml:space="preserve">بند </w:t>
      </w:r>
      <w:r>
        <w:rPr/>
        <w:t>11</w:t>
      </w:r>
      <w:r>
        <w:rPr>
          <w:rtl w:val="true"/>
        </w:rPr>
        <w:t xml:space="preserve"> </w:t>
      </w:r>
      <w:r>
        <w:rPr>
          <w:rtl w:val="true"/>
        </w:rPr>
        <w:t>استاندارد</w:t>
      </w:r>
      <w:r>
        <w:rPr>
          <w:rtl w:val="true"/>
        </w:rPr>
        <w:t>)</w:t>
      </w:r>
    </w:p>
    <w:tbl>
      <w:tblPr>
        <w:tblW w:w="8460" w:type="dxa"/>
        <w:jc w:val="start"/>
        <w:tblInd w:w="152" w:type="dxa"/>
        <w:tblLayout w:type="fixed"/>
        <w:tblCellMar>
          <w:top w:w="0" w:type="dxa"/>
          <w:start w:w="108" w:type="dxa"/>
          <w:bottom w:w="0" w:type="dxa"/>
          <w:end w:w="108" w:type="dxa"/>
        </w:tblCellMar>
      </w:tblPr>
      <w:tblGrid>
        <w:gridCol w:w="1260"/>
        <w:gridCol w:w="1440"/>
        <w:gridCol w:w="3732"/>
        <w:gridCol w:w="2028"/>
      </w:tblGrid>
      <w:tr>
        <w:trPr/>
        <w:tc>
          <w:tcPr>
            <w:tcW w:w="1260" w:type="dxa"/>
            <w:tcBorders>
              <w:top w:val="single" w:sz="8" w:space="0" w:color="000000"/>
              <w:start w:val="single" w:sz="8" w:space="0" w:color="000000"/>
            </w:tcBorders>
          </w:tcPr>
          <w:p>
            <w:pPr>
              <w:pStyle w:val="Normal"/>
              <w:pBdr>
                <w:bottom w:val="single" w:sz="8" w:space="1" w:color="000000"/>
              </w:pBdr>
              <w:spacing w:before="0" w:after="40"/>
              <w:ind w:end="0"/>
              <w:jc w:val="center"/>
              <w:rPr>
                <w:rFonts w:cs="B Zar" w:hint="cs"/>
                <w:b/>
                <w:szCs w:val="20"/>
              </w:rPr>
            </w:pPr>
            <w:r>
              <w:rPr>
                <w:rFonts w:hint="cs" w:cs="B Zar"/>
                <w:b/>
                <w:b/>
                <w:szCs w:val="20"/>
                <w:rtl w:val="true"/>
              </w:rPr>
              <w:t>سهام موجود</w:t>
            </w:r>
          </w:p>
        </w:tc>
        <w:tc>
          <w:tcPr>
            <w:tcW w:w="1440" w:type="dxa"/>
            <w:tcBorders>
              <w:top w:val="single" w:sz="8" w:space="0" w:color="000000"/>
            </w:tcBorders>
          </w:tcPr>
          <w:p>
            <w:pPr>
              <w:pStyle w:val="Normal"/>
              <w:pBdr>
                <w:bottom w:val="single" w:sz="8" w:space="1" w:color="000000"/>
              </w:pBdr>
              <w:spacing w:before="0" w:after="40"/>
              <w:ind w:end="0"/>
              <w:jc w:val="center"/>
              <w:rPr>
                <w:rFonts w:cs="B Zar" w:hint="cs"/>
                <w:b/>
                <w:szCs w:val="20"/>
              </w:rPr>
            </w:pPr>
            <w:r>
              <w:rPr>
                <w:rFonts w:hint="cs" w:cs="B Zar"/>
                <w:b/>
                <w:b/>
                <w:szCs w:val="20"/>
                <w:rtl w:val="true"/>
              </w:rPr>
              <w:t>سهام صادر شده</w:t>
            </w:r>
          </w:p>
        </w:tc>
        <w:tc>
          <w:tcPr>
            <w:tcW w:w="3732" w:type="dxa"/>
            <w:tcBorders>
              <w:top w:val="single" w:sz="8" w:space="0" w:color="000000"/>
            </w:tcBorders>
          </w:tcPr>
          <w:p>
            <w:pPr>
              <w:pStyle w:val="Normal"/>
              <w:snapToGrid w:val="false"/>
              <w:spacing w:before="0" w:after="40"/>
              <w:ind w:end="0"/>
              <w:jc w:val="center"/>
              <w:rPr>
                <w:rFonts w:cs="Titr" w:hint="cs"/>
                <w:b/>
                <w:szCs w:val="20"/>
              </w:rPr>
            </w:pPr>
            <w:r>
              <w:rPr>
                <w:rFonts w:cs="Titr" w:hint="cs"/>
                <w:b/>
                <w:szCs w:val="20"/>
                <w:rtl w:val="true"/>
              </w:rPr>
            </w:r>
          </w:p>
        </w:tc>
        <w:tc>
          <w:tcPr>
            <w:tcW w:w="2028" w:type="dxa"/>
            <w:tcBorders>
              <w:top w:val="single" w:sz="8" w:space="0" w:color="000000"/>
              <w:end w:val="single" w:sz="8" w:space="0" w:color="000000"/>
            </w:tcBorders>
          </w:tcPr>
          <w:p>
            <w:pPr>
              <w:pStyle w:val="Normal"/>
              <w:snapToGrid w:val="false"/>
              <w:spacing w:before="0" w:after="40"/>
              <w:ind w:end="0"/>
              <w:jc w:val="center"/>
              <w:rPr>
                <w:rFonts w:cs="B Titr" w:hint="cs"/>
                <w:b/>
                <w:szCs w:val="20"/>
              </w:rPr>
            </w:pPr>
            <w:r>
              <w:rPr>
                <w:rFonts w:cs="B Titr" w:hint="cs"/>
                <w:b/>
                <w:szCs w:val="20"/>
                <w:rtl w:val="true"/>
              </w:rPr>
            </w:r>
          </w:p>
        </w:tc>
      </w:tr>
      <w:tr>
        <w:trPr/>
        <w:tc>
          <w:tcPr>
            <w:tcW w:w="1260" w:type="dxa"/>
            <w:tcBorders>
              <w:start w:val="single" w:sz="8" w:space="0" w:color="000000"/>
            </w:tcBorders>
          </w:tcPr>
          <w:p>
            <w:pPr>
              <w:pStyle w:val="Normal"/>
              <w:spacing w:before="0" w:after="40"/>
              <w:ind w:end="0"/>
              <w:jc w:val="center"/>
              <w:rPr>
                <w:rFonts w:cs="B Lotus" w:hint="cs"/>
                <w:b/>
              </w:rPr>
            </w:pPr>
            <w:r>
              <w:rPr>
                <w:rFonts w:cs="B Lotus" w:hint="cs"/>
                <w:b/>
              </w:rPr>
              <w:t>000</w:t>
            </w:r>
            <w:r>
              <w:rPr>
                <w:rFonts w:hint="cs" w:cs="B Lotus"/>
                <w:b/>
                <w:b/>
                <w:rtl w:val="true"/>
              </w:rPr>
              <w:t>ر</w:t>
            </w:r>
            <w:r>
              <w:rPr>
                <w:rFonts w:cs="B Lotus" w:hint="cs"/>
                <w:b/>
              </w:rPr>
              <w:t>2</w:t>
            </w:r>
          </w:p>
        </w:tc>
        <w:tc>
          <w:tcPr>
            <w:tcW w:w="1440" w:type="dxa"/>
            <w:tcBorders/>
          </w:tcPr>
          <w:p>
            <w:pPr>
              <w:pStyle w:val="Normal"/>
              <w:spacing w:before="0" w:after="40"/>
              <w:ind w:start="227" w:end="0"/>
              <w:jc w:val="start"/>
              <w:rPr>
                <w:rFonts w:cs="B Lotus" w:hint="cs"/>
                <w:b/>
              </w:rPr>
            </w:pPr>
            <w:r>
              <w:rPr>
                <w:rFonts w:cs="B Lotus" w:hint="cs"/>
                <w:b/>
              </w:rPr>
              <w:t>000</w:t>
            </w:r>
            <w:r>
              <w:rPr>
                <w:rFonts w:hint="cs" w:cs="B Lotus"/>
                <w:b/>
                <w:b/>
                <w:rtl w:val="true"/>
              </w:rPr>
              <w:t>ر</w:t>
            </w:r>
            <w:r>
              <w:rPr>
                <w:rFonts w:cs="B Lotus" w:hint="cs"/>
                <w:b/>
              </w:rPr>
              <w:t>2</w:t>
            </w:r>
          </w:p>
        </w:tc>
        <w:tc>
          <w:tcPr>
            <w:tcW w:w="3732" w:type="dxa"/>
            <w:tcBorders/>
          </w:tcPr>
          <w:p>
            <w:pPr>
              <w:pStyle w:val="Normal"/>
              <w:spacing w:before="0" w:after="40"/>
              <w:ind w:end="0"/>
              <w:jc w:val="start"/>
              <w:rPr>
                <w:rFonts w:cs="B Lotus" w:hint="cs"/>
                <w:b/>
              </w:rPr>
            </w:pPr>
            <w:r>
              <w:rPr>
                <w:rFonts w:hint="cs" w:cs="B Lotus"/>
                <w:b/>
                <w:b/>
                <w:rtl w:val="true"/>
              </w:rPr>
              <w:t>مانده در ابتداي سال مالی</w:t>
            </w:r>
          </w:p>
        </w:tc>
        <w:tc>
          <w:tcPr>
            <w:tcW w:w="2028" w:type="dxa"/>
            <w:tcBorders>
              <w:end w:val="single" w:sz="8" w:space="0" w:color="000000"/>
            </w:tcBorders>
          </w:tcPr>
          <w:p>
            <w:pPr>
              <w:pStyle w:val="Normal"/>
              <w:spacing w:before="0" w:after="40"/>
              <w:ind w:end="0"/>
              <w:jc w:val="start"/>
              <w:rPr>
                <w:rFonts w:hint="eastAsia"/>
                <w:b/>
              </w:rPr>
            </w:pPr>
            <w:r>
              <w:rPr>
                <w:rFonts w:cs="B Lotus" w:hint="cs"/>
                <w:b/>
              </w:rPr>
              <w:t>1</w:t>
            </w:r>
            <w:r>
              <w:rPr>
                <w:rFonts w:cs="B Lotus" w:hint="cs"/>
                <w:b/>
                <w:rtl w:val="true"/>
              </w:rPr>
              <w:t xml:space="preserve"> </w:t>
            </w:r>
            <w:r>
              <w:rPr>
                <w:rFonts w:hint="cs" w:cs="B Lotus"/>
                <w:b/>
                <w:b/>
                <w:rtl w:val="true"/>
              </w:rPr>
              <w:t xml:space="preserve">فروردين </w:t>
            </w:r>
            <w:r>
              <w:rPr>
                <w:rFonts w:cs="B Lotus" w:hint="cs"/>
                <w:b/>
              </w:rPr>
              <w:t>2</w:t>
            </w:r>
            <w:r>
              <w:rPr>
                <w:rFonts w:cs="B Lotus" w:hint="eastAsia"/>
                <w:b/>
                <w:rtl w:val="true"/>
              </w:rPr>
              <w:t>×</w:t>
            </w:r>
            <w:r>
              <w:rPr>
                <w:rFonts w:cs="B Lotus" w:hint="eastAsia"/>
                <w:b/>
              </w:rPr>
              <w:t>13</w:t>
            </w:r>
          </w:p>
        </w:tc>
      </w:tr>
      <w:tr>
        <w:trPr/>
        <w:tc>
          <w:tcPr>
            <w:tcW w:w="1260" w:type="dxa"/>
            <w:tcBorders>
              <w:start w:val="single" w:sz="8" w:space="0" w:color="000000"/>
            </w:tcBorders>
          </w:tcPr>
          <w:p>
            <w:pPr>
              <w:pStyle w:val="Normal"/>
              <w:spacing w:before="0" w:after="40"/>
              <w:ind w:end="0"/>
              <w:jc w:val="center"/>
              <w:rPr>
                <w:rFonts w:cs="B Lotus" w:hint="cs"/>
                <w:b/>
              </w:rPr>
            </w:pPr>
            <w:r>
              <w:rPr>
                <w:rFonts w:cs="B Lotus" w:hint="cs"/>
                <w:b/>
              </w:rPr>
              <w:t>800</w:t>
            </w:r>
            <w:r>
              <w:rPr>
                <w:rFonts w:hint="cs" w:cs="B Lotus"/>
                <w:b/>
                <w:b/>
                <w:rtl w:val="true"/>
              </w:rPr>
              <w:t>ر</w:t>
            </w:r>
            <w:r>
              <w:rPr>
                <w:rFonts w:cs="B Lotus" w:hint="cs"/>
                <w:b/>
              </w:rPr>
              <w:t>2</w:t>
            </w:r>
          </w:p>
        </w:tc>
        <w:tc>
          <w:tcPr>
            <w:tcW w:w="1440" w:type="dxa"/>
            <w:tcBorders/>
          </w:tcPr>
          <w:p>
            <w:pPr>
              <w:pStyle w:val="Normal"/>
              <w:spacing w:before="0" w:after="40"/>
              <w:ind w:start="227" w:end="0"/>
              <w:jc w:val="start"/>
              <w:rPr>
                <w:rFonts w:cs="B Lotus" w:hint="cs"/>
                <w:b/>
              </w:rPr>
            </w:pPr>
            <w:r>
              <w:rPr>
                <w:rFonts w:cs="B Lotus" w:hint="cs"/>
                <w:b/>
              </w:rPr>
              <w:t>800</w:t>
            </w:r>
          </w:p>
        </w:tc>
        <w:tc>
          <w:tcPr>
            <w:tcW w:w="3732" w:type="dxa"/>
            <w:tcBorders/>
          </w:tcPr>
          <w:p>
            <w:pPr>
              <w:pStyle w:val="Normal"/>
              <w:spacing w:before="0" w:after="40"/>
              <w:ind w:end="0"/>
              <w:jc w:val="start"/>
              <w:rPr>
                <w:rFonts w:cs="B Lotus" w:hint="cs"/>
                <w:b/>
              </w:rPr>
            </w:pPr>
            <w:r>
              <w:rPr>
                <w:rFonts w:hint="cs" w:cs="B Lotus"/>
                <w:b/>
                <w:b/>
                <w:rtl w:val="true"/>
              </w:rPr>
              <w:t>صدور سهام جديد در ازاي وجه نقد</w:t>
            </w:r>
          </w:p>
        </w:tc>
        <w:tc>
          <w:tcPr>
            <w:tcW w:w="2028" w:type="dxa"/>
            <w:tcBorders>
              <w:end w:val="single" w:sz="8" w:space="0" w:color="000000"/>
            </w:tcBorders>
          </w:tcPr>
          <w:p>
            <w:pPr>
              <w:pStyle w:val="Normal"/>
              <w:spacing w:before="0" w:after="40"/>
              <w:ind w:end="0"/>
              <w:jc w:val="start"/>
              <w:rPr>
                <w:rFonts w:hint="eastAsia"/>
                <w:b/>
              </w:rPr>
            </w:pPr>
            <w:r>
              <w:rPr>
                <w:rFonts w:cs="B Lotus" w:hint="cs"/>
                <w:b/>
              </w:rPr>
              <w:t>31</w:t>
            </w:r>
            <w:r>
              <w:rPr>
                <w:rFonts w:cs="B Lotus" w:hint="cs"/>
                <w:b/>
                <w:rtl w:val="true"/>
              </w:rPr>
              <w:t xml:space="preserve"> </w:t>
            </w:r>
            <w:r>
              <w:rPr>
                <w:rFonts w:hint="cs" w:cs="B Lotus"/>
                <w:b/>
                <w:b/>
                <w:rtl w:val="true"/>
              </w:rPr>
              <w:t>شهريور</w:t>
            </w:r>
            <w:r>
              <w:rPr>
                <w:rFonts w:cs="B Lotus" w:hint="cs"/>
                <w:b/>
              </w:rPr>
              <w:t>2</w:t>
            </w:r>
            <w:r>
              <w:rPr>
                <w:rFonts w:cs="B Lotus" w:hint="eastAsia"/>
                <w:b/>
                <w:rtl w:val="true"/>
              </w:rPr>
              <w:t>×</w:t>
            </w:r>
            <w:r>
              <w:rPr>
                <w:rFonts w:cs="B Lotus" w:hint="eastAsia"/>
                <w:b/>
              </w:rPr>
              <w:t>13</w:t>
            </w:r>
          </w:p>
        </w:tc>
      </w:tr>
      <w:tr>
        <w:trPr/>
        <w:tc>
          <w:tcPr>
            <w:tcW w:w="1260" w:type="dxa"/>
            <w:tcBorders>
              <w:start w:val="single" w:sz="8" w:space="0" w:color="000000"/>
            </w:tcBorders>
          </w:tcPr>
          <w:p>
            <w:pPr>
              <w:pStyle w:val="Normal"/>
              <w:spacing w:before="0" w:after="40"/>
              <w:ind w:end="0"/>
              <w:jc w:val="center"/>
              <w:rPr>
                <w:rFonts w:cs="B Lotus" w:hint="cs"/>
                <w:b/>
              </w:rPr>
            </w:pPr>
            <w:r>
              <w:rPr>
                <w:rFonts w:cs="B Lotus" w:hint="cs"/>
                <w:b/>
              </w:rPr>
              <w:t>800</w:t>
            </w:r>
            <w:r>
              <w:rPr>
                <w:rFonts w:hint="cs" w:cs="B Lotus"/>
                <w:b/>
                <w:b/>
                <w:rtl w:val="true"/>
              </w:rPr>
              <w:t>ر</w:t>
            </w:r>
            <w:r>
              <w:rPr>
                <w:rFonts w:cs="B Lotus" w:hint="cs"/>
                <w:b/>
              </w:rPr>
              <w:t>3</w:t>
            </w:r>
          </w:p>
        </w:tc>
        <w:tc>
          <w:tcPr>
            <w:tcW w:w="1440" w:type="dxa"/>
            <w:tcBorders/>
          </w:tcPr>
          <w:p>
            <w:pPr>
              <w:pStyle w:val="Normal"/>
              <w:spacing w:before="0" w:after="40"/>
              <w:ind w:start="227" w:end="0"/>
              <w:jc w:val="start"/>
              <w:rPr>
                <w:rFonts w:cs="B Lotus" w:hint="cs"/>
                <w:b/>
              </w:rPr>
            </w:pPr>
            <w:r>
              <w:rPr>
                <w:rFonts w:cs="B Lotus" w:hint="cs"/>
                <w:b/>
              </w:rPr>
              <w:t>000</w:t>
            </w:r>
            <w:r>
              <w:rPr>
                <w:rFonts w:hint="cs" w:cs="B Lotus"/>
                <w:b/>
                <w:b/>
                <w:rtl w:val="true"/>
              </w:rPr>
              <w:t>ر</w:t>
            </w:r>
            <w:r>
              <w:rPr>
                <w:rFonts w:cs="B Lotus" w:hint="cs"/>
                <w:b/>
              </w:rPr>
              <w:t>1</w:t>
            </w:r>
          </w:p>
        </w:tc>
        <w:tc>
          <w:tcPr>
            <w:tcW w:w="3732" w:type="dxa"/>
            <w:tcBorders/>
          </w:tcPr>
          <w:p>
            <w:pPr>
              <w:pStyle w:val="Normal"/>
              <w:spacing w:before="0" w:after="40"/>
              <w:ind w:end="0"/>
              <w:jc w:val="start"/>
              <w:rPr>
                <w:rFonts w:cs="B Lotus" w:hint="cs"/>
                <w:b/>
              </w:rPr>
            </w:pPr>
            <w:r>
              <w:rPr>
                <w:rFonts w:hint="cs" w:cs="B Lotus"/>
                <w:b/>
                <w:b/>
                <w:rtl w:val="true"/>
              </w:rPr>
              <w:t>صدور سهام جديد در ازاي وجه نقد</w:t>
            </w:r>
          </w:p>
        </w:tc>
        <w:tc>
          <w:tcPr>
            <w:tcW w:w="2028" w:type="dxa"/>
            <w:tcBorders>
              <w:end w:val="single" w:sz="8" w:space="0" w:color="000000"/>
            </w:tcBorders>
          </w:tcPr>
          <w:p>
            <w:pPr>
              <w:pStyle w:val="Normal"/>
              <w:spacing w:before="0" w:after="40"/>
              <w:ind w:end="0"/>
              <w:jc w:val="start"/>
              <w:rPr>
                <w:rFonts w:hint="cs"/>
                <w:b/>
              </w:rPr>
            </w:pPr>
            <w:r>
              <w:rPr>
                <w:rFonts w:cs="B Lotus" w:hint="cs"/>
                <w:b/>
              </w:rPr>
              <w:t>30</w:t>
            </w:r>
            <w:r>
              <w:rPr>
                <w:rFonts w:cs="B Lotus" w:hint="cs"/>
                <w:b/>
                <w:rtl w:val="true"/>
              </w:rPr>
              <w:t xml:space="preserve"> </w:t>
            </w:r>
            <w:r>
              <w:rPr>
                <w:rFonts w:hint="cs" w:cs="B Lotus"/>
                <w:b/>
                <w:b/>
                <w:rtl w:val="true"/>
              </w:rPr>
              <w:t xml:space="preserve">آذر </w:t>
            </w:r>
            <w:r>
              <w:rPr>
                <w:rFonts w:cs="B Lotus" w:hint="cs"/>
                <w:b/>
              </w:rPr>
              <w:t>2</w:t>
            </w:r>
            <w:r>
              <w:rPr>
                <w:rFonts w:cs="B Lotus" w:hint="eastAsia"/>
                <w:b/>
                <w:rtl w:val="true"/>
              </w:rPr>
              <w:t>×</w:t>
            </w:r>
            <w:r>
              <w:rPr>
                <w:rFonts w:cs="B Lotus" w:hint="eastAsia"/>
                <w:b/>
              </w:rPr>
              <w:t>13</w:t>
            </w:r>
          </w:p>
        </w:tc>
      </w:tr>
      <w:tr>
        <w:trPr/>
        <w:tc>
          <w:tcPr>
            <w:tcW w:w="1260" w:type="dxa"/>
            <w:tcBorders>
              <w:start w:val="single" w:sz="8" w:space="0" w:color="000000"/>
            </w:tcBorders>
          </w:tcPr>
          <w:p>
            <w:pPr>
              <w:pStyle w:val="Normal"/>
              <w:spacing w:before="0" w:after="40"/>
              <w:ind w:end="0"/>
              <w:jc w:val="center"/>
              <w:rPr>
                <w:rFonts w:hint="cs"/>
                <w:b/>
              </w:rPr>
            </w:pPr>
            <w:r>
              <w:rPr>
                <w:rFonts w:cs="B Lotus" w:hint="cs"/>
                <w:b/>
              </w:rPr>
              <w:t>800</w:t>
            </w:r>
            <w:r>
              <w:rPr>
                <w:rFonts w:hint="cs" w:cs="B Lotus"/>
                <w:b/>
                <w:b/>
                <w:rtl w:val="true"/>
              </w:rPr>
              <w:t>ر</w:t>
            </w:r>
            <w:r>
              <w:rPr>
                <w:rFonts w:cs="B Lotus" w:hint="cs"/>
                <w:b/>
              </w:rPr>
              <w:t>3</w:t>
            </w:r>
          </w:p>
        </w:tc>
        <w:tc>
          <w:tcPr>
            <w:tcW w:w="1440" w:type="dxa"/>
            <w:tcBorders/>
          </w:tcPr>
          <w:p>
            <w:pPr>
              <w:pStyle w:val="Normal"/>
              <w:snapToGrid w:val="false"/>
              <w:spacing w:before="0" w:after="40"/>
              <w:ind w:start="227" w:end="0"/>
              <w:jc w:val="start"/>
              <w:rPr>
                <w:rFonts w:cs="B Lotus" w:hint="cs"/>
                <w:b/>
              </w:rPr>
            </w:pPr>
            <w:r>
              <w:rPr>
                <w:rFonts w:cs="B Lotus" w:hint="cs"/>
                <w:b/>
                <w:rtl w:val="true"/>
              </w:rPr>
            </w:r>
          </w:p>
        </w:tc>
        <w:tc>
          <w:tcPr>
            <w:tcW w:w="3732" w:type="dxa"/>
            <w:tcBorders/>
          </w:tcPr>
          <w:p>
            <w:pPr>
              <w:pStyle w:val="Normal"/>
              <w:spacing w:before="0" w:after="40"/>
              <w:ind w:end="0"/>
              <w:jc w:val="start"/>
              <w:rPr>
                <w:rFonts w:cs="B Lotus" w:hint="cs"/>
                <w:b/>
              </w:rPr>
            </w:pPr>
            <w:r>
              <w:rPr>
                <w:rFonts w:hint="cs" w:cs="B Lotus"/>
                <w:b/>
                <w:b/>
                <w:rtl w:val="true"/>
              </w:rPr>
              <w:t>مانده در پايان سال مالی</w:t>
            </w:r>
          </w:p>
        </w:tc>
        <w:tc>
          <w:tcPr>
            <w:tcW w:w="2028" w:type="dxa"/>
            <w:tcBorders>
              <w:end w:val="single" w:sz="8" w:space="0" w:color="000000"/>
            </w:tcBorders>
          </w:tcPr>
          <w:p>
            <w:pPr>
              <w:pStyle w:val="Normal"/>
              <w:spacing w:before="0" w:after="40"/>
              <w:ind w:end="0"/>
              <w:jc w:val="start"/>
              <w:rPr>
                <w:rFonts w:hint="cs"/>
                <w:b/>
              </w:rPr>
            </w:pPr>
            <w:r>
              <w:rPr>
                <w:rFonts w:cs="B Lotus" w:hint="cs"/>
                <w:b/>
              </w:rPr>
              <w:t>29</w:t>
            </w:r>
            <w:r>
              <w:rPr>
                <w:rFonts w:cs="B Lotus" w:hint="cs"/>
                <w:b/>
                <w:rtl w:val="true"/>
              </w:rPr>
              <w:t xml:space="preserve"> </w:t>
            </w:r>
            <w:r>
              <w:rPr>
                <w:rFonts w:hint="cs" w:cs="B Lotus"/>
                <w:b/>
                <w:b/>
                <w:rtl w:val="true"/>
              </w:rPr>
              <w:t xml:space="preserve">اسفند </w:t>
            </w:r>
            <w:r>
              <w:rPr>
                <w:rFonts w:cs="B Lotus" w:hint="cs"/>
                <w:b/>
              </w:rPr>
              <w:t>2</w:t>
            </w:r>
            <w:r>
              <w:rPr>
                <w:rFonts w:cs="B Lotus" w:hint="eastAsia"/>
                <w:b/>
                <w:rtl w:val="true"/>
              </w:rPr>
              <w:t>×</w:t>
            </w:r>
            <w:r>
              <w:rPr>
                <w:rFonts w:cs="B Lotus" w:hint="eastAsia"/>
                <w:b/>
              </w:rPr>
              <w:t>13</w:t>
            </w:r>
          </w:p>
        </w:tc>
      </w:tr>
      <w:tr>
        <w:trPr>
          <w:cantSplit/>
        </w:trPr>
        <w:tc>
          <w:tcPr>
            <w:tcW w:w="8460" w:type="dxa"/>
            <w:gridSpan w:val="4"/>
            <w:tcBorders>
              <w:start w:val="single" w:sz="8" w:space="0" w:color="000000"/>
              <w:end w:val="single" w:sz="8" w:space="0" w:color="000000"/>
            </w:tcBorders>
          </w:tcPr>
          <w:p>
            <w:pPr>
              <w:pStyle w:val="Normal"/>
              <w:spacing w:before="0" w:after="40"/>
              <w:ind w:end="0"/>
              <w:jc w:val="start"/>
              <w:rPr>
                <w:rFonts w:hint="cs"/>
                <w:b/>
              </w:rPr>
            </w:pPr>
            <w:r>
              <w:rPr>
                <w:rFonts w:hint="cs" w:cs="B Lotus"/>
                <w:b/>
                <w:b/>
                <w:rtl w:val="true"/>
              </w:rPr>
              <w:t>محاسبه ميانگين موزون</w:t>
            </w:r>
            <w:r>
              <w:rPr>
                <w:rFonts w:cs="B Lotus" w:hint="cs"/>
                <w:b/>
                <w:rtl w:val="true"/>
              </w:rPr>
              <w:t>:</w:t>
            </w:r>
          </w:p>
        </w:tc>
      </w:tr>
      <w:tr>
        <w:trPr>
          <w:cantSplit/>
        </w:trPr>
        <w:tc>
          <w:tcPr>
            <w:tcW w:w="8460" w:type="dxa"/>
            <w:gridSpan w:val="4"/>
            <w:tcBorders>
              <w:start w:val="single" w:sz="8" w:space="0" w:color="000000"/>
              <w:end w:val="single" w:sz="8" w:space="0" w:color="000000"/>
            </w:tcBorders>
          </w:tcPr>
          <w:p>
            <w:pPr>
              <w:pStyle w:val="Normal"/>
              <w:spacing w:before="0" w:after="40"/>
              <w:ind w:end="0"/>
              <w:jc w:val="end"/>
              <w:rPr>
                <w:rFonts w:hint="eastAsia"/>
                <w:b/>
              </w:rPr>
            </w:pPr>
            <w:r>
              <w:rPr>
                <w:rFonts w:hint="cs" w:cs="B Lotus"/>
                <w:b/>
                <w:b/>
                <w:rtl w:val="true"/>
              </w:rPr>
              <w:t xml:space="preserve">سهم </w:t>
            </w:r>
            <w:r>
              <w:rPr>
                <w:rFonts w:cs="B Lotus" w:hint="cs"/>
                <w:b/>
              </w:rPr>
              <w:t>650</w:t>
            </w:r>
            <w:r>
              <w:rPr>
                <w:rFonts w:hint="cs" w:cs="B Lotus"/>
                <w:b/>
                <w:b/>
                <w:rtl w:val="true"/>
              </w:rPr>
              <w:t>ر</w:t>
            </w:r>
            <w:r>
              <w:rPr>
                <w:rFonts w:cs="B Lotus" w:hint="cs"/>
                <w:b/>
              </w:rPr>
              <w:t>2</w:t>
            </w:r>
            <w:r>
              <w:rPr>
                <w:rFonts w:cs="B Lotus" w:hint="cs"/>
                <w:b/>
                <w:rtl w:val="true"/>
              </w:rPr>
              <w:t xml:space="preserve"> = (</w:t>
            </w:r>
            <w:r>
              <w:rPr>
                <w:rFonts w:cs="B Lotus"/>
                <w:b/>
                <w:rtl w:val="true"/>
              </w:rPr>
            </w:r>
            <m:oMath xmlns:m="http://schemas.openxmlformats.org/officeDocument/2006/math">
              <m:f>
                <m:num>
                  <m:r>
                    <m:t xml:space="preserve">3</m:t>
                  </m:r>
                </m:num>
                <m:den>
                  <m:r>
                    <m:rPr>
                      <m:lit/>
                      <m:nor/>
                    </m:rPr>
                    <m:t xml:space="preserve">12</m:t>
                  </m:r>
                </m:den>
              </m:f>
            </m:oMath>
            <w:r>
              <w:rPr>
                <w:rFonts w:cs="B Lotus" w:hint="eastAsia"/>
                <w:b/>
                <w:rtl w:val="true"/>
              </w:rPr>
              <w:t>×</w:t>
            </w:r>
            <w:r>
              <w:rPr>
                <w:rFonts w:cs="B Lotus" w:hint="cs"/>
                <w:b/>
              </w:rPr>
              <w:t>000</w:t>
            </w:r>
            <w:r>
              <w:rPr>
                <w:rFonts w:hint="cs" w:cs="B Lotus"/>
                <w:b/>
                <w:b/>
                <w:rtl w:val="true"/>
              </w:rPr>
              <w:t>ر</w:t>
            </w:r>
            <w:r>
              <w:rPr>
                <w:rFonts w:cs="B Lotus" w:hint="cs"/>
                <w:b/>
              </w:rPr>
              <w:t>1</w:t>
            </w:r>
            <w:r>
              <w:rPr>
                <w:rFonts w:cs="B Lotus" w:hint="eastAsia"/>
                <w:b/>
                <w:rtl w:val="true"/>
              </w:rPr>
              <w:t>) + (</w:t>
            </w:r>
            <w:r>
              <w:rPr>
                <w:rFonts w:cs="B Lotus"/>
                <w:b/>
                <w:rtl w:val="true"/>
              </w:rPr>
            </w:r>
            <m:oMath xmlns:m="http://schemas.openxmlformats.org/officeDocument/2006/math">
              <m:f>
                <m:num>
                  <m:r>
                    <m:t xml:space="preserve">6</m:t>
                  </m:r>
                </m:num>
                <m:den>
                  <m:r>
                    <m:rPr>
                      <m:lit/>
                      <m:nor/>
                    </m:rPr>
                    <m:t xml:space="preserve">12</m:t>
                  </m:r>
                </m:den>
              </m:f>
            </m:oMath>
            <w:r>
              <w:rPr>
                <w:rFonts w:cs="B Lotus" w:hint="cs"/>
                <w:b/>
                <w:rtl w:val="true"/>
              </w:rPr>
              <w:t xml:space="preserve">× </w:t>
            </w:r>
            <w:r>
              <w:rPr>
                <w:rFonts w:cs="B Lotus" w:hint="cs"/>
                <w:b/>
              </w:rPr>
              <w:t>800</w:t>
            </w:r>
            <w:r>
              <w:rPr>
                <w:rFonts w:cs="B Lotus" w:hint="cs"/>
                <w:b/>
                <w:rtl w:val="true"/>
              </w:rPr>
              <w:t>) + (</w:t>
            </w:r>
            <w:r>
              <w:rPr>
                <w:rFonts w:cs="B Lotus"/>
                <w:b/>
                <w:rtl w:val="true"/>
              </w:rPr>
            </w:r>
            <m:oMath xmlns:m="http://schemas.openxmlformats.org/officeDocument/2006/math">
              <m:f>
                <m:num>
                  <m:r>
                    <m:rPr>
                      <m:lit/>
                      <m:nor/>
                    </m:rPr>
                    <m:t xml:space="preserve">12</m:t>
                  </m:r>
                </m:num>
                <m:den>
                  <m:r>
                    <m:rPr>
                      <m:lit/>
                      <m:nor/>
                    </m:rPr>
                    <m:t xml:space="preserve">12</m:t>
                  </m:r>
                </m:den>
              </m:f>
            </m:oMath>
            <w:r>
              <w:rPr>
                <w:rFonts w:cs="B Lotus" w:hint="eastAsia"/>
                <w:b/>
                <w:rtl w:val="true"/>
              </w:rPr>
              <w:t xml:space="preserve">× </w:t>
            </w:r>
            <w:r>
              <w:rPr>
                <w:rFonts w:cs="B Lotus" w:hint="cs"/>
                <w:b/>
              </w:rPr>
              <w:t>000</w:t>
            </w:r>
            <w:r>
              <w:rPr>
                <w:rFonts w:hint="cs" w:cs="B Lotus"/>
                <w:b/>
                <w:b/>
                <w:rtl w:val="true"/>
              </w:rPr>
              <w:t>ر</w:t>
            </w:r>
            <w:r>
              <w:rPr>
                <w:rFonts w:cs="B Lotus" w:hint="cs"/>
                <w:b/>
              </w:rPr>
              <w:t>2</w:t>
            </w:r>
            <w:r>
              <w:rPr>
                <w:rFonts w:cs="B Lotus" w:hint="eastAsia"/>
                <w:b/>
                <w:rtl w:val="true"/>
              </w:rPr>
              <w:t>)</w:t>
            </w:r>
          </w:p>
        </w:tc>
      </w:tr>
      <w:tr>
        <w:trPr>
          <w:cantSplit/>
        </w:trPr>
        <w:tc>
          <w:tcPr>
            <w:tcW w:w="8460" w:type="dxa"/>
            <w:gridSpan w:val="4"/>
            <w:tcBorders>
              <w:start w:val="single" w:sz="8" w:space="0" w:color="000000"/>
              <w:end w:val="single" w:sz="8" w:space="0" w:color="000000"/>
            </w:tcBorders>
          </w:tcPr>
          <w:p>
            <w:pPr>
              <w:pStyle w:val="Fa"/>
              <w:bidi w:val="1"/>
              <w:snapToGrid w:val="false"/>
              <w:spacing w:lineRule="auto" w:line="240"/>
              <w:ind w:end="0"/>
              <w:jc w:val="both"/>
              <w:rPr>
                <w:rFonts w:hint="cs"/>
                <w:sz w:val="2"/>
                <w:szCs w:val="8"/>
              </w:rPr>
            </w:pPr>
            <w:r>
              <w:rPr>
                <w:rFonts w:hint="cs"/>
                <w:b/>
                <w:sz w:val="2"/>
                <w:szCs w:val="8"/>
                <w:rtl w:val="true"/>
              </w:rPr>
            </w:r>
          </w:p>
        </w:tc>
      </w:tr>
      <w:tr>
        <w:trPr>
          <w:cantSplit/>
        </w:trPr>
        <w:tc>
          <w:tcPr>
            <w:tcW w:w="8460" w:type="dxa"/>
            <w:gridSpan w:val="4"/>
            <w:tcBorders>
              <w:start w:val="single" w:sz="8" w:space="0" w:color="000000"/>
              <w:bottom w:val="single" w:sz="8" w:space="0" w:color="000000"/>
              <w:end w:val="single" w:sz="8" w:space="0" w:color="000000"/>
            </w:tcBorders>
          </w:tcPr>
          <w:p>
            <w:pPr>
              <w:pStyle w:val="Normal"/>
              <w:spacing w:before="0" w:after="40"/>
              <w:ind w:end="0"/>
              <w:jc w:val="end"/>
              <w:rPr>
                <w:rFonts w:cs="B Lotus" w:hint="cs"/>
                <w:b/>
              </w:rPr>
            </w:pPr>
            <w:r>
              <w:rPr>
                <w:rFonts w:hint="cs" w:cs="B Lotus"/>
                <w:b/>
                <w:b/>
                <w:rtl w:val="true"/>
              </w:rPr>
              <w:t xml:space="preserve">سهم </w:t>
            </w:r>
            <w:r>
              <w:rPr>
                <w:rFonts w:cs="B Lotus" w:hint="cs"/>
                <w:b/>
              </w:rPr>
              <w:t>650</w:t>
            </w:r>
            <w:r>
              <w:rPr>
                <w:rFonts w:hint="cs" w:cs="B Lotus"/>
                <w:b/>
                <w:b/>
                <w:rtl w:val="true"/>
              </w:rPr>
              <w:t>ر</w:t>
            </w:r>
            <w:r>
              <w:rPr>
                <w:rFonts w:cs="B Lotus" w:hint="cs"/>
                <w:b/>
              </w:rPr>
              <w:t>2</w:t>
            </w:r>
            <w:r>
              <w:rPr>
                <w:rFonts w:cs="B Lotus" w:hint="cs"/>
                <w:b/>
                <w:rtl w:val="true"/>
              </w:rPr>
              <w:t xml:space="preserve"> = (</w:t>
            </w:r>
            <w:r>
              <w:rPr>
                <w:rFonts w:cs="B Lotus"/>
                <w:b/>
                <w:rtl w:val="true"/>
              </w:rPr>
            </w:r>
            <m:oMath xmlns:m="http://schemas.openxmlformats.org/officeDocument/2006/math">
              <m:f>
                <m:num>
                  <m:r>
                    <m:t xml:space="preserve">3</m:t>
                  </m:r>
                </m:num>
                <m:den>
                  <m:r>
                    <m:rPr>
                      <m:lit/>
                      <m:nor/>
                    </m:rPr>
                    <m:t xml:space="preserve">12</m:t>
                  </m:r>
                </m:den>
              </m:f>
            </m:oMath>
            <w:r>
              <w:rPr>
                <w:rFonts w:cs="B Lotus" w:hint="eastAsia"/>
                <w:b/>
                <w:rtl w:val="true"/>
              </w:rPr>
              <w:t>×</w:t>
            </w:r>
            <w:r>
              <w:rPr>
                <w:rFonts w:cs="B Lotus" w:hint="cs"/>
                <w:b/>
              </w:rPr>
              <w:t>800</w:t>
            </w:r>
            <w:r>
              <w:rPr>
                <w:rFonts w:hint="cs" w:cs="B Lotus"/>
                <w:b/>
                <w:b/>
                <w:rtl w:val="true"/>
              </w:rPr>
              <w:t>ر</w:t>
            </w:r>
            <w:r>
              <w:rPr>
                <w:rFonts w:cs="B Lotus" w:hint="cs"/>
                <w:b/>
              </w:rPr>
              <w:t>3</w:t>
            </w:r>
            <w:r>
              <w:rPr>
                <w:rFonts w:cs="B Lotus" w:hint="eastAsia"/>
                <w:b/>
                <w:rtl w:val="true"/>
              </w:rPr>
              <w:t>) + (</w:t>
            </w:r>
            <w:r>
              <w:rPr>
                <w:rFonts w:cs="B Lotus"/>
                <w:b/>
                <w:rtl w:val="true"/>
              </w:rPr>
            </w:r>
            <m:oMath xmlns:m="http://schemas.openxmlformats.org/officeDocument/2006/math">
              <m:f>
                <m:num>
                  <m:r>
                    <m:t xml:space="preserve">3</m:t>
                  </m:r>
                </m:num>
                <m:den>
                  <m:r>
                    <m:rPr>
                      <m:lit/>
                      <m:nor/>
                    </m:rPr>
                    <m:t xml:space="preserve">12</m:t>
                  </m:r>
                </m:den>
              </m:f>
            </m:oMath>
            <w:r>
              <w:rPr>
                <w:rFonts w:cs="B Lotus" w:hint="cs"/>
                <w:b/>
                <w:rtl w:val="true"/>
              </w:rPr>
              <w:t xml:space="preserve">× </w:t>
            </w:r>
            <w:r>
              <w:rPr>
                <w:rFonts w:cs="B Lotus" w:hint="cs"/>
                <w:b/>
              </w:rPr>
              <w:t>800</w:t>
            </w:r>
            <w:r>
              <w:rPr>
                <w:rFonts w:hint="cs" w:cs="B Lotus"/>
                <w:b/>
                <w:b/>
                <w:rtl w:val="true"/>
              </w:rPr>
              <w:t>ر</w:t>
            </w:r>
            <w:r>
              <w:rPr>
                <w:rFonts w:cs="B Lotus" w:hint="cs"/>
                <w:b/>
              </w:rPr>
              <w:t>2</w:t>
            </w:r>
            <w:r>
              <w:rPr>
                <w:rFonts w:cs="B Lotus" w:hint="cs"/>
                <w:b/>
                <w:rtl w:val="true"/>
              </w:rPr>
              <w:t>) + (</w:t>
            </w:r>
            <w:r>
              <w:rPr>
                <w:rFonts w:cs="B Lotus"/>
                <w:b/>
                <w:rtl w:val="true"/>
              </w:rPr>
            </w:r>
            <m:oMath xmlns:m="http://schemas.openxmlformats.org/officeDocument/2006/math">
              <m:f>
                <m:num>
                  <m:r>
                    <m:t xml:space="preserve">6</m:t>
                  </m:r>
                </m:num>
                <m:den>
                  <m:r>
                    <m:rPr>
                      <m:lit/>
                      <m:nor/>
                    </m:rPr>
                    <m:t xml:space="preserve">12</m:t>
                  </m:r>
                </m:den>
              </m:f>
            </m:oMath>
            <w:r>
              <w:rPr>
                <w:rFonts w:cs="B Lotus" w:hint="eastAsia"/>
                <w:b/>
                <w:rtl w:val="true"/>
              </w:rPr>
              <w:t xml:space="preserve">× </w:t>
            </w:r>
            <w:r>
              <w:rPr>
                <w:rFonts w:cs="B Lotus" w:hint="cs"/>
                <w:b/>
              </w:rPr>
              <w:t>000</w:t>
            </w:r>
            <w:r>
              <w:rPr>
                <w:rFonts w:hint="cs" w:cs="B Lotus"/>
                <w:b/>
                <w:b/>
                <w:rtl w:val="true"/>
              </w:rPr>
              <w:t>ر</w:t>
            </w:r>
            <w:r>
              <w:rPr>
                <w:rFonts w:cs="B Lotus" w:hint="cs"/>
                <w:b/>
              </w:rPr>
              <w:t>2</w:t>
            </w:r>
            <w:r>
              <w:rPr>
                <w:rFonts w:cs="B Lotus" w:hint="eastAsia"/>
                <w:b/>
                <w:rtl w:val="true"/>
              </w:rPr>
              <w:t>)</w:t>
            </w:r>
            <w:r>
              <w:rPr>
                <w:rFonts w:cs="B Lotus" w:hint="cs"/>
                <w:b/>
                <w:rtl w:val="true"/>
              </w:rPr>
              <w:t xml:space="preserve"> </w:t>
            </w:r>
            <w:r>
              <w:rPr>
                <w:rFonts w:hint="cs" w:cs="B Lotus"/>
                <w:b/>
                <w:b/>
                <w:rtl w:val="true"/>
              </w:rPr>
              <w:t>يا</w:t>
            </w:r>
          </w:p>
        </w:tc>
      </w:tr>
    </w:tbl>
    <w:p>
      <w:pPr>
        <w:pStyle w:val="Normal"/>
        <w:spacing w:before="120" w:after="120"/>
        <w:ind w:end="0"/>
        <w:jc w:val="start"/>
        <w:rPr>
          <w:rFonts w:cs="B Zar" w:hint="cs"/>
          <w:b/>
          <w:szCs w:val="24"/>
        </w:rPr>
      </w:pPr>
      <w:r>
        <w:rPr>
          <w:rFonts w:hint="cs" w:cs="B Zar"/>
          <w:b/>
          <w:b/>
          <w:szCs w:val="24"/>
          <w:rtl w:val="true"/>
        </w:rPr>
        <w:t xml:space="preserve">مثال </w:t>
      </w:r>
      <w:r>
        <w:rPr>
          <w:rFonts w:cs="B Zar" w:hint="cs"/>
          <w:b/>
          <w:szCs w:val="24"/>
          <w:rtl w:val="true"/>
        </w:rPr>
        <w:t>(</w:t>
      </w:r>
      <w:r>
        <w:rPr>
          <w:rFonts w:cs="B Zar" w:hint="cs"/>
          <w:b/>
          <w:szCs w:val="24"/>
        </w:rPr>
        <w:t>2</w:t>
      </w:r>
      <w:r>
        <w:rPr>
          <w:rFonts w:cs="B Zar" w:hint="cs"/>
          <w:b/>
          <w:szCs w:val="24"/>
          <w:rtl w:val="true"/>
        </w:rPr>
        <w:t xml:space="preserve">) </w:t>
      </w:r>
      <w:r>
        <w:rPr>
          <w:rFonts w:cs="B Zar" w:hint="cs" w:ascii="Times New Roman" w:hAnsi="Times New Roman"/>
          <w:b/>
          <w:szCs w:val="24"/>
          <w:rtl w:val="true"/>
        </w:rPr>
        <w:t>–</w:t>
      </w:r>
      <w:r>
        <w:rPr>
          <w:rFonts w:cs="B Zar" w:hint="cs"/>
          <w:b/>
          <w:szCs w:val="24"/>
          <w:rtl w:val="true"/>
        </w:rPr>
        <w:t xml:space="preserve"> </w:t>
      </w:r>
      <w:r>
        <w:rPr>
          <w:rFonts w:hint="cs" w:cs="B Zar"/>
          <w:b/>
          <w:b/>
          <w:szCs w:val="24"/>
          <w:rtl w:val="true"/>
        </w:rPr>
        <w:t xml:space="preserve">افزايش سرمايه از محل سود تقسیم نشده یا اندوخته‌ها </w:t>
      </w:r>
      <w:r>
        <w:rPr>
          <w:rFonts w:cs="B Zar" w:hint="cs"/>
          <w:b/>
          <w:szCs w:val="24"/>
          <w:rtl w:val="true"/>
        </w:rPr>
        <w:t xml:space="preserve">- </w:t>
      </w:r>
      <w:r>
        <w:rPr>
          <w:rtl w:val="true"/>
        </w:rPr>
        <w:t xml:space="preserve">سود سهمي </w:t>
      </w:r>
      <w:r>
        <w:rPr>
          <w:rtl w:val="true"/>
        </w:rPr>
        <w:t>(</w:t>
      </w:r>
      <w:r>
        <w:rPr>
          <w:rtl w:val="true"/>
        </w:rPr>
        <w:t xml:space="preserve">بند </w:t>
      </w:r>
      <w:r>
        <w:rPr/>
        <w:t>18</w:t>
      </w:r>
      <w:r>
        <w:rPr>
          <w:rtl w:val="true"/>
        </w:rPr>
        <w:t xml:space="preserve"> </w:t>
      </w:r>
      <w:r>
        <w:rPr>
          <w:rtl w:val="true"/>
        </w:rPr>
        <w:t>استاندارد</w:t>
      </w:r>
      <w:r>
        <w:rPr>
          <w:rtl w:val="true"/>
        </w:rPr>
        <w:t>)</w:t>
      </w:r>
    </w:p>
    <w:tbl>
      <w:tblPr>
        <w:tblW w:w="8460" w:type="dxa"/>
        <w:jc w:val="start"/>
        <w:tblInd w:w="152" w:type="dxa"/>
        <w:tblLayout w:type="fixed"/>
        <w:tblCellMar>
          <w:top w:w="0" w:type="dxa"/>
          <w:start w:w="108" w:type="dxa"/>
          <w:bottom w:w="0" w:type="dxa"/>
          <w:end w:w="108" w:type="dxa"/>
        </w:tblCellMar>
      </w:tblPr>
      <w:tblGrid>
        <w:gridCol w:w="3080"/>
        <w:gridCol w:w="5380"/>
      </w:tblGrid>
      <w:tr>
        <w:trPr>
          <w:cantSplit/>
        </w:trPr>
        <w:tc>
          <w:tcPr>
            <w:tcW w:w="3080" w:type="dxa"/>
            <w:tcBorders>
              <w:top w:val="single" w:sz="8" w:space="0" w:color="000000"/>
              <w:start w:val="single" w:sz="8" w:space="0" w:color="000000"/>
            </w:tcBorders>
          </w:tcPr>
          <w:p>
            <w:pPr>
              <w:pStyle w:val="Normal"/>
              <w:ind w:end="0"/>
              <w:jc w:val="start"/>
              <w:rPr>
                <w:rFonts w:cs="B Lotus"/>
                <w:b/>
              </w:rPr>
            </w:pPr>
            <w:r>
              <w:rPr>
                <w:rFonts w:cs="B Lotus"/>
                <w:b/>
                <w:rtl w:val="true"/>
              </w:rPr>
              <w:tab/>
            </w:r>
            <w:r>
              <w:rPr>
                <w:rFonts w:cs="B Lotus" w:hint="cs"/>
                <w:b/>
                <w:rtl w:val="true"/>
              </w:rPr>
              <w:tab/>
            </w:r>
            <w:r>
              <w:rPr>
                <w:rFonts w:cs="B Lotus" w:hint="cs"/>
                <w:b/>
              </w:rPr>
              <w:t>000</w:t>
            </w:r>
            <w:r>
              <w:rPr>
                <w:rFonts w:hint="cs" w:cs="B Lotus"/>
                <w:b/>
                <w:b/>
                <w:rtl w:val="true"/>
              </w:rPr>
              <w:t>ر</w:t>
            </w:r>
            <w:r>
              <w:rPr>
                <w:rFonts w:cs="B Lotus" w:hint="cs"/>
                <w:b/>
              </w:rPr>
              <w:t>000</w:t>
            </w:r>
            <w:r>
              <w:rPr>
                <w:rFonts w:hint="cs" w:cs="B Lotus"/>
                <w:b/>
                <w:b/>
                <w:rtl w:val="true"/>
              </w:rPr>
              <w:t>ر</w:t>
            </w:r>
            <w:r>
              <w:rPr>
                <w:rFonts w:cs="B Lotus" w:hint="cs"/>
                <w:b/>
              </w:rPr>
              <w:t>60</w:t>
            </w:r>
          </w:p>
        </w:tc>
        <w:tc>
          <w:tcPr>
            <w:tcW w:w="5380" w:type="dxa"/>
            <w:tcBorders>
              <w:top w:val="single" w:sz="8" w:space="0" w:color="000000"/>
              <w:end w:val="single" w:sz="8" w:space="0" w:color="000000"/>
            </w:tcBorders>
          </w:tcPr>
          <w:p>
            <w:pPr>
              <w:pStyle w:val="Normal"/>
              <w:ind w:end="0"/>
              <w:jc w:val="start"/>
              <w:rPr>
                <w:b/>
              </w:rPr>
            </w:pPr>
            <w:r>
              <w:rPr>
                <w:rFonts w:hint="cs" w:cs="B Lotus"/>
                <w:b/>
                <w:b/>
                <w:rtl w:val="true"/>
              </w:rPr>
              <w:t xml:space="preserve">سود خالص سال </w:t>
            </w:r>
            <w:r>
              <w:rPr>
                <w:rFonts w:cs="B Lotus" w:hint="cs"/>
                <w:b/>
              </w:rPr>
              <w:t>1</w:t>
            </w:r>
            <w:r>
              <w:rPr>
                <w:rFonts w:cs="B Lotus" w:hint="eastAsia"/>
                <w:b/>
                <w:rtl w:val="true"/>
              </w:rPr>
              <w:t>×</w:t>
            </w:r>
            <w:r>
              <w:rPr>
                <w:rFonts w:cs="B Lotus" w:hint="eastAsia"/>
                <w:b/>
              </w:rPr>
              <w:t>13</w:t>
            </w:r>
            <w:r>
              <w:rPr>
                <w:rFonts w:cs="B Lotus" w:hint="eastAsia"/>
                <w:b/>
                <w:rtl w:val="true"/>
              </w:rPr>
              <w:t xml:space="preserve"> </w:t>
            </w:r>
            <w:r>
              <w:rPr>
                <w:rFonts w:cs="Times New Roman" w:hint="cs" w:ascii="Times New Roman" w:hAnsi="Times New Roman"/>
                <w:b/>
                <w:rtl w:val="true"/>
              </w:rPr>
              <w:t>–</w:t>
            </w:r>
            <w:r>
              <w:rPr>
                <w:rFonts w:cs="B Lotus" w:hint="eastAsia"/>
                <w:b/>
                <w:rtl w:val="true"/>
              </w:rPr>
              <w:t xml:space="preserve"> </w:t>
            </w:r>
            <w:r>
              <w:rPr>
                <w:rFonts w:hint="eastAsia" w:cs="B Lotus"/>
                <w:b/>
                <w:b/>
                <w:rtl w:val="true"/>
              </w:rPr>
              <w:t>ريال</w:t>
            </w:r>
          </w:p>
        </w:tc>
      </w:tr>
      <w:tr>
        <w:trPr>
          <w:cantSplit/>
        </w:trPr>
        <w:tc>
          <w:tcPr>
            <w:tcW w:w="3080" w:type="dxa"/>
            <w:tcBorders>
              <w:start w:val="single" w:sz="8" w:space="0" w:color="000000"/>
            </w:tcBorders>
          </w:tcPr>
          <w:p>
            <w:pPr>
              <w:pStyle w:val="Normal"/>
              <w:ind w:end="0"/>
              <w:jc w:val="start"/>
              <w:rPr>
                <w:rFonts w:cs="B Lotus"/>
                <w:b/>
              </w:rPr>
            </w:pPr>
            <w:r>
              <w:rPr>
                <w:rFonts w:cs="B Lotus"/>
                <w:b/>
                <w:rtl w:val="true"/>
              </w:rPr>
              <w:tab/>
            </w:r>
            <w:r>
              <w:rPr>
                <w:rFonts w:cs="B Lotus" w:hint="cs"/>
                <w:b/>
                <w:rtl w:val="true"/>
              </w:rPr>
              <w:tab/>
            </w:r>
            <w:r>
              <w:rPr>
                <w:rFonts w:cs="B Lotus" w:hint="cs"/>
                <w:b/>
              </w:rPr>
              <w:t>000</w:t>
            </w:r>
            <w:r>
              <w:rPr>
                <w:rFonts w:hint="cs" w:cs="B Lotus"/>
                <w:b/>
                <w:b/>
                <w:rtl w:val="true"/>
              </w:rPr>
              <w:t>ر</w:t>
            </w:r>
            <w:r>
              <w:rPr>
                <w:rFonts w:cs="B Lotus" w:hint="cs"/>
                <w:b/>
              </w:rPr>
              <w:t>000</w:t>
            </w:r>
            <w:r>
              <w:rPr>
                <w:rFonts w:hint="cs" w:cs="B Lotus"/>
                <w:b/>
                <w:b/>
                <w:rtl w:val="true"/>
              </w:rPr>
              <w:t>ر</w:t>
            </w:r>
            <w:r>
              <w:rPr>
                <w:rFonts w:cs="B Lotus" w:hint="cs"/>
                <w:b/>
              </w:rPr>
              <w:t>120</w:t>
            </w:r>
          </w:p>
        </w:tc>
        <w:tc>
          <w:tcPr>
            <w:tcW w:w="5380" w:type="dxa"/>
            <w:tcBorders>
              <w:end w:val="single" w:sz="8" w:space="0" w:color="000000"/>
            </w:tcBorders>
          </w:tcPr>
          <w:p>
            <w:pPr>
              <w:pStyle w:val="Normal"/>
              <w:ind w:end="0"/>
              <w:jc w:val="start"/>
              <w:rPr>
                <w:b/>
              </w:rPr>
            </w:pPr>
            <w:r>
              <w:rPr>
                <w:rFonts w:hint="cs" w:cs="B Lotus"/>
                <w:b/>
                <w:b/>
                <w:rtl w:val="true"/>
              </w:rPr>
              <w:t xml:space="preserve">سود خالص سال </w:t>
            </w:r>
            <w:r>
              <w:rPr>
                <w:rFonts w:cs="B Lotus" w:hint="cs"/>
                <w:b/>
              </w:rPr>
              <w:t>2</w:t>
            </w:r>
            <w:r>
              <w:rPr>
                <w:rFonts w:cs="B Lotus" w:hint="eastAsia"/>
                <w:b/>
                <w:rtl w:val="true"/>
              </w:rPr>
              <w:t>×</w:t>
            </w:r>
            <w:r>
              <w:rPr>
                <w:rFonts w:cs="B Lotus" w:hint="eastAsia"/>
                <w:b/>
              </w:rPr>
              <w:t>13</w:t>
            </w:r>
            <w:r>
              <w:rPr>
                <w:rFonts w:cs="B Lotus" w:hint="eastAsia"/>
                <w:b/>
                <w:rtl w:val="true"/>
              </w:rPr>
              <w:t xml:space="preserve"> </w:t>
            </w:r>
            <w:r>
              <w:rPr>
                <w:rFonts w:cs="Times New Roman" w:hint="cs" w:ascii="Times New Roman" w:hAnsi="Times New Roman"/>
                <w:b/>
                <w:rtl w:val="true"/>
              </w:rPr>
              <w:t>–</w:t>
            </w:r>
            <w:r>
              <w:rPr>
                <w:rFonts w:cs="B Lotus" w:hint="eastAsia"/>
                <w:b/>
                <w:rtl w:val="true"/>
              </w:rPr>
              <w:t xml:space="preserve"> </w:t>
            </w:r>
            <w:r>
              <w:rPr>
                <w:rFonts w:hint="eastAsia" w:cs="B Lotus"/>
                <w:b/>
                <w:b/>
                <w:rtl w:val="true"/>
              </w:rPr>
              <w:t>ريال</w:t>
            </w:r>
          </w:p>
        </w:tc>
      </w:tr>
      <w:tr>
        <w:trPr>
          <w:cantSplit/>
        </w:trPr>
        <w:tc>
          <w:tcPr>
            <w:tcW w:w="3080" w:type="dxa"/>
            <w:tcBorders>
              <w:start w:val="single" w:sz="8" w:space="0" w:color="000000"/>
            </w:tcBorders>
          </w:tcPr>
          <w:p>
            <w:pPr>
              <w:pStyle w:val="Normal"/>
              <w:ind w:end="0"/>
              <w:jc w:val="start"/>
              <w:rPr>
                <w:rFonts w:cs="B Lotus"/>
                <w:b/>
              </w:rPr>
            </w:pPr>
            <w:r>
              <w:rPr>
                <w:rFonts w:cs="B Lotus"/>
                <w:b/>
                <w:rtl w:val="true"/>
              </w:rPr>
              <w:tab/>
            </w:r>
            <w:r>
              <w:rPr>
                <w:rFonts w:cs="B Lotus" w:hint="cs"/>
                <w:b/>
                <w:rtl w:val="true"/>
              </w:rPr>
              <w:tab/>
            </w:r>
            <w:r>
              <w:rPr>
                <w:rFonts w:cs="B Lotus" w:hint="cs"/>
                <w:b/>
              </w:rPr>
              <w:t>000</w:t>
            </w:r>
            <w:r>
              <w:rPr>
                <w:rFonts w:hint="cs" w:cs="B Lotus"/>
                <w:b/>
                <w:b/>
                <w:rtl w:val="true"/>
              </w:rPr>
              <w:t>ر</w:t>
            </w:r>
            <w:r>
              <w:rPr>
                <w:rFonts w:cs="B Lotus" w:hint="cs"/>
                <w:b/>
              </w:rPr>
              <w:t>200</w:t>
            </w:r>
          </w:p>
        </w:tc>
        <w:tc>
          <w:tcPr>
            <w:tcW w:w="5380" w:type="dxa"/>
            <w:tcBorders>
              <w:end w:val="single" w:sz="8" w:space="0" w:color="000000"/>
            </w:tcBorders>
          </w:tcPr>
          <w:p>
            <w:pPr>
              <w:pStyle w:val="Normal"/>
              <w:ind w:end="0"/>
              <w:jc w:val="start"/>
              <w:rPr>
                <w:b/>
              </w:rPr>
            </w:pPr>
            <w:r>
              <w:rPr>
                <w:rFonts w:hint="cs" w:cs="B Lotus"/>
                <w:b/>
                <w:b/>
                <w:rtl w:val="true"/>
              </w:rPr>
              <w:t xml:space="preserve">سهام عادي در </w:t>
            </w:r>
            <w:r>
              <w:rPr>
                <w:rFonts w:cs="B Lotus" w:hint="cs"/>
                <w:b/>
              </w:rPr>
              <w:t>1</w:t>
            </w:r>
            <w:r>
              <w:rPr>
                <w:rFonts w:cs="B Lotus" w:hint="cs"/>
                <w:b/>
                <w:rtl w:val="true"/>
              </w:rPr>
              <w:t xml:space="preserve"> </w:t>
            </w:r>
            <w:r>
              <w:rPr>
                <w:rFonts w:hint="cs" w:cs="B Lotus"/>
                <w:b/>
                <w:b/>
                <w:rtl w:val="true"/>
              </w:rPr>
              <w:t xml:space="preserve">فروردين </w:t>
            </w:r>
            <w:r>
              <w:rPr>
                <w:rFonts w:cs="B Lotus"/>
                <w:b/>
                <w:sz w:val="28"/>
                <w:szCs w:val="34"/>
              </w:rPr>
              <w:t>1</w:t>
            </w:r>
            <w:r>
              <w:rPr>
                <w:rFonts w:cs="B Lotus" w:hint="eastAsia"/>
                <w:b/>
                <w:rtl w:val="true"/>
              </w:rPr>
              <w:t>×</w:t>
            </w:r>
            <w:r>
              <w:rPr>
                <w:rFonts w:cs="B Lotus" w:hint="eastAsia"/>
                <w:b/>
              </w:rPr>
              <w:t>13</w:t>
            </w:r>
            <w:r>
              <w:rPr>
                <w:rFonts w:cs="B Lotus" w:hint="eastAsia"/>
                <w:b/>
                <w:rtl w:val="true"/>
              </w:rPr>
              <w:t xml:space="preserve"> </w:t>
            </w:r>
            <w:r>
              <w:rPr>
                <w:rFonts w:cs="Times New Roman" w:hint="cs" w:ascii="Times New Roman" w:hAnsi="Times New Roman"/>
                <w:b/>
                <w:rtl w:val="true"/>
              </w:rPr>
              <w:t>–</w:t>
            </w:r>
            <w:r>
              <w:rPr>
                <w:rFonts w:cs="B Lotus" w:hint="eastAsia"/>
                <w:b/>
                <w:rtl w:val="true"/>
              </w:rPr>
              <w:t xml:space="preserve"> </w:t>
            </w:r>
            <w:r>
              <w:rPr>
                <w:rFonts w:hint="eastAsia" w:cs="B Lotus"/>
                <w:b/>
                <w:b/>
                <w:rtl w:val="true"/>
              </w:rPr>
              <w:t>تعداد</w:t>
            </w:r>
          </w:p>
        </w:tc>
      </w:tr>
      <w:tr>
        <w:trPr>
          <w:cantSplit/>
        </w:trPr>
        <w:tc>
          <w:tcPr>
            <w:tcW w:w="3080" w:type="dxa"/>
            <w:tcBorders>
              <w:start w:val="single" w:sz="8" w:space="0" w:color="000000"/>
            </w:tcBorders>
            <w:vAlign w:val="bottom"/>
          </w:tcPr>
          <w:p>
            <w:pPr>
              <w:pStyle w:val="Normal"/>
              <w:snapToGrid w:val="false"/>
              <w:ind w:end="0"/>
              <w:jc w:val="start"/>
              <w:rPr>
                <w:rFonts w:cs="B Lotus" w:hint="cs"/>
                <w:b/>
              </w:rPr>
            </w:pPr>
            <w:r>
              <w:rPr>
                <w:rFonts w:cs="B Lotus" w:hint="cs"/>
                <w:b/>
                <w:rtl w:val="true"/>
              </w:rPr>
            </w:r>
          </w:p>
          <w:p>
            <w:pPr>
              <w:pStyle w:val="Normal"/>
              <w:ind w:end="0"/>
              <w:jc w:val="start"/>
              <w:rPr>
                <w:rFonts w:cs="B Lotus"/>
                <w:b/>
              </w:rPr>
            </w:pPr>
            <w:r>
              <w:rPr>
                <w:rFonts w:cs="B Lotus"/>
                <w:b/>
                <w:rtl w:val="true"/>
              </w:rPr>
              <w:tab/>
            </w:r>
            <w:r>
              <w:rPr>
                <w:rFonts w:cs="B Lotus" w:hint="cs"/>
                <w:b/>
                <w:rtl w:val="true"/>
              </w:rPr>
              <w:tab/>
            </w:r>
            <w:r>
              <w:rPr>
                <w:rFonts w:cs="B Lotus" w:hint="cs"/>
                <w:b/>
              </w:rPr>
              <w:t>000</w:t>
            </w:r>
            <w:r>
              <w:rPr>
                <w:rFonts w:hint="cs" w:cs="B Lotus"/>
                <w:b/>
                <w:b/>
                <w:rtl w:val="true"/>
              </w:rPr>
              <w:t>ر</w:t>
            </w:r>
            <w:r>
              <w:rPr>
                <w:rFonts w:cs="B Lotus" w:hint="cs"/>
                <w:b/>
              </w:rPr>
              <w:t>400</w:t>
            </w:r>
          </w:p>
        </w:tc>
        <w:tc>
          <w:tcPr>
            <w:tcW w:w="5380" w:type="dxa"/>
            <w:tcBorders>
              <w:end w:val="single" w:sz="8" w:space="0" w:color="000000"/>
            </w:tcBorders>
          </w:tcPr>
          <w:p>
            <w:pPr>
              <w:pStyle w:val="Normal"/>
              <w:ind w:end="0"/>
              <w:jc w:val="start"/>
              <w:rPr>
                <w:rFonts w:cs="B Lotus" w:hint="cs"/>
                <w:b/>
              </w:rPr>
            </w:pPr>
            <w:r>
              <w:rPr>
                <w:rFonts w:hint="cs" w:cs="B Lotus"/>
                <w:b/>
                <w:b/>
                <w:rtl w:val="true"/>
              </w:rPr>
              <w:t xml:space="preserve">صدور سهام جدید </w:t>
            </w:r>
            <w:r>
              <w:rPr>
                <w:rFonts w:cs="B Lotus" w:hint="cs"/>
                <w:b/>
                <w:rtl w:val="true"/>
              </w:rPr>
              <w:t>(</w:t>
            </w:r>
            <w:r>
              <w:rPr>
                <w:rFonts w:hint="cs" w:cs="B Lotus"/>
                <w:b/>
                <w:b/>
                <w:rtl w:val="true"/>
              </w:rPr>
              <w:t>سود سهمي</w:t>
            </w:r>
            <w:r>
              <w:rPr>
                <w:rFonts w:cs="B Lotus" w:hint="cs"/>
                <w:b/>
                <w:rtl w:val="true"/>
              </w:rPr>
              <w:t xml:space="preserve">) </w:t>
            </w:r>
            <w:r>
              <w:rPr>
                <w:rFonts w:hint="cs" w:cs="B Lotus"/>
                <w:b/>
                <w:b/>
                <w:rtl w:val="true"/>
              </w:rPr>
              <w:t xml:space="preserve">در </w:t>
            </w:r>
            <w:r>
              <w:rPr>
                <w:rFonts w:cs="B Lotus" w:hint="cs"/>
                <w:b/>
              </w:rPr>
              <w:t>1</w:t>
            </w:r>
            <w:r>
              <w:rPr>
                <w:rFonts w:cs="B Lotus" w:hint="cs"/>
                <w:b/>
                <w:rtl w:val="true"/>
              </w:rPr>
              <w:t xml:space="preserve"> </w:t>
            </w:r>
            <w:r>
              <w:rPr>
                <w:rFonts w:hint="cs" w:cs="B Lotus"/>
                <w:b/>
                <w:b/>
                <w:rtl w:val="true"/>
              </w:rPr>
              <w:t xml:space="preserve">مهر </w:t>
            </w:r>
            <w:r>
              <w:rPr>
                <w:rFonts w:cs="B Lotus" w:hint="cs"/>
                <w:b/>
              </w:rPr>
              <w:t>2</w:t>
            </w:r>
            <w:r>
              <w:rPr>
                <w:rFonts w:cs="B Lotus" w:hint="eastAsia"/>
                <w:b/>
                <w:rtl w:val="true"/>
              </w:rPr>
              <w:t>×</w:t>
            </w:r>
            <w:r>
              <w:rPr>
                <w:rFonts w:cs="B Lotus" w:hint="eastAsia"/>
                <w:b/>
              </w:rPr>
              <w:t>13</w:t>
            </w:r>
          </w:p>
          <w:p>
            <w:pPr>
              <w:pStyle w:val="Normal"/>
              <w:ind w:end="0"/>
              <w:jc w:val="start"/>
              <w:rPr>
                <w:b/>
                <w:spacing w:val="-2"/>
              </w:rPr>
            </w:pPr>
            <w:r>
              <w:rPr>
                <w:rFonts w:hint="cs" w:cs="B Lotus"/>
                <w:b/>
                <w:b/>
                <w:spacing w:val="-2"/>
                <w:rtl w:val="true"/>
              </w:rPr>
              <w:t>دو سهم به</w:t>
            </w:r>
            <w:r>
              <w:rPr>
                <w:rFonts w:ascii="MS Mincho;ＭＳ 明朝" w:hAnsi="MS Mincho;ＭＳ 明朝" w:eastAsia="MS Mincho;ＭＳ 明朝" w:hint="eastAsia" w:cs="MS Mincho;ＭＳ 明朝"/>
                <w:b/>
                <w:b/>
                <w:spacing w:val="-2"/>
                <w:rtl w:val="true"/>
              </w:rPr>
              <w:t> </w:t>
            </w:r>
            <w:r>
              <w:rPr>
                <w:rFonts w:hint="cs" w:cs="B Lotus"/>
                <w:b/>
                <w:b/>
                <w:spacing w:val="-2"/>
                <w:rtl w:val="true"/>
              </w:rPr>
              <w:t xml:space="preserve">ازاي هر يک </w:t>
            </w:r>
            <w:r>
              <w:rPr>
                <w:rFonts w:hint="eastAsia" w:cs="B Lotus"/>
                <w:b/>
                <w:b/>
                <w:spacing w:val="-2"/>
                <w:rtl w:val="true"/>
              </w:rPr>
              <w:t>سهم</w:t>
            </w:r>
            <w:r>
              <w:rPr>
                <w:rFonts w:hint="cs" w:cs="B Lotus"/>
                <w:b/>
                <w:b/>
                <w:spacing w:val="-2"/>
                <w:rtl w:val="true"/>
              </w:rPr>
              <w:t xml:space="preserve"> موجود</w:t>
            </w:r>
            <w:r>
              <w:rPr>
                <w:rFonts w:cs="B Lotus" w:hint="eastAsia"/>
                <w:b/>
                <w:spacing w:val="-2"/>
                <w:rtl w:val="true"/>
              </w:rPr>
              <w:t>(</w:t>
            </w:r>
            <w:r>
              <w:rPr>
                <w:rFonts w:cs="B Lotus" w:hint="eastAsia"/>
                <w:b/>
                <w:spacing w:val="-2"/>
              </w:rPr>
              <w:t>2</w:t>
            </w:r>
            <w:r>
              <w:rPr>
                <w:rFonts w:cs="B Lotus" w:hint="cs"/>
                <w:b/>
                <w:spacing w:val="-2"/>
                <w:rtl w:val="true"/>
              </w:rPr>
              <w:t>×</w:t>
            </w:r>
            <w:r>
              <w:rPr>
                <w:rFonts w:cs="B Lotus" w:hint="cs"/>
                <w:b/>
                <w:spacing w:val="-2"/>
              </w:rPr>
              <w:t>000</w:t>
            </w:r>
            <w:r>
              <w:rPr>
                <w:rFonts w:hint="cs" w:cs="B Lotus"/>
                <w:b/>
                <w:b/>
                <w:spacing w:val="-2"/>
                <w:rtl w:val="true"/>
              </w:rPr>
              <w:t>ر</w:t>
            </w:r>
            <w:r>
              <w:rPr>
                <w:rFonts w:cs="B Lotus" w:hint="cs"/>
                <w:b/>
                <w:spacing w:val="-2"/>
              </w:rPr>
              <w:t>200</w:t>
            </w:r>
            <w:r>
              <w:rPr>
                <w:rFonts w:cs="B Lotus" w:hint="cs"/>
                <w:b/>
                <w:spacing w:val="-2"/>
                <w:rtl w:val="true"/>
              </w:rPr>
              <w:t xml:space="preserve">)- </w:t>
            </w:r>
            <w:r>
              <w:rPr>
                <w:rFonts w:hint="cs" w:cs="B Lotus"/>
                <w:b/>
                <w:b/>
                <w:spacing w:val="-2"/>
                <w:rtl w:val="true"/>
              </w:rPr>
              <w:t>تعداد</w:t>
            </w:r>
          </w:p>
        </w:tc>
      </w:tr>
      <w:tr>
        <w:trPr>
          <w:trHeight w:val="307" w:hRule="atLeast"/>
          <w:cantSplit/>
        </w:trPr>
        <w:tc>
          <w:tcPr>
            <w:tcW w:w="3080" w:type="dxa"/>
            <w:tcBorders>
              <w:start w:val="single" w:sz="8" w:space="0" w:color="000000"/>
            </w:tcBorders>
          </w:tcPr>
          <w:p>
            <w:pPr>
              <w:pStyle w:val="Normal"/>
              <w:spacing w:before="0" w:after="40"/>
              <w:ind w:end="0"/>
              <w:jc w:val="start"/>
              <w:rPr>
                <w:rFonts w:cs="B Lotus" w:hint="cs"/>
                <w:b/>
                <w:u w:val="single"/>
              </w:rPr>
            </w:pPr>
            <w:r>
              <w:rPr>
                <w:rFonts w:cs="B Lotus" w:hint="cs"/>
                <w:b/>
              </w:rPr>
              <w:t>200</w:t>
            </w:r>
            <w:r>
              <w:rPr>
                <w:rFonts w:cs="B Lotus" w:hint="cs"/>
                <w:b/>
                <w:rtl w:val="true"/>
              </w:rPr>
              <w:t xml:space="preserve"> = </w:t>
            </w:r>
            <w:r>
              <w:rPr>
                <w:rFonts w:cs="B Lotus"/>
                <w:b/>
                <w:rtl w:val="true"/>
              </w:rPr>
            </w:r>
            <m:oMath xmlns:m="http://schemas.openxmlformats.org/officeDocument/2006/math">
              <m:f>
                <m:num>
                  <m:r>
                    <m:rPr>
                      <m:lit/>
                      <m:nor/>
                    </m:rPr>
                    <m:t xml:space="preserve">00ر000ر1200</m:t>
                  </m:r>
                </m:num>
                <m:den>
                  <m:r>
                    <m:t xml:space="preserve">(</m:t>
                  </m:r>
                  <m:r>
                    <m:rPr>
                      <m:lit/>
                      <m:nor/>
                    </m:rPr>
                    <m:t xml:space="preserve">000ر200</m:t>
                  </m:r>
                  <m:r>
                    <m:t xml:space="preserve">+</m:t>
                  </m:r>
                  <m:r>
                    <m:rPr>
                      <m:lit/>
                      <m:nor/>
                    </m:rPr>
                    <m:t xml:space="preserve">000ر400</m:t>
                  </m:r>
                  <m:r>
                    <m:t xml:space="preserve">)</m:t>
                  </m:r>
                </m:den>
              </m:f>
            </m:oMath>
          </w:p>
        </w:tc>
        <w:tc>
          <w:tcPr>
            <w:tcW w:w="5380" w:type="dxa"/>
            <w:tcBorders>
              <w:end w:val="single" w:sz="8" w:space="0" w:color="000000"/>
            </w:tcBorders>
          </w:tcPr>
          <w:p>
            <w:pPr>
              <w:pStyle w:val="Normal"/>
              <w:spacing w:before="0" w:after="40"/>
              <w:ind w:end="0"/>
              <w:jc w:val="start"/>
              <w:rPr>
                <w:b/>
              </w:rPr>
            </w:pPr>
            <w:r>
              <w:rPr>
                <w:rFonts w:hint="cs" w:cs="B Lotus"/>
                <w:b/>
                <w:b/>
                <w:rtl w:val="true"/>
              </w:rPr>
              <w:t>سود پايه هر</w:t>
            </w:r>
            <w:r>
              <w:rPr>
                <w:rFonts w:ascii="Times New Roman" w:hAnsi="Times New Roman" w:hint="cs" w:cs="Times New Roman"/>
                <w:b/>
                <w:b/>
                <w:rtl w:val="true"/>
              </w:rPr>
              <w:t> </w:t>
            </w:r>
            <w:r>
              <w:rPr>
                <w:rFonts w:hint="cs" w:cs="B Lotus"/>
                <w:b/>
                <w:b/>
                <w:rtl w:val="true"/>
              </w:rPr>
              <w:t xml:space="preserve">سهم در سال </w:t>
            </w:r>
            <w:r>
              <w:rPr>
                <w:rFonts w:cs="B Lotus" w:hint="cs"/>
                <w:b/>
              </w:rPr>
              <w:t>2</w:t>
            </w:r>
            <w:r>
              <w:rPr>
                <w:rFonts w:cs="B Lotus" w:hint="eastAsia"/>
                <w:b/>
                <w:rtl w:val="true"/>
              </w:rPr>
              <w:t>×</w:t>
            </w:r>
            <w:r>
              <w:rPr>
                <w:rFonts w:cs="B Lotus" w:hint="eastAsia"/>
                <w:b/>
              </w:rPr>
              <w:t>13</w:t>
            </w:r>
            <w:r>
              <w:rPr>
                <w:rFonts w:cs="B Lotus" w:hint="cs"/>
                <w:b/>
                <w:rtl w:val="true"/>
              </w:rPr>
              <w:t>-</w:t>
            </w:r>
            <w:r>
              <w:rPr>
                <w:rFonts w:cs="B Lotus" w:hint="eastAsia"/>
                <w:b/>
                <w:rtl w:val="true"/>
              </w:rPr>
              <w:t xml:space="preserve"> </w:t>
            </w:r>
            <w:r>
              <w:rPr>
                <w:rFonts w:hint="eastAsia" w:cs="B Lotus"/>
                <w:b/>
                <w:b/>
                <w:rtl w:val="true"/>
              </w:rPr>
              <w:t>ريال</w:t>
            </w:r>
          </w:p>
        </w:tc>
      </w:tr>
      <w:tr>
        <w:trPr>
          <w:cantSplit/>
        </w:trPr>
        <w:tc>
          <w:tcPr>
            <w:tcW w:w="3080" w:type="dxa"/>
            <w:tcBorders>
              <w:start w:val="single" w:sz="8" w:space="0" w:color="000000"/>
            </w:tcBorders>
          </w:tcPr>
          <w:p>
            <w:pPr>
              <w:pStyle w:val="Normal"/>
              <w:spacing w:before="0" w:after="40"/>
              <w:ind w:end="0"/>
              <w:jc w:val="start"/>
              <w:rPr>
                <w:rFonts w:cs="B Lotus"/>
                <w:b/>
              </w:rPr>
            </w:pPr>
            <w:r>
              <w:rPr>
                <w:rFonts w:cs="B Lotus" w:hint="cs"/>
                <w:b/>
              </w:rPr>
              <w:t>100</w:t>
            </w:r>
            <w:r>
              <w:rPr>
                <w:rFonts w:cs="B Lotus" w:hint="cs"/>
                <w:b/>
                <w:rtl w:val="true"/>
              </w:rPr>
              <w:t xml:space="preserve"> = </w:t>
            </w:r>
            <w:r>
              <w:rPr>
                <w:rFonts w:cs="B Lotus"/>
                <w:b/>
                <w:rtl w:val="true"/>
              </w:rPr>
            </w:r>
            <m:oMath xmlns:m="http://schemas.openxmlformats.org/officeDocument/2006/math">
              <m:f>
                <m:num>
                  <m:r>
                    <m:rPr>
                      <m:lit/>
                      <m:nor/>
                    </m:rPr>
                    <m:t xml:space="preserve">000ر000ر60</m:t>
                  </m:r>
                </m:num>
                <m:den>
                  <m:r>
                    <m:t xml:space="preserve">(</m:t>
                  </m:r>
                  <m:r>
                    <m:rPr>
                      <m:lit/>
                      <m:nor/>
                    </m:rPr>
                    <m:t xml:space="preserve">000ر200</m:t>
                  </m:r>
                  <m:r>
                    <m:t xml:space="preserve">+</m:t>
                  </m:r>
                  <m:r>
                    <m:rPr>
                      <m:lit/>
                      <m:nor/>
                    </m:rPr>
                    <m:t xml:space="preserve">000ر400</m:t>
                  </m:r>
                  <m:r>
                    <m:t xml:space="preserve">)</m:t>
                  </m:r>
                </m:den>
              </m:f>
            </m:oMath>
          </w:p>
        </w:tc>
        <w:tc>
          <w:tcPr>
            <w:tcW w:w="5380" w:type="dxa"/>
            <w:tcBorders>
              <w:end w:val="single" w:sz="8" w:space="0" w:color="000000"/>
            </w:tcBorders>
          </w:tcPr>
          <w:p>
            <w:pPr>
              <w:pStyle w:val="Normal"/>
              <w:spacing w:before="0" w:after="40"/>
              <w:ind w:end="0"/>
              <w:jc w:val="start"/>
              <w:rPr>
                <w:b/>
              </w:rPr>
            </w:pPr>
            <w:r>
              <w:rPr>
                <w:rFonts w:hint="cs" w:cs="B Lotus"/>
                <w:b/>
                <w:b/>
                <w:rtl w:val="true"/>
              </w:rPr>
              <w:t>سود پايه هر</w:t>
            </w:r>
            <w:r>
              <w:rPr>
                <w:rFonts w:ascii="Times New Roman" w:hAnsi="Times New Roman" w:hint="cs" w:cs="Times New Roman"/>
                <w:b/>
                <w:b/>
                <w:rtl w:val="true"/>
              </w:rPr>
              <w:t> </w:t>
            </w:r>
            <w:r>
              <w:rPr>
                <w:rFonts w:hint="cs" w:cs="B Lotus"/>
                <w:b/>
                <w:b/>
                <w:rtl w:val="true"/>
              </w:rPr>
              <w:t xml:space="preserve">سهم </w:t>
            </w:r>
            <w:r>
              <w:rPr>
                <w:rFonts w:cs="B Lotus" w:hint="cs"/>
                <w:b/>
                <w:rtl w:val="true"/>
              </w:rPr>
              <w:t>(</w:t>
            </w:r>
            <w:r>
              <w:rPr>
                <w:rFonts w:hint="cs" w:cs="B Lotus"/>
                <w:b/>
                <w:b/>
                <w:rtl w:val="true"/>
              </w:rPr>
              <w:t>تعديل شده</w:t>
            </w:r>
            <w:r>
              <w:rPr>
                <w:rFonts w:cs="B Lotus" w:hint="cs"/>
                <w:b/>
                <w:rtl w:val="true"/>
              </w:rPr>
              <w:t xml:space="preserve">) </w:t>
            </w:r>
            <w:r>
              <w:rPr>
                <w:rFonts w:hint="cs" w:cs="B Lotus"/>
                <w:b/>
                <w:b/>
                <w:rtl w:val="true"/>
              </w:rPr>
              <w:t xml:space="preserve">در سال </w:t>
            </w:r>
            <w:r>
              <w:rPr>
                <w:rFonts w:cs="B Lotus" w:hint="cs"/>
                <w:b/>
              </w:rPr>
              <w:t>1</w:t>
            </w:r>
            <w:r>
              <w:rPr>
                <w:rFonts w:cs="B Lotus" w:hint="eastAsia"/>
                <w:b/>
                <w:rtl w:val="true"/>
              </w:rPr>
              <w:t>×</w:t>
            </w:r>
            <w:r>
              <w:rPr>
                <w:rFonts w:cs="B Lotus" w:hint="eastAsia"/>
                <w:b/>
              </w:rPr>
              <w:t>13</w:t>
            </w:r>
            <w:r>
              <w:rPr>
                <w:rFonts w:cs="B Lotus" w:hint="eastAsia"/>
                <w:b/>
                <w:rtl w:val="true"/>
              </w:rPr>
              <w:t xml:space="preserve"> </w:t>
            </w:r>
            <w:r>
              <w:rPr>
                <w:rFonts w:cs="B Lotus" w:hint="cs"/>
                <w:b/>
                <w:rtl w:val="true"/>
              </w:rPr>
              <w:t>-</w:t>
            </w:r>
            <w:r>
              <w:rPr>
                <w:rFonts w:cs="B Lotus" w:hint="eastAsia"/>
                <w:b/>
                <w:rtl w:val="true"/>
              </w:rPr>
              <w:t xml:space="preserve"> </w:t>
            </w:r>
            <w:r>
              <w:rPr>
                <w:rFonts w:hint="eastAsia" w:cs="B Lotus"/>
                <w:b/>
                <w:b/>
                <w:rtl w:val="true"/>
              </w:rPr>
              <w:t>ريال</w:t>
            </w:r>
          </w:p>
        </w:tc>
      </w:tr>
      <w:tr>
        <w:trPr>
          <w:cantSplit/>
        </w:trPr>
        <w:tc>
          <w:tcPr>
            <w:tcW w:w="8460" w:type="dxa"/>
            <w:gridSpan w:val="2"/>
            <w:tcBorders>
              <w:start w:val="single" w:sz="8" w:space="0" w:color="000000"/>
              <w:bottom w:val="single" w:sz="8" w:space="0" w:color="000000"/>
              <w:end w:val="single" w:sz="8" w:space="0" w:color="000000"/>
            </w:tcBorders>
          </w:tcPr>
          <w:p>
            <w:pPr>
              <w:pStyle w:val="Normal"/>
              <w:spacing w:before="0" w:after="40"/>
              <w:ind w:end="0"/>
              <w:jc w:val="both"/>
              <w:rPr>
                <w:rFonts w:cs="B Lotus" w:hint="cs"/>
                <w:b/>
              </w:rPr>
            </w:pPr>
            <w:r>
              <w:rPr>
                <w:rFonts w:hint="cs" w:cs="B Lotus"/>
                <w:b/>
                <w:b/>
                <w:rtl w:val="true"/>
              </w:rPr>
              <w:t>چون سود سهمي موجب تغيير منابع يا تعهدات نمي</w:t>
            </w:r>
            <w:r>
              <w:rPr>
                <w:rFonts w:hint="eastAsia" w:cs="B Lotus"/>
                <w:b/>
                <w:b/>
                <w:rtl w:val="true"/>
              </w:rPr>
              <w:t>‌شود فرض بر اين است</w:t>
            </w:r>
            <w:r>
              <w:rPr>
                <w:rFonts w:hint="cs" w:cs="B Lotus"/>
                <w:b/>
                <w:b/>
                <w:rtl w:val="true"/>
              </w:rPr>
              <w:t xml:space="preserve"> که</w:t>
            </w:r>
            <w:r>
              <w:rPr>
                <w:rFonts w:hint="eastAsia" w:cs="B Lotus"/>
                <w:b/>
                <w:b/>
                <w:rtl w:val="true"/>
              </w:rPr>
              <w:t xml:space="preserve"> از ابتداي سال</w:t>
            </w:r>
            <w:r>
              <w:rPr>
                <w:rFonts w:hint="cs" w:cs="B Lotus"/>
                <w:b/>
                <w:b/>
                <w:rtl w:val="true"/>
              </w:rPr>
              <w:t xml:space="preserve"> </w:t>
            </w:r>
            <w:r>
              <w:rPr>
                <w:rFonts w:cs="B Lotus" w:hint="eastAsia"/>
                <w:b/>
              </w:rPr>
              <w:t>1</w:t>
            </w:r>
            <w:r>
              <w:rPr>
                <w:rFonts w:cs="B Lotus" w:hint="cs"/>
                <w:b/>
                <w:rtl w:val="true"/>
              </w:rPr>
              <w:t>×</w:t>
            </w:r>
            <w:r>
              <w:rPr>
                <w:rFonts w:cs="B Lotus" w:hint="cs"/>
                <w:b/>
              </w:rPr>
              <w:t>13</w:t>
            </w:r>
            <w:r>
              <w:rPr>
                <w:rFonts w:cs="B Lotus" w:hint="cs"/>
                <w:b/>
                <w:rtl w:val="true"/>
              </w:rPr>
              <w:t xml:space="preserve"> </w:t>
            </w:r>
            <w:r>
              <w:rPr>
                <w:rFonts w:hint="cs" w:cs="B Lotus"/>
                <w:b/>
                <w:b/>
                <w:rtl w:val="true"/>
              </w:rPr>
              <w:t>صادر شده است</w:t>
            </w:r>
            <w:r>
              <w:rPr>
                <w:rFonts w:cs="B Lotus" w:hint="cs"/>
                <w:b/>
                <w:rtl w:val="true"/>
              </w:rPr>
              <w:t>.</w:t>
            </w:r>
          </w:p>
        </w:tc>
      </w:tr>
    </w:tbl>
    <w:p>
      <w:pPr>
        <w:sectPr>
          <w:headerReference w:type="even" r:id="rId27"/>
          <w:headerReference w:type="default" r:id="rId28"/>
          <w:footerReference w:type="even" r:id="rId29"/>
          <w:footerReference w:type="default" r:id="rId30"/>
          <w:type w:val="oddPage"/>
          <w:pgSz w:w="11906" w:h="16838"/>
          <w:pgMar w:left="1701" w:right="1701" w:gutter="0" w:header="1418" w:top="2835" w:footer="1134" w:bottom="1701"/>
          <w:pgNumType w:fmt="decimal"/>
          <w:formProt w:val="false"/>
          <w:textDirection w:val="lrTb"/>
          <w:bidi/>
          <w:rtlGutter/>
          <w:docGrid w:type="default" w:linePitch="360" w:charSpace="0"/>
        </w:sectPr>
      </w:pPr>
    </w:p>
    <w:p>
      <w:pPr>
        <w:pStyle w:val="Normal"/>
        <w:spacing w:before="0" w:after="120"/>
        <w:ind w:end="0"/>
        <w:jc w:val="start"/>
        <w:rPr>
          <w:rFonts w:cs="B Zar" w:hint="cs"/>
          <w:b/>
        </w:rPr>
      </w:pPr>
      <w:r>
        <w:rPr>
          <w:rFonts w:hint="cs" w:cs="B Zar"/>
          <w:b/>
          <w:b/>
          <w:szCs w:val="24"/>
          <w:rtl w:val="true"/>
        </w:rPr>
        <w:t>مثال</w:t>
      </w:r>
      <w:r>
        <w:rPr>
          <w:rFonts w:cs="B Zar" w:hint="cs"/>
          <w:b/>
          <w:szCs w:val="24"/>
          <w:rtl w:val="true"/>
        </w:rPr>
        <w:t>(</w:t>
      </w:r>
      <w:r>
        <w:rPr>
          <w:rFonts w:cs="B Zar" w:hint="cs"/>
          <w:b/>
          <w:szCs w:val="24"/>
        </w:rPr>
        <w:t>3</w:t>
      </w:r>
      <w:r>
        <w:rPr>
          <w:rFonts w:cs="B Zar" w:hint="cs"/>
          <w:b/>
          <w:szCs w:val="24"/>
          <w:rtl w:val="true"/>
        </w:rPr>
        <w:t xml:space="preserve">) - </w:t>
      </w:r>
      <w:r>
        <w:rPr>
          <w:rFonts w:hint="cs" w:cs="B Zar"/>
          <w:b/>
          <w:b/>
          <w:szCs w:val="24"/>
          <w:rtl w:val="true"/>
        </w:rPr>
        <w:t>نحوه محاسبه سود تقليل</w:t>
      </w:r>
      <w:r>
        <w:rPr>
          <w:rFonts w:hint="eastAsia" w:cs="B Zar"/>
          <w:b/>
          <w:b/>
          <w:szCs w:val="24"/>
          <w:rtl w:val="true"/>
        </w:rPr>
        <w:t>‌يافته هر</w:t>
      </w:r>
      <w:r>
        <w:rPr>
          <w:rFonts w:ascii="Times New Roman" w:hAnsi="Times New Roman" w:hint="cs" w:cs="Times New Roman"/>
          <w:b/>
          <w:b/>
          <w:szCs w:val="24"/>
          <w:rtl w:val="true"/>
        </w:rPr>
        <w:t> </w:t>
      </w:r>
      <w:r>
        <w:rPr>
          <w:rFonts w:hint="eastAsia" w:cs="B Zar"/>
          <w:b/>
          <w:b/>
          <w:szCs w:val="24"/>
          <w:rtl w:val="true"/>
        </w:rPr>
        <w:t xml:space="preserve">سهم ناشي از </w:t>
      </w:r>
      <w:r>
        <w:rPr>
          <w:rFonts w:hint="cs" w:cs="B Zar"/>
          <w:b/>
          <w:b/>
          <w:szCs w:val="24"/>
          <w:rtl w:val="true"/>
        </w:rPr>
        <w:t xml:space="preserve">اوراق مشارکت قابل تبديل </w:t>
      </w:r>
      <w:r>
        <w:rPr>
          <w:rFonts w:cs="B Zar" w:hint="cs"/>
          <w:b/>
          <w:szCs w:val="24"/>
          <w:rtl w:val="true"/>
        </w:rPr>
        <w:t>(</w:t>
      </w:r>
      <w:r>
        <w:rPr>
          <w:rFonts w:hint="cs" w:cs="B Zar"/>
          <w:b/>
          <w:b/>
          <w:szCs w:val="24"/>
          <w:rtl w:val="true"/>
        </w:rPr>
        <w:t xml:space="preserve">بند </w:t>
      </w:r>
      <w:r>
        <w:rPr>
          <w:rFonts w:cs="B Zar" w:hint="cs"/>
          <w:b/>
          <w:szCs w:val="24"/>
        </w:rPr>
        <w:t>20</w:t>
      </w:r>
      <w:r>
        <w:rPr>
          <w:rFonts w:cs="B Zar" w:hint="cs"/>
          <w:b/>
          <w:szCs w:val="24"/>
          <w:rtl w:val="true"/>
        </w:rPr>
        <w:t xml:space="preserve"> </w:t>
      </w:r>
      <w:r>
        <w:rPr>
          <w:rFonts w:hint="cs" w:cs="B Zar"/>
          <w:b/>
          <w:b/>
          <w:szCs w:val="24"/>
          <w:rtl w:val="true"/>
        </w:rPr>
        <w:t>استاندارد</w:t>
      </w:r>
      <w:r>
        <w:rPr>
          <w:rFonts w:cs="B Zar" w:hint="cs"/>
          <w:b/>
          <w:szCs w:val="24"/>
          <w:rtl w:val="true"/>
        </w:rPr>
        <w:t>)</w:t>
      </w:r>
    </w:p>
    <w:p>
      <w:pPr>
        <w:pStyle w:val="Normal"/>
        <w:spacing w:before="0" w:after="120"/>
        <w:ind w:end="0"/>
        <w:jc w:val="start"/>
        <w:rPr>
          <w:rFonts w:cs="B Lotus" w:hint="cs"/>
          <w:b/>
        </w:rPr>
      </w:pPr>
      <w:r>
        <w:rPr>
          <w:rFonts w:cs="B Lotus" w:hint="cs"/>
          <w:b/>
          <w:rtl w:val="true"/>
        </w:rPr>
      </w:r>
    </w:p>
    <w:tbl>
      <w:tblPr>
        <w:tblW w:w="8696" w:type="dxa"/>
        <w:jc w:val="start"/>
        <w:tblInd w:w="-84" w:type="dxa"/>
        <w:tblLayout w:type="fixed"/>
        <w:tblCellMar>
          <w:top w:w="0" w:type="dxa"/>
          <w:start w:w="108" w:type="dxa"/>
          <w:bottom w:w="0" w:type="dxa"/>
          <w:end w:w="108" w:type="dxa"/>
        </w:tblCellMar>
      </w:tblPr>
      <w:tblGrid>
        <w:gridCol w:w="1800"/>
        <w:gridCol w:w="1440"/>
        <w:gridCol w:w="400"/>
        <w:gridCol w:w="2100"/>
        <w:gridCol w:w="2956"/>
      </w:tblGrid>
      <w:tr>
        <w:trPr/>
        <w:tc>
          <w:tcPr>
            <w:tcW w:w="1800" w:type="dxa"/>
            <w:tcBorders>
              <w:top w:val="single" w:sz="8" w:space="0" w:color="000000"/>
              <w:start w:val="single" w:sz="8" w:space="0" w:color="000000"/>
            </w:tcBorders>
          </w:tcPr>
          <w:p>
            <w:pPr>
              <w:pStyle w:val="Normal"/>
              <w:spacing w:before="0" w:after="120"/>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1</w:t>
            </w:r>
          </w:p>
        </w:tc>
        <w:tc>
          <w:tcPr>
            <w:tcW w:w="6896" w:type="dxa"/>
            <w:gridSpan w:val="4"/>
            <w:tcBorders>
              <w:top w:val="single" w:sz="8" w:space="0" w:color="000000"/>
              <w:end w:val="single" w:sz="8" w:space="0" w:color="000000"/>
            </w:tcBorders>
          </w:tcPr>
          <w:p>
            <w:pPr>
              <w:pStyle w:val="Normal"/>
              <w:spacing w:before="0" w:after="120"/>
              <w:ind w:end="0"/>
              <w:jc w:val="start"/>
              <w:rPr>
                <w:rFonts w:hint="cs"/>
                <w:b/>
                <w:szCs w:val="26"/>
              </w:rPr>
            </w:pPr>
            <w:r>
              <w:rPr>
                <w:rFonts w:hint="cs" w:cs="B Lotus"/>
                <w:b/>
                <w:b/>
                <w:szCs w:val="26"/>
                <w:rtl w:val="true"/>
              </w:rPr>
              <w:t xml:space="preserve">سود خالص </w:t>
            </w:r>
            <w:r>
              <w:rPr>
                <w:rFonts w:cs="B Lotus" w:hint="cs"/>
                <w:b/>
                <w:szCs w:val="26"/>
                <w:rtl w:val="true"/>
              </w:rPr>
              <w:t xml:space="preserve">- </w:t>
            </w:r>
            <w:r>
              <w:rPr>
                <w:rFonts w:hint="cs" w:cs="B Lotus"/>
                <w:b/>
                <w:b/>
                <w:szCs w:val="26"/>
                <w:rtl w:val="true"/>
              </w:rPr>
              <w:t>ريال</w:t>
            </w:r>
          </w:p>
        </w:tc>
      </w:tr>
      <w:tr>
        <w:trPr/>
        <w:tc>
          <w:tcPr>
            <w:tcW w:w="1800" w:type="dxa"/>
            <w:tcBorders>
              <w:start w:val="single" w:sz="8" w:space="0" w:color="000000"/>
            </w:tcBorders>
          </w:tcPr>
          <w:p>
            <w:pPr>
              <w:pStyle w:val="Normal"/>
              <w:spacing w:before="0" w:after="120"/>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1</w:t>
            </w:r>
          </w:p>
        </w:tc>
        <w:tc>
          <w:tcPr>
            <w:tcW w:w="6896" w:type="dxa"/>
            <w:gridSpan w:val="4"/>
            <w:tcBorders>
              <w:end w:val="single" w:sz="8" w:space="0" w:color="000000"/>
            </w:tcBorders>
          </w:tcPr>
          <w:p>
            <w:pPr>
              <w:pStyle w:val="Normal"/>
              <w:spacing w:before="0" w:after="120"/>
              <w:ind w:end="0"/>
              <w:jc w:val="start"/>
              <w:rPr>
                <w:rFonts w:hint="cs"/>
                <w:b/>
                <w:szCs w:val="26"/>
              </w:rPr>
            </w:pPr>
            <w:r>
              <w:rPr>
                <w:rFonts w:hint="cs" w:cs="B Lotus"/>
                <w:b/>
                <w:b/>
                <w:szCs w:val="26"/>
                <w:rtl w:val="true"/>
              </w:rPr>
              <w:t xml:space="preserve">سهام عادي </w:t>
            </w:r>
            <w:r>
              <w:rPr>
                <w:rFonts w:cs="B Lotus" w:hint="cs"/>
                <w:b/>
                <w:szCs w:val="26"/>
                <w:rtl w:val="true"/>
              </w:rPr>
              <w:t xml:space="preserve">- </w:t>
            </w:r>
            <w:r>
              <w:rPr>
                <w:rFonts w:hint="cs" w:cs="B Lotus"/>
                <w:b/>
                <w:b/>
                <w:szCs w:val="26"/>
                <w:rtl w:val="true"/>
              </w:rPr>
              <w:t>تعداد</w:t>
            </w:r>
          </w:p>
        </w:tc>
      </w:tr>
      <w:tr>
        <w:trPr/>
        <w:tc>
          <w:tcPr>
            <w:tcW w:w="1800" w:type="dxa"/>
            <w:tcBorders>
              <w:start w:val="single" w:sz="8" w:space="0" w:color="000000"/>
            </w:tcBorders>
          </w:tcPr>
          <w:p>
            <w:pPr>
              <w:pStyle w:val="Normal"/>
              <w:spacing w:before="0" w:after="120"/>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1</w:t>
            </w:r>
          </w:p>
        </w:tc>
        <w:tc>
          <w:tcPr>
            <w:tcW w:w="6896" w:type="dxa"/>
            <w:gridSpan w:val="4"/>
            <w:tcBorders>
              <w:end w:val="single" w:sz="8" w:space="0" w:color="000000"/>
            </w:tcBorders>
          </w:tcPr>
          <w:p>
            <w:pPr>
              <w:pStyle w:val="Normal"/>
              <w:spacing w:before="0" w:after="120"/>
              <w:ind w:end="0"/>
              <w:jc w:val="start"/>
              <w:rPr>
                <w:rFonts w:hint="cs"/>
                <w:b/>
                <w:szCs w:val="26"/>
              </w:rPr>
            </w:pPr>
            <w:r>
              <w:rPr>
                <w:rFonts w:hint="cs" w:cs="B Lotus"/>
                <w:b/>
                <w:b/>
                <w:szCs w:val="26"/>
                <w:rtl w:val="true"/>
              </w:rPr>
              <w:t>سود پايه هر</w:t>
            </w:r>
            <w:r>
              <w:rPr>
                <w:rFonts w:ascii="Times New Roman" w:hAnsi="Times New Roman" w:hint="cs" w:cs="Times New Roman"/>
                <w:b/>
                <w:b/>
                <w:szCs w:val="26"/>
                <w:rtl w:val="true"/>
              </w:rPr>
              <w:t> </w:t>
            </w:r>
            <w:r>
              <w:rPr>
                <w:rFonts w:hint="cs" w:cs="B Lotus"/>
                <w:b/>
                <w:b/>
                <w:szCs w:val="26"/>
                <w:rtl w:val="true"/>
              </w:rPr>
              <w:t xml:space="preserve">سهم </w:t>
            </w:r>
            <w:r>
              <w:rPr>
                <w:rFonts w:cs="B Lotus" w:hint="cs"/>
                <w:b/>
                <w:szCs w:val="26"/>
                <w:rtl w:val="true"/>
              </w:rPr>
              <w:t xml:space="preserve">- </w:t>
            </w:r>
            <w:r>
              <w:rPr>
                <w:rFonts w:hint="cs" w:cs="B Lotus"/>
                <w:b/>
                <w:b/>
                <w:szCs w:val="26"/>
                <w:rtl w:val="true"/>
              </w:rPr>
              <w:t>ريال</w:t>
            </w:r>
          </w:p>
        </w:tc>
      </w:tr>
      <w:tr>
        <w:trPr/>
        <w:tc>
          <w:tcPr>
            <w:tcW w:w="1800" w:type="dxa"/>
            <w:tcBorders>
              <w:start w:val="single" w:sz="8" w:space="0" w:color="000000"/>
            </w:tcBorders>
          </w:tcPr>
          <w:p>
            <w:pPr>
              <w:pStyle w:val="Normal"/>
              <w:spacing w:before="0" w:after="120"/>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100</w:t>
            </w:r>
          </w:p>
        </w:tc>
        <w:tc>
          <w:tcPr>
            <w:tcW w:w="6896" w:type="dxa"/>
            <w:gridSpan w:val="4"/>
            <w:tcBorders>
              <w:end w:val="single" w:sz="8" w:space="0" w:color="000000"/>
            </w:tcBorders>
          </w:tcPr>
          <w:p>
            <w:pPr>
              <w:pStyle w:val="Normal"/>
              <w:spacing w:before="0" w:after="120"/>
              <w:ind w:end="0"/>
              <w:jc w:val="start"/>
              <w:rPr>
                <w:rFonts w:hint="cs"/>
                <w:b/>
                <w:szCs w:val="26"/>
              </w:rPr>
            </w:pPr>
            <w:r>
              <w:rPr>
                <w:rFonts w:hint="cs" w:cs="B Lotus"/>
                <w:b/>
                <w:b/>
                <w:szCs w:val="26"/>
                <w:rtl w:val="true"/>
              </w:rPr>
              <w:t xml:space="preserve">اوراق مشارکت قابل تبديل </w:t>
            </w:r>
            <w:r>
              <w:rPr>
                <w:rFonts w:cs="B Lotus" w:hint="cs"/>
                <w:b/>
                <w:szCs w:val="26"/>
                <w:rtl w:val="true"/>
              </w:rPr>
              <w:t xml:space="preserve">- </w:t>
            </w:r>
            <w:r>
              <w:rPr>
                <w:rFonts w:hint="cs" w:cs="B Lotus"/>
                <w:b/>
                <w:b/>
                <w:szCs w:val="26"/>
                <w:rtl w:val="true"/>
              </w:rPr>
              <w:t>تعداد</w:t>
            </w:r>
          </w:p>
        </w:tc>
      </w:tr>
      <w:tr>
        <w:trPr/>
        <w:tc>
          <w:tcPr>
            <w:tcW w:w="1800" w:type="dxa"/>
            <w:tcBorders>
              <w:start w:val="single" w:sz="8" w:space="0" w:color="000000"/>
            </w:tcBorders>
          </w:tcPr>
          <w:p>
            <w:pPr>
              <w:pStyle w:val="Normal"/>
              <w:snapToGrid w:val="false"/>
              <w:spacing w:before="0" w:after="120"/>
              <w:ind w:end="0"/>
              <w:jc w:val="start"/>
              <w:rPr>
                <w:rFonts w:cs="B Lotus" w:hint="cs"/>
                <w:b/>
                <w:szCs w:val="26"/>
              </w:rPr>
            </w:pPr>
            <w:r>
              <w:rPr>
                <w:rFonts w:cs="B Lotus" w:hint="cs"/>
                <w:b/>
                <w:szCs w:val="26"/>
                <w:rtl w:val="true"/>
              </w:rPr>
            </w:r>
          </w:p>
        </w:tc>
        <w:tc>
          <w:tcPr>
            <w:tcW w:w="6896" w:type="dxa"/>
            <w:gridSpan w:val="4"/>
            <w:tcBorders>
              <w:end w:val="single" w:sz="8" w:space="0" w:color="000000"/>
            </w:tcBorders>
          </w:tcPr>
          <w:p>
            <w:pPr>
              <w:pStyle w:val="Normal"/>
              <w:spacing w:before="0" w:after="120"/>
              <w:ind w:end="0"/>
              <w:jc w:val="start"/>
              <w:rPr>
                <w:rFonts w:hint="cs"/>
                <w:b/>
                <w:szCs w:val="26"/>
              </w:rPr>
            </w:pPr>
            <w:r>
              <w:rPr>
                <w:rFonts w:hint="cs" w:cs="B Lotus"/>
                <w:b/>
                <w:b/>
                <w:szCs w:val="26"/>
                <w:rtl w:val="true"/>
              </w:rPr>
              <w:t xml:space="preserve">هر </w:t>
            </w:r>
            <w:r>
              <w:rPr>
                <w:rFonts w:cs="B Lotus" w:hint="cs"/>
                <w:b/>
                <w:szCs w:val="26"/>
              </w:rPr>
              <w:t>10</w:t>
            </w:r>
            <w:r>
              <w:rPr>
                <w:rFonts w:cs="B Lotus" w:hint="cs"/>
                <w:b/>
                <w:szCs w:val="26"/>
                <w:rtl w:val="true"/>
              </w:rPr>
              <w:t xml:space="preserve"> </w:t>
            </w:r>
            <w:r>
              <w:rPr>
                <w:rFonts w:hint="cs" w:cs="B Lotus"/>
                <w:b/>
                <w:b/>
                <w:szCs w:val="26"/>
                <w:rtl w:val="true"/>
              </w:rPr>
              <w:t>برگ اوراق مشارکت قابل تبديل به سه سهم عادي است</w:t>
            </w:r>
          </w:p>
        </w:tc>
      </w:tr>
      <w:tr>
        <w:trPr/>
        <w:tc>
          <w:tcPr>
            <w:tcW w:w="1800" w:type="dxa"/>
            <w:tcBorders>
              <w:start w:val="single" w:sz="8" w:space="0" w:color="000000"/>
            </w:tcBorders>
          </w:tcPr>
          <w:p>
            <w:pPr>
              <w:pStyle w:val="Normal"/>
              <w:spacing w:before="0" w:after="120"/>
              <w:ind w:end="0"/>
              <w:jc w:val="start"/>
              <w:rPr>
                <w:rFonts w:cs="B Lotus" w:hint="cs"/>
                <w:b/>
                <w:szCs w:val="26"/>
              </w:rPr>
            </w:pPr>
            <w:r>
              <w:rPr>
                <w:rFonts w:cs="B Lotus" w:hint="cs"/>
                <w:b/>
                <w:szCs w:val="26"/>
              </w:rPr>
              <w:t>25%</w:t>
            </w:r>
          </w:p>
        </w:tc>
        <w:tc>
          <w:tcPr>
            <w:tcW w:w="6896" w:type="dxa"/>
            <w:gridSpan w:val="4"/>
            <w:tcBorders>
              <w:end w:val="single" w:sz="8" w:space="0" w:color="000000"/>
            </w:tcBorders>
          </w:tcPr>
          <w:p>
            <w:pPr>
              <w:pStyle w:val="Normal"/>
              <w:spacing w:before="0" w:after="120"/>
              <w:ind w:end="0"/>
              <w:jc w:val="start"/>
              <w:rPr>
                <w:rFonts w:hint="cs"/>
                <w:b/>
                <w:szCs w:val="26"/>
              </w:rPr>
            </w:pPr>
            <w:r>
              <w:rPr>
                <w:rFonts w:hint="cs" w:cs="B Lotus"/>
                <w:b/>
                <w:b/>
                <w:szCs w:val="26"/>
                <w:rtl w:val="true"/>
              </w:rPr>
              <w:t>نرخ ماليات</w:t>
            </w:r>
          </w:p>
        </w:tc>
      </w:tr>
      <w:tr>
        <w:trPr/>
        <w:tc>
          <w:tcPr>
            <w:tcW w:w="1800" w:type="dxa"/>
            <w:tcBorders>
              <w:start w:val="single" w:sz="8" w:space="0" w:color="000000"/>
            </w:tcBorders>
          </w:tcPr>
          <w:p>
            <w:pPr>
              <w:pStyle w:val="Normal"/>
              <w:spacing w:before="0" w:after="120"/>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10</w:t>
            </w:r>
          </w:p>
        </w:tc>
        <w:tc>
          <w:tcPr>
            <w:tcW w:w="6896" w:type="dxa"/>
            <w:gridSpan w:val="4"/>
            <w:tcBorders>
              <w:end w:val="single" w:sz="8" w:space="0" w:color="000000"/>
            </w:tcBorders>
          </w:tcPr>
          <w:p>
            <w:pPr>
              <w:pStyle w:val="Normal"/>
              <w:spacing w:before="0" w:after="120"/>
              <w:ind w:end="0"/>
              <w:jc w:val="start"/>
              <w:rPr>
                <w:rFonts w:hint="cs"/>
                <w:b/>
                <w:szCs w:val="26"/>
              </w:rPr>
            </w:pPr>
            <w:r>
              <w:rPr>
                <w:rFonts w:hint="cs" w:cs="B Lotus"/>
                <w:b/>
                <w:b/>
                <w:szCs w:val="26"/>
                <w:rtl w:val="true"/>
              </w:rPr>
              <w:t xml:space="preserve">سود تضمين شده اوراق مشارکت در سال جاري </w:t>
            </w:r>
            <w:r>
              <w:rPr>
                <w:rFonts w:cs="B Lotus" w:hint="cs"/>
                <w:b/>
                <w:szCs w:val="26"/>
                <w:rtl w:val="true"/>
              </w:rPr>
              <w:t xml:space="preserve">- </w:t>
            </w:r>
            <w:r>
              <w:rPr>
                <w:rFonts w:hint="cs" w:cs="B Lotus"/>
                <w:b/>
                <w:b/>
                <w:szCs w:val="26"/>
                <w:rtl w:val="true"/>
              </w:rPr>
              <w:t>ريال</w:t>
            </w:r>
          </w:p>
        </w:tc>
      </w:tr>
      <w:tr>
        <w:trPr/>
        <w:tc>
          <w:tcPr>
            <w:tcW w:w="5740" w:type="dxa"/>
            <w:gridSpan w:val="4"/>
            <w:tcBorders>
              <w:start w:val="single" w:sz="8" w:space="0" w:color="000000"/>
            </w:tcBorders>
          </w:tcPr>
          <w:p>
            <w:pPr>
              <w:pStyle w:val="Normal"/>
              <w:spacing w:before="0" w:after="120"/>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500</w:t>
            </w:r>
            <w:r>
              <w:rPr>
                <w:rFonts w:hint="cs" w:cs="B Lotus"/>
                <w:b/>
                <w:b/>
                <w:szCs w:val="26"/>
                <w:rtl w:val="true"/>
              </w:rPr>
              <w:t>ر</w:t>
            </w:r>
            <w:r>
              <w:rPr>
                <w:rFonts w:cs="B Lotus" w:hint="cs"/>
                <w:b/>
                <w:szCs w:val="26"/>
              </w:rPr>
              <w:t>007</w:t>
            </w:r>
            <w:r>
              <w:rPr>
                <w:rFonts w:hint="cs" w:cs="B Lotus"/>
                <w:b/>
                <w:b/>
                <w:szCs w:val="26"/>
                <w:rtl w:val="true"/>
              </w:rPr>
              <w:t>ر</w:t>
            </w:r>
            <w:r>
              <w:rPr>
                <w:rFonts w:cs="B Lotus" w:hint="cs"/>
                <w:b/>
                <w:szCs w:val="26"/>
              </w:rPr>
              <w:t>1</w:t>
            </w:r>
            <w:r>
              <w:rPr>
                <w:rFonts w:cs="B Lotus" w:hint="cs"/>
                <w:b/>
                <w:szCs w:val="26"/>
                <w:rtl w:val="true"/>
              </w:rPr>
              <w:t>= (</w:t>
            </w:r>
            <w:r>
              <w:rPr>
                <w:rFonts w:cs="B Lotus" w:hint="cs"/>
                <w:b/>
                <w:szCs w:val="26"/>
              </w:rPr>
              <w:t>25/0</w:t>
            </w:r>
            <w:r>
              <w:rPr>
                <w:rFonts w:cs="B Lotus" w:hint="cs"/>
                <w:b/>
                <w:szCs w:val="26"/>
                <w:rtl w:val="true"/>
              </w:rPr>
              <w:t>-</w:t>
            </w:r>
            <w:r>
              <w:rPr>
                <w:rFonts w:cs="B Lotus" w:hint="cs"/>
                <w:b/>
                <w:szCs w:val="26"/>
              </w:rPr>
              <w:t>1</w:t>
            </w:r>
            <w:r>
              <w:rPr>
                <w:rFonts w:cs="B Lotus" w:hint="cs"/>
                <w:b/>
                <w:szCs w:val="26"/>
                <w:rtl w:val="true"/>
              </w:rPr>
              <w:t xml:space="preserve">) </w:t>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10</w:t>
            </w:r>
            <w:r>
              <w:rPr>
                <w:rFonts w:cs="B Lotus" w:hint="cs"/>
                <w:b/>
                <w:szCs w:val="26"/>
                <w:rtl w:val="true"/>
              </w:rPr>
              <w:t xml:space="preserve"> + </w:t>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1</w:t>
            </w:r>
          </w:p>
        </w:tc>
        <w:tc>
          <w:tcPr>
            <w:tcW w:w="2956" w:type="dxa"/>
            <w:tcBorders>
              <w:end w:val="single" w:sz="8" w:space="0" w:color="000000"/>
            </w:tcBorders>
          </w:tcPr>
          <w:p>
            <w:pPr>
              <w:pStyle w:val="Normal"/>
              <w:spacing w:before="0" w:after="120"/>
              <w:ind w:end="0"/>
              <w:jc w:val="start"/>
              <w:rPr>
                <w:rFonts w:hint="cs"/>
                <w:b/>
                <w:szCs w:val="26"/>
              </w:rPr>
            </w:pPr>
            <w:r>
              <w:rPr>
                <w:rFonts w:hint="cs" w:cs="B Lotus"/>
                <w:b/>
                <w:b/>
                <w:szCs w:val="26"/>
                <w:rtl w:val="true"/>
              </w:rPr>
              <w:t xml:space="preserve">سود خالص تعديل شده </w:t>
            </w:r>
            <w:r>
              <w:rPr>
                <w:rFonts w:cs="B Lotus" w:hint="cs"/>
                <w:b/>
                <w:szCs w:val="26"/>
                <w:rtl w:val="true"/>
              </w:rPr>
              <w:t xml:space="preserve">- </w:t>
            </w:r>
            <w:r>
              <w:rPr>
                <w:rFonts w:hint="cs" w:cs="B Lotus"/>
                <w:b/>
                <w:b/>
                <w:szCs w:val="26"/>
                <w:rtl w:val="true"/>
              </w:rPr>
              <w:t>ریال</w:t>
            </w:r>
          </w:p>
        </w:tc>
      </w:tr>
      <w:tr>
        <w:trPr/>
        <w:tc>
          <w:tcPr>
            <w:tcW w:w="1800" w:type="dxa"/>
            <w:tcBorders>
              <w:start w:val="single" w:sz="8" w:space="0" w:color="000000"/>
            </w:tcBorders>
          </w:tcPr>
          <w:p>
            <w:pPr>
              <w:pStyle w:val="Normal"/>
              <w:spacing w:before="0" w:after="120"/>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30</w:t>
            </w:r>
          </w:p>
        </w:tc>
        <w:tc>
          <w:tcPr>
            <w:tcW w:w="6896" w:type="dxa"/>
            <w:gridSpan w:val="4"/>
            <w:tcBorders>
              <w:end w:val="single" w:sz="8" w:space="0" w:color="000000"/>
            </w:tcBorders>
          </w:tcPr>
          <w:p>
            <w:pPr>
              <w:pStyle w:val="Normal"/>
              <w:spacing w:before="0" w:after="120"/>
              <w:ind w:end="0"/>
              <w:jc w:val="start"/>
              <w:rPr>
                <w:rFonts w:hint="cs"/>
                <w:b/>
                <w:szCs w:val="26"/>
              </w:rPr>
            </w:pPr>
            <w:r>
              <w:rPr>
                <w:rFonts w:hint="cs" w:cs="B Lotus"/>
                <w:b/>
                <w:b/>
                <w:szCs w:val="26"/>
                <w:rtl w:val="true"/>
              </w:rPr>
              <w:t>تعداد سهام ناشي از تبديل اوراق مشارکت</w:t>
            </w:r>
          </w:p>
        </w:tc>
      </w:tr>
      <w:tr>
        <w:trPr/>
        <w:tc>
          <w:tcPr>
            <w:tcW w:w="3240" w:type="dxa"/>
            <w:gridSpan w:val="2"/>
            <w:tcBorders>
              <w:start w:val="single" w:sz="8" w:space="0" w:color="000000"/>
            </w:tcBorders>
          </w:tcPr>
          <w:p>
            <w:pPr>
              <w:pStyle w:val="Normal"/>
              <w:spacing w:before="0" w:after="120"/>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030</w:t>
            </w:r>
            <w:r>
              <w:rPr>
                <w:rFonts w:hint="cs" w:cs="B Lotus"/>
                <w:b/>
                <w:b/>
                <w:szCs w:val="26"/>
                <w:rtl w:val="true"/>
              </w:rPr>
              <w:t>ر</w:t>
            </w:r>
            <w:r>
              <w:rPr>
                <w:rFonts w:cs="B Lotus" w:hint="cs"/>
                <w:b/>
                <w:szCs w:val="26"/>
              </w:rPr>
              <w:t>1</w:t>
            </w:r>
            <w:r>
              <w:rPr>
                <w:rFonts w:cs="B Lotus" w:hint="cs"/>
                <w:b/>
                <w:szCs w:val="26"/>
                <w:rtl w:val="true"/>
              </w:rPr>
              <w:t>=</w:t>
            </w:r>
            <w:r>
              <w:rPr>
                <w:rFonts w:cs="B Lotus" w:hint="cs"/>
                <w:b/>
                <w:szCs w:val="26"/>
              </w:rPr>
              <w:t>000</w:t>
            </w:r>
            <w:r>
              <w:rPr>
                <w:rFonts w:hint="cs" w:cs="B Lotus"/>
                <w:b/>
                <w:b/>
                <w:szCs w:val="26"/>
                <w:rtl w:val="true"/>
              </w:rPr>
              <w:t>ر</w:t>
            </w:r>
            <w:r>
              <w:rPr>
                <w:rFonts w:cs="B Lotus" w:hint="cs"/>
                <w:b/>
                <w:szCs w:val="26"/>
              </w:rPr>
              <w:t>30</w:t>
            </w:r>
            <w:r>
              <w:rPr>
                <w:rFonts w:cs="B Lotus" w:hint="cs"/>
                <w:b/>
                <w:szCs w:val="26"/>
                <w:rtl w:val="true"/>
              </w:rPr>
              <w:t>+</w:t>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1</w:t>
            </w:r>
          </w:p>
        </w:tc>
        <w:tc>
          <w:tcPr>
            <w:tcW w:w="5456" w:type="dxa"/>
            <w:gridSpan w:val="3"/>
            <w:tcBorders>
              <w:end w:val="single" w:sz="8" w:space="0" w:color="000000"/>
            </w:tcBorders>
          </w:tcPr>
          <w:p>
            <w:pPr>
              <w:pStyle w:val="Normal"/>
              <w:spacing w:before="0" w:after="120"/>
              <w:ind w:end="0"/>
              <w:jc w:val="start"/>
              <w:rPr>
                <w:rFonts w:hint="cs"/>
                <w:b/>
                <w:szCs w:val="26"/>
              </w:rPr>
            </w:pPr>
            <w:r>
              <w:rPr>
                <w:rFonts w:hint="cs" w:cs="B Lotus"/>
                <w:b/>
                <w:b/>
                <w:szCs w:val="26"/>
                <w:rtl w:val="true"/>
              </w:rPr>
              <w:t>تعداد سهام مورد استفاده براي محاسبه سود تقليل يافته هر</w:t>
            </w:r>
            <w:r>
              <w:rPr>
                <w:rFonts w:ascii="Times New Roman" w:hAnsi="Times New Roman" w:hint="cs" w:cs="Times New Roman"/>
                <w:b/>
                <w:b/>
                <w:szCs w:val="26"/>
                <w:rtl w:val="true"/>
              </w:rPr>
              <w:t> </w:t>
            </w:r>
            <w:r>
              <w:rPr>
                <w:rFonts w:hint="cs" w:cs="B Lotus"/>
                <w:b/>
                <w:b/>
                <w:szCs w:val="26"/>
                <w:rtl w:val="true"/>
              </w:rPr>
              <w:t>سهم</w:t>
            </w:r>
          </w:p>
        </w:tc>
      </w:tr>
      <w:tr>
        <w:trPr/>
        <w:tc>
          <w:tcPr>
            <w:tcW w:w="3640" w:type="dxa"/>
            <w:gridSpan w:val="3"/>
            <w:tcBorders>
              <w:start w:val="single" w:sz="8" w:space="0" w:color="000000"/>
              <w:bottom w:val="single" w:sz="8" w:space="0" w:color="000000"/>
            </w:tcBorders>
          </w:tcPr>
          <w:p>
            <w:pPr>
              <w:pStyle w:val="Normal"/>
              <w:spacing w:before="0" w:after="120"/>
              <w:ind w:end="0"/>
              <w:jc w:val="start"/>
              <w:rPr>
                <w:rFonts w:cs="B Lotus" w:hint="cs"/>
                <w:b/>
                <w:szCs w:val="26"/>
              </w:rPr>
            </w:pPr>
            <w:r>
              <w:rPr>
                <w:rFonts w:cs="B Lotus" w:hint="cs"/>
                <w:b/>
                <w:szCs w:val="26"/>
              </w:rPr>
              <w:t>978</w:t>
            </w:r>
            <w:r>
              <w:rPr>
                <w:rFonts w:cs="B Lotus" w:hint="cs"/>
                <w:b/>
                <w:szCs w:val="26"/>
                <w:rtl w:val="true"/>
              </w:rPr>
              <w:t xml:space="preserve"> = </w:t>
            </w:r>
            <w:r>
              <w:rPr>
                <w:rFonts w:cs="B Lotus" w:hint="cs"/>
                <w:b/>
                <w:szCs w:val="26"/>
              </w:rPr>
              <w:t>000</w:t>
            </w:r>
            <w:r>
              <w:rPr>
                <w:rFonts w:hint="cs" w:cs="B Lotus"/>
                <w:b/>
                <w:b/>
                <w:szCs w:val="26"/>
                <w:rtl w:val="true"/>
              </w:rPr>
              <w:t>ر</w:t>
            </w:r>
            <w:r>
              <w:rPr>
                <w:rFonts w:cs="B Lotus" w:hint="cs"/>
                <w:b/>
                <w:szCs w:val="26"/>
              </w:rPr>
              <w:t>030</w:t>
            </w:r>
            <w:r>
              <w:rPr>
                <w:rFonts w:hint="cs" w:cs="B Lotus"/>
                <w:b/>
                <w:b/>
                <w:szCs w:val="26"/>
                <w:rtl w:val="true"/>
              </w:rPr>
              <w:t>ر</w:t>
            </w:r>
            <w:r>
              <w:rPr>
                <w:rFonts w:cs="B Lotus" w:hint="cs"/>
                <w:b/>
                <w:szCs w:val="26"/>
              </w:rPr>
              <w:t>1</w:t>
            </w:r>
            <w:r>
              <w:rPr>
                <w:rFonts w:cs="B Lotus" w:hint="cs"/>
                <w:b/>
                <w:szCs w:val="26"/>
                <w:rtl w:val="true"/>
              </w:rPr>
              <w:t xml:space="preserve"> : </w:t>
            </w:r>
            <w:r>
              <w:rPr>
                <w:rFonts w:cs="B Lotus" w:hint="cs"/>
                <w:b/>
                <w:szCs w:val="26"/>
              </w:rPr>
              <w:t>000</w:t>
            </w:r>
            <w:r>
              <w:rPr>
                <w:rFonts w:hint="cs" w:cs="B Lotus"/>
                <w:b/>
                <w:b/>
                <w:szCs w:val="26"/>
                <w:rtl w:val="true"/>
              </w:rPr>
              <w:t>ر</w:t>
            </w:r>
            <w:r>
              <w:rPr>
                <w:rFonts w:cs="B Lotus" w:hint="cs"/>
                <w:b/>
                <w:szCs w:val="26"/>
              </w:rPr>
              <w:t>500</w:t>
            </w:r>
            <w:r>
              <w:rPr>
                <w:rFonts w:hint="cs" w:cs="B Lotus"/>
                <w:b/>
                <w:b/>
                <w:szCs w:val="26"/>
                <w:rtl w:val="true"/>
              </w:rPr>
              <w:t>ر</w:t>
            </w:r>
            <w:r>
              <w:rPr>
                <w:rFonts w:cs="B Lotus" w:hint="cs"/>
                <w:b/>
                <w:szCs w:val="26"/>
              </w:rPr>
              <w:t>007</w:t>
            </w:r>
            <w:r>
              <w:rPr>
                <w:rFonts w:hint="cs" w:cs="B Lotus"/>
                <w:b/>
                <w:b/>
                <w:szCs w:val="26"/>
                <w:rtl w:val="true"/>
              </w:rPr>
              <w:t>ر</w:t>
            </w:r>
            <w:r>
              <w:rPr>
                <w:rFonts w:cs="B Lotus" w:hint="cs"/>
                <w:b/>
                <w:szCs w:val="26"/>
              </w:rPr>
              <w:t>1</w:t>
            </w:r>
          </w:p>
        </w:tc>
        <w:tc>
          <w:tcPr>
            <w:tcW w:w="5056" w:type="dxa"/>
            <w:gridSpan w:val="2"/>
            <w:tcBorders>
              <w:bottom w:val="single" w:sz="8" w:space="0" w:color="000000"/>
              <w:end w:val="single" w:sz="8" w:space="0" w:color="000000"/>
            </w:tcBorders>
          </w:tcPr>
          <w:p>
            <w:pPr>
              <w:pStyle w:val="Normal"/>
              <w:spacing w:before="0" w:after="120"/>
              <w:ind w:end="0"/>
              <w:jc w:val="start"/>
              <w:rPr>
                <w:rFonts w:cs="B Lotus" w:hint="cs"/>
                <w:b/>
                <w:szCs w:val="26"/>
              </w:rPr>
            </w:pPr>
            <w:r>
              <w:rPr>
                <w:rFonts w:hint="cs" w:cs="B Lotus"/>
                <w:b/>
                <w:b/>
                <w:szCs w:val="26"/>
                <w:rtl w:val="true"/>
              </w:rPr>
              <w:t>سود تقليل يافته هر</w:t>
            </w:r>
            <w:r>
              <w:rPr>
                <w:rFonts w:ascii="Times New Roman" w:hAnsi="Times New Roman" w:hint="cs" w:cs="Times New Roman"/>
                <w:b/>
                <w:b/>
                <w:szCs w:val="26"/>
                <w:rtl w:val="true"/>
              </w:rPr>
              <w:t> </w:t>
            </w:r>
            <w:r>
              <w:rPr>
                <w:rFonts w:hint="cs" w:cs="B Lotus"/>
                <w:b/>
                <w:b/>
                <w:szCs w:val="26"/>
                <w:rtl w:val="true"/>
              </w:rPr>
              <w:t>سهم</w:t>
            </w:r>
            <w:r>
              <w:rPr>
                <w:rFonts w:cs="B Lotus" w:hint="cs"/>
                <w:b/>
                <w:szCs w:val="26"/>
                <w:rtl w:val="true"/>
              </w:rPr>
              <w:t xml:space="preserve">- </w:t>
            </w:r>
            <w:r>
              <w:rPr>
                <w:rFonts w:hint="cs" w:cs="B Lotus"/>
                <w:b/>
                <w:b/>
                <w:szCs w:val="26"/>
                <w:rtl w:val="true"/>
              </w:rPr>
              <w:t>ريال</w:t>
            </w:r>
          </w:p>
        </w:tc>
      </w:tr>
    </w:tbl>
    <w:p>
      <w:pPr>
        <w:pStyle w:val="Normal"/>
        <w:spacing w:before="0" w:after="120"/>
        <w:ind w:end="0"/>
        <w:jc w:val="start"/>
        <w:rPr>
          <w:rFonts w:cs="B Lotus"/>
          <w:b/>
        </w:rPr>
      </w:pPr>
      <w:r>
        <w:rPr>
          <w:rFonts w:cs="B Lotus"/>
          <w:b/>
          <w:rtl w:val="true"/>
        </w:rPr>
      </w:r>
    </w:p>
    <w:p>
      <w:pPr>
        <w:pStyle w:val="Normal"/>
        <w:spacing w:before="0" w:after="120"/>
        <w:ind w:end="0"/>
        <w:jc w:val="start"/>
        <w:rPr>
          <w:rFonts w:cs="B Zar" w:hint="cs"/>
          <w:b/>
          <w:szCs w:val="24"/>
        </w:rPr>
      </w:pPr>
      <w:r>
        <w:rPr>
          <w:rFonts w:cs="B Zar" w:hint="cs"/>
          <w:b/>
          <w:szCs w:val="24"/>
          <w:rtl w:val="true"/>
        </w:rPr>
      </w:r>
      <w:r>
        <w:br w:type="page"/>
      </w:r>
    </w:p>
    <w:p>
      <w:pPr>
        <w:pStyle w:val="Normal"/>
        <w:spacing w:before="0" w:after="240"/>
        <w:ind w:end="0"/>
        <w:jc w:val="start"/>
        <w:rPr>
          <w:rFonts w:cs="B Zar" w:hint="cs"/>
          <w:b/>
          <w:szCs w:val="24"/>
        </w:rPr>
      </w:pPr>
      <w:r>
        <w:rPr>
          <w:rFonts w:hint="cs" w:cs="B Zar"/>
          <w:b/>
          <w:b/>
          <w:szCs w:val="24"/>
          <w:rtl w:val="true"/>
        </w:rPr>
        <w:t xml:space="preserve">مثال </w:t>
      </w:r>
      <w:r>
        <w:rPr>
          <w:rFonts w:cs="B Zar" w:hint="cs"/>
          <w:b/>
          <w:szCs w:val="24"/>
          <w:rtl w:val="true"/>
        </w:rPr>
        <w:t>(</w:t>
      </w:r>
      <w:r>
        <w:rPr>
          <w:rFonts w:cs="B Zar" w:hint="cs"/>
          <w:b/>
          <w:szCs w:val="24"/>
        </w:rPr>
        <w:t>4</w:t>
      </w:r>
      <w:r>
        <w:rPr>
          <w:rFonts w:cs="B Zar" w:hint="cs"/>
          <w:b/>
          <w:szCs w:val="24"/>
          <w:rtl w:val="true"/>
        </w:rPr>
        <w:t xml:space="preserve">) </w:t>
      </w:r>
      <w:r>
        <w:rPr>
          <w:rFonts w:cs="B Zar" w:hint="cs" w:ascii="Times New Roman" w:hAnsi="Times New Roman"/>
          <w:b/>
          <w:szCs w:val="24"/>
          <w:rtl w:val="true"/>
        </w:rPr>
        <w:t>–</w:t>
      </w:r>
      <w:r>
        <w:rPr>
          <w:rtl w:val="true"/>
        </w:rPr>
        <w:t xml:space="preserve"> </w:t>
      </w:r>
      <w:r>
        <w:rPr>
          <w:rtl w:val="true"/>
        </w:rPr>
        <w:t xml:space="preserve">افزايش سرمايه از محل آورده نقدي و يا مطالبات همراه با عنصر جايزه </w:t>
      </w:r>
      <w:r>
        <w:rPr>
          <w:rtl w:val="true"/>
        </w:rPr>
        <w:t>(</w:t>
      </w:r>
      <w:r>
        <w:rPr>
          <w:rtl w:val="true"/>
        </w:rPr>
        <w:t xml:space="preserve">بند </w:t>
      </w:r>
      <w:r>
        <w:rPr/>
        <w:t>17</w:t>
      </w:r>
      <w:r>
        <w:rPr>
          <w:rtl w:val="true"/>
        </w:rPr>
        <w:t xml:space="preserve"> </w:t>
      </w:r>
      <w:r>
        <w:rPr>
          <w:rtl w:val="true"/>
        </w:rPr>
        <w:t>استاندارد</w:t>
      </w:r>
      <w:r>
        <w:rPr>
          <w:rtl w:val="true"/>
        </w:rPr>
        <w:t>)</w:t>
      </w:r>
    </w:p>
    <w:tbl>
      <w:tblPr>
        <w:tblW w:w="8680" w:type="dxa"/>
        <w:jc w:val="start"/>
        <w:tblInd w:w="72" w:type="dxa"/>
        <w:tblLayout w:type="fixed"/>
        <w:tblCellMar>
          <w:top w:w="0" w:type="dxa"/>
          <w:start w:w="108" w:type="dxa"/>
          <w:bottom w:w="0" w:type="dxa"/>
          <w:end w:w="108" w:type="dxa"/>
        </w:tblCellMar>
      </w:tblPr>
      <w:tblGrid>
        <w:gridCol w:w="1820"/>
        <w:gridCol w:w="280"/>
        <w:gridCol w:w="2100"/>
        <w:gridCol w:w="4480"/>
      </w:tblGrid>
      <w:tr>
        <w:trPr/>
        <w:tc>
          <w:tcPr>
            <w:tcW w:w="1820" w:type="dxa"/>
            <w:tcBorders>
              <w:top w:val="single" w:sz="8" w:space="0" w:color="000000"/>
              <w:start w:val="single" w:sz="8" w:space="0" w:color="000000"/>
            </w:tcBorders>
            <w:vAlign w:val="center"/>
          </w:tcPr>
          <w:p>
            <w:pPr>
              <w:pStyle w:val="Normal"/>
              <w:pBdr>
                <w:bottom w:val="single" w:sz="8" w:space="1" w:color="000000"/>
              </w:pBdr>
              <w:spacing w:before="0" w:after="60"/>
              <w:ind w:end="0"/>
              <w:jc w:val="center"/>
              <w:rPr>
                <w:rFonts w:cs="Titr" w:hint="eastAsia"/>
                <w:b/>
                <w:szCs w:val="20"/>
              </w:rPr>
            </w:pPr>
            <w:r>
              <w:rPr>
                <w:rFonts w:cs="B Titr" w:hint="cs"/>
                <w:b/>
                <w:szCs w:val="20"/>
              </w:rPr>
              <w:t>2</w:t>
            </w:r>
            <w:r>
              <w:rPr>
                <w:rFonts w:cs="B Titr" w:hint="eastAsia"/>
                <w:b/>
                <w:szCs w:val="20"/>
                <w:rtl w:val="true"/>
              </w:rPr>
              <w:t>×</w:t>
            </w:r>
            <w:r>
              <w:rPr>
                <w:rFonts w:cs="B Titr" w:hint="eastAsia"/>
                <w:b/>
                <w:szCs w:val="20"/>
              </w:rPr>
              <w:t>13</w:t>
            </w:r>
          </w:p>
        </w:tc>
        <w:tc>
          <w:tcPr>
            <w:tcW w:w="280" w:type="dxa"/>
            <w:tcBorders>
              <w:top w:val="single" w:sz="8" w:space="0" w:color="000000"/>
            </w:tcBorders>
            <w:vAlign w:val="center"/>
          </w:tcPr>
          <w:p>
            <w:pPr>
              <w:pStyle w:val="Normal"/>
              <w:snapToGrid w:val="false"/>
              <w:spacing w:before="0" w:after="60"/>
              <w:ind w:end="0"/>
              <w:jc w:val="center"/>
              <w:rPr>
                <w:rFonts w:cs="Titr" w:hint="eastAsia"/>
                <w:b/>
                <w:szCs w:val="20"/>
              </w:rPr>
            </w:pPr>
            <w:r>
              <w:rPr>
                <w:rFonts w:cs="Titr" w:hint="eastAsia"/>
                <w:b/>
                <w:szCs w:val="20"/>
                <w:rtl w:val="true"/>
              </w:rPr>
            </w:r>
          </w:p>
        </w:tc>
        <w:tc>
          <w:tcPr>
            <w:tcW w:w="2100" w:type="dxa"/>
            <w:tcBorders>
              <w:top w:val="single" w:sz="8" w:space="0" w:color="000000"/>
            </w:tcBorders>
            <w:vAlign w:val="center"/>
          </w:tcPr>
          <w:p>
            <w:pPr>
              <w:pStyle w:val="Normal"/>
              <w:pBdr>
                <w:bottom w:val="single" w:sz="8" w:space="1" w:color="000000"/>
              </w:pBdr>
              <w:spacing w:before="0" w:after="60"/>
              <w:ind w:end="0"/>
              <w:jc w:val="center"/>
              <w:rPr>
                <w:rFonts w:cs="Titr" w:hint="eastAsia"/>
                <w:b/>
                <w:szCs w:val="20"/>
              </w:rPr>
            </w:pPr>
            <w:r>
              <w:rPr>
                <w:rFonts w:cs="B Titr" w:hint="cs"/>
                <w:b/>
                <w:szCs w:val="20"/>
              </w:rPr>
              <w:t>1</w:t>
            </w:r>
            <w:r>
              <w:rPr>
                <w:rFonts w:cs="B Titr" w:hint="eastAsia"/>
                <w:b/>
                <w:szCs w:val="20"/>
                <w:rtl w:val="true"/>
              </w:rPr>
              <w:t>×</w:t>
            </w:r>
            <w:r>
              <w:rPr>
                <w:rFonts w:cs="B Titr" w:hint="eastAsia"/>
                <w:b/>
                <w:szCs w:val="20"/>
              </w:rPr>
              <w:t>13</w:t>
            </w:r>
          </w:p>
        </w:tc>
        <w:tc>
          <w:tcPr>
            <w:tcW w:w="4480" w:type="dxa"/>
            <w:tcBorders>
              <w:top w:val="single" w:sz="8" w:space="0" w:color="000000"/>
              <w:end w:val="single" w:sz="8" w:space="0" w:color="000000"/>
            </w:tcBorders>
          </w:tcPr>
          <w:p>
            <w:pPr>
              <w:pStyle w:val="Normal"/>
              <w:snapToGrid w:val="false"/>
              <w:spacing w:before="0" w:after="60"/>
              <w:ind w:end="0"/>
              <w:jc w:val="center"/>
              <w:rPr>
                <w:rFonts w:cs="B Titr" w:hint="cs"/>
                <w:b/>
                <w:szCs w:val="20"/>
              </w:rPr>
            </w:pPr>
            <w:r>
              <w:rPr>
                <w:rFonts w:cs="B Titr" w:hint="cs"/>
                <w:b/>
                <w:szCs w:val="20"/>
                <w:rtl w:val="true"/>
              </w:rPr>
            </w:r>
          </w:p>
        </w:tc>
      </w:tr>
      <w:tr>
        <w:trPr/>
        <w:tc>
          <w:tcPr>
            <w:tcW w:w="1820" w:type="dxa"/>
            <w:tcBorders>
              <w:start w:val="single" w:sz="8" w:space="0" w:color="000000"/>
            </w:tcBorders>
          </w:tcPr>
          <w:p>
            <w:pPr>
              <w:pStyle w:val="Normal"/>
              <w:spacing w:before="0" w:after="60"/>
              <w:ind w:end="0"/>
              <w:jc w:val="start"/>
              <w:rPr>
                <w:rFonts w:hint="cs"/>
                <w:b/>
                <w:szCs w:val="26"/>
              </w:rPr>
            </w:pP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500</w:t>
            </w:r>
            <w:r>
              <w:rPr>
                <w:rFonts w:hint="cs" w:cs="B Lotus"/>
                <w:b/>
                <w:b/>
                <w:szCs w:val="26"/>
                <w:rtl w:val="true"/>
              </w:rPr>
              <w:t>ر</w:t>
            </w:r>
            <w:r>
              <w:rPr>
                <w:rFonts w:cs="B Lotus" w:hint="cs"/>
                <w:b/>
                <w:szCs w:val="26"/>
              </w:rPr>
              <w:t>1</w:t>
            </w:r>
          </w:p>
        </w:tc>
        <w:tc>
          <w:tcPr>
            <w:tcW w:w="280" w:type="dxa"/>
            <w:tcBorders/>
          </w:tcPr>
          <w:p>
            <w:pPr>
              <w:pStyle w:val="Normal"/>
              <w:snapToGrid w:val="false"/>
              <w:spacing w:before="0" w:after="60"/>
              <w:ind w:end="0"/>
              <w:jc w:val="start"/>
              <w:rPr>
                <w:rFonts w:cs="B Lotus" w:hint="cs"/>
                <w:b/>
                <w:szCs w:val="26"/>
              </w:rPr>
            </w:pPr>
            <w:r>
              <w:rPr>
                <w:rFonts w:cs="B Lotus" w:hint="cs"/>
                <w:b/>
                <w:szCs w:val="26"/>
                <w:rtl w:val="true"/>
              </w:rPr>
            </w:r>
          </w:p>
        </w:tc>
        <w:tc>
          <w:tcPr>
            <w:tcW w:w="2100" w:type="dxa"/>
            <w:tcBorders/>
          </w:tcPr>
          <w:p>
            <w:pPr>
              <w:pStyle w:val="Normal"/>
              <w:spacing w:before="0" w:after="60"/>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100</w:t>
            </w:r>
            <w:r>
              <w:rPr>
                <w:rFonts w:hint="cs" w:cs="B Lotus"/>
                <w:b/>
                <w:b/>
                <w:szCs w:val="26"/>
                <w:rtl w:val="true"/>
              </w:rPr>
              <w:t>ر</w:t>
            </w:r>
            <w:r>
              <w:rPr>
                <w:rFonts w:cs="B Lotus" w:hint="cs"/>
                <w:b/>
                <w:szCs w:val="26"/>
              </w:rPr>
              <w:t>1</w:t>
            </w:r>
          </w:p>
        </w:tc>
        <w:tc>
          <w:tcPr>
            <w:tcW w:w="4480" w:type="dxa"/>
            <w:tcBorders>
              <w:end w:val="single" w:sz="8" w:space="0" w:color="000000"/>
            </w:tcBorders>
          </w:tcPr>
          <w:p>
            <w:pPr>
              <w:pStyle w:val="Normal"/>
              <w:spacing w:before="0" w:after="60"/>
              <w:ind w:end="0"/>
              <w:jc w:val="start"/>
              <w:rPr>
                <w:rFonts w:hint="cs"/>
                <w:b/>
                <w:szCs w:val="26"/>
              </w:rPr>
            </w:pPr>
            <w:r>
              <w:rPr>
                <w:rFonts w:hint="cs" w:cs="B Lotus"/>
                <w:b/>
                <w:b/>
                <w:szCs w:val="26"/>
                <w:rtl w:val="true"/>
              </w:rPr>
              <w:t>سود خالص واحد تجاري</w:t>
            </w:r>
          </w:p>
        </w:tc>
      </w:tr>
      <w:tr>
        <w:trPr>
          <w:cantSplit/>
        </w:trPr>
        <w:tc>
          <w:tcPr>
            <w:tcW w:w="4200" w:type="dxa"/>
            <w:gridSpan w:val="3"/>
            <w:tcBorders>
              <w:start w:val="single" w:sz="8" w:space="0" w:color="000000"/>
            </w:tcBorders>
          </w:tcPr>
          <w:p>
            <w:pPr>
              <w:pStyle w:val="Normal"/>
              <w:spacing w:before="0" w:after="60"/>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500</w:t>
            </w:r>
            <w:r>
              <w:rPr>
                <w:rFonts w:cs="B Lotus" w:hint="cs"/>
                <w:b/>
                <w:szCs w:val="26"/>
                <w:rtl w:val="true"/>
              </w:rPr>
              <w:t xml:space="preserve">  </w:t>
            </w:r>
            <w:r>
              <w:rPr>
                <w:rFonts w:hint="cs" w:cs="B Lotus"/>
                <w:b/>
                <w:b/>
                <w:szCs w:val="26"/>
                <w:rtl w:val="true"/>
              </w:rPr>
              <w:t>سهم</w:t>
            </w:r>
          </w:p>
        </w:tc>
        <w:tc>
          <w:tcPr>
            <w:tcW w:w="4480" w:type="dxa"/>
            <w:tcBorders>
              <w:end w:val="single" w:sz="8" w:space="0" w:color="000000"/>
            </w:tcBorders>
          </w:tcPr>
          <w:p>
            <w:pPr>
              <w:pStyle w:val="Normal"/>
              <w:spacing w:before="0" w:after="60"/>
              <w:ind w:end="0"/>
              <w:jc w:val="start"/>
              <w:rPr>
                <w:b/>
                <w:spacing w:val="-6"/>
                <w:szCs w:val="26"/>
              </w:rPr>
            </w:pPr>
            <w:r>
              <w:rPr>
                <w:rFonts w:hint="cs" w:cs="B Lotus"/>
                <w:b/>
                <w:b/>
                <w:spacing w:val="-6"/>
                <w:szCs w:val="26"/>
                <w:rtl w:val="true"/>
              </w:rPr>
              <w:t>سهام عادي موجود قبل از انتشار حق تقدم خريد سهام</w:t>
            </w:r>
          </w:p>
        </w:tc>
      </w:tr>
      <w:tr>
        <w:trPr>
          <w:cantSplit/>
        </w:trPr>
        <w:tc>
          <w:tcPr>
            <w:tcW w:w="4200" w:type="dxa"/>
            <w:gridSpan w:val="3"/>
            <w:tcBorders>
              <w:start w:val="single" w:sz="8" w:space="0" w:color="000000"/>
            </w:tcBorders>
          </w:tcPr>
          <w:p>
            <w:pPr>
              <w:pStyle w:val="Normal"/>
              <w:spacing w:before="0" w:after="60"/>
              <w:ind w:end="0"/>
              <w:jc w:val="start"/>
              <w:rPr>
                <w:rFonts w:cs="B Lotus" w:hint="cs"/>
                <w:b/>
                <w:szCs w:val="26"/>
              </w:rPr>
            </w:pPr>
            <w:r>
              <w:rPr>
                <w:rFonts w:hint="cs" w:cs="B Lotus"/>
                <w:b/>
                <w:b/>
                <w:szCs w:val="26"/>
                <w:rtl w:val="true"/>
              </w:rPr>
              <w:t>يک سهم جديد به</w:t>
            </w:r>
            <w:r>
              <w:rPr>
                <w:rFonts w:hint="eastAsia" w:cs="B Lotus"/>
                <w:b/>
                <w:b/>
                <w:szCs w:val="26"/>
                <w:rtl w:val="true"/>
              </w:rPr>
              <w:t>‌</w:t>
            </w:r>
            <w:r>
              <w:rPr>
                <w:rFonts w:hint="cs" w:cs="B Lotus"/>
                <w:b/>
                <w:b/>
                <w:szCs w:val="26"/>
                <w:rtl w:val="true"/>
              </w:rPr>
              <w:t>ازاي هر پنج سهم موجود</w:t>
            </w:r>
          </w:p>
        </w:tc>
        <w:tc>
          <w:tcPr>
            <w:tcW w:w="4480" w:type="dxa"/>
            <w:tcBorders>
              <w:end w:val="single" w:sz="8" w:space="0" w:color="000000"/>
            </w:tcBorders>
          </w:tcPr>
          <w:p>
            <w:pPr>
              <w:pStyle w:val="Normal"/>
              <w:spacing w:before="0" w:after="60"/>
              <w:ind w:end="0"/>
              <w:jc w:val="start"/>
              <w:rPr>
                <w:rFonts w:hint="cs"/>
                <w:b/>
                <w:szCs w:val="26"/>
              </w:rPr>
            </w:pPr>
            <w:r>
              <w:rPr>
                <w:rFonts w:hint="cs" w:cs="B Lotus"/>
                <w:b/>
                <w:b/>
                <w:szCs w:val="26"/>
                <w:rtl w:val="true"/>
              </w:rPr>
              <w:t>انتشار حق تقدم خريد سهام</w:t>
            </w:r>
          </w:p>
        </w:tc>
      </w:tr>
      <w:tr>
        <w:trPr>
          <w:cantSplit/>
        </w:trPr>
        <w:tc>
          <w:tcPr>
            <w:tcW w:w="4200" w:type="dxa"/>
            <w:gridSpan w:val="3"/>
            <w:tcBorders>
              <w:start w:val="single" w:sz="8" w:space="0" w:color="000000"/>
            </w:tcBorders>
          </w:tcPr>
          <w:p>
            <w:pPr>
              <w:pStyle w:val="Normal"/>
              <w:spacing w:before="0" w:after="60"/>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100</w:t>
            </w:r>
            <w:r>
              <w:rPr>
                <w:rFonts w:cs="B Lotus" w:hint="cs"/>
                <w:b/>
                <w:szCs w:val="26"/>
                <w:rtl w:val="true"/>
              </w:rPr>
              <w:t xml:space="preserve"> </w:t>
            </w:r>
            <w:r>
              <w:rPr>
                <w:rFonts w:hint="cs" w:cs="B Lotus"/>
                <w:b/>
                <w:b/>
                <w:szCs w:val="26"/>
                <w:rtl w:val="true"/>
              </w:rPr>
              <w:t>سهم</w:t>
            </w:r>
          </w:p>
        </w:tc>
        <w:tc>
          <w:tcPr>
            <w:tcW w:w="4480" w:type="dxa"/>
            <w:tcBorders>
              <w:end w:val="single" w:sz="8" w:space="0" w:color="000000"/>
            </w:tcBorders>
          </w:tcPr>
          <w:p>
            <w:pPr>
              <w:pStyle w:val="Normal"/>
              <w:spacing w:before="0" w:after="60"/>
              <w:ind w:end="0"/>
              <w:jc w:val="start"/>
              <w:rPr>
                <w:rFonts w:hint="cs"/>
                <w:b/>
                <w:szCs w:val="26"/>
              </w:rPr>
            </w:pPr>
            <w:r>
              <w:rPr>
                <w:rFonts w:hint="cs" w:cs="B Lotus"/>
                <w:b/>
                <w:b/>
                <w:szCs w:val="26"/>
                <w:rtl w:val="true"/>
              </w:rPr>
              <w:t>تعداد سهام عادي جديد</w:t>
            </w:r>
          </w:p>
        </w:tc>
      </w:tr>
      <w:tr>
        <w:trPr>
          <w:cantSplit/>
        </w:trPr>
        <w:tc>
          <w:tcPr>
            <w:tcW w:w="4200" w:type="dxa"/>
            <w:gridSpan w:val="3"/>
            <w:tcBorders>
              <w:start w:val="single" w:sz="8" w:space="0" w:color="000000"/>
            </w:tcBorders>
          </w:tcPr>
          <w:p>
            <w:pPr>
              <w:pStyle w:val="Normal"/>
              <w:spacing w:before="0" w:after="60"/>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1</w:t>
            </w:r>
            <w:r>
              <w:rPr>
                <w:rFonts w:cs="B Lotus" w:hint="cs"/>
                <w:b/>
                <w:szCs w:val="26"/>
                <w:rtl w:val="true"/>
              </w:rPr>
              <w:t xml:space="preserve"> </w:t>
            </w:r>
            <w:r>
              <w:rPr>
                <w:rFonts w:hint="cs" w:cs="B Lotus"/>
                <w:b/>
                <w:b/>
                <w:szCs w:val="26"/>
                <w:rtl w:val="true"/>
              </w:rPr>
              <w:t>ريال</w:t>
            </w:r>
          </w:p>
        </w:tc>
        <w:tc>
          <w:tcPr>
            <w:tcW w:w="4480" w:type="dxa"/>
            <w:tcBorders>
              <w:end w:val="single" w:sz="8" w:space="0" w:color="000000"/>
            </w:tcBorders>
          </w:tcPr>
          <w:p>
            <w:pPr>
              <w:pStyle w:val="Normal"/>
              <w:spacing w:before="0" w:after="60"/>
              <w:ind w:end="0"/>
              <w:jc w:val="start"/>
              <w:rPr>
                <w:rFonts w:hint="cs"/>
                <w:b/>
                <w:szCs w:val="26"/>
              </w:rPr>
            </w:pPr>
            <w:r>
              <w:rPr>
                <w:rFonts w:hint="cs" w:cs="B Lotus"/>
                <w:b/>
                <w:b/>
                <w:szCs w:val="26"/>
                <w:rtl w:val="true"/>
              </w:rPr>
              <w:t>قيمت اعمال حق تقدم خريد هر</w:t>
            </w:r>
            <w:r>
              <w:rPr>
                <w:rFonts w:ascii="Times New Roman" w:hAnsi="Times New Roman" w:hint="cs" w:cs="Times New Roman"/>
                <w:b/>
                <w:b/>
                <w:szCs w:val="26"/>
                <w:rtl w:val="true"/>
              </w:rPr>
              <w:t> </w:t>
            </w:r>
            <w:r>
              <w:rPr>
                <w:rFonts w:hint="cs" w:cs="B Lotus"/>
                <w:b/>
                <w:b/>
                <w:szCs w:val="26"/>
                <w:rtl w:val="true"/>
              </w:rPr>
              <w:t>سهم</w:t>
            </w:r>
          </w:p>
        </w:tc>
      </w:tr>
      <w:tr>
        <w:trPr>
          <w:cantSplit/>
        </w:trPr>
        <w:tc>
          <w:tcPr>
            <w:tcW w:w="4200" w:type="dxa"/>
            <w:gridSpan w:val="3"/>
            <w:tcBorders>
              <w:start w:val="single" w:sz="8" w:space="0" w:color="000000"/>
            </w:tcBorders>
          </w:tcPr>
          <w:p>
            <w:pPr>
              <w:pStyle w:val="Normal"/>
              <w:spacing w:before="0" w:after="60"/>
              <w:ind w:end="0"/>
              <w:jc w:val="start"/>
              <w:rPr>
                <w:rFonts w:cs="B Lotus" w:hint="eastAsia"/>
                <w:b/>
                <w:szCs w:val="26"/>
              </w:rPr>
            </w:pPr>
            <w:r>
              <w:rPr>
                <w:rFonts w:hint="cs" w:cs="B Lotus"/>
                <w:b/>
                <w:b/>
                <w:szCs w:val="26"/>
                <w:rtl w:val="true"/>
              </w:rPr>
              <w:t xml:space="preserve">اول فروردين </w:t>
            </w:r>
            <w:r>
              <w:rPr>
                <w:rFonts w:cs="B Lotus" w:hint="cs"/>
                <w:b/>
                <w:szCs w:val="26"/>
              </w:rPr>
              <w:t>2</w:t>
            </w:r>
            <w:r>
              <w:rPr>
                <w:rFonts w:cs="B Lotus" w:hint="eastAsia"/>
                <w:b/>
                <w:szCs w:val="26"/>
                <w:rtl w:val="true"/>
              </w:rPr>
              <w:t>×</w:t>
            </w:r>
            <w:r>
              <w:rPr>
                <w:rFonts w:cs="B Lotus" w:hint="eastAsia"/>
                <w:b/>
                <w:szCs w:val="26"/>
              </w:rPr>
              <w:t>13</w:t>
            </w:r>
          </w:p>
        </w:tc>
        <w:tc>
          <w:tcPr>
            <w:tcW w:w="4480" w:type="dxa"/>
            <w:tcBorders>
              <w:end w:val="single" w:sz="8" w:space="0" w:color="000000"/>
            </w:tcBorders>
          </w:tcPr>
          <w:p>
            <w:pPr>
              <w:pStyle w:val="Normal"/>
              <w:spacing w:before="0" w:after="60"/>
              <w:ind w:end="0"/>
              <w:jc w:val="start"/>
              <w:rPr>
                <w:rFonts w:hint="cs"/>
                <w:b/>
                <w:szCs w:val="26"/>
              </w:rPr>
            </w:pPr>
            <w:r>
              <w:rPr>
                <w:rFonts w:hint="cs" w:cs="B Lotus"/>
                <w:b/>
                <w:b/>
                <w:szCs w:val="26"/>
                <w:rtl w:val="true"/>
              </w:rPr>
              <w:t xml:space="preserve">تاريخ تصويب انتشار حق تقدم </w:t>
            </w:r>
          </w:p>
        </w:tc>
      </w:tr>
      <w:tr>
        <w:trPr>
          <w:cantSplit/>
        </w:trPr>
        <w:tc>
          <w:tcPr>
            <w:tcW w:w="4200" w:type="dxa"/>
            <w:gridSpan w:val="3"/>
            <w:tcBorders>
              <w:start w:val="single" w:sz="8" w:space="0" w:color="000000"/>
            </w:tcBorders>
          </w:tcPr>
          <w:p>
            <w:pPr>
              <w:pStyle w:val="Normal"/>
              <w:spacing w:before="0" w:after="60"/>
              <w:ind w:end="0"/>
              <w:jc w:val="start"/>
              <w:rPr>
                <w:rFonts w:cs="B Lotus" w:hint="eastAsia"/>
                <w:b/>
                <w:szCs w:val="26"/>
              </w:rPr>
            </w:pPr>
            <w:r>
              <w:rPr>
                <w:rFonts w:hint="cs" w:cs="B Lotus"/>
                <w:b/>
                <w:b/>
                <w:szCs w:val="26"/>
                <w:rtl w:val="true"/>
              </w:rPr>
              <w:t xml:space="preserve">اول خرداد </w:t>
            </w:r>
            <w:r>
              <w:rPr>
                <w:rFonts w:cs="B Lotus" w:hint="cs"/>
                <w:b/>
                <w:szCs w:val="26"/>
              </w:rPr>
              <w:t>2</w:t>
            </w:r>
            <w:r>
              <w:rPr>
                <w:rFonts w:cs="B Lotus" w:hint="eastAsia"/>
                <w:b/>
                <w:szCs w:val="26"/>
                <w:rtl w:val="true"/>
              </w:rPr>
              <w:t>×</w:t>
            </w:r>
            <w:r>
              <w:rPr>
                <w:rFonts w:cs="B Lotus" w:hint="eastAsia"/>
                <w:b/>
                <w:szCs w:val="26"/>
              </w:rPr>
              <w:t>13</w:t>
            </w:r>
          </w:p>
        </w:tc>
        <w:tc>
          <w:tcPr>
            <w:tcW w:w="4480" w:type="dxa"/>
            <w:tcBorders>
              <w:end w:val="single" w:sz="8" w:space="0" w:color="000000"/>
            </w:tcBorders>
          </w:tcPr>
          <w:p>
            <w:pPr>
              <w:pStyle w:val="Normal"/>
              <w:spacing w:before="0" w:after="60"/>
              <w:ind w:end="0"/>
              <w:jc w:val="start"/>
              <w:rPr>
                <w:rFonts w:hint="cs"/>
                <w:b/>
                <w:szCs w:val="26"/>
              </w:rPr>
            </w:pPr>
            <w:r>
              <w:rPr>
                <w:rFonts w:hint="cs" w:cs="B Lotus"/>
                <w:b/>
                <w:b/>
                <w:szCs w:val="26"/>
                <w:rtl w:val="true"/>
              </w:rPr>
              <w:t>تاريخ اتمام پذير</w:t>
            </w:r>
            <w:r>
              <w:rPr>
                <w:rFonts w:hint="eastAsia" w:cs="B Lotus"/>
                <w:b/>
                <w:b/>
                <w:szCs w:val="26"/>
                <w:rtl w:val="true"/>
              </w:rPr>
              <w:t>‌ه‌نويسي</w:t>
            </w:r>
          </w:p>
        </w:tc>
      </w:tr>
      <w:tr>
        <w:trPr>
          <w:cantSplit/>
        </w:trPr>
        <w:tc>
          <w:tcPr>
            <w:tcW w:w="4200" w:type="dxa"/>
            <w:gridSpan w:val="3"/>
            <w:tcBorders>
              <w:start w:val="single" w:sz="8" w:space="0" w:color="000000"/>
            </w:tcBorders>
          </w:tcPr>
          <w:p>
            <w:pPr>
              <w:pStyle w:val="Normal"/>
              <w:spacing w:before="0" w:after="60"/>
              <w:ind w:end="0"/>
              <w:jc w:val="start"/>
              <w:rPr>
                <w:rFonts w:cs="B Lotus" w:hint="cs"/>
                <w:b/>
                <w:szCs w:val="26"/>
              </w:rPr>
            </w:pPr>
            <w:r>
              <w:rPr>
                <w:rFonts w:cs="B Lotus" w:hint="cs"/>
                <w:b/>
                <w:szCs w:val="26"/>
              </w:rPr>
              <w:t>450</w:t>
            </w:r>
            <w:r>
              <w:rPr>
                <w:rFonts w:hint="cs" w:cs="B Lotus"/>
                <w:b/>
                <w:b/>
                <w:szCs w:val="26"/>
                <w:rtl w:val="true"/>
              </w:rPr>
              <w:t>ر</w:t>
            </w:r>
            <w:r>
              <w:rPr>
                <w:rFonts w:cs="B Lotus" w:hint="cs"/>
                <w:b/>
                <w:szCs w:val="26"/>
              </w:rPr>
              <w:t>1</w:t>
            </w:r>
            <w:r>
              <w:rPr>
                <w:rFonts w:cs="B Lotus" w:hint="cs"/>
                <w:b/>
                <w:szCs w:val="26"/>
                <w:rtl w:val="true"/>
              </w:rPr>
              <w:t xml:space="preserve"> </w:t>
            </w:r>
            <w:r>
              <w:rPr>
                <w:rFonts w:hint="cs" w:cs="B Lotus"/>
                <w:b/>
                <w:b/>
                <w:szCs w:val="26"/>
                <w:rtl w:val="true"/>
              </w:rPr>
              <w:t>ريال</w:t>
            </w:r>
          </w:p>
        </w:tc>
        <w:tc>
          <w:tcPr>
            <w:tcW w:w="4480" w:type="dxa"/>
            <w:tcBorders>
              <w:end w:val="single" w:sz="8" w:space="0" w:color="000000"/>
            </w:tcBorders>
          </w:tcPr>
          <w:p>
            <w:pPr>
              <w:pStyle w:val="Normal"/>
              <w:spacing w:before="0" w:after="60"/>
              <w:ind w:end="0"/>
              <w:jc w:val="start"/>
              <w:rPr>
                <w:rFonts w:hint="eastAsia"/>
                <w:b/>
                <w:szCs w:val="26"/>
              </w:rPr>
            </w:pPr>
            <w:r>
              <w:rPr>
                <w:rFonts w:hint="cs" w:cs="B Lotus"/>
                <w:b/>
                <w:b/>
                <w:szCs w:val="26"/>
                <w:rtl w:val="true"/>
              </w:rPr>
              <w:t>ارزش بازار هر</w:t>
            </w:r>
            <w:r>
              <w:rPr>
                <w:rFonts w:ascii="Times New Roman" w:hAnsi="Times New Roman" w:hint="cs" w:cs="Times New Roman"/>
                <w:b/>
                <w:b/>
                <w:szCs w:val="26"/>
                <w:rtl w:val="true"/>
              </w:rPr>
              <w:t> </w:t>
            </w:r>
            <w:r>
              <w:rPr>
                <w:rFonts w:hint="cs" w:cs="B Lotus"/>
                <w:b/>
                <w:b/>
                <w:szCs w:val="26"/>
                <w:rtl w:val="true"/>
              </w:rPr>
              <w:t>سهم عادي بلافاصله قبل از تصويب انتشار حق تقدم خريد سهام</w:t>
            </w:r>
          </w:p>
        </w:tc>
      </w:tr>
      <w:tr>
        <w:trPr>
          <w:cantSplit/>
        </w:trPr>
        <w:tc>
          <w:tcPr>
            <w:tcW w:w="4200" w:type="dxa"/>
            <w:gridSpan w:val="3"/>
            <w:tcBorders>
              <w:start w:val="single" w:sz="8" w:space="0" w:color="000000"/>
              <w:bottom w:val="single" w:sz="8" w:space="0" w:color="000000"/>
            </w:tcBorders>
          </w:tcPr>
          <w:p>
            <w:pPr>
              <w:pStyle w:val="Normal"/>
              <w:spacing w:before="0" w:after="60"/>
              <w:ind w:end="0"/>
              <w:jc w:val="start"/>
              <w:rPr>
                <w:rFonts w:cs="B Lotus" w:hint="cs"/>
                <w:b/>
                <w:szCs w:val="26"/>
              </w:rPr>
            </w:pPr>
            <w:r>
              <w:rPr>
                <w:rFonts w:cs="B Lotus" w:hint="cs"/>
                <w:b/>
                <w:szCs w:val="26"/>
              </w:rPr>
              <w:t>29</w:t>
            </w:r>
            <w:r>
              <w:rPr>
                <w:rFonts w:cs="B Lotus" w:hint="cs"/>
                <w:b/>
                <w:szCs w:val="26"/>
                <w:rtl w:val="true"/>
              </w:rPr>
              <w:t xml:space="preserve"> </w:t>
            </w:r>
            <w:r>
              <w:rPr>
                <w:rFonts w:hint="cs" w:cs="B Lotus"/>
                <w:b/>
                <w:b/>
                <w:szCs w:val="26"/>
                <w:rtl w:val="true"/>
              </w:rPr>
              <w:t>اسفند هر سال</w:t>
            </w:r>
          </w:p>
        </w:tc>
        <w:tc>
          <w:tcPr>
            <w:tcW w:w="4480" w:type="dxa"/>
            <w:tcBorders>
              <w:bottom w:val="single" w:sz="8" w:space="0" w:color="000000"/>
              <w:end w:val="single" w:sz="8" w:space="0" w:color="000000"/>
            </w:tcBorders>
          </w:tcPr>
          <w:p>
            <w:pPr>
              <w:pStyle w:val="Normal"/>
              <w:spacing w:before="0" w:after="60"/>
              <w:ind w:end="0"/>
              <w:jc w:val="start"/>
              <w:rPr>
                <w:rFonts w:cs="B Lotus" w:hint="cs"/>
                <w:b/>
                <w:szCs w:val="26"/>
              </w:rPr>
            </w:pPr>
            <w:r>
              <w:rPr>
                <w:rFonts w:hint="cs" w:cs="B Lotus"/>
                <w:b/>
                <w:b/>
                <w:szCs w:val="26"/>
                <w:rtl w:val="true"/>
              </w:rPr>
              <w:t>تاريخ گزارشگري</w:t>
            </w:r>
          </w:p>
        </w:tc>
      </w:tr>
    </w:tbl>
    <w:p>
      <w:pPr>
        <w:pStyle w:val="Normal"/>
        <w:spacing w:before="240" w:after="240"/>
        <w:ind w:end="0"/>
        <w:jc w:val="start"/>
        <w:rPr>
          <w:rFonts w:cs="B Zar" w:hint="cs"/>
          <w:b/>
          <w:sz w:val="28"/>
          <w:szCs w:val="26"/>
        </w:rPr>
      </w:pPr>
      <w:r>
        <w:rPr>
          <w:rFonts w:hint="cs" w:cs="B Zar"/>
          <w:b/>
          <w:b/>
          <w:sz w:val="28"/>
          <w:szCs w:val="26"/>
          <w:rtl w:val="true"/>
        </w:rPr>
        <w:t>محاسبه ارزش بازار نظري هر</w:t>
      </w:r>
      <w:r>
        <w:rPr>
          <w:rFonts w:ascii="Times New Roman" w:hAnsi="Times New Roman" w:hint="cs" w:cs="B Zar"/>
          <w:b/>
          <w:b/>
          <w:sz w:val="28"/>
          <w:szCs w:val="26"/>
          <w:rtl w:val="true"/>
        </w:rPr>
        <w:t> </w:t>
      </w:r>
      <w:r>
        <w:rPr>
          <w:rFonts w:hint="cs" w:cs="B Zar"/>
          <w:b/>
          <w:b/>
          <w:sz w:val="28"/>
          <w:szCs w:val="26"/>
          <w:rtl w:val="true"/>
        </w:rPr>
        <w:t>سهم بلافاصله پس</w:t>
      </w:r>
      <w:r>
        <w:rPr>
          <w:rtl w:val="true"/>
        </w:rPr>
        <w:t xml:space="preserve"> از تصويب انتشار حق تقدم خريد سهام</w:t>
      </w:r>
    </w:p>
    <w:tbl>
      <w:tblPr>
        <w:tblW w:w="9100" w:type="dxa"/>
        <w:jc w:val="start"/>
        <w:tblInd w:w="-208" w:type="dxa"/>
        <w:tblLayout w:type="fixed"/>
        <w:tblCellMar>
          <w:top w:w="0" w:type="dxa"/>
          <w:start w:w="108" w:type="dxa"/>
          <w:bottom w:w="0" w:type="dxa"/>
          <w:end w:w="108" w:type="dxa"/>
        </w:tblCellMar>
      </w:tblPr>
      <w:tblGrid>
        <w:gridCol w:w="2101"/>
        <w:gridCol w:w="239"/>
        <w:gridCol w:w="6760"/>
      </w:tblGrid>
      <w:tr>
        <w:trPr>
          <w:cantSplit/>
        </w:trPr>
        <w:tc>
          <w:tcPr>
            <w:tcW w:w="2101" w:type="dxa"/>
            <w:vMerge w:val="restart"/>
            <w:tcBorders/>
            <w:vAlign w:val="center"/>
          </w:tcPr>
          <w:p>
            <w:pPr>
              <w:pStyle w:val="Normal"/>
              <w:ind w:end="0"/>
              <w:jc w:val="center"/>
              <w:rPr>
                <w:rFonts w:cs="B Nazanin" w:hint="cs"/>
                <w:b/>
                <w:spacing w:val="-12"/>
                <w:szCs w:val="16"/>
                <w:u w:val="single"/>
              </w:rPr>
            </w:pPr>
            <w:r>
              <w:rPr>
                <w:rFonts w:hint="cs" w:cs="B Nazanin"/>
                <w:b/>
                <w:b/>
                <w:spacing w:val="-12"/>
                <w:sz w:val="26"/>
                <w:szCs w:val="20"/>
                <w:rtl w:val="true"/>
              </w:rPr>
              <w:t>ارزش</w:t>
            </w:r>
            <w:r>
              <w:rPr>
                <w:rFonts w:hint="eastAsia" w:cs="B Nazanin"/>
                <w:b/>
                <w:b/>
                <w:spacing w:val="-12"/>
                <w:sz w:val="26"/>
                <w:szCs w:val="20"/>
                <w:rtl w:val="true"/>
              </w:rPr>
              <w:t>‌</w:t>
            </w:r>
            <w:r>
              <w:rPr>
                <w:rFonts w:hint="cs" w:cs="B Nazanin"/>
                <w:b/>
                <w:b/>
                <w:spacing w:val="-12"/>
                <w:sz w:val="26"/>
                <w:szCs w:val="20"/>
                <w:rtl w:val="true"/>
              </w:rPr>
              <w:t xml:space="preserve"> بازار </w:t>
            </w:r>
            <w:r>
              <w:rPr>
                <w:rFonts w:hint="eastAsia" w:cs="B Nazanin"/>
                <w:b/>
                <w:b/>
                <w:spacing w:val="-12"/>
                <w:sz w:val="26"/>
                <w:szCs w:val="20"/>
                <w:rtl w:val="true"/>
              </w:rPr>
              <w:t>‌</w:t>
            </w:r>
            <w:r>
              <w:rPr>
                <w:rFonts w:hint="cs" w:cs="B Nazanin"/>
                <w:b/>
                <w:b/>
                <w:spacing w:val="-12"/>
                <w:sz w:val="26"/>
                <w:szCs w:val="20"/>
                <w:rtl w:val="true"/>
              </w:rPr>
              <w:t>نظري</w:t>
            </w:r>
            <w:r>
              <w:rPr>
                <w:rFonts w:hint="eastAsia" w:cs="B Nazanin"/>
                <w:b/>
                <w:b/>
                <w:spacing w:val="-12"/>
                <w:sz w:val="26"/>
                <w:szCs w:val="20"/>
                <w:rtl w:val="true"/>
              </w:rPr>
              <w:t>‌</w:t>
            </w:r>
            <w:r>
              <w:rPr>
                <w:rFonts w:hint="cs" w:cs="B Nazanin"/>
                <w:b/>
                <w:b/>
                <w:spacing w:val="-12"/>
                <w:sz w:val="26"/>
                <w:szCs w:val="20"/>
                <w:rtl w:val="true"/>
              </w:rPr>
              <w:t>هر</w:t>
            </w:r>
            <w:r>
              <w:rPr>
                <w:rFonts w:hint="eastAsia" w:cs="B Nazanin"/>
                <w:b/>
                <w:b/>
                <w:spacing w:val="-12"/>
                <w:sz w:val="26"/>
                <w:szCs w:val="20"/>
                <w:rtl w:val="true"/>
              </w:rPr>
              <w:t>‌</w:t>
            </w:r>
            <w:r>
              <w:rPr>
                <w:rFonts w:hint="cs" w:cs="B Nazanin"/>
                <w:b/>
                <w:b/>
                <w:spacing w:val="-12"/>
                <w:sz w:val="26"/>
                <w:szCs w:val="20"/>
                <w:rtl w:val="true"/>
              </w:rPr>
              <w:t>سهم</w:t>
            </w:r>
            <w:r>
              <w:rPr>
                <w:rFonts w:hint="eastAsia" w:cs="B Nazanin"/>
                <w:b/>
                <w:b/>
                <w:spacing w:val="-12"/>
                <w:sz w:val="26"/>
                <w:szCs w:val="20"/>
                <w:rtl w:val="true"/>
              </w:rPr>
              <w:t>‌‌</w:t>
            </w:r>
            <w:r>
              <w:rPr>
                <w:rFonts w:hint="cs" w:cs="B Nazanin"/>
                <w:b/>
                <w:b/>
                <w:spacing w:val="-12"/>
                <w:sz w:val="26"/>
                <w:szCs w:val="20"/>
                <w:rtl w:val="true"/>
              </w:rPr>
              <w:t>بلافاصله پس از تصويب انتشار حق</w:t>
            </w:r>
            <w:r>
              <w:rPr>
                <w:rFonts w:hint="eastAsia" w:cs="B Nazanin"/>
                <w:b/>
                <w:b/>
                <w:spacing w:val="-12"/>
                <w:sz w:val="26"/>
                <w:szCs w:val="20"/>
                <w:rtl w:val="true"/>
              </w:rPr>
              <w:t>‌</w:t>
            </w:r>
            <w:r>
              <w:rPr>
                <w:rFonts w:hint="cs" w:cs="B Nazanin"/>
                <w:b/>
                <w:b/>
                <w:spacing w:val="-12"/>
                <w:sz w:val="26"/>
                <w:szCs w:val="20"/>
                <w:rtl w:val="true"/>
              </w:rPr>
              <w:t>تقدم</w:t>
            </w:r>
          </w:p>
        </w:tc>
        <w:tc>
          <w:tcPr>
            <w:tcW w:w="239" w:type="dxa"/>
            <w:vMerge w:val="restart"/>
            <w:tcBorders/>
            <w:vAlign w:val="center"/>
          </w:tcPr>
          <w:p>
            <w:pPr>
              <w:pStyle w:val="Normal"/>
              <w:ind w:end="0"/>
              <w:jc w:val="center"/>
              <w:rPr>
                <w:rFonts w:cs="B Zar" w:hint="cs"/>
                <w:b/>
                <w:szCs w:val="22"/>
              </w:rPr>
            </w:pPr>
            <w:r>
              <w:rPr>
                <w:rFonts w:cs="B Zar" w:hint="cs"/>
                <w:b/>
                <w:szCs w:val="22"/>
                <w:rtl w:val="true"/>
              </w:rPr>
              <w:t>=</w:t>
            </w:r>
          </w:p>
        </w:tc>
        <w:tc>
          <w:tcPr>
            <w:tcW w:w="6760" w:type="dxa"/>
            <w:tcBorders/>
            <w:vAlign w:val="bottom"/>
          </w:tcPr>
          <w:p>
            <w:pPr>
              <w:pStyle w:val="Normal"/>
              <w:spacing w:before="120" w:after="0"/>
              <w:ind w:end="0"/>
              <w:jc w:val="center"/>
              <w:rPr>
                <w:rFonts w:cs="B Nazanin" w:hint="cs"/>
                <w:b/>
                <w:spacing w:val="-2"/>
                <w:sz w:val="24"/>
                <w:szCs w:val="18"/>
                <w:u w:val="single"/>
              </w:rPr>
            </w:pPr>
            <w:r>
              <w:rPr>
                <w:rFonts w:hint="cs" w:cs="B Nazanin"/>
                <w:b/>
                <w:b/>
                <w:spacing w:val="-2"/>
                <w:sz w:val="24"/>
                <w:szCs w:val="18"/>
                <w:u w:val="single"/>
                <w:rtl w:val="true"/>
              </w:rPr>
              <w:t>مجموع عوايد حاصل از</w:t>
            </w:r>
            <w:r>
              <w:rPr>
                <w:rFonts w:hint="eastAsia" w:cs="B Nazanin"/>
                <w:b/>
                <w:b/>
                <w:spacing w:val="-2"/>
                <w:sz w:val="24"/>
                <w:szCs w:val="18"/>
                <w:u w:val="single"/>
                <w:rtl w:val="true"/>
              </w:rPr>
              <w:t>‌</w:t>
            </w:r>
            <w:r>
              <w:rPr>
                <w:rFonts w:hint="cs" w:cs="B Nazanin"/>
                <w:b/>
                <w:b/>
                <w:spacing w:val="-2"/>
                <w:sz w:val="24"/>
                <w:szCs w:val="18"/>
                <w:u w:val="single"/>
                <w:rtl w:val="true"/>
              </w:rPr>
              <w:t>اعمال حق</w:t>
            </w:r>
            <w:r>
              <w:rPr>
                <w:rFonts w:hint="eastAsia" w:cs="B Nazanin"/>
                <w:b/>
                <w:b/>
                <w:spacing w:val="-2"/>
                <w:sz w:val="24"/>
                <w:szCs w:val="18"/>
                <w:u w:val="single"/>
                <w:rtl w:val="true"/>
              </w:rPr>
              <w:t>‌</w:t>
            </w:r>
            <w:r>
              <w:rPr>
                <w:rFonts w:hint="cs" w:cs="B Nazanin"/>
                <w:b/>
                <w:b/>
                <w:spacing w:val="-2"/>
                <w:sz w:val="24"/>
                <w:szCs w:val="18"/>
                <w:u w:val="single"/>
                <w:rtl w:val="true"/>
              </w:rPr>
              <w:t>تقدم</w:t>
            </w:r>
            <w:r>
              <w:rPr>
                <w:rFonts w:hint="eastAsia" w:cs="B Nazanin"/>
                <w:b/>
                <w:b/>
                <w:spacing w:val="-2"/>
                <w:sz w:val="24"/>
                <w:szCs w:val="18"/>
                <w:u w:val="single"/>
                <w:rtl w:val="true"/>
              </w:rPr>
              <w:t>‌</w:t>
            </w:r>
            <w:r>
              <w:rPr>
                <w:rFonts w:hint="cs" w:cs="B Nazanin"/>
                <w:b/>
                <w:b/>
                <w:spacing w:val="-2"/>
                <w:sz w:val="24"/>
                <w:szCs w:val="18"/>
                <w:u w:val="single"/>
                <w:rtl w:val="true"/>
              </w:rPr>
              <w:t xml:space="preserve"> </w:t>
            </w:r>
            <w:r>
              <w:rPr>
                <w:rFonts w:cs="B Nazanin" w:hint="cs"/>
                <w:b/>
                <w:spacing w:val="-2"/>
                <w:sz w:val="24"/>
                <w:szCs w:val="18"/>
                <w:u w:val="single"/>
                <w:rtl w:val="true"/>
              </w:rPr>
              <w:t xml:space="preserve">+ </w:t>
            </w:r>
            <w:r>
              <w:rPr>
                <w:rFonts w:hint="cs" w:cs="B Nazanin"/>
                <w:b/>
                <w:b/>
                <w:spacing w:val="-2"/>
                <w:sz w:val="24"/>
                <w:szCs w:val="18"/>
                <w:u w:val="single"/>
                <w:rtl w:val="true"/>
              </w:rPr>
              <w:t>مجموع ارزش بازار سهام موجود بلافاصله قبل از تصويب</w:t>
            </w:r>
            <w:r>
              <w:rPr>
                <w:rFonts w:hint="eastAsia" w:cs="B Nazanin"/>
                <w:b/>
                <w:b/>
                <w:spacing w:val="-2"/>
                <w:sz w:val="24"/>
                <w:szCs w:val="18"/>
                <w:u w:val="single"/>
                <w:rtl w:val="true"/>
              </w:rPr>
              <w:t>‌</w:t>
            </w:r>
            <w:r>
              <w:rPr>
                <w:rFonts w:hint="cs" w:cs="B Nazanin"/>
                <w:b/>
                <w:b/>
                <w:spacing w:val="-2"/>
                <w:sz w:val="24"/>
                <w:szCs w:val="18"/>
                <w:u w:val="single"/>
                <w:rtl w:val="true"/>
              </w:rPr>
              <w:t>انتشار</w:t>
            </w:r>
            <w:r>
              <w:rPr>
                <w:rFonts w:hint="eastAsia" w:cs="B Nazanin"/>
                <w:b/>
                <w:b/>
                <w:spacing w:val="-2"/>
                <w:sz w:val="24"/>
                <w:szCs w:val="18"/>
                <w:u w:val="single"/>
                <w:rtl w:val="true"/>
              </w:rPr>
              <w:t>‌</w:t>
            </w:r>
            <w:r>
              <w:rPr>
                <w:rFonts w:hint="cs" w:cs="B Nazanin"/>
                <w:b/>
                <w:b/>
                <w:spacing w:val="-2"/>
                <w:sz w:val="24"/>
                <w:szCs w:val="18"/>
                <w:u w:val="single"/>
                <w:rtl w:val="true"/>
              </w:rPr>
              <w:t>حق</w:t>
            </w:r>
            <w:r>
              <w:rPr>
                <w:rFonts w:hint="eastAsia" w:cs="B Nazanin"/>
                <w:b/>
                <w:b/>
                <w:spacing w:val="-2"/>
                <w:sz w:val="24"/>
                <w:szCs w:val="18"/>
                <w:u w:val="single"/>
                <w:rtl w:val="true"/>
              </w:rPr>
              <w:t>‌</w:t>
            </w:r>
            <w:r>
              <w:rPr>
                <w:rFonts w:hint="cs" w:cs="B Nazanin"/>
                <w:b/>
                <w:b/>
                <w:spacing w:val="-2"/>
                <w:sz w:val="24"/>
                <w:szCs w:val="18"/>
                <w:u w:val="single"/>
                <w:rtl w:val="true"/>
              </w:rPr>
              <w:t>تقدم</w:t>
            </w:r>
            <w:r>
              <w:rPr>
                <w:rFonts w:hint="eastAsia" w:cs="B Nazanin"/>
                <w:b/>
                <w:b/>
                <w:spacing w:val="-2"/>
                <w:sz w:val="24"/>
                <w:szCs w:val="18"/>
                <w:u w:val="single"/>
                <w:rtl w:val="true"/>
              </w:rPr>
              <w:t>‌</w:t>
            </w:r>
          </w:p>
        </w:tc>
      </w:tr>
      <w:tr>
        <w:trPr>
          <w:cantSplit/>
        </w:trPr>
        <w:tc>
          <w:tcPr>
            <w:tcW w:w="2101" w:type="dxa"/>
            <w:vMerge w:val="continue"/>
            <w:tcBorders/>
            <w:vAlign w:val="center"/>
          </w:tcPr>
          <w:p>
            <w:pPr>
              <w:pStyle w:val="Normal"/>
              <w:snapToGrid w:val="false"/>
              <w:spacing w:before="0" w:after="120"/>
              <w:ind w:end="0"/>
              <w:jc w:val="center"/>
              <w:rPr>
                <w:rFonts w:cs="B Zar" w:hint="cs"/>
                <w:b/>
                <w:szCs w:val="16"/>
              </w:rPr>
            </w:pPr>
            <w:r>
              <w:rPr>
                <w:rFonts w:cs="B Zar" w:hint="cs"/>
                <w:b/>
                <w:spacing w:val="-2"/>
                <w:sz w:val="24"/>
                <w:szCs w:val="16"/>
                <w:u w:val="single"/>
                <w:rtl w:val="true"/>
              </w:rPr>
            </w:r>
          </w:p>
        </w:tc>
        <w:tc>
          <w:tcPr>
            <w:tcW w:w="239" w:type="dxa"/>
            <w:vMerge w:val="continue"/>
            <w:tcBorders/>
            <w:vAlign w:val="center"/>
          </w:tcPr>
          <w:p>
            <w:pPr>
              <w:pStyle w:val="Normal"/>
              <w:snapToGrid w:val="false"/>
              <w:spacing w:before="0" w:after="120"/>
              <w:ind w:end="0"/>
              <w:jc w:val="center"/>
              <w:rPr>
                <w:rFonts w:cs="B Zar" w:hint="cs"/>
                <w:b/>
                <w:szCs w:val="16"/>
              </w:rPr>
            </w:pPr>
            <w:r>
              <w:rPr>
                <w:rFonts w:cs="B Zar" w:hint="cs"/>
                <w:b/>
                <w:szCs w:val="16"/>
                <w:rtl w:val="true"/>
              </w:rPr>
            </w:r>
          </w:p>
        </w:tc>
        <w:tc>
          <w:tcPr>
            <w:tcW w:w="6760" w:type="dxa"/>
            <w:tcBorders/>
            <w:vAlign w:val="center"/>
          </w:tcPr>
          <w:p>
            <w:pPr>
              <w:pStyle w:val="Normal"/>
              <w:spacing w:before="60" w:after="120"/>
              <w:ind w:end="0"/>
              <w:jc w:val="center"/>
              <w:rPr>
                <w:rFonts w:cs="B Nazanin" w:hint="cs"/>
                <w:b/>
                <w:spacing w:val="-2"/>
                <w:sz w:val="24"/>
                <w:szCs w:val="18"/>
                <w:u w:val="single"/>
              </w:rPr>
            </w:pPr>
            <w:r>
              <w:rPr>
                <w:rFonts w:hint="cs" w:cs="B Nazanin"/>
                <w:b/>
                <w:b/>
                <w:spacing w:val="-2"/>
                <w:sz w:val="24"/>
                <w:szCs w:val="18"/>
                <w:rtl w:val="true"/>
              </w:rPr>
              <w:t>تعداد سهام موجود بعد از اعمال حق تقدم</w:t>
            </w:r>
          </w:p>
        </w:tc>
      </w:tr>
    </w:tbl>
    <w:p>
      <w:pPr>
        <w:pStyle w:val="Normal"/>
        <w:spacing w:before="0" w:after="120"/>
        <w:ind w:end="0"/>
        <w:jc w:val="start"/>
        <w:rPr>
          <w:rFonts w:cs="B Lotus" w:hint="cs"/>
          <w:b/>
          <w:szCs w:val="26"/>
          <w:u w:val="single"/>
        </w:rPr>
      </w:pPr>
      <w:r>
        <w:rPr>
          <w:rFonts w:cs="B Lotus" w:hint="cs"/>
          <w:b/>
          <w:szCs w:val="26"/>
          <w:u w:val="single"/>
          <w:rtl w:val="true"/>
        </w:rPr>
      </w:r>
    </w:p>
    <w:tbl>
      <w:tblPr>
        <w:tblW w:w="6468" w:type="dxa"/>
        <w:jc w:val="start"/>
        <w:tblInd w:w="1814" w:type="dxa"/>
        <w:tblLayout w:type="fixed"/>
        <w:tblCellMar>
          <w:top w:w="0" w:type="dxa"/>
          <w:start w:w="108" w:type="dxa"/>
          <w:bottom w:w="0" w:type="dxa"/>
          <w:end w:w="108" w:type="dxa"/>
        </w:tblCellMar>
      </w:tblPr>
      <w:tblGrid>
        <w:gridCol w:w="344"/>
        <w:gridCol w:w="5103"/>
        <w:gridCol w:w="1021"/>
      </w:tblGrid>
      <w:tr>
        <w:trPr>
          <w:cantSplit/>
        </w:trPr>
        <w:tc>
          <w:tcPr>
            <w:tcW w:w="344" w:type="dxa"/>
            <w:vMerge w:val="restart"/>
            <w:tcBorders/>
            <w:vAlign w:val="center"/>
          </w:tcPr>
          <w:p>
            <w:pPr>
              <w:pStyle w:val="Normal"/>
              <w:spacing w:before="0" w:after="120"/>
              <w:ind w:end="0"/>
              <w:jc w:val="center"/>
              <w:rPr>
                <w:rFonts w:cs="B Lotus" w:hint="cs"/>
                <w:b/>
                <w:sz w:val="28"/>
                <w:szCs w:val="24"/>
              </w:rPr>
            </w:pPr>
            <w:r>
              <w:rPr>
                <w:rFonts w:cs="B Lotus" w:hint="cs"/>
                <w:b/>
                <w:sz w:val="28"/>
                <w:rtl w:val="true"/>
              </w:rPr>
              <w:t>=</w:t>
            </w:r>
          </w:p>
        </w:tc>
        <w:tc>
          <w:tcPr>
            <w:tcW w:w="5103" w:type="dxa"/>
            <w:tcBorders/>
            <w:vAlign w:val="center"/>
          </w:tcPr>
          <w:p>
            <w:pPr>
              <w:pStyle w:val="Normal"/>
              <w:pBdr>
                <w:bottom w:val="single" w:sz="4" w:space="1" w:color="000000"/>
              </w:pBdr>
              <w:spacing w:before="60" w:after="120"/>
              <w:ind w:start="454" w:end="454"/>
              <w:jc w:val="center"/>
              <w:rPr>
                <w:rFonts w:cs="B Lotus" w:hint="cs"/>
                <w:b/>
                <w:sz w:val="24"/>
                <w:szCs w:val="24"/>
                <w:u w:val="single"/>
              </w:rPr>
            </w:pPr>
            <w:r>
              <w:rPr>
                <w:rFonts w:cs="B Lotus" w:hint="cs"/>
                <w:b/>
                <w:sz w:val="24"/>
                <w:szCs w:val="24"/>
                <w:rtl w:val="true"/>
              </w:rPr>
              <w:t>(</w:t>
            </w:r>
            <w:r>
              <w:rPr>
                <w:rFonts w:cs="B Lotus" w:hint="cs"/>
                <w:b/>
                <w:sz w:val="24"/>
                <w:szCs w:val="24"/>
              </w:rPr>
              <w:t>000</w:t>
            </w:r>
            <w:r>
              <w:rPr>
                <w:rFonts w:hint="cs" w:cs="B Lotus"/>
                <w:b/>
                <w:b/>
                <w:sz w:val="24"/>
                <w:szCs w:val="24"/>
                <w:rtl w:val="true"/>
              </w:rPr>
              <w:t>ر</w:t>
            </w:r>
            <w:r>
              <w:rPr>
                <w:rFonts w:cs="B Lotus" w:hint="cs"/>
                <w:b/>
                <w:sz w:val="24"/>
                <w:szCs w:val="24"/>
              </w:rPr>
              <w:t>100</w:t>
            </w:r>
            <w:r>
              <w:rPr>
                <w:rFonts w:cs="B Lotus" w:hint="cs"/>
                <w:b/>
                <w:sz w:val="24"/>
                <w:szCs w:val="24"/>
                <w:rtl w:val="true"/>
              </w:rPr>
              <w:t xml:space="preserve"> </w:t>
            </w:r>
            <w:r>
              <w:rPr>
                <w:rFonts w:cs="B Lotus" w:hint="eastAsia"/>
                <w:b/>
                <w:sz w:val="24"/>
                <w:szCs w:val="24"/>
                <w:rtl w:val="true"/>
              </w:rPr>
              <w:t xml:space="preserve">× </w:t>
            </w:r>
            <w:r>
              <w:rPr>
                <w:rFonts w:cs="B Lotus" w:hint="cs"/>
                <w:b/>
                <w:sz w:val="24"/>
                <w:szCs w:val="24"/>
              </w:rPr>
              <w:t>000</w:t>
            </w:r>
            <w:r>
              <w:rPr>
                <w:rFonts w:hint="cs" w:cs="B Lotus"/>
                <w:b/>
                <w:b/>
                <w:sz w:val="24"/>
                <w:szCs w:val="24"/>
                <w:rtl w:val="true"/>
              </w:rPr>
              <w:t>ر</w:t>
            </w:r>
            <w:r>
              <w:rPr>
                <w:rFonts w:cs="B Lotus" w:hint="cs"/>
                <w:b/>
                <w:sz w:val="24"/>
                <w:szCs w:val="24"/>
              </w:rPr>
              <w:t>1</w:t>
            </w:r>
            <w:r>
              <w:rPr>
                <w:rFonts w:cs="B Lotus" w:hint="eastAsia"/>
                <w:b/>
                <w:sz w:val="24"/>
                <w:szCs w:val="24"/>
                <w:rtl w:val="true"/>
              </w:rPr>
              <w:t>)</w:t>
            </w:r>
            <w:r>
              <w:rPr>
                <w:rFonts w:cs="B Lotus" w:hint="cs"/>
                <w:b/>
                <w:sz w:val="24"/>
                <w:szCs w:val="24"/>
                <w:rtl w:val="true"/>
              </w:rPr>
              <w:t xml:space="preserve"> + (</w:t>
            </w:r>
            <w:r>
              <w:rPr>
                <w:rFonts w:cs="B Lotus" w:hint="cs"/>
                <w:b/>
                <w:sz w:val="24"/>
                <w:szCs w:val="24"/>
              </w:rPr>
              <w:t>000</w:t>
            </w:r>
            <w:r>
              <w:rPr>
                <w:rFonts w:hint="cs" w:cs="B Lotus"/>
                <w:b/>
                <w:b/>
                <w:sz w:val="24"/>
                <w:szCs w:val="24"/>
                <w:rtl w:val="true"/>
              </w:rPr>
              <w:t>ر</w:t>
            </w:r>
            <w:r>
              <w:rPr>
                <w:rFonts w:cs="B Lotus" w:hint="cs"/>
                <w:b/>
                <w:sz w:val="24"/>
                <w:szCs w:val="24"/>
              </w:rPr>
              <w:t>500</w:t>
            </w:r>
            <w:r>
              <w:rPr>
                <w:rFonts w:cs="B Lotus" w:hint="cs"/>
                <w:b/>
                <w:sz w:val="24"/>
                <w:szCs w:val="24"/>
                <w:rtl w:val="true"/>
              </w:rPr>
              <w:t xml:space="preserve"> </w:t>
            </w:r>
            <w:r>
              <w:rPr>
                <w:rFonts w:cs="B Lotus" w:hint="eastAsia"/>
                <w:b/>
                <w:sz w:val="24"/>
                <w:szCs w:val="24"/>
                <w:rtl w:val="true"/>
              </w:rPr>
              <w:t xml:space="preserve">× </w:t>
            </w:r>
            <w:r>
              <w:rPr>
                <w:rFonts w:cs="B Lotus" w:hint="cs"/>
                <w:b/>
                <w:sz w:val="24"/>
                <w:szCs w:val="24"/>
              </w:rPr>
              <w:t>450</w:t>
            </w:r>
            <w:r>
              <w:rPr>
                <w:rFonts w:hint="cs" w:cs="B Lotus"/>
                <w:b/>
                <w:b/>
                <w:sz w:val="24"/>
                <w:szCs w:val="24"/>
                <w:rtl w:val="true"/>
              </w:rPr>
              <w:t>ر</w:t>
            </w:r>
            <w:r>
              <w:rPr>
                <w:rFonts w:cs="B Lotus" w:hint="cs"/>
                <w:b/>
                <w:sz w:val="24"/>
                <w:szCs w:val="24"/>
              </w:rPr>
              <w:t>1</w:t>
            </w:r>
            <w:r>
              <w:rPr>
                <w:rFonts w:cs="B Lotus" w:hint="eastAsia"/>
                <w:b/>
                <w:sz w:val="24"/>
                <w:szCs w:val="24"/>
                <w:rtl w:val="true"/>
              </w:rPr>
              <w:t>)</w:t>
            </w:r>
          </w:p>
        </w:tc>
        <w:tc>
          <w:tcPr>
            <w:tcW w:w="1021" w:type="dxa"/>
            <w:vMerge w:val="restart"/>
            <w:tcBorders/>
            <w:vAlign w:val="center"/>
          </w:tcPr>
          <w:p>
            <w:pPr>
              <w:pStyle w:val="Normal"/>
              <w:spacing w:before="0" w:after="120"/>
              <w:ind w:end="0"/>
              <w:jc w:val="center"/>
              <w:rPr>
                <w:rFonts w:cs="B Lotus" w:hint="cs"/>
                <w:b/>
                <w:sz w:val="24"/>
                <w:szCs w:val="24"/>
              </w:rPr>
            </w:pPr>
            <w:r>
              <w:rPr>
                <w:rFonts w:cs="B Lotus" w:hint="cs"/>
                <w:b/>
                <w:sz w:val="24"/>
                <w:szCs w:val="24"/>
              </w:rPr>
              <w:t>375</w:t>
            </w:r>
            <w:r>
              <w:rPr>
                <w:rFonts w:hint="cs" w:cs="B Lotus"/>
                <w:b/>
                <w:b/>
                <w:sz w:val="24"/>
                <w:szCs w:val="24"/>
                <w:rtl w:val="true"/>
              </w:rPr>
              <w:t>ر</w:t>
            </w:r>
            <w:r>
              <w:rPr>
                <w:rFonts w:cs="B Lotus" w:hint="cs"/>
                <w:b/>
                <w:sz w:val="24"/>
                <w:szCs w:val="24"/>
              </w:rPr>
              <w:t>1</w:t>
            </w:r>
            <w:r>
              <w:rPr>
                <w:rFonts w:cs="B Lotus" w:hint="cs"/>
                <w:b/>
                <w:sz w:val="24"/>
                <w:szCs w:val="24"/>
                <w:rtl w:val="true"/>
              </w:rPr>
              <w:t>=</w:t>
            </w:r>
          </w:p>
        </w:tc>
      </w:tr>
      <w:tr>
        <w:trPr>
          <w:cantSplit/>
        </w:trPr>
        <w:tc>
          <w:tcPr>
            <w:tcW w:w="344" w:type="dxa"/>
            <w:vMerge w:val="continue"/>
            <w:tcBorders/>
            <w:vAlign w:val="center"/>
          </w:tcPr>
          <w:p>
            <w:pPr>
              <w:pStyle w:val="Normal"/>
              <w:snapToGrid w:val="false"/>
              <w:spacing w:before="0" w:after="120"/>
              <w:ind w:end="0"/>
              <w:jc w:val="center"/>
              <w:rPr>
                <w:rFonts w:cs="B Lotus" w:hint="cs"/>
                <w:b/>
                <w:sz w:val="28"/>
                <w:szCs w:val="24"/>
              </w:rPr>
            </w:pPr>
            <w:r>
              <w:rPr>
                <w:rFonts w:cs="B Lotus" w:hint="cs"/>
                <w:b/>
                <w:sz w:val="28"/>
                <w:szCs w:val="24"/>
                <w:rtl w:val="true"/>
              </w:rPr>
            </w:r>
          </w:p>
        </w:tc>
        <w:tc>
          <w:tcPr>
            <w:tcW w:w="5103" w:type="dxa"/>
            <w:tcBorders/>
          </w:tcPr>
          <w:p>
            <w:pPr>
              <w:pStyle w:val="Normal"/>
              <w:ind w:end="0"/>
              <w:jc w:val="center"/>
              <w:rPr>
                <w:rFonts w:cs="B Lotus" w:hint="cs"/>
                <w:b/>
                <w:sz w:val="24"/>
                <w:szCs w:val="24"/>
                <w:u w:val="single"/>
              </w:rPr>
            </w:pPr>
            <w:r>
              <w:rPr>
                <w:rFonts w:cs="B Lotus" w:hint="cs"/>
                <w:b/>
                <w:sz w:val="24"/>
                <w:szCs w:val="24"/>
              </w:rPr>
              <w:t>000</w:t>
            </w:r>
            <w:r>
              <w:rPr>
                <w:rFonts w:hint="cs" w:cs="B Lotus"/>
                <w:b/>
                <w:b/>
                <w:sz w:val="24"/>
                <w:szCs w:val="24"/>
                <w:rtl w:val="true"/>
              </w:rPr>
              <w:t>ر</w:t>
            </w:r>
            <w:r>
              <w:rPr>
                <w:rFonts w:cs="B Lotus" w:hint="cs"/>
                <w:b/>
                <w:sz w:val="24"/>
                <w:szCs w:val="24"/>
              </w:rPr>
              <w:t>100</w:t>
            </w:r>
            <w:r>
              <w:rPr>
                <w:rFonts w:cs="B Lotus" w:hint="cs"/>
                <w:b/>
                <w:sz w:val="24"/>
                <w:szCs w:val="24"/>
                <w:rtl w:val="true"/>
              </w:rPr>
              <w:t xml:space="preserve"> + </w:t>
            </w:r>
            <w:r>
              <w:rPr>
                <w:rFonts w:cs="B Lotus" w:hint="cs"/>
                <w:b/>
                <w:sz w:val="24"/>
                <w:szCs w:val="24"/>
              </w:rPr>
              <w:t>000</w:t>
            </w:r>
            <w:r>
              <w:rPr>
                <w:rFonts w:hint="cs" w:cs="B Lotus"/>
                <w:b/>
                <w:b/>
                <w:sz w:val="24"/>
                <w:szCs w:val="24"/>
                <w:rtl w:val="true"/>
              </w:rPr>
              <w:t>ر</w:t>
            </w:r>
            <w:r>
              <w:rPr>
                <w:rFonts w:cs="B Lotus" w:hint="cs"/>
                <w:b/>
                <w:sz w:val="24"/>
                <w:szCs w:val="24"/>
              </w:rPr>
              <w:t>500</w:t>
            </w:r>
          </w:p>
        </w:tc>
        <w:tc>
          <w:tcPr>
            <w:tcW w:w="1021" w:type="dxa"/>
            <w:vMerge w:val="continue"/>
            <w:tcBorders/>
            <w:vAlign w:val="center"/>
          </w:tcPr>
          <w:p>
            <w:pPr>
              <w:pStyle w:val="Normal"/>
              <w:snapToGrid w:val="false"/>
              <w:spacing w:before="0" w:after="120"/>
              <w:ind w:end="0"/>
              <w:jc w:val="center"/>
              <w:rPr>
                <w:rFonts w:cs="B Lotus" w:hint="cs"/>
                <w:b/>
                <w:sz w:val="24"/>
                <w:szCs w:val="24"/>
                <w:u w:val="single"/>
              </w:rPr>
            </w:pPr>
            <w:r>
              <w:rPr>
                <w:rFonts w:cs="B Lotus" w:hint="cs"/>
                <w:b/>
                <w:sz w:val="24"/>
                <w:szCs w:val="24"/>
                <w:u w:val="single"/>
                <w:rtl w:val="true"/>
              </w:rPr>
            </w:r>
          </w:p>
        </w:tc>
      </w:tr>
    </w:tbl>
    <w:p>
      <w:pPr>
        <w:pStyle w:val="Normal"/>
        <w:spacing w:before="120" w:after="240"/>
        <w:ind w:end="0"/>
        <w:jc w:val="start"/>
        <w:rPr>
          <w:rFonts w:cs="B Zar" w:hint="cs"/>
          <w:b/>
          <w:szCs w:val="24"/>
        </w:rPr>
      </w:pPr>
      <w:r>
        <w:rPr>
          <w:rtl w:val="true"/>
        </w:rPr>
        <w:t>محاسبه عامل تعديل</w:t>
      </w:r>
      <w:r>
        <w:rPr>
          <w:rtl w:val="true"/>
        </w:rPr>
        <w:t>:</w:t>
      </w:r>
    </w:p>
    <w:tbl>
      <w:tblPr>
        <w:tblW w:w="4850" w:type="pct"/>
        <w:jc w:val="start"/>
        <w:tblInd w:w="44" w:type="dxa"/>
        <w:tblLayout w:type="fixed"/>
        <w:tblCellMar>
          <w:top w:w="0" w:type="dxa"/>
          <w:start w:w="0" w:type="dxa"/>
          <w:bottom w:w="0" w:type="dxa"/>
          <w:end w:w="0" w:type="dxa"/>
        </w:tblCellMar>
      </w:tblPr>
      <w:tblGrid>
        <w:gridCol w:w="603"/>
        <w:gridCol w:w="214"/>
        <w:gridCol w:w="818"/>
        <w:gridCol w:w="3643"/>
        <w:gridCol w:w="651"/>
        <w:gridCol w:w="410"/>
        <w:gridCol w:w="817"/>
        <w:gridCol w:w="955"/>
        <w:gridCol w:w="137"/>
      </w:tblGrid>
      <w:tr>
        <w:trPr>
          <w:cantSplit/>
        </w:trPr>
        <w:tc>
          <w:tcPr>
            <w:tcW w:w="603" w:type="dxa"/>
            <w:tcBorders/>
          </w:tcPr>
          <w:p>
            <w:pPr>
              <w:pStyle w:val="TableHeading"/>
              <w:rPr/>
            </w:pPr>
            <w:r>
              <w:rPr>
                <w:rtl w:val="true"/>
              </w:rPr>
            </w:r>
          </w:p>
        </w:tc>
        <w:tc>
          <w:tcPr>
            <w:tcW w:w="5326" w:type="dxa"/>
            <w:gridSpan w:val="4"/>
            <w:tcBorders>
              <w:bottom w:val="single" w:sz="8" w:space="0" w:color="000000"/>
            </w:tcBorders>
            <w:tcMar>
              <w:start w:w="108" w:type="dxa"/>
              <w:end w:w="108" w:type="dxa"/>
            </w:tcMar>
          </w:tcPr>
          <w:p>
            <w:pPr>
              <w:pStyle w:val="Normal"/>
              <w:ind w:end="0"/>
              <w:jc w:val="center"/>
              <w:rPr>
                <w:rFonts w:cs="B Lotus" w:hint="cs"/>
                <w:b/>
                <w:szCs w:val="24"/>
              </w:rPr>
            </w:pPr>
            <w:r>
              <w:rPr>
                <w:rFonts w:hint="cs" w:cs="B Lotus"/>
                <w:b/>
                <w:b/>
                <w:szCs w:val="24"/>
                <w:rtl w:val="true"/>
              </w:rPr>
              <w:t>ارزش بازار هر</w:t>
            </w:r>
            <w:r>
              <w:rPr>
                <w:rFonts w:ascii="Times New Roman" w:hAnsi="Times New Roman" w:hint="cs" w:cs="Times New Roman"/>
                <w:b/>
                <w:b/>
                <w:szCs w:val="24"/>
                <w:rtl w:val="true"/>
              </w:rPr>
              <w:t> </w:t>
            </w:r>
            <w:r>
              <w:rPr>
                <w:rFonts w:hint="cs" w:cs="B Lotus"/>
                <w:b/>
                <w:b/>
                <w:szCs w:val="24"/>
                <w:rtl w:val="true"/>
              </w:rPr>
              <w:t>سهم بلافاصله قبل از تصويب انتشار حق تقدم</w:t>
            </w:r>
          </w:p>
        </w:tc>
        <w:tc>
          <w:tcPr>
            <w:tcW w:w="410" w:type="dxa"/>
            <w:vMerge w:val="restart"/>
            <w:tcBorders/>
            <w:tcMar>
              <w:start w:w="108" w:type="dxa"/>
              <w:end w:w="108" w:type="dxa"/>
            </w:tcMar>
            <w:vAlign w:val="center"/>
          </w:tcPr>
          <w:p>
            <w:pPr>
              <w:pStyle w:val="Normal"/>
              <w:ind w:end="0"/>
              <w:jc w:val="center"/>
              <w:rPr>
                <w:rFonts w:cs="B Lotus" w:hint="cs"/>
                <w:b/>
                <w:szCs w:val="26"/>
                <w:u w:val="single"/>
              </w:rPr>
            </w:pPr>
            <w:r>
              <w:rPr>
                <w:rFonts w:cs="B Lotus" w:hint="cs"/>
                <w:b/>
                <w:rtl w:val="true"/>
              </w:rPr>
              <w:t>=</w:t>
            </w:r>
          </w:p>
        </w:tc>
        <w:tc>
          <w:tcPr>
            <w:tcW w:w="817" w:type="dxa"/>
            <w:tcBorders>
              <w:bottom w:val="single" w:sz="8" w:space="0" w:color="000000"/>
            </w:tcBorders>
            <w:tcMar>
              <w:start w:w="108" w:type="dxa"/>
              <w:end w:w="108" w:type="dxa"/>
            </w:tcMar>
          </w:tcPr>
          <w:p>
            <w:pPr>
              <w:pStyle w:val="Normal"/>
              <w:ind w:end="0"/>
              <w:jc w:val="start"/>
              <w:rPr>
                <w:rFonts w:cs="B Lotus" w:hint="cs"/>
                <w:b/>
                <w:szCs w:val="24"/>
              </w:rPr>
            </w:pPr>
            <w:r>
              <w:rPr>
                <w:rFonts w:cs="B Lotus" w:hint="cs"/>
                <w:b/>
                <w:szCs w:val="24"/>
              </w:rPr>
              <w:t>450</w:t>
            </w:r>
            <w:r>
              <w:rPr>
                <w:rFonts w:hint="cs" w:cs="B Lotus"/>
                <w:b/>
                <w:b/>
                <w:szCs w:val="24"/>
                <w:rtl w:val="true"/>
              </w:rPr>
              <w:t>ر</w:t>
            </w:r>
            <w:r>
              <w:rPr>
                <w:rFonts w:cs="B Lotus" w:hint="cs"/>
                <w:b/>
                <w:szCs w:val="24"/>
              </w:rPr>
              <w:t>1</w:t>
            </w:r>
          </w:p>
        </w:tc>
        <w:tc>
          <w:tcPr>
            <w:tcW w:w="955" w:type="dxa"/>
            <w:vMerge w:val="restart"/>
            <w:tcBorders/>
            <w:tcMar>
              <w:start w:w="108" w:type="dxa"/>
              <w:end w:w="108" w:type="dxa"/>
            </w:tcMar>
            <w:vAlign w:val="center"/>
          </w:tcPr>
          <w:p>
            <w:pPr>
              <w:pStyle w:val="Normal"/>
              <w:ind w:end="0"/>
              <w:jc w:val="center"/>
              <w:rPr>
                <w:rFonts w:hint="cs"/>
                <w:b/>
                <w:szCs w:val="24"/>
              </w:rPr>
            </w:pPr>
            <w:r>
              <w:rPr>
                <w:rFonts w:cs="B Lotus" w:hint="cs"/>
                <w:b/>
                <w:szCs w:val="24"/>
              </w:rPr>
              <w:t>054/1</w:t>
            </w:r>
            <w:r>
              <w:rPr>
                <w:rFonts w:cs="B Lotus" w:hint="cs"/>
                <w:b/>
                <w:szCs w:val="24"/>
                <w:rtl w:val="true"/>
              </w:rPr>
              <w:t>=</w:t>
            </w:r>
          </w:p>
        </w:tc>
        <w:tc>
          <w:tcPr>
            <w:tcW w:w="137" w:type="dxa"/>
            <w:tcBorders/>
          </w:tcPr>
          <w:p>
            <w:pPr>
              <w:pStyle w:val="Normal"/>
              <w:snapToGrid w:val="false"/>
              <w:rPr>
                <w:rFonts w:cs="B Lotus"/>
                <w:b/>
              </w:rPr>
            </w:pPr>
            <w:r>
              <w:rPr>
                <w:rFonts w:cs="B Lotus" w:hint="cs"/>
                <w:b/>
                <w:szCs w:val="24"/>
                <w:rtl w:val="true"/>
              </w:rPr>
            </w:r>
          </w:p>
        </w:tc>
      </w:tr>
      <w:tr>
        <w:trPr>
          <w:cantSplit/>
        </w:trPr>
        <w:tc>
          <w:tcPr>
            <w:tcW w:w="603" w:type="dxa"/>
            <w:tcBorders/>
          </w:tcPr>
          <w:p>
            <w:pPr>
              <w:pStyle w:val="TableContents"/>
              <w:rPr>
                <w:rFonts w:cs="B Lotus"/>
                <w:b/>
              </w:rPr>
            </w:pPr>
            <w:r>
              <w:rPr>
                <w:rFonts w:cs="B Lotus"/>
                <w:b/>
                <w:rtl w:val="true"/>
              </w:rPr>
            </w:r>
          </w:p>
        </w:tc>
        <w:tc>
          <w:tcPr>
            <w:tcW w:w="5326" w:type="dxa"/>
            <w:gridSpan w:val="4"/>
            <w:tcBorders>
              <w:top w:val="single" w:sz="8" w:space="0" w:color="000000"/>
            </w:tcBorders>
            <w:tcMar>
              <w:start w:w="108" w:type="dxa"/>
              <w:end w:w="108" w:type="dxa"/>
            </w:tcMar>
          </w:tcPr>
          <w:p>
            <w:pPr>
              <w:pStyle w:val="Normal"/>
              <w:spacing w:lineRule="exact" w:line="240" w:before="0" w:after="120"/>
              <w:ind w:end="0"/>
              <w:jc w:val="center"/>
              <w:rPr>
                <w:rFonts w:hint="cs"/>
                <w:b/>
                <w:szCs w:val="24"/>
              </w:rPr>
            </w:pPr>
            <w:r>
              <w:rPr>
                <w:rFonts w:hint="cs" w:cs="B Lotus"/>
                <w:b/>
                <w:b/>
                <w:szCs w:val="24"/>
                <w:rtl w:val="true"/>
              </w:rPr>
              <w:t>ارزش بازار نظري هر</w:t>
            </w:r>
            <w:r>
              <w:rPr>
                <w:rFonts w:ascii="Times New Roman" w:hAnsi="Times New Roman" w:hint="cs" w:cs="Times New Roman"/>
                <w:b/>
                <w:b/>
                <w:szCs w:val="24"/>
                <w:rtl w:val="true"/>
              </w:rPr>
              <w:t> </w:t>
            </w:r>
            <w:r>
              <w:rPr>
                <w:rFonts w:hint="cs" w:cs="B Lotus"/>
                <w:b/>
                <w:b/>
                <w:szCs w:val="24"/>
                <w:rtl w:val="true"/>
              </w:rPr>
              <w:t>سهم بلافاصله پس از تصويب انتشار حق تقدم</w:t>
            </w:r>
          </w:p>
        </w:tc>
        <w:tc>
          <w:tcPr>
            <w:tcW w:w="410" w:type="dxa"/>
            <w:vMerge w:val="continue"/>
            <w:tcBorders/>
            <w:tcMar>
              <w:start w:w="108" w:type="dxa"/>
              <w:end w:w="108" w:type="dxa"/>
            </w:tcMar>
            <w:vAlign w:val="center"/>
          </w:tcPr>
          <w:p>
            <w:pPr>
              <w:pStyle w:val="Normal"/>
              <w:snapToGrid w:val="false"/>
              <w:spacing w:before="0" w:after="120"/>
              <w:ind w:end="0"/>
              <w:jc w:val="start"/>
              <w:rPr>
                <w:rFonts w:cs="B Lotus" w:hint="cs"/>
                <w:b/>
              </w:rPr>
            </w:pPr>
            <w:r>
              <w:rPr>
                <w:rFonts w:cs="B Lotus" w:hint="cs"/>
                <w:b/>
                <w:szCs w:val="24"/>
                <w:rtl w:val="true"/>
              </w:rPr>
            </w:r>
          </w:p>
        </w:tc>
        <w:tc>
          <w:tcPr>
            <w:tcW w:w="817" w:type="dxa"/>
            <w:tcBorders>
              <w:top w:val="single" w:sz="8" w:space="0" w:color="000000"/>
            </w:tcBorders>
            <w:tcMar>
              <w:start w:w="108" w:type="dxa"/>
              <w:end w:w="108" w:type="dxa"/>
            </w:tcMar>
          </w:tcPr>
          <w:p>
            <w:pPr>
              <w:pStyle w:val="Normal"/>
              <w:spacing w:lineRule="exact" w:line="240" w:before="0" w:after="120"/>
              <w:ind w:end="0"/>
              <w:jc w:val="start"/>
              <w:rPr>
                <w:rFonts w:cs="B Lotus" w:hint="cs"/>
                <w:b/>
                <w:szCs w:val="24"/>
              </w:rPr>
            </w:pPr>
            <w:r>
              <w:rPr>
                <w:rFonts w:cs="B Lotus" w:hint="cs"/>
                <w:b/>
                <w:szCs w:val="24"/>
              </w:rPr>
              <w:t>375</w:t>
            </w:r>
            <w:r>
              <w:rPr>
                <w:rFonts w:hint="cs" w:cs="B Lotus"/>
                <w:b/>
                <w:b/>
                <w:szCs w:val="24"/>
                <w:rtl w:val="true"/>
              </w:rPr>
              <w:t>ر</w:t>
            </w:r>
            <w:r>
              <w:rPr>
                <w:rFonts w:cs="B Lotus" w:hint="cs"/>
                <w:b/>
                <w:szCs w:val="24"/>
              </w:rPr>
              <w:t>1</w:t>
            </w:r>
          </w:p>
        </w:tc>
        <w:tc>
          <w:tcPr>
            <w:tcW w:w="955" w:type="dxa"/>
            <w:vMerge w:val="continue"/>
            <w:tcBorders/>
            <w:tcMar>
              <w:start w:w="108" w:type="dxa"/>
              <w:end w:w="108" w:type="dxa"/>
            </w:tcMar>
            <w:vAlign w:val="center"/>
          </w:tcPr>
          <w:p>
            <w:pPr>
              <w:pStyle w:val="Normal"/>
              <w:snapToGrid w:val="false"/>
              <w:spacing w:before="0" w:after="120"/>
              <w:ind w:end="0"/>
              <w:jc w:val="start"/>
              <w:rPr>
                <w:rFonts w:cs="B Lotus" w:hint="cs"/>
                <w:b/>
                <w:szCs w:val="24"/>
              </w:rPr>
            </w:pPr>
            <w:r>
              <w:rPr>
                <w:rFonts w:cs="B Lotus" w:hint="cs"/>
                <w:b/>
                <w:szCs w:val="24"/>
                <w:rtl w:val="true"/>
              </w:rPr>
            </w:r>
          </w:p>
        </w:tc>
        <w:tc>
          <w:tcPr>
            <w:tcW w:w="137" w:type="dxa"/>
            <w:tcBorders/>
          </w:tcPr>
          <w:p>
            <w:pPr>
              <w:pStyle w:val="Normal"/>
              <w:snapToGrid w:val="false"/>
              <w:rPr>
                <w:rFonts w:cs="B Lotus"/>
                <w:b/>
              </w:rPr>
            </w:pPr>
            <w:r>
              <w:rPr>
                <w:rFonts w:cs="B Lotus" w:hint="cs"/>
                <w:b/>
                <w:szCs w:val="24"/>
                <w:rtl w:val="true"/>
              </w:rPr>
            </w:r>
          </w:p>
        </w:tc>
      </w:tr>
      <w:tr>
        <w:trPr>
          <w:cantSplit/>
        </w:trPr>
        <w:tc>
          <w:tcPr>
            <w:tcW w:w="817" w:type="dxa"/>
            <w:gridSpan w:val="2"/>
            <w:tcBorders/>
            <w:tcMar>
              <w:start w:w="108" w:type="dxa"/>
              <w:end w:w="108" w:type="dxa"/>
            </w:tcMar>
            <w:vAlign w:val="center"/>
          </w:tcPr>
          <w:p>
            <w:pPr>
              <w:pStyle w:val="Normal"/>
              <w:pBdr>
                <w:bottom w:val="single" w:sz="8" w:space="1" w:color="000000"/>
              </w:pBdr>
              <w:spacing w:before="0" w:after="120"/>
              <w:ind w:end="0"/>
              <w:jc w:val="center"/>
              <w:rPr>
                <w:rFonts w:cs="B Lotus"/>
                <w:b/>
                <w:szCs w:val="20"/>
              </w:rPr>
            </w:pPr>
            <w:r>
              <w:rPr>
                <w:rFonts w:cs="B Titr" w:hint="eastAsia"/>
                <w:b/>
                <w:szCs w:val="20"/>
              </w:rPr>
              <w:t>2</w:t>
            </w:r>
            <w:r>
              <w:rPr>
                <w:rFonts w:cs="B Titr" w:hint="cs"/>
                <w:b/>
                <w:szCs w:val="20"/>
                <w:rtl w:val="true"/>
              </w:rPr>
              <w:t>×</w:t>
            </w:r>
            <w:r>
              <w:rPr>
                <w:rFonts w:cs="B Titr" w:hint="cs"/>
                <w:b/>
                <w:szCs w:val="20"/>
              </w:rPr>
              <w:t>13</w:t>
            </w:r>
          </w:p>
        </w:tc>
        <w:tc>
          <w:tcPr>
            <w:tcW w:w="818" w:type="dxa"/>
            <w:tcBorders/>
            <w:tcMar>
              <w:start w:w="108" w:type="dxa"/>
              <w:end w:w="108" w:type="dxa"/>
            </w:tcMar>
            <w:vAlign w:val="center"/>
          </w:tcPr>
          <w:p>
            <w:pPr>
              <w:pStyle w:val="Normal"/>
              <w:pBdr>
                <w:bottom w:val="single" w:sz="8" w:space="1" w:color="000000"/>
              </w:pBdr>
              <w:spacing w:before="0" w:after="120"/>
              <w:ind w:end="0"/>
              <w:jc w:val="center"/>
              <w:rPr>
                <w:rFonts w:cs="B Lotus"/>
                <w:b/>
                <w:szCs w:val="20"/>
              </w:rPr>
            </w:pPr>
            <w:r>
              <w:rPr>
                <w:rFonts w:cs="B Titr" w:hint="cs"/>
                <w:b/>
                <w:szCs w:val="20"/>
              </w:rPr>
              <w:t>1</w:t>
            </w:r>
            <w:r>
              <w:rPr>
                <w:rFonts w:cs="B Titr" w:hint="eastAsia"/>
                <w:b/>
                <w:szCs w:val="20"/>
                <w:rtl w:val="true"/>
              </w:rPr>
              <w:t>×</w:t>
            </w:r>
            <w:r>
              <w:rPr>
                <w:rFonts w:cs="B Titr" w:hint="eastAsia"/>
                <w:b/>
                <w:szCs w:val="20"/>
              </w:rPr>
              <w:t>13</w:t>
            </w:r>
          </w:p>
        </w:tc>
        <w:tc>
          <w:tcPr>
            <w:tcW w:w="6613" w:type="dxa"/>
            <w:gridSpan w:val="6"/>
            <w:tcBorders/>
            <w:tcMar>
              <w:start w:w="108" w:type="dxa"/>
              <w:end w:w="108" w:type="dxa"/>
            </w:tcMar>
          </w:tcPr>
          <w:p>
            <w:pPr>
              <w:pStyle w:val="Normal"/>
              <w:pBdr>
                <w:bottom w:val="single" w:sz="8" w:space="1" w:color="000000"/>
              </w:pBdr>
              <w:spacing w:lineRule="exact" w:line="360" w:before="0" w:after="120"/>
              <w:ind w:end="0"/>
              <w:jc w:val="center"/>
              <w:rPr>
                <w:b/>
                <w:szCs w:val="20"/>
              </w:rPr>
            </w:pPr>
            <w:r>
              <w:rPr>
                <w:rFonts w:hint="cs" w:cs="B Titr"/>
                <w:b/>
                <w:b/>
                <w:szCs w:val="18"/>
                <w:rtl w:val="true"/>
              </w:rPr>
              <w:t>محاسبه سود پايه هر</w:t>
            </w:r>
            <w:r>
              <w:rPr>
                <w:rFonts w:ascii="Times New Roman" w:hAnsi="Times New Roman" w:hint="cs" w:cs="Times New Roman"/>
                <w:b/>
                <w:b/>
                <w:szCs w:val="18"/>
                <w:rtl w:val="true"/>
              </w:rPr>
              <w:t> </w:t>
            </w:r>
            <w:r>
              <w:rPr>
                <w:rFonts w:hint="cs" w:cs="B Titr"/>
                <w:b/>
                <w:b/>
                <w:szCs w:val="18"/>
                <w:rtl w:val="true"/>
              </w:rPr>
              <w:t>سهم</w:t>
            </w:r>
          </w:p>
        </w:tc>
      </w:tr>
      <w:tr>
        <w:trPr/>
        <w:tc>
          <w:tcPr>
            <w:tcW w:w="817" w:type="dxa"/>
            <w:gridSpan w:val="2"/>
            <w:tcBorders/>
            <w:tcMar>
              <w:start w:w="108" w:type="dxa"/>
              <w:end w:w="108" w:type="dxa"/>
            </w:tcMar>
          </w:tcPr>
          <w:p>
            <w:pPr>
              <w:pStyle w:val="Normal"/>
              <w:ind w:end="0"/>
              <w:jc w:val="center"/>
              <w:rPr>
                <w:rFonts w:cs="B Lotus"/>
                <w:b/>
              </w:rPr>
            </w:pPr>
            <w:r>
              <w:rPr>
                <w:rFonts w:hint="cs" w:cs="B Lotus"/>
                <w:b/>
                <w:b/>
                <w:szCs w:val="24"/>
                <w:rtl w:val="true"/>
              </w:rPr>
              <w:t>ريال</w:t>
            </w:r>
          </w:p>
        </w:tc>
        <w:tc>
          <w:tcPr>
            <w:tcW w:w="818" w:type="dxa"/>
            <w:tcBorders/>
            <w:tcMar>
              <w:start w:w="108" w:type="dxa"/>
              <w:end w:w="108" w:type="dxa"/>
            </w:tcMar>
          </w:tcPr>
          <w:p>
            <w:pPr>
              <w:pStyle w:val="Normal"/>
              <w:ind w:end="0"/>
              <w:jc w:val="center"/>
              <w:rPr>
                <w:b/>
              </w:rPr>
            </w:pPr>
            <w:r>
              <w:rPr>
                <w:rFonts w:hint="cs" w:cs="B Lotus"/>
                <w:b/>
                <w:b/>
                <w:szCs w:val="24"/>
                <w:rtl w:val="true"/>
              </w:rPr>
              <w:t>ريال</w:t>
            </w:r>
          </w:p>
        </w:tc>
        <w:tc>
          <w:tcPr>
            <w:tcW w:w="3643" w:type="dxa"/>
            <w:tcBorders/>
            <w:tcMar>
              <w:start w:w="108" w:type="dxa"/>
              <w:end w:w="108" w:type="dxa"/>
            </w:tcMar>
          </w:tcPr>
          <w:p>
            <w:pPr>
              <w:pStyle w:val="Normal"/>
              <w:snapToGrid w:val="false"/>
              <w:spacing w:before="0" w:after="120"/>
              <w:ind w:end="0"/>
              <w:jc w:val="start"/>
              <w:rPr>
                <w:rFonts w:hint="eastAsia"/>
                <w:b/>
                <w:szCs w:val="24"/>
              </w:rPr>
            </w:pPr>
            <w:r>
              <w:rPr>
                <w:rFonts w:hint="eastAsia"/>
                <w:b/>
                <w:szCs w:val="24"/>
                <w:rtl w:val="true"/>
              </w:rPr>
            </w:r>
          </w:p>
        </w:tc>
        <w:tc>
          <w:tcPr>
            <w:tcW w:w="2970" w:type="dxa"/>
            <w:gridSpan w:val="5"/>
            <w:tcBorders/>
            <w:tcMar>
              <w:start w:w="108" w:type="dxa"/>
              <w:end w:w="108" w:type="dxa"/>
            </w:tcMar>
          </w:tcPr>
          <w:p>
            <w:pPr>
              <w:pStyle w:val="Normal"/>
              <w:snapToGrid w:val="false"/>
              <w:spacing w:before="0" w:after="120"/>
              <w:ind w:end="0"/>
              <w:jc w:val="start"/>
              <w:rPr>
                <w:rFonts w:hint="cs"/>
                <w:b/>
                <w:szCs w:val="24"/>
              </w:rPr>
            </w:pPr>
            <w:r>
              <w:rPr>
                <w:rFonts w:hint="cs"/>
                <w:b/>
                <w:szCs w:val="24"/>
                <w:rtl w:val="true"/>
              </w:rPr>
            </w:r>
          </w:p>
        </w:tc>
      </w:tr>
      <w:tr>
        <w:trPr/>
        <w:tc>
          <w:tcPr>
            <w:tcW w:w="817" w:type="dxa"/>
            <w:gridSpan w:val="2"/>
            <w:tcBorders/>
            <w:tcMar>
              <w:start w:w="108" w:type="dxa"/>
              <w:end w:w="108" w:type="dxa"/>
            </w:tcMar>
            <w:vAlign w:val="center"/>
          </w:tcPr>
          <w:p>
            <w:pPr>
              <w:pStyle w:val="Normal"/>
              <w:snapToGrid w:val="false"/>
              <w:spacing w:before="0" w:after="120"/>
              <w:ind w:end="0"/>
              <w:jc w:val="center"/>
              <w:rPr>
                <w:rFonts w:cs="B Lotus" w:hint="cs"/>
                <w:b/>
                <w:szCs w:val="24"/>
              </w:rPr>
            </w:pPr>
            <w:r>
              <w:rPr>
                <w:rFonts w:cs="B Lotus" w:hint="cs"/>
                <w:b/>
                <w:szCs w:val="24"/>
                <w:rtl w:val="true"/>
              </w:rPr>
            </w:r>
          </w:p>
        </w:tc>
        <w:tc>
          <w:tcPr>
            <w:tcW w:w="818" w:type="dxa"/>
            <w:tcBorders/>
            <w:tcMar>
              <w:start w:w="108" w:type="dxa"/>
              <w:end w:w="108" w:type="dxa"/>
            </w:tcMar>
            <w:vAlign w:val="center"/>
          </w:tcPr>
          <w:p>
            <w:pPr>
              <w:pStyle w:val="Normal"/>
              <w:pBdr>
                <w:bottom w:val="double" w:sz="4" w:space="1" w:color="000000"/>
              </w:pBdr>
              <w:spacing w:before="0" w:after="120"/>
              <w:ind w:end="0"/>
              <w:jc w:val="center"/>
              <w:rPr>
                <w:rFonts w:cs="B Lotus" w:hint="cs"/>
                <w:b/>
                <w:szCs w:val="24"/>
              </w:rPr>
            </w:pPr>
            <w:r>
              <w:rPr>
                <w:rFonts w:cs="B Lotus" w:hint="cs"/>
                <w:b/>
                <w:szCs w:val="24"/>
              </w:rPr>
              <w:t>200</w:t>
            </w:r>
            <w:r>
              <w:rPr>
                <w:rFonts w:hint="cs" w:cs="B Lotus"/>
                <w:b/>
                <w:b/>
                <w:szCs w:val="24"/>
                <w:rtl w:val="true"/>
              </w:rPr>
              <w:t>ر</w:t>
            </w:r>
            <w:r>
              <w:rPr>
                <w:rFonts w:cs="B Lotus" w:hint="cs"/>
                <w:b/>
                <w:szCs w:val="24"/>
              </w:rPr>
              <w:t>2</w:t>
            </w:r>
          </w:p>
        </w:tc>
        <w:tc>
          <w:tcPr>
            <w:tcW w:w="3643" w:type="dxa"/>
            <w:tcBorders/>
            <w:tcMar>
              <w:start w:w="108" w:type="dxa"/>
              <w:end w:w="108" w:type="dxa"/>
            </w:tcMar>
            <w:vAlign w:val="center"/>
          </w:tcPr>
          <w:p>
            <w:pPr>
              <w:pStyle w:val="Normal"/>
              <w:spacing w:before="0" w:after="120"/>
              <w:ind w:end="0"/>
              <w:jc w:val="center"/>
              <w:rPr>
                <w:rFonts w:cs="B Lotus" w:hint="cs"/>
                <w:b/>
                <w:szCs w:val="24"/>
              </w:rPr>
            </w:pPr>
            <w:r>
              <w:rPr>
                <w:rFonts w:cs="B Lotus" w:hint="cs"/>
                <w:b/>
                <w:szCs w:val="24"/>
              </w:rPr>
              <w:t>000</w:t>
            </w:r>
            <w:r>
              <w:rPr>
                <w:rFonts w:hint="cs" w:cs="B Lotus"/>
                <w:b/>
                <w:b/>
                <w:szCs w:val="24"/>
                <w:rtl w:val="true"/>
              </w:rPr>
              <w:t>ر</w:t>
            </w:r>
            <w:r>
              <w:rPr>
                <w:rFonts w:cs="B Lotus" w:hint="eastAsia"/>
                <w:b/>
                <w:szCs w:val="24"/>
              </w:rPr>
              <w:t>500</w:t>
            </w:r>
            <w:r>
              <w:rPr>
                <w:rFonts w:cs="B Lotus"/>
                <w:b/>
                <w:szCs w:val="24"/>
                <w:rtl w:val="true"/>
              </w:rPr>
              <w:t xml:space="preserve"> ÷</w:t>
            </w:r>
            <w:r>
              <w:rPr>
                <w:rFonts w:cs="B Lotus" w:hint="eastAsia"/>
                <w:b/>
                <w:szCs w:val="24"/>
                <w:rtl w:val="true"/>
              </w:rPr>
              <w:t xml:space="preserve"> </w:t>
            </w:r>
            <w:r>
              <w:rPr>
                <w:rFonts w:cs="B Lotus" w:hint="cs"/>
                <w:b/>
                <w:szCs w:val="24"/>
              </w:rPr>
              <w:t>000</w:t>
            </w:r>
            <w:r>
              <w:rPr>
                <w:rFonts w:hint="cs" w:cs="B Lotus"/>
                <w:b/>
                <w:b/>
                <w:szCs w:val="24"/>
                <w:rtl w:val="true"/>
              </w:rPr>
              <w:t>ر</w:t>
            </w:r>
            <w:r>
              <w:rPr>
                <w:rFonts w:cs="B Lotus" w:hint="cs"/>
                <w:b/>
                <w:szCs w:val="24"/>
              </w:rPr>
              <w:t>000</w:t>
            </w:r>
            <w:r>
              <w:rPr>
                <w:rFonts w:hint="cs" w:cs="B Lotus"/>
                <w:b/>
                <w:b/>
                <w:szCs w:val="24"/>
                <w:rtl w:val="true"/>
              </w:rPr>
              <w:t>ر</w:t>
            </w:r>
            <w:r>
              <w:rPr>
                <w:rFonts w:cs="B Lotus" w:hint="eastAsia"/>
                <w:b/>
                <w:szCs w:val="24"/>
              </w:rPr>
              <w:t>100</w:t>
            </w:r>
            <w:r>
              <w:rPr>
                <w:rFonts w:hint="eastAsia" w:cs="B Lotus"/>
                <w:b/>
                <w:b/>
                <w:szCs w:val="24"/>
                <w:rtl w:val="true"/>
              </w:rPr>
              <w:t>ر</w:t>
            </w:r>
            <w:r>
              <w:rPr>
                <w:rFonts w:cs="B Lotus" w:hint="eastAsia"/>
                <w:b/>
                <w:szCs w:val="24"/>
              </w:rPr>
              <w:t>1</w:t>
            </w:r>
          </w:p>
        </w:tc>
        <w:tc>
          <w:tcPr>
            <w:tcW w:w="2970" w:type="dxa"/>
            <w:gridSpan w:val="5"/>
            <w:tcBorders/>
            <w:tcMar>
              <w:start w:w="108" w:type="dxa"/>
              <w:end w:w="108" w:type="dxa"/>
            </w:tcMar>
          </w:tcPr>
          <w:p>
            <w:pPr>
              <w:pStyle w:val="Normal"/>
              <w:spacing w:before="0" w:after="120"/>
              <w:ind w:end="0"/>
              <w:jc w:val="start"/>
              <w:rPr>
                <w:rFonts w:hint="cs"/>
                <w:b/>
                <w:szCs w:val="24"/>
              </w:rPr>
            </w:pPr>
            <w:r>
              <w:rPr>
                <w:rFonts w:hint="cs" w:cs="B Lotus"/>
                <w:b/>
                <w:b/>
                <w:szCs w:val="24"/>
                <w:rtl w:val="true"/>
              </w:rPr>
              <w:t>سود پايه هر</w:t>
            </w:r>
            <w:r>
              <w:rPr>
                <w:rFonts w:ascii="Times New Roman" w:hAnsi="Times New Roman" w:hint="cs" w:cs="Times New Roman"/>
                <w:b/>
                <w:b/>
                <w:szCs w:val="24"/>
                <w:rtl w:val="true"/>
              </w:rPr>
              <w:t> </w:t>
            </w:r>
            <w:r>
              <w:rPr>
                <w:rFonts w:hint="cs" w:cs="B Lotus"/>
                <w:b/>
                <w:b/>
                <w:szCs w:val="24"/>
                <w:rtl w:val="true"/>
              </w:rPr>
              <w:t xml:space="preserve">سهم گزارش شده سال </w:t>
            </w:r>
            <w:r>
              <w:rPr>
                <w:rFonts w:cs="B Lotus" w:hint="cs"/>
                <w:b/>
                <w:szCs w:val="24"/>
              </w:rPr>
              <w:t>1</w:t>
            </w:r>
            <w:r>
              <w:rPr>
                <w:rFonts w:cs="B Lotus" w:hint="eastAsia"/>
                <w:b/>
                <w:szCs w:val="24"/>
                <w:rtl w:val="true"/>
              </w:rPr>
              <w:t>×</w:t>
            </w:r>
            <w:r>
              <w:rPr>
                <w:rFonts w:cs="B Lotus" w:hint="eastAsia"/>
                <w:b/>
                <w:szCs w:val="24"/>
              </w:rPr>
              <w:t>13</w:t>
            </w:r>
          </w:p>
        </w:tc>
      </w:tr>
      <w:tr>
        <w:trPr>
          <w:trHeight w:val="697" w:hRule="atLeast"/>
        </w:trPr>
        <w:tc>
          <w:tcPr>
            <w:tcW w:w="817" w:type="dxa"/>
            <w:gridSpan w:val="2"/>
            <w:vMerge w:val="restart"/>
            <w:tcBorders/>
            <w:tcMar>
              <w:start w:w="108" w:type="dxa"/>
              <w:end w:w="108" w:type="dxa"/>
            </w:tcMar>
            <w:vAlign w:val="center"/>
          </w:tcPr>
          <w:p>
            <w:pPr>
              <w:pStyle w:val="Normal"/>
              <w:snapToGrid w:val="false"/>
              <w:spacing w:before="0" w:after="120"/>
              <w:ind w:end="0"/>
              <w:jc w:val="center"/>
              <w:rPr>
                <w:rFonts w:cs="B Lotus" w:hint="cs"/>
                <w:b/>
                <w:szCs w:val="24"/>
              </w:rPr>
            </w:pPr>
            <w:r>
              <w:rPr>
                <w:rFonts w:cs="B Lotus" w:hint="cs"/>
                <w:b/>
                <w:szCs w:val="24"/>
                <w:rtl w:val="true"/>
              </w:rPr>
            </w:r>
          </w:p>
        </w:tc>
        <w:tc>
          <w:tcPr>
            <w:tcW w:w="818" w:type="dxa"/>
            <w:vMerge w:val="restart"/>
            <w:tcBorders/>
            <w:tcMar>
              <w:start w:w="108" w:type="dxa"/>
              <w:end w:w="108" w:type="dxa"/>
            </w:tcMar>
            <w:vAlign w:val="center"/>
          </w:tcPr>
          <w:p>
            <w:pPr>
              <w:pStyle w:val="Normal"/>
              <w:pBdr>
                <w:bottom w:val="double" w:sz="4" w:space="1" w:color="000000"/>
              </w:pBdr>
              <w:spacing w:before="0" w:after="120"/>
              <w:ind w:end="0"/>
              <w:jc w:val="center"/>
              <w:rPr>
                <w:rFonts w:cs="B Lotus" w:hint="cs"/>
                <w:b/>
                <w:szCs w:val="24"/>
              </w:rPr>
            </w:pPr>
            <w:r>
              <w:rPr>
                <w:rFonts w:cs="B Lotus" w:hint="cs"/>
                <w:b/>
                <w:szCs w:val="24"/>
              </w:rPr>
              <w:t>087</w:t>
            </w:r>
            <w:r>
              <w:rPr>
                <w:rFonts w:hint="cs" w:cs="B Lotus"/>
                <w:b/>
                <w:b/>
                <w:szCs w:val="24"/>
                <w:rtl w:val="true"/>
              </w:rPr>
              <w:t>ر</w:t>
            </w:r>
            <w:r>
              <w:rPr>
                <w:rFonts w:cs="B Lotus" w:hint="cs"/>
                <w:b/>
                <w:szCs w:val="24"/>
              </w:rPr>
              <w:t>2</w:t>
            </w:r>
          </w:p>
        </w:tc>
        <w:tc>
          <w:tcPr>
            <w:tcW w:w="3643" w:type="dxa"/>
            <w:tcBorders/>
            <w:tcMar>
              <w:start w:w="108" w:type="dxa"/>
              <w:end w:w="108" w:type="dxa"/>
            </w:tcMar>
            <w:vAlign w:val="bottom"/>
          </w:tcPr>
          <w:p>
            <w:pPr>
              <w:pStyle w:val="Normal"/>
              <w:ind w:end="0"/>
              <w:jc w:val="center"/>
              <w:rPr>
                <w:rFonts w:cs="B Lotus" w:hint="cs"/>
                <w:b/>
                <w:szCs w:val="24"/>
              </w:rPr>
            </w:pPr>
            <w:r>
              <w:rPr>
                <w:rFonts w:cs="B Lotus" w:hint="cs"/>
                <w:b/>
                <w:szCs w:val="24"/>
              </w:rPr>
              <w:t>000</w:t>
            </w:r>
            <w:r>
              <w:rPr>
                <w:rFonts w:hint="cs" w:cs="B Lotus"/>
                <w:b/>
                <w:b/>
                <w:szCs w:val="24"/>
                <w:rtl w:val="true"/>
              </w:rPr>
              <w:t>ر</w:t>
            </w:r>
            <w:r>
              <w:rPr>
                <w:rFonts w:cs="B Lotus" w:hint="cs"/>
                <w:b/>
                <w:szCs w:val="24"/>
              </w:rPr>
              <w:t>000</w:t>
            </w:r>
            <w:r>
              <w:rPr>
                <w:rFonts w:hint="cs" w:cs="B Lotus"/>
                <w:b/>
                <w:b/>
                <w:szCs w:val="24"/>
                <w:rtl w:val="true"/>
              </w:rPr>
              <w:t>ر</w:t>
            </w:r>
            <w:r>
              <w:rPr>
                <w:rFonts w:cs="B Lotus" w:hint="cs"/>
                <w:b/>
                <w:szCs w:val="24"/>
              </w:rPr>
              <w:t>100</w:t>
            </w:r>
            <w:r>
              <w:rPr>
                <w:rFonts w:hint="cs" w:cs="B Lotus"/>
                <w:b/>
                <w:b/>
                <w:szCs w:val="24"/>
                <w:rtl w:val="true"/>
              </w:rPr>
              <w:t>ر</w:t>
            </w:r>
            <w:r>
              <w:rPr>
                <w:rFonts w:cs="B Lotus" w:hint="cs"/>
                <w:b/>
                <w:szCs w:val="24"/>
              </w:rPr>
              <w:t>1</w:t>
            </w:r>
          </w:p>
        </w:tc>
        <w:tc>
          <w:tcPr>
            <w:tcW w:w="2970" w:type="dxa"/>
            <w:gridSpan w:val="5"/>
            <w:vMerge w:val="restart"/>
            <w:tcBorders/>
            <w:tcMar>
              <w:start w:w="108" w:type="dxa"/>
              <w:end w:w="108" w:type="dxa"/>
            </w:tcMar>
          </w:tcPr>
          <w:p>
            <w:pPr>
              <w:pStyle w:val="Normal"/>
              <w:spacing w:before="0" w:after="120"/>
              <w:ind w:end="0"/>
              <w:jc w:val="both"/>
              <w:rPr>
                <w:rFonts w:hint="cs"/>
                <w:b/>
                <w:szCs w:val="24"/>
              </w:rPr>
            </w:pPr>
            <w:r>
              <w:rPr>
                <w:rFonts w:hint="cs" w:cs="B Lotus"/>
                <w:b/>
                <w:b/>
                <w:szCs w:val="24"/>
                <w:rtl w:val="true"/>
              </w:rPr>
              <w:t>سود پايه هر</w:t>
            </w:r>
            <w:r>
              <w:rPr>
                <w:rFonts w:ascii="Times New Roman" w:hAnsi="Times New Roman" w:hint="cs" w:cs="Times New Roman"/>
                <w:b/>
                <w:b/>
                <w:szCs w:val="24"/>
                <w:rtl w:val="true"/>
              </w:rPr>
              <w:t> </w:t>
            </w:r>
            <w:r>
              <w:rPr>
                <w:rFonts w:hint="cs" w:cs="B Lotus"/>
                <w:b/>
                <w:b/>
                <w:szCs w:val="24"/>
                <w:rtl w:val="true"/>
              </w:rPr>
              <w:t xml:space="preserve">سهم تجديد ارائه شده سال </w:t>
            </w:r>
            <w:r>
              <w:rPr>
                <w:rFonts w:cs="B Lotus" w:hint="cs"/>
                <w:b/>
                <w:szCs w:val="24"/>
              </w:rPr>
              <w:t>1</w:t>
            </w:r>
            <w:r>
              <w:rPr>
                <w:rFonts w:cs="B Lotus" w:hint="eastAsia"/>
                <w:b/>
                <w:szCs w:val="24"/>
                <w:rtl w:val="true"/>
              </w:rPr>
              <w:t>×</w:t>
            </w:r>
            <w:r>
              <w:rPr>
                <w:rFonts w:cs="B Lotus" w:hint="eastAsia"/>
                <w:b/>
                <w:szCs w:val="24"/>
              </w:rPr>
              <w:t>13</w:t>
            </w:r>
            <w:r>
              <w:rPr>
                <w:rFonts w:cs="B Lotus" w:hint="eastAsia"/>
                <w:b/>
                <w:szCs w:val="24"/>
                <w:rtl w:val="true"/>
              </w:rPr>
              <w:t xml:space="preserve"> </w:t>
            </w:r>
            <w:r>
              <w:rPr>
                <w:rFonts w:hint="eastAsia" w:cs="B Lotus"/>
                <w:b/>
                <w:b/>
                <w:szCs w:val="24"/>
                <w:rtl w:val="true"/>
              </w:rPr>
              <w:t>با توجه به ا</w:t>
            </w:r>
            <w:r>
              <w:rPr>
                <w:rFonts w:hint="cs" w:cs="B Lotus"/>
                <w:b/>
                <w:b/>
                <w:szCs w:val="24"/>
                <w:rtl w:val="true"/>
              </w:rPr>
              <w:t xml:space="preserve">نتشار حق تقدم خريد سهام سال </w:t>
            </w:r>
            <w:r>
              <w:rPr>
                <w:rFonts w:cs="B Lotus" w:hint="cs"/>
                <w:b/>
                <w:szCs w:val="24"/>
              </w:rPr>
              <w:t>2</w:t>
            </w:r>
            <w:r>
              <w:rPr>
                <w:rFonts w:cs="B Lotus" w:hint="eastAsia"/>
                <w:b/>
                <w:szCs w:val="24"/>
                <w:rtl w:val="true"/>
              </w:rPr>
              <w:t>×</w:t>
            </w:r>
            <w:r>
              <w:rPr>
                <w:rFonts w:cs="B Lotus" w:hint="eastAsia"/>
                <w:b/>
                <w:szCs w:val="24"/>
              </w:rPr>
              <w:t>13</w:t>
            </w:r>
          </w:p>
        </w:tc>
      </w:tr>
      <w:tr>
        <w:trPr>
          <w:trHeight w:val="697" w:hRule="atLeast"/>
        </w:trPr>
        <w:tc>
          <w:tcPr>
            <w:tcW w:w="817" w:type="dxa"/>
            <w:gridSpan w:val="2"/>
            <w:vMerge w:val="continue"/>
            <w:tcBorders/>
            <w:tcMar>
              <w:start w:w="108" w:type="dxa"/>
              <w:end w:w="108" w:type="dxa"/>
            </w:tcMar>
            <w:vAlign w:val="center"/>
          </w:tcPr>
          <w:p>
            <w:pPr>
              <w:pStyle w:val="Normal"/>
              <w:snapToGrid w:val="false"/>
              <w:spacing w:before="0" w:after="120"/>
              <w:ind w:end="0"/>
              <w:jc w:val="center"/>
              <w:rPr>
                <w:rFonts w:hint="cs"/>
                <w:b/>
                <w:szCs w:val="24"/>
              </w:rPr>
            </w:pPr>
            <w:r>
              <w:rPr>
                <w:rFonts w:hint="cs"/>
                <w:b/>
                <w:szCs w:val="24"/>
                <w:rtl w:val="true"/>
              </w:rPr>
            </w:r>
          </w:p>
        </w:tc>
        <w:tc>
          <w:tcPr>
            <w:tcW w:w="818" w:type="dxa"/>
            <w:vMerge w:val="continue"/>
            <w:tcBorders/>
            <w:tcMar>
              <w:start w:w="108" w:type="dxa"/>
              <w:end w:w="108" w:type="dxa"/>
            </w:tcMar>
            <w:vAlign w:val="center"/>
          </w:tcPr>
          <w:p>
            <w:pPr>
              <w:pStyle w:val="Normal"/>
              <w:pBdr>
                <w:bottom w:val="double" w:sz="4" w:space="1" w:color="000000"/>
              </w:pBdr>
              <w:snapToGrid w:val="false"/>
              <w:spacing w:before="0" w:after="120"/>
              <w:ind w:end="0"/>
              <w:jc w:val="center"/>
              <w:rPr>
                <w:rFonts w:cs="B Lotus" w:hint="cs"/>
                <w:b/>
                <w:szCs w:val="24"/>
              </w:rPr>
            </w:pPr>
            <w:r>
              <w:rPr>
                <w:rFonts w:cs="B Lotus" w:hint="cs"/>
                <w:b/>
                <w:szCs w:val="24"/>
                <w:rtl w:val="true"/>
              </w:rPr>
            </w:r>
          </w:p>
        </w:tc>
        <w:tc>
          <w:tcPr>
            <w:tcW w:w="3643" w:type="dxa"/>
            <w:tcBorders/>
            <w:tcMar>
              <w:start w:w="108" w:type="dxa"/>
              <w:end w:w="108" w:type="dxa"/>
            </w:tcMar>
          </w:tcPr>
          <w:p>
            <w:pPr>
              <w:pStyle w:val="Normal"/>
              <w:pBdr>
                <w:top w:val="single" w:sz="6" w:space="1" w:color="000000"/>
              </w:pBdr>
              <w:ind w:start="851" w:end="851"/>
              <w:jc w:val="center"/>
              <w:rPr/>
            </w:pPr>
            <w:r>
              <w:rPr>
                <w:rFonts w:cs="B Lotus" w:hint="cs"/>
                <w:b/>
                <w:szCs w:val="24"/>
                <w:rtl w:val="true"/>
              </w:rPr>
              <w:t>(</w:t>
            </w:r>
            <w:r>
              <w:rPr>
                <w:rFonts w:cs="B Lotus" w:hint="cs"/>
                <w:b/>
                <w:szCs w:val="24"/>
              </w:rPr>
              <w:t>054/1</w:t>
            </w:r>
            <w:r>
              <w:rPr>
                <w:rFonts w:cs="B Lotus" w:hint="eastAsia"/>
                <w:b/>
                <w:szCs w:val="24"/>
                <w:rtl w:val="true"/>
              </w:rPr>
              <w:t xml:space="preserve">× </w:t>
            </w:r>
            <w:r>
              <w:rPr>
                <w:rFonts w:cs="B Lotus" w:hint="cs"/>
                <w:b/>
                <w:szCs w:val="24"/>
              </w:rPr>
              <w:t>000</w:t>
            </w:r>
            <w:r>
              <w:rPr>
                <w:rFonts w:hint="cs" w:cs="B Lotus"/>
                <w:b/>
                <w:b/>
                <w:szCs w:val="24"/>
                <w:rtl w:val="true"/>
              </w:rPr>
              <w:t>ر</w:t>
            </w:r>
            <w:r>
              <w:rPr>
                <w:rFonts w:cs="B Lotus" w:hint="eastAsia"/>
                <w:b/>
                <w:szCs w:val="24"/>
              </w:rPr>
              <w:t>500</w:t>
            </w:r>
            <w:r>
              <w:rPr>
                <w:rFonts w:cs="B Lotus" w:hint="eastAsia"/>
                <w:b/>
                <w:szCs w:val="24"/>
                <w:rtl w:val="true"/>
              </w:rPr>
              <w:t>)</w:t>
            </w:r>
          </w:p>
        </w:tc>
        <w:tc>
          <w:tcPr>
            <w:tcW w:w="2970" w:type="dxa"/>
            <w:gridSpan w:val="5"/>
            <w:vMerge w:val="continue"/>
            <w:tcBorders/>
            <w:tcMar>
              <w:start w:w="108" w:type="dxa"/>
              <w:end w:w="108" w:type="dxa"/>
            </w:tcMar>
          </w:tcPr>
          <w:p>
            <w:pPr>
              <w:pStyle w:val="Normal"/>
              <w:snapToGrid w:val="false"/>
              <w:spacing w:before="0" w:after="120"/>
              <w:ind w:end="0"/>
              <w:jc w:val="start"/>
              <w:rPr>
                <w:rFonts w:hint="cs"/>
                <w:b/>
                <w:szCs w:val="24"/>
              </w:rPr>
            </w:pPr>
            <w:r>
              <w:rPr>
                <w:rFonts w:hint="cs"/>
                <w:b/>
                <w:szCs w:val="24"/>
                <w:rtl w:val="true"/>
              </w:rPr>
            </w:r>
          </w:p>
        </w:tc>
      </w:tr>
      <w:tr>
        <w:trPr>
          <w:trHeight w:val="484" w:hRule="atLeast"/>
        </w:trPr>
        <w:tc>
          <w:tcPr>
            <w:tcW w:w="817" w:type="dxa"/>
            <w:gridSpan w:val="2"/>
            <w:vMerge w:val="restart"/>
            <w:tcBorders/>
            <w:tcMar>
              <w:start w:w="108" w:type="dxa"/>
              <w:end w:w="108" w:type="dxa"/>
            </w:tcMar>
            <w:vAlign w:val="center"/>
          </w:tcPr>
          <w:p>
            <w:pPr>
              <w:pStyle w:val="Normal"/>
              <w:pBdr>
                <w:bottom w:val="double" w:sz="4" w:space="1" w:color="000000"/>
              </w:pBdr>
              <w:spacing w:before="0" w:after="120"/>
              <w:ind w:end="0"/>
              <w:jc w:val="center"/>
              <w:rPr>
                <w:rFonts w:hint="cs"/>
                <w:b/>
                <w:szCs w:val="24"/>
              </w:rPr>
            </w:pPr>
            <w:r>
              <w:rPr>
                <w:rFonts w:cs="B Lotus" w:hint="cs"/>
                <w:b/>
                <w:szCs w:val="24"/>
              </w:rPr>
              <w:t>552</w:t>
            </w:r>
            <w:r>
              <w:rPr>
                <w:rFonts w:hint="cs" w:cs="B Lotus"/>
                <w:b/>
                <w:b/>
                <w:szCs w:val="24"/>
                <w:rtl w:val="true"/>
              </w:rPr>
              <w:t>ر</w:t>
            </w:r>
            <w:r>
              <w:rPr>
                <w:rFonts w:cs="B Lotus" w:hint="cs"/>
                <w:b/>
                <w:szCs w:val="24"/>
              </w:rPr>
              <w:t>2</w:t>
            </w:r>
          </w:p>
        </w:tc>
        <w:tc>
          <w:tcPr>
            <w:tcW w:w="818" w:type="dxa"/>
            <w:vMerge w:val="restart"/>
            <w:tcBorders/>
            <w:tcMar>
              <w:start w:w="108" w:type="dxa"/>
              <w:end w:w="108" w:type="dxa"/>
            </w:tcMar>
            <w:vAlign w:val="center"/>
          </w:tcPr>
          <w:p>
            <w:pPr>
              <w:pStyle w:val="Normal"/>
              <w:snapToGrid w:val="false"/>
              <w:spacing w:before="0" w:after="120"/>
              <w:ind w:end="0"/>
              <w:jc w:val="center"/>
              <w:rPr>
                <w:rFonts w:cs="B Lotus" w:hint="cs"/>
                <w:b/>
                <w:szCs w:val="24"/>
              </w:rPr>
            </w:pPr>
            <w:r>
              <w:rPr>
                <w:rFonts w:cs="B Lotus" w:hint="cs"/>
                <w:b/>
                <w:szCs w:val="24"/>
                <w:rtl w:val="true"/>
              </w:rPr>
            </w:r>
          </w:p>
        </w:tc>
        <w:tc>
          <w:tcPr>
            <w:tcW w:w="3643" w:type="dxa"/>
            <w:tcBorders/>
            <w:tcMar>
              <w:start w:w="108" w:type="dxa"/>
              <w:end w:w="108" w:type="dxa"/>
            </w:tcMar>
            <w:vAlign w:val="bottom"/>
          </w:tcPr>
          <w:p>
            <w:pPr>
              <w:pStyle w:val="Normal"/>
              <w:ind w:end="0"/>
              <w:jc w:val="center"/>
              <w:rPr>
                <w:rFonts w:cs="B Lotus" w:hint="cs"/>
                <w:b/>
                <w:szCs w:val="24"/>
                <w:u w:val="single"/>
              </w:rPr>
            </w:pPr>
            <w:r>
              <w:rPr>
                <w:rFonts w:cs="B Lotus" w:hint="cs"/>
                <w:b/>
                <w:szCs w:val="24"/>
              </w:rPr>
              <w:t>000</w:t>
            </w:r>
            <w:r>
              <w:rPr>
                <w:rFonts w:hint="cs" w:cs="B Lotus"/>
                <w:b/>
                <w:b/>
                <w:szCs w:val="24"/>
                <w:rtl w:val="true"/>
              </w:rPr>
              <w:t>ر</w:t>
            </w:r>
            <w:r>
              <w:rPr>
                <w:rFonts w:cs="B Lotus" w:hint="cs"/>
                <w:b/>
                <w:szCs w:val="24"/>
              </w:rPr>
              <w:t>000</w:t>
            </w:r>
            <w:r>
              <w:rPr>
                <w:rFonts w:hint="cs" w:cs="B Lotus"/>
                <w:b/>
                <w:b/>
                <w:szCs w:val="24"/>
                <w:rtl w:val="true"/>
              </w:rPr>
              <w:t>ر</w:t>
            </w:r>
            <w:r>
              <w:rPr>
                <w:rFonts w:cs="B Lotus" w:hint="cs"/>
                <w:b/>
                <w:szCs w:val="24"/>
              </w:rPr>
              <w:t>500</w:t>
            </w:r>
            <w:r>
              <w:rPr>
                <w:rFonts w:hint="cs" w:cs="B Lotus"/>
                <w:b/>
                <w:b/>
                <w:szCs w:val="24"/>
                <w:rtl w:val="true"/>
              </w:rPr>
              <w:t>ر</w:t>
            </w:r>
            <w:r>
              <w:rPr>
                <w:rFonts w:cs="B Lotus" w:hint="cs"/>
                <w:b/>
                <w:szCs w:val="24"/>
              </w:rPr>
              <w:t>1</w:t>
            </w:r>
          </w:p>
        </w:tc>
        <w:tc>
          <w:tcPr>
            <w:tcW w:w="2970" w:type="dxa"/>
            <w:gridSpan w:val="5"/>
            <w:vMerge w:val="restart"/>
            <w:tcBorders/>
            <w:tcMar>
              <w:start w:w="108" w:type="dxa"/>
              <w:end w:w="108" w:type="dxa"/>
            </w:tcMar>
          </w:tcPr>
          <w:p>
            <w:pPr>
              <w:pStyle w:val="Normal"/>
              <w:spacing w:before="0" w:after="120"/>
              <w:ind w:end="0"/>
              <w:jc w:val="start"/>
              <w:rPr>
                <w:rFonts w:hint="cs"/>
                <w:b/>
                <w:szCs w:val="24"/>
              </w:rPr>
            </w:pPr>
            <w:r>
              <w:rPr>
                <w:rFonts w:hint="cs" w:cs="B Lotus"/>
                <w:b/>
                <w:b/>
                <w:sz w:val="28"/>
                <w:szCs w:val="24"/>
                <w:rtl w:val="true"/>
              </w:rPr>
              <w:t>سود پايه هرسهم سال</w:t>
            </w:r>
            <w:r>
              <w:rPr>
                <w:rFonts w:cs="B Lotus" w:hint="cs"/>
                <w:b/>
                <w:sz w:val="28"/>
                <w:szCs w:val="24"/>
              </w:rPr>
              <w:t>2</w:t>
            </w:r>
            <w:r>
              <w:rPr>
                <w:rFonts w:cs="B Lotus" w:hint="eastAsia"/>
                <w:b/>
                <w:sz w:val="28"/>
                <w:szCs w:val="24"/>
                <w:rtl w:val="true"/>
              </w:rPr>
              <w:t>×</w:t>
            </w:r>
            <w:r>
              <w:rPr>
                <w:rFonts w:cs="B Lotus" w:hint="eastAsia"/>
                <w:b/>
                <w:sz w:val="28"/>
                <w:szCs w:val="24"/>
              </w:rPr>
              <w:t>13</w:t>
            </w:r>
            <w:r>
              <w:rPr>
                <w:rFonts w:cs="B Lotus" w:hint="cs"/>
                <w:b/>
                <w:sz w:val="28"/>
                <w:szCs w:val="24"/>
                <w:rtl w:val="true"/>
              </w:rPr>
              <w:t>(</w:t>
            </w:r>
            <w:r>
              <w:rPr>
                <w:rFonts w:hint="eastAsia" w:cs="B Lotus"/>
                <w:b/>
                <w:b/>
                <w:sz w:val="28"/>
                <w:szCs w:val="24"/>
                <w:rtl w:val="true"/>
              </w:rPr>
              <w:t xml:space="preserve">شامل آثار </w:t>
            </w:r>
            <w:r>
              <w:rPr>
                <w:rFonts w:hint="cs" w:cs="B Lotus"/>
                <w:b/>
                <w:b/>
                <w:szCs w:val="24"/>
                <w:rtl w:val="true"/>
              </w:rPr>
              <w:t>انتشار حق تقدم خريد سهام</w:t>
            </w:r>
            <w:r>
              <w:rPr>
                <w:rFonts w:cs="B Lotus" w:hint="cs"/>
                <w:b/>
                <w:szCs w:val="24"/>
                <w:rtl w:val="true"/>
              </w:rPr>
              <w:t>)</w:t>
            </w:r>
          </w:p>
        </w:tc>
      </w:tr>
      <w:tr>
        <w:trPr>
          <w:trHeight w:val="484" w:hRule="atLeast"/>
        </w:trPr>
        <w:tc>
          <w:tcPr>
            <w:tcW w:w="817" w:type="dxa"/>
            <w:gridSpan w:val="2"/>
            <w:vMerge w:val="continue"/>
            <w:tcBorders/>
            <w:tcMar>
              <w:start w:w="108" w:type="dxa"/>
              <w:end w:w="108" w:type="dxa"/>
            </w:tcMar>
            <w:vAlign w:val="center"/>
          </w:tcPr>
          <w:p>
            <w:pPr>
              <w:pStyle w:val="Normal"/>
              <w:pBdr>
                <w:bottom w:val="double" w:sz="4" w:space="1" w:color="000000"/>
              </w:pBdr>
              <w:snapToGrid w:val="false"/>
              <w:spacing w:before="0" w:after="120"/>
              <w:ind w:end="0"/>
              <w:jc w:val="center"/>
              <w:rPr>
                <w:rFonts w:hint="cs"/>
                <w:b/>
                <w:szCs w:val="24"/>
              </w:rPr>
            </w:pPr>
            <w:r>
              <w:rPr>
                <w:rFonts w:hint="cs"/>
                <w:b/>
                <w:szCs w:val="24"/>
                <w:rtl w:val="true"/>
              </w:rPr>
            </w:r>
          </w:p>
        </w:tc>
        <w:tc>
          <w:tcPr>
            <w:tcW w:w="818" w:type="dxa"/>
            <w:vMerge w:val="continue"/>
            <w:tcBorders/>
            <w:tcMar>
              <w:start w:w="108" w:type="dxa"/>
              <w:end w:w="108" w:type="dxa"/>
            </w:tcMar>
            <w:vAlign w:val="center"/>
          </w:tcPr>
          <w:p>
            <w:pPr>
              <w:pStyle w:val="Normal"/>
              <w:snapToGrid w:val="false"/>
              <w:spacing w:before="0" w:after="120"/>
              <w:ind w:end="0"/>
              <w:jc w:val="center"/>
              <w:rPr>
                <w:rFonts w:cs="B Lotus" w:hint="cs"/>
                <w:b/>
                <w:szCs w:val="24"/>
              </w:rPr>
            </w:pPr>
            <w:r>
              <w:rPr>
                <w:rFonts w:cs="B Lotus" w:hint="cs"/>
                <w:b/>
                <w:szCs w:val="24"/>
                <w:rtl w:val="true"/>
              </w:rPr>
            </w:r>
          </w:p>
        </w:tc>
        <w:tc>
          <w:tcPr>
            <w:tcW w:w="3643" w:type="dxa"/>
            <w:tcBorders/>
            <w:tcMar>
              <w:start w:w="108" w:type="dxa"/>
              <w:end w:w="108" w:type="dxa"/>
            </w:tcMar>
          </w:tcPr>
          <w:p>
            <w:pPr>
              <w:pStyle w:val="Normal"/>
              <w:pBdr>
                <w:top w:val="single" w:sz="6" w:space="1" w:color="000000"/>
              </w:pBdr>
              <w:ind w:end="0"/>
              <w:jc w:val="center"/>
              <w:rPr>
                <w:rFonts w:cs="B Lotus" w:hint="cs"/>
                <w:b/>
                <w:szCs w:val="24"/>
                <w:u w:val="single"/>
              </w:rPr>
            </w:pPr>
            <w:r>
              <w:rPr>
                <w:rFonts w:cs="B Lotus" w:hint="cs"/>
                <w:b/>
                <w:szCs w:val="24"/>
                <w:rtl w:val="true"/>
              </w:rPr>
              <w:t>(</w:t>
            </w:r>
            <w:r>
              <w:rPr>
                <w:rFonts w:cs="B Lotus"/>
                <w:b/>
                <w:szCs w:val="24"/>
                <w:rtl w:val="true"/>
              </w:rPr>
            </w:r>
            <m:oMath xmlns:m="http://schemas.openxmlformats.org/officeDocument/2006/math">
              <m:f>
                <m:num>
                  <m:r>
                    <m:rPr>
                      <m:lit/>
                      <m:nor/>
                    </m:rPr>
                    <m:t xml:space="preserve">10</m:t>
                  </m:r>
                </m:num>
                <m:den>
                  <m:r>
                    <m:rPr>
                      <m:lit/>
                      <m:nor/>
                    </m:rPr>
                    <m:t xml:space="preserve">12</m:t>
                  </m:r>
                </m:den>
              </m:f>
            </m:oMath>
            <w:r>
              <w:rPr>
                <w:rFonts w:cs="B Lotus" w:hint="eastAsia"/>
                <w:b/>
                <w:szCs w:val="24"/>
                <w:rtl w:val="true"/>
              </w:rPr>
              <w:t>×</w:t>
            </w:r>
            <w:r>
              <w:rPr>
                <w:rFonts w:cs="B Lotus" w:hint="cs"/>
                <w:b/>
                <w:szCs w:val="24"/>
              </w:rPr>
              <w:t>000</w:t>
            </w:r>
            <w:r>
              <w:rPr>
                <w:rFonts w:hint="cs" w:cs="B Lotus"/>
                <w:b/>
                <w:b/>
                <w:szCs w:val="24"/>
                <w:rtl w:val="true"/>
              </w:rPr>
              <w:t>ر</w:t>
            </w:r>
            <w:r>
              <w:rPr>
                <w:rFonts w:cs="B Lotus" w:hint="cs"/>
                <w:b/>
                <w:szCs w:val="24"/>
              </w:rPr>
              <w:t>600</w:t>
            </w:r>
            <w:r>
              <w:rPr>
                <w:rFonts w:cs="B Lotus" w:hint="cs"/>
                <w:b/>
                <w:szCs w:val="24"/>
                <w:rtl w:val="true"/>
              </w:rPr>
              <w:t>)+(</w:t>
            </w:r>
            <w:r>
              <w:rPr>
                <w:rFonts w:cs="B Lotus"/>
                <w:b/>
                <w:szCs w:val="24"/>
                <w:rtl w:val="true"/>
              </w:rPr>
            </w:r>
            <m:oMath xmlns:m="http://schemas.openxmlformats.org/officeDocument/2006/math">
              <m:f>
                <m:num>
                  <m:r>
                    <m:t xml:space="preserve">2</m:t>
                  </m:r>
                </m:num>
                <m:den>
                  <m:r>
                    <m:rPr>
                      <m:lit/>
                      <m:nor/>
                    </m:rPr>
                    <m:t xml:space="preserve">12</m:t>
                  </m:r>
                </m:den>
              </m:f>
            </m:oMath>
            <w:r>
              <w:rPr>
                <w:rFonts w:cs="B Lotus" w:hint="eastAsia"/>
                <w:b/>
                <w:szCs w:val="24"/>
                <w:rtl w:val="true"/>
              </w:rPr>
              <w:t xml:space="preserve"> ×</w:t>
            </w:r>
            <w:r>
              <w:rPr>
                <w:rFonts w:cs="B Lotus" w:hint="cs"/>
                <w:b/>
                <w:szCs w:val="24"/>
              </w:rPr>
              <w:t>054/1</w:t>
            </w:r>
            <w:r>
              <w:rPr>
                <w:rFonts w:cs="B Lotus" w:hint="eastAsia"/>
                <w:b/>
                <w:szCs w:val="24"/>
                <w:rtl w:val="true"/>
              </w:rPr>
              <w:t>×</w:t>
            </w:r>
            <w:r>
              <w:rPr>
                <w:rFonts w:cs="B Lotus" w:hint="cs"/>
                <w:b/>
                <w:szCs w:val="24"/>
              </w:rPr>
              <w:t>000</w:t>
            </w:r>
            <w:r>
              <w:rPr>
                <w:rFonts w:hint="cs" w:cs="B Lotus"/>
                <w:b/>
                <w:b/>
                <w:szCs w:val="24"/>
                <w:rtl w:val="true"/>
              </w:rPr>
              <w:t>ر</w:t>
            </w:r>
            <w:r>
              <w:rPr>
                <w:rFonts w:cs="B Lotus" w:hint="cs"/>
                <w:b/>
                <w:szCs w:val="24"/>
              </w:rPr>
              <w:t>500</w:t>
            </w:r>
            <w:r>
              <w:rPr>
                <w:rFonts w:cs="B Lotus" w:hint="eastAsia"/>
                <w:b/>
                <w:szCs w:val="24"/>
                <w:rtl w:val="true"/>
              </w:rPr>
              <w:t>)</w:t>
            </w:r>
          </w:p>
        </w:tc>
        <w:tc>
          <w:tcPr>
            <w:tcW w:w="2970" w:type="dxa"/>
            <w:gridSpan w:val="5"/>
            <w:vMerge w:val="continue"/>
            <w:tcBorders/>
            <w:tcMar>
              <w:start w:w="108" w:type="dxa"/>
              <w:end w:w="108" w:type="dxa"/>
            </w:tcMar>
          </w:tcPr>
          <w:p>
            <w:pPr>
              <w:pStyle w:val="Normal"/>
              <w:snapToGrid w:val="false"/>
              <w:spacing w:before="0" w:after="120"/>
              <w:ind w:end="0"/>
              <w:jc w:val="start"/>
              <w:rPr>
                <w:rFonts w:cs="B Lotus" w:hint="cs"/>
                <w:b/>
                <w:sz w:val="28"/>
                <w:szCs w:val="24"/>
              </w:rPr>
            </w:pPr>
            <w:r>
              <w:rPr>
                <w:rFonts w:cs="B Lotus" w:hint="cs"/>
                <w:b/>
                <w:sz w:val="28"/>
                <w:szCs w:val="24"/>
                <w:u w:val="single"/>
                <w:rtl w:val="true"/>
              </w:rPr>
            </w:r>
          </w:p>
        </w:tc>
      </w:tr>
    </w:tbl>
    <w:p>
      <w:pPr>
        <w:pStyle w:val="Fa"/>
        <w:bidi w:val="1"/>
        <w:spacing w:lineRule="auto" w:line="240"/>
        <w:ind w:end="0"/>
        <w:jc w:val="both"/>
        <w:rPr/>
      </w:pPr>
      <w:r>
        <w:rPr>
          <w:rtl w:val="true"/>
        </w:rPr>
      </w:r>
    </w:p>
    <w:p>
      <w:pPr>
        <w:pStyle w:val="Fa"/>
        <w:bidi w:val="1"/>
        <w:spacing w:lineRule="auto" w:line="240"/>
        <w:ind w:end="0"/>
        <w:jc w:val="both"/>
        <w:rPr>
          <w:rFonts w:cs="B Zar" w:hint="cs"/>
          <w:sz w:val="24"/>
          <w:szCs w:val="24"/>
        </w:rPr>
      </w:pPr>
      <w:r>
        <w:rPr>
          <w:rFonts w:hint="cs" w:cs="B Zar"/>
          <w:sz w:val="24"/>
          <w:szCs w:val="24"/>
          <w:rtl w:val="true"/>
        </w:rPr>
        <w:t xml:space="preserve">مثال </w:t>
      </w:r>
      <w:r>
        <w:rPr>
          <w:rFonts w:cs="B Zar" w:hint="cs"/>
          <w:sz w:val="24"/>
          <w:szCs w:val="24"/>
          <w:rtl w:val="true"/>
        </w:rPr>
        <w:t>(</w:t>
      </w:r>
      <w:r>
        <w:rPr>
          <w:rFonts w:cs="B Zar" w:hint="cs"/>
          <w:sz w:val="24"/>
          <w:szCs w:val="24"/>
        </w:rPr>
        <w:t>5</w:t>
      </w:r>
      <w:r>
        <w:rPr>
          <w:rFonts w:cs="B Zar" w:hint="cs"/>
          <w:sz w:val="24"/>
          <w:szCs w:val="24"/>
          <w:rtl w:val="true"/>
        </w:rPr>
        <w:t xml:space="preserve">)- </w:t>
      </w:r>
      <w:r>
        <w:rPr>
          <w:rFonts w:hint="cs" w:cs="B Zar"/>
          <w:sz w:val="24"/>
          <w:szCs w:val="24"/>
          <w:rtl w:val="true"/>
        </w:rPr>
        <w:t>محاسبه سود پايه هر</w:t>
      </w:r>
      <w:r>
        <w:rPr>
          <w:rFonts w:ascii="Times New Roman" w:hAnsi="Times New Roman" w:hint="cs" w:cs="Times New Roman"/>
          <w:sz w:val="24"/>
          <w:szCs w:val="24"/>
          <w:rtl w:val="true"/>
        </w:rPr>
        <w:t> </w:t>
      </w:r>
      <w:r>
        <w:rPr>
          <w:rFonts w:hint="cs" w:cs="B Zar"/>
          <w:sz w:val="24"/>
          <w:szCs w:val="24"/>
          <w:rtl w:val="true"/>
        </w:rPr>
        <w:t>سهم و سود تقليل يافته هر</w:t>
      </w:r>
      <w:r>
        <w:rPr>
          <w:rFonts w:ascii="Times New Roman" w:hAnsi="Times New Roman" w:hint="cs" w:cs="Times New Roman"/>
          <w:sz w:val="24"/>
          <w:szCs w:val="24"/>
          <w:rtl w:val="true"/>
        </w:rPr>
        <w:t> </w:t>
      </w:r>
      <w:r>
        <w:rPr>
          <w:rFonts w:hint="cs" w:cs="B Zar"/>
          <w:sz w:val="24"/>
          <w:szCs w:val="24"/>
          <w:rtl w:val="true"/>
        </w:rPr>
        <w:t xml:space="preserve">سهم و نحوه ارائه آن درصورت سود و زيان </w:t>
      </w:r>
      <w:r>
        <w:rPr>
          <w:rFonts w:cs="B Zar" w:hint="cs"/>
          <w:sz w:val="24"/>
          <w:szCs w:val="24"/>
          <w:rtl w:val="true"/>
        </w:rPr>
        <w:t>(</w:t>
      </w:r>
      <w:r>
        <w:rPr>
          <w:rFonts w:hint="cs" w:cs="B Zar"/>
          <w:sz w:val="24"/>
          <w:szCs w:val="24"/>
          <w:rtl w:val="true"/>
        </w:rPr>
        <w:t>مثال</w:t>
      </w:r>
      <w:r>
        <w:rPr>
          <w:rFonts w:hint="eastAsia" w:cs="B Zar"/>
          <w:sz w:val="24"/>
          <w:szCs w:val="24"/>
          <w:rtl w:val="true"/>
        </w:rPr>
        <w:t>‌</w:t>
      </w:r>
      <w:r>
        <w:rPr>
          <w:rFonts w:hint="cs" w:cs="B Zar"/>
          <w:sz w:val="24"/>
          <w:szCs w:val="24"/>
          <w:rtl w:val="true"/>
        </w:rPr>
        <w:t xml:space="preserve"> جامع</w:t>
      </w:r>
      <w:r>
        <w:rPr>
          <w:rFonts w:cs="B Zar" w:hint="cs"/>
          <w:sz w:val="24"/>
          <w:szCs w:val="24"/>
          <w:rtl w:val="true"/>
        </w:rPr>
        <w:t>)</w:t>
      </w:r>
    </w:p>
    <w:p>
      <w:pPr>
        <w:pStyle w:val="Normal"/>
        <w:spacing w:before="0" w:after="120"/>
        <w:ind w:end="0"/>
        <w:jc w:val="start"/>
        <w:rPr>
          <w:rFonts w:cs="B Lotus" w:hint="cs"/>
          <w:b/>
        </w:rPr>
      </w:pPr>
      <w:r>
        <w:rPr>
          <w:rFonts w:hint="cs" w:cs="B Lotus"/>
          <w:b/>
          <w:b/>
          <w:rtl w:val="true"/>
        </w:rPr>
        <w:t>اين مثال نحوه محاسبه و ارائه سود پايه و سود تقليل يافته هر</w:t>
      </w:r>
      <w:r>
        <w:rPr>
          <w:rFonts w:ascii="Times New Roman" w:hAnsi="Times New Roman" w:hint="cs" w:cs="Times New Roman"/>
          <w:b/>
          <w:b/>
          <w:rtl w:val="true"/>
        </w:rPr>
        <w:t> </w:t>
      </w:r>
      <w:r>
        <w:rPr>
          <w:rFonts w:hint="cs" w:cs="B Lotus"/>
          <w:b/>
          <w:b/>
          <w:rtl w:val="true"/>
        </w:rPr>
        <w:t xml:space="preserve">سهم را به صورت سه ماهه و سالانه در سال </w:t>
      </w:r>
      <w:r>
        <w:rPr>
          <w:rFonts w:cs="B Lotus" w:hint="cs"/>
          <w:b/>
        </w:rPr>
        <w:t>1</w:t>
      </w:r>
      <w:r>
        <w:rPr>
          <w:rFonts w:cs="B Lotus" w:hint="eastAsia"/>
          <w:b/>
          <w:rtl w:val="true"/>
        </w:rPr>
        <w:t>×</w:t>
      </w:r>
      <w:r>
        <w:rPr>
          <w:rFonts w:cs="B Lotus" w:hint="eastAsia"/>
          <w:b/>
        </w:rPr>
        <w:t>13</w:t>
      </w:r>
      <w:r>
        <w:rPr>
          <w:rFonts w:cs="B Lotus" w:hint="eastAsia"/>
          <w:b/>
          <w:rtl w:val="true"/>
        </w:rPr>
        <w:t xml:space="preserve"> </w:t>
      </w:r>
      <w:r>
        <w:rPr>
          <w:rFonts w:hint="eastAsia" w:cs="B Lotus"/>
          <w:b/>
          <w:b/>
          <w:rtl w:val="true"/>
        </w:rPr>
        <w:t>براي شرکت پويا ارائه مي‌کند</w:t>
      </w:r>
      <w:r>
        <w:rPr>
          <w:rFonts w:cs="B Lotus" w:hint="eastAsia"/>
          <w:b/>
          <w:rtl w:val="true"/>
        </w:rPr>
        <w:t xml:space="preserve">. </w:t>
      </w:r>
      <w:r>
        <w:rPr>
          <w:rFonts w:hint="cs" w:cs="B Lotus"/>
          <w:b/>
          <w:b/>
          <w:rtl w:val="true"/>
        </w:rPr>
        <w:t xml:space="preserve">رقم کنترلي، سود خالص </w:t>
      </w:r>
      <w:r>
        <w:rPr>
          <w:rFonts w:cs="B Lotus" w:hint="cs"/>
          <w:b/>
          <w:rtl w:val="true"/>
        </w:rPr>
        <w:t>(</w:t>
      </w:r>
      <w:r>
        <w:rPr>
          <w:rFonts w:hint="cs" w:cs="B Lotus"/>
          <w:b/>
          <w:b/>
          <w:rtl w:val="true"/>
        </w:rPr>
        <w:t>زيان</w:t>
      </w:r>
      <w:r>
        <w:rPr>
          <w:rFonts w:cs="B Lotus" w:hint="cs"/>
          <w:b/>
          <w:rtl w:val="true"/>
        </w:rPr>
        <w:t xml:space="preserve">) </w:t>
      </w:r>
      <w:r>
        <w:rPr>
          <w:rFonts w:hint="cs" w:cs="B Lotus"/>
          <w:b/>
          <w:b/>
          <w:rtl w:val="true"/>
        </w:rPr>
        <w:t>ناشي از عمليات در</w:t>
      </w:r>
      <w:r>
        <w:rPr>
          <w:rFonts w:ascii="Times New Roman" w:hAnsi="Times New Roman" w:hint="cs" w:cs="Times New Roman"/>
          <w:b/>
          <w:b/>
          <w:rtl w:val="true"/>
        </w:rPr>
        <w:t> </w:t>
      </w:r>
      <w:r>
        <w:rPr>
          <w:rFonts w:hint="cs" w:cs="B Lotus"/>
          <w:b/>
          <w:b/>
          <w:rtl w:val="true"/>
        </w:rPr>
        <w:t>حال تداوم قابل انتساب به صاحبان سهام عادي شرکت است</w:t>
      </w:r>
      <w:r>
        <w:rPr>
          <w:rFonts w:cs="B Lotus" w:hint="cs"/>
          <w:b/>
          <w:rtl w:val="true"/>
        </w:rPr>
        <w:t xml:space="preserve">. </w:t>
      </w:r>
      <w:r>
        <w:rPr>
          <w:rFonts w:hint="cs" w:cs="B Lotus"/>
          <w:b/>
          <w:b/>
          <w:rtl w:val="true"/>
        </w:rPr>
        <w:t>برخي اطلاعات شرکت به</w:t>
      </w:r>
      <w:r>
        <w:rPr>
          <w:rFonts w:ascii="Times New Roman" w:hAnsi="Times New Roman" w:hint="cs" w:cs="Times New Roman"/>
          <w:b/>
          <w:b/>
          <w:rtl w:val="true"/>
        </w:rPr>
        <w:t> </w:t>
      </w:r>
      <w:r>
        <w:rPr>
          <w:rFonts w:hint="cs" w:cs="B Lotus"/>
          <w:b/>
          <w:b/>
          <w:rtl w:val="true"/>
        </w:rPr>
        <w:t>شرح زير است</w:t>
      </w:r>
      <w:r>
        <w:rPr>
          <w:rFonts w:cs="B Lotus" w:hint="cs"/>
          <w:b/>
          <w:rtl w:val="true"/>
        </w:rPr>
        <w:t>:</w:t>
      </w:r>
    </w:p>
    <w:p>
      <w:pPr>
        <w:pStyle w:val="Normal"/>
        <w:spacing w:before="0" w:after="120"/>
        <w:ind w:end="0"/>
        <w:jc w:val="start"/>
        <w:rPr>
          <w:rFonts w:cs="B Lotus" w:hint="cs"/>
          <w:b/>
        </w:rPr>
      </w:pPr>
      <w:r>
        <w:rPr>
          <w:rFonts w:hint="cs" w:cs="B Lotus"/>
          <w:b/>
          <w:b/>
          <w:rtl w:val="true"/>
        </w:rPr>
        <w:t xml:space="preserve">تعداد سهام عادي در </w:t>
      </w:r>
      <w:r>
        <w:rPr>
          <w:rFonts w:cs="B Lotus" w:hint="cs"/>
          <w:b/>
        </w:rPr>
        <w:t>1/1/1</w:t>
      </w:r>
      <w:r>
        <w:rPr>
          <w:rFonts w:cs="B Lotus" w:hint="eastAsia"/>
          <w:b/>
          <w:rtl w:val="true"/>
        </w:rPr>
        <w:t>×</w:t>
      </w:r>
      <w:r>
        <w:rPr>
          <w:rFonts w:cs="B Lotus" w:hint="eastAsia"/>
          <w:b/>
        </w:rPr>
        <w:t>13</w:t>
      </w:r>
      <w:r>
        <w:rPr>
          <w:rFonts w:cs="B Lotus" w:hint="eastAsia"/>
          <w:b/>
          <w:rtl w:val="true"/>
        </w:rPr>
        <w:tab/>
        <w:tab/>
      </w:r>
      <w:r>
        <w:rPr>
          <w:rFonts w:cs="B Lotus" w:hint="cs"/>
          <w:b/>
          <w:rtl w:val="true"/>
        </w:rPr>
        <w:tab/>
      </w:r>
      <w:r>
        <w:rPr>
          <w:rFonts w:cs="B Lotus" w:hint="eastAsia"/>
          <w:b/>
          <w:rtl w:val="true"/>
        </w:rPr>
        <w:tab/>
      </w:r>
      <w:r>
        <w:rPr>
          <w:rFonts w:cs="B Lotus" w:hint="eastAsia"/>
          <w:b/>
        </w:rPr>
        <w:t>000</w:t>
      </w:r>
      <w:r>
        <w:rPr>
          <w:rFonts w:hint="eastAsia" w:cs="B Lotus"/>
          <w:b/>
          <w:b/>
          <w:rtl w:val="true"/>
        </w:rPr>
        <w:t>ر</w:t>
      </w:r>
      <w:r>
        <w:rPr>
          <w:rFonts w:cs="B Lotus" w:hint="eastAsia"/>
          <w:b/>
        </w:rPr>
        <w:t>000</w:t>
      </w:r>
      <w:r>
        <w:rPr>
          <w:rFonts w:hint="eastAsia" w:cs="B Lotus"/>
          <w:b/>
          <w:b/>
          <w:rtl w:val="true"/>
        </w:rPr>
        <w:t>ر</w:t>
      </w:r>
      <w:r>
        <w:rPr>
          <w:rFonts w:cs="B Lotus" w:hint="eastAsia"/>
          <w:b/>
        </w:rPr>
        <w:t>5</w:t>
      </w:r>
      <w:r>
        <w:rPr>
          <w:rFonts w:cs="B Lotus" w:hint="eastAsia"/>
          <w:b/>
          <w:rtl w:val="true"/>
        </w:rPr>
        <w:t xml:space="preserve"> </w:t>
        <w:tab/>
      </w:r>
      <w:r>
        <w:rPr>
          <w:rFonts w:hint="cs" w:cs="B Lotus"/>
          <w:b/>
          <w:b/>
          <w:rtl w:val="true"/>
        </w:rPr>
        <w:t>سهم</w:t>
      </w:r>
    </w:p>
    <w:p>
      <w:pPr>
        <w:pStyle w:val="Normal"/>
        <w:spacing w:before="0" w:after="120"/>
        <w:ind w:end="0"/>
        <w:jc w:val="start"/>
        <w:rPr>
          <w:rFonts w:cs="B Lotus" w:hint="cs"/>
          <w:b/>
        </w:rPr>
      </w:pPr>
      <w:r>
        <w:rPr>
          <w:rFonts w:hint="cs" w:cs="B Lotus"/>
          <w:b/>
          <w:b/>
          <w:rtl w:val="true"/>
        </w:rPr>
        <w:t xml:space="preserve">افزايش سرمايه نقدي در </w:t>
      </w:r>
      <w:r>
        <w:rPr>
          <w:rFonts w:cs="B Lotus" w:hint="cs"/>
          <w:b/>
        </w:rPr>
        <w:t>1/3/1</w:t>
      </w:r>
      <w:r>
        <w:rPr>
          <w:rFonts w:cs="B Lotus" w:hint="eastAsia"/>
          <w:b/>
          <w:rtl w:val="true"/>
        </w:rPr>
        <w:t>×</w:t>
      </w:r>
      <w:r>
        <w:rPr>
          <w:rFonts w:cs="B Lotus" w:hint="eastAsia"/>
          <w:b/>
        </w:rPr>
        <w:t>13</w:t>
      </w:r>
      <w:r>
        <w:rPr>
          <w:rFonts w:cs="B Lotus" w:hint="cs"/>
          <w:b/>
          <w:rtl w:val="true"/>
        </w:rPr>
        <w:tab/>
      </w:r>
      <w:r>
        <w:rPr>
          <w:rFonts w:cs="B Lotus" w:hint="eastAsia"/>
          <w:b/>
          <w:rtl w:val="true"/>
        </w:rPr>
        <w:tab/>
        <w:tab/>
      </w:r>
      <w:r>
        <w:rPr>
          <w:rFonts w:cs="B Lotus" w:hint="eastAsia"/>
          <w:b/>
        </w:rPr>
        <w:t>000</w:t>
      </w:r>
      <w:r>
        <w:rPr>
          <w:rFonts w:hint="eastAsia" w:cs="B Lotus"/>
          <w:b/>
          <w:b/>
          <w:rtl w:val="true"/>
        </w:rPr>
        <w:t>ر</w:t>
      </w:r>
      <w:r>
        <w:rPr>
          <w:rFonts w:cs="B Lotus" w:hint="eastAsia"/>
          <w:b/>
        </w:rPr>
        <w:t>200</w:t>
      </w:r>
      <w:r>
        <w:rPr>
          <w:rFonts w:cs="B Lotus" w:hint="eastAsia"/>
          <w:b/>
          <w:rtl w:val="true"/>
        </w:rPr>
        <w:t xml:space="preserve"> </w:t>
        <w:tab/>
      </w:r>
      <w:r>
        <w:rPr>
          <w:rFonts w:hint="cs" w:cs="B Lotus"/>
          <w:b/>
          <w:b/>
          <w:rtl w:val="true"/>
        </w:rPr>
        <w:t>سهم</w:t>
      </w:r>
    </w:p>
    <w:p>
      <w:pPr>
        <w:pStyle w:val="Normal"/>
        <w:spacing w:before="0" w:after="120"/>
        <w:ind w:end="0"/>
        <w:jc w:val="start"/>
        <w:rPr>
          <w:rFonts w:cs="B Lotus" w:hint="cs"/>
          <w:b/>
        </w:rPr>
      </w:pPr>
      <w:r>
        <w:rPr>
          <w:rFonts w:hint="cs" w:cs="B Lotus"/>
          <w:b/>
          <w:b/>
          <w:spacing w:val="-4"/>
          <w:rtl w:val="true"/>
        </w:rPr>
        <w:t xml:space="preserve">شرکت </w:t>
      </w:r>
      <w:r>
        <w:rPr>
          <w:rFonts w:cs="B Lotus" w:hint="cs"/>
          <w:b/>
          <w:spacing w:val="-4"/>
        </w:rPr>
        <w:t>000</w:t>
      </w:r>
      <w:r>
        <w:rPr>
          <w:rFonts w:hint="cs" w:cs="B Lotus"/>
          <w:b/>
          <w:b/>
          <w:spacing w:val="-4"/>
          <w:rtl w:val="true"/>
        </w:rPr>
        <w:t>ر</w:t>
      </w:r>
      <w:r>
        <w:rPr>
          <w:rFonts w:cs="B Lotus" w:hint="cs"/>
          <w:b/>
          <w:spacing w:val="-4"/>
        </w:rPr>
        <w:t>000</w:t>
      </w:r>
      <w:r>
        <w:rPr>
          <w:rFonts w:hint="cs" w:cs="B Lotus"/>
          <w:b/>
          <w:b/>
          <w:spacing w:val="-4"/>
          <w:rtl w:val="true"/>
        </w:rPr>
        <w:t>ر</w:t>
      </w:r>
      <w:r>
        <w:rPr>
          <w:rFonts w:cs="B Lotus" w:hint="cs"/>
          <w:b/>
          <w:spacing w:val="-4"/>
          <w:szCs w:val="26"/>
        </w:rPr>
        <w:t>000</w:t>
      </w:r>
      <w:r>
        <w:rPr>
          <w:rFonts w:hint="cs" w:cs="B Lotus"/>
          <w:b/>
          <w:b/>
          <w:spacing w:val="-4"/>
          <w:szCs w:val="26"/>
          <w:rtl w:val="true"/>
        </w:rPr>
        <w:t>ر</w:t>
      </w:r>
      <w:r>
        <w:rPr>
          <w:rFonts w:cs="B Lotus" w:hint="cs"/>
          <w:b/>
          <w:spacing w:val="-4"/>
          <w:szCs w:val="26"/>
        </w:rPr>
        <w:t>12</w:t>
      </w:r>
      <w:r>
        <w:rPr>
          <w:rFonts w:cs="B Lotus" w:hint="cs"/>
          <w:b/>
          <w:spacing w:val="-4"/>
          <w:rtl w:val="true"/>
        </w:rPr>
        <w:t xml:space="preserve"> </w:t>
      </w:r>
      <w:r>
        <w:rPr>
          <w:rFonts w:hint="cs" w:cs="B Lotus"/>
          <w:b/>
          <w:b/>
          <w:spacing w:val="-4"/>
          <w:rtl w:val="true"/>
        </w:rPr>
        <w:t xml:space="preserve">ريال اوراق مشارکت قابل تبديل به سهام عادي با نرخ سود </w:t>
      </w:r>
      <w:r>
        <w:rPr>
          <w:rFonts w:cs="B Lotus" w:hint="cs"/>
          <w:b/>
          <w:spacing w:val="-4"/>
        </w:rPr>
        <w:t>10</w:t>
      </w:r>
      <w:r>
        <w:rPr>
          <w:rFonts w:cs="B Lotus" w:hint="cs"/>
          <w:b/>
          <w:spacing w:val="-4"/>
          <w:rtl w:val="true"/>
        </w:rPr>
        <w:t xml:space="preserve"> </w:t>
      </w:r>
      <w:r>
        <w:rPr>
          <w:rFonts w:hint="cs" w:cs="B Lotus"/>
          <w:b/>
          <w:b/>
          <w:spacing w:val="-4"/>
          <w:rtl w:val="true"/>
        </w:rPr>
        <w:t>درصد</w:t>
      </w:r>
      <w:r>
        <w:rPr>
          <w:rFonts w:hint="cs" w:cs="B Lotus"/>
          <w:b/>
          <w:b/>
          <w:rtl w:val="true"/>
        </w:rPr>
        <w:t xml:space="preserve"> در</w:t>
      </w:r>
      <w:r>
        <w:rPr>
          <w:rFonts w:ascii="Times New Roman" w:hAnsi="Times New Roman" w:hint="cs" w:cs="Times New Roman"/>
          <w:b/>
          <w:b/>
          <w:rtl w:val="true"/>
        </w:rPr>
        <w:t> </w:t>
      </w:r>
      <w:r>
        <w:rPr>
          <w:rFonts w:hint="cs" w:cs="B Lotus"/>
          <w:b/>
          <w:b/>
          <w:rtl w:val="true"/>
        </w:rPr>
        <w:t xml:space="preserve">جريان دارد که هر </w:t>
      </w:r>
      <w:r>
        <w:rPr>
          <w:rFonts w:cs="B Lotus" w:hint="cs"/>
          <w:b/>
        </w:rPr>
        <w:t>000</w:t>
      </w:r>
      <w:r>
        <w:rPr>
          <w:rFonts w:hint="cs" w:cs="B Lotus"/>
          <w:b/>
          <w:b/>
          <w:rtl w:val="true"/>
        </w:rPr>
        <w:t>ر</w:t>
      </w:r>
      <w:r>
        <w:rPr>
          <w:rFonts w:cs="B Lotus" w:hint="cs"/>
          <w:b/>
        </w:rPr>
        <w:t>000</w:t>
      </w:r>
      <w:r>
        <w:rPr>
          <w:rFonts w:hint="cs" w:cs="B Lotus"/>
          <w:b/>
          <w:b/>
          <w:rtl w:val="true"/>
        </w:rPr>
        <w:t>ر</w:t>
      </w:r>
      <w:r>
        <w:rPr>
          <w:rFonts w:cs="B Lotus" w:hint="cs"/>
          <w:b/>
        </w:rPr>
        <w:t>1</w:t>
      </w:r>
      <w:r>
        <w:rPr>
          <w:rFonts w:cs="B Lotus" w:hint="cs"/>
          <w:b/>
          <w:rtl w:val="true"/>
        </w:rPr>
        <w:t xml:space="preserve"> </w:t>
      </w:r>
      <w:r>
        <w:rPr>
          <w:rFonts w:hint="cs" w:cs="B Lotus"/>
          <w:b/>
          <w:b/>
          <w:rtl w:val="true"/>
        </w:rPr>
        <w:t xml:space="preserve">ريال از اوراق مشارکت، قابل تبديل به </w:t>
      </w:r>
      <w:r>
        <w:rPr>
          <w:rFonts w:cs="B Lotus" w:hint="cs"/>
          <w:b/>
        </w:rPr>
        <w:t>40</w:t>
      </w:r>
      <w:r>
        <w:rPr>
          <w:rFonts w:cs="B Lotus" w:hint="cs"/>
          <w:b/>
          <w:rtl w:val="true"/>
        </w:rPr>
        <w:t xml:space="preserve"> </w:t>
      </w:r>
      <w:r>
        <w:rPr>
          <w:rFonts w:hint="cs" w:cs="B Lotus"/>
          <w:b/>
          <w:b/>
          <w:rtl w:val="true"/>
        </w:rPr>
        <w:t>سهم عادي مي</w:t>
      </w:r>
      <w:r>
        <w:rPr>
          <w:rFonts w:hint="eastAsia" w:cs="B Lotus"/>
          <w:b/>
          <w:b/>
          <w:rtl w:val="true"/>
        </w:rPr>
        <w:t>‌باشد</w:t>
      </w:r>
      <w:r>
        <w:rPr>
          <w:rFonts w:cs="B Lotus" w:hint="cs"/>
          <w:b/>
          <w:rtl w:val="true"/>
        </w:rPr>
        <w:t>.</w:t>
      </w:r>
      <w:r>
        <w:rPr>
          <w:rFonts w:cs="B Lotus" w:hint="eastAsia"/>
          <w:b/>
          <w:rtl w:val="true"/>
        </w:rPr>
        <w:t xml:space="preserve"> </w:t>
      </w:r>
      <w:r>
        <w:rPr>
          <w:rFonts w:hint="cs" w:cs="B Lotus"/>
          <w:b/>
          <w:b/>
          <w:rtl w:val="true"/>
        </w:rPr>
        <w:t xml:space="preserve">سررسيد اوراق مشارکت </w:t>
      </w:r>
      <w:r>
        <w:rPr>
          <w:rFonts w:cs="B Lotus" w:hint="cs"/>
          <w:b/>
        </w:rPr>
        <w:t>1/4/1</w:t>
      </w:r>
      <w:r>
        <w:rPr>
          <w:rFonts w:cs="B Lotus" w:hint="eastAsia"/>
          <w:b/>
          <w:rtl w:val="true"/>
        </w:rPr>
        <w:t>×</w:t>
      </w:r>
      <w:r>
        <w:rPr>
          <w:rFonts w:cs="B Lotus" w:hint="eastAsia"/>
          <w:b/>
        </w:rPr>
        <w:t>13</w:t>
      </w:r>
      <w:r>
        <w:rPr>
          <w:rFonts w:cs="B Lotus" w:hint="cs"/>
          <w:b/>
          <w:rtl w:val="true"/>
        </w:rPr>
        <w:t xml:space="preserve"> </w:t>
      </w:r>
      <w:r>
        <w:rPr>
          <w:rFonts w:hint="cs" w:cs="B Lotus"/>
          <w:b/>
          <w:b/>
          <w:rtl w:val="true"/>
        </w:rPr>
        <w:t>بوده که در اين تاريخ تبديل شده است</w:t>
      </w:r>
      <w:r>
        <w:rPr>
          <w:rFonts w:cs="B Lotus" w:hint="cs"/>
          <w:b/>
          <w:rtl w:val="true"/>
        </w:rPr>
        <w:t>.</w:t>
      </w:r>
    </w:p>
    <w:p>
      <w:pPr>
        <w:pStyle w:val="Normal"/>
        <w:spacing w:before="0" w:after="120"/>
        <w:ind w:end="0"/>
        <w:jc w:val="start"/>
        <w:rPr>
          <w:rFonts w:cs="B Lotus" w:hint="cs"/>
          <w:b/>
        </w:rPr>
      </w:pPr>
      <w:r>
        <w:rPr>
          <w:rFonts w:hint="cs" w:cs="B Lotus"/>
          <w:b/>
          <w:b/>
          <w:rtl w:val="true"/>
        </w:rPr>
        <w:t>نرخ ماليات</w:t>
      </w:r>
      <w:r>
        <w:rPr>
          <w:rFonts w:cs="B Lotus" w:hint="cs"/>
          <w:b/>
          <w:rtl w:val="true"/>
        </w:rPr>
        <w:tab/>
        <w:tab/>
        <w:tab/>
        <w:tab/>
        <w:tab/>
        <w:tab/>
      </w:r>
      <w:r>
        <w:rPr>
          <w:rFonts w:cs="B Lotus" w:hint="cs"/>
          <w:b/>
        </w:rPr>
        <w:t>25</w:t>
      </w:r>
      <w:r>
        <w:rPr>
          <w:rFonts w:cs="B Lotus" w:hint="cs"/>
          <w:b/>
          <w:rtl w:val="true"/>
        </w:rPr>
        <w:t xml:space="preserve"> </w:t>
      </w:r>
      <w:r>
        <w:rPr>
          <w:rFonts w:hint="cs" w:cs="B Lotus"/>
          <w:b/>
          <w:b/>
          <w:rtl w:val="true"/>
        </w:rPr>
        <w:t>درصد</w:t>
      </w:r>
      <w:r>
        <w:br w:type="page"/>
      </w:r>
    </w:p>
    <w:p>
      <w:pPr>
        <w:pStyle w:val="Normal"/>
        <w:ind w:end="0"/>
        <w:jc w:val="start"/>
        <w:rPr>
          <w:rFonts w:cs="B Lotus" w:hint="cs"/>
          <w:b/>
          <w:sz w:val="2"/>
          <w:szCs w:val="4"/>
        </w:rPr>
      </w:pPr>
      <w:r>
        <w:rPr>
          <w:rFonts w:cs="B Lotus" w:hint="cs"/>
          <w:b/>
          <w:sz w:val="2"/>
          <w:szCs w:val="4"/>
          <w:rtl w:val="true"/>
        </w:rPr>
      </w:r>
    </w:p>
    <w:tbl>
      <w:tblPr>
        <w:tblW w:w="5000" w:type="pct"/>
        <w:jc w:val="start"/>
        <w:tblInd w:w="0" w:type="dxa"/>
        <w:tblLayout w:type="fixed"/>
        <w:tblCellMar>
          <w:top w:w="0" w:type="dxa"/>
          <w:start w:w="108" w:type="dxa"/>
          <w:bottom w:w="0" w:type="dxa"/>
          <w:end w:w="108" w:type="dxa"/>
        </w:tblCellMar>
      </w:tblPr>
      <w:tblGrid>
        <w:gridCol w:w="2393"/>
        <w:gridCol w:w="2393"/>
        <w:gridCol w:w="1548"/>
        <w:gridCol w:w="2170"/>
      </w:tblGrid>
      <w:tr>
        <w:trPr/>
        <w:tc>
          <w:tcPr>
            <w:tcW w:w="2393" w:type="dxa"/>
            <w:tcBorders/>
            <w:vAlign w:val="bottom"/>
          </w:tcPr>
          <w:p>
            <w:pPr>
              <w:pStyle w:val="Normal"/>
              <w:pBdr>
                <w:bottom w:val="single" w:sz="8" w:space="0" w:color="000000"/>
              </w:pBdr>
              <w:spacing w:lineRule="exact" w:line="380"/>
              <w:ind w:end="0"/>
              <w:jc w:val="center"/>
              <w:rPr>
                <w:rFonts w:cs="B Zar" w:hint="cs"/>
                <w:b/>
                <w:szCs w:val="18"/>
              </w:rPr>
            </w:pPr>
            <w:r>
              <w:rPr>
                <w:rFonts w:hint="cs" w:cs="B Zar"/>
                <w:b/>
                <w:b/>
                <w:szCs w:val="18"/>
                <w:rtl w:val="true"/>
              </w:rPr>
              <w:t xml:space="preserve">سود خالص </w:t>
            </w:r>
            <w:r>
              <w:rPr>
                <w:rFonts w:cs="B Zar" w:hint="cs"/>
                <w:b/>
                <w:szCs w:val="18"/>
                <w:rtl w:val="true"/>
              </w:rPr>
              <w:t>(</w:t>
            </w:r>
            <w:r>
              <w:rPr>
                <w:rFonts w:hint="cs" w:cs="B Zar"/>
                <w:b/>
                <w:b/>
                <w:szCs w:val="18"/>
                <w:rtl w:val="true"/>
              </w:rPr>
              <w:t>زيان</w:t>
            </w:r>
            <w:r>
              <w:rPr>
                <w:rFonts w:cs="B Zar" w:hint="cs"/>
                <w:b/>
                <w:szCs w:val="18"/>
                <w:rtl w:val="true"/>
              </w:rPr>
              <w:t xml:space="preserve">) </w:t>
            </w:r>
            <w:r>
              <w:rPr>
                <w:rFonts w:hint="cs" w:cs="B Zar"/>
                <w:b/>
                <w:b/>
                <w:szCs w:val="18"/>
                <w:rtl w:val="true"/>
              </w:rPr>
              <w:t>قابل انتساب به صاحبان سهام عادي شرکت</w:t>
            </w:r>
          </w:p>
        </w:tc>
        <w:tc>
          <w:tcPr>
            <w:tcW w:w="2393" w:type="dxa"/>
            <w:tcBorders/>
            <w:vAlign w:val="bottom"/>
          </w:tcPr>
          <w:p>
            <w:pPr>
              <w:pStyle w:val="Normal"/>
              <w:pBdr>
                <w:bottom w:val="single" w:sz="8" w:space="0" w:color="000000"/>
              </w:pBdr>
              <w:spacing w:lineRule="exact" w:line="380"/>
              <w:ind w:end="0"/>
              <w:jc w:val="center"/>
              <w:rPr>
                <w:rFonts w:cs="B Zar" w:hint="cs"/>
                <w:b/>
                <w:szCs w:val="18"/>
              </w:rPr>
            </w:pPr>
            <w:r>
              <w:rPr>
                <w:rFonts w:hint="cs" w:cs="B Zar"/>
                <w:b/>
                <w:b/>
                <w:szCs w:val="18"/>
                <w:rtl w:val="true"/>
              </w:rPr>
              <w:t xml:space="preserve">سود خالص </w:t>
            </w:r>
            <w:r>
              <w:rPr>
                <w:rFonts w:cs="B Zar" w:hint="cs"/>
                <w:b/>
                <w:szCs w:val="18"/>
                <w:rtl w:val="true"/>
              </w:rPr>
              <w:t>(</w:t>
            </w:r>
            <w:r>
              <w:rPr>
                <w:rFonts w:hint="cs" w:cs="B Zar"/>
                <w:b/>
                <w:b/>
                <w:szCs w:val="18"/>
                <w:rtl w:val="true"/>
              </w:rPr>
              <w:t>زيان</w:t>
            </w:r>
            <w:r>
              <w:rPr>
                <w:rFonts w:cs="B Zar" w:hint="cs"/>
                <w:b/>
                <w:szCs w:val="18"/>
                <w:rtl w:val="true"/>
              </w:rPr>
              <w:t xml:space="preserve">) </w:t>
            </w:r>
            <w:r>
              <w:rPr>
                <w:rFonts w:hint="cs" w:cs="B Zar"/>
                <w:b/>
                <w:b/>
                <w:szCs w:val="18"/>
                <w:rtl w:val="true"/>
              </w:rPr>
              <w:t>ناشي از عمليات درحال تداوم قابل انتساب به صاحبان سهام عادي شرکت</w:t>
            </w:r>
          </w:p>
        </w:tc>
        <w:tc>
          <w:tcPr>
            <w:tcW w:w="1548" w:type="dxa"/>
            <w:tcBorders/>
            <w:vAlign w:val="bottom"/>
          </w:tcPr>
          <w:p>
            <w:pPr>
              <w:pStyle w:val="Normal"/>
              <w:snapToGrid w:val="false"/>
              <w:spacing w:lineRule="exact" w:line="380"/>
              <w:ind w:end="0"/>
              <w:jc w:val="center"/>
              <w:rPr>
                <w:rFonts w:cs="B Zar" w:hint="cs"/>
                <w:b/>
                <w:szCs w:val="20"/>
              </w:rPr>
            </w:pPr>
            <w:r>
              <w:rPr>
                <w:rFonts w:cs="B Zar" w:hint="cs"/>
                <w:b/>
                <w:szCs w:val="20"/>
                <w:rtl w:val="true"/>
              </w:rPr>
            </w:r>
          </w:p>
        </w:tc>
        <w:tc>
          <w:tcPr>
            <w:tcW w:w="2170" w:type="dxa"/>
            <w:tcBorders/>
            <w:tcMar>
              <w:start w:w="680" w:type="dxa"/>
            </w:tcMar>
            <w:vAlign w:val="bottom"/>
          </w:tcPr>
          <w:p>
            <w:pPr>
              <w:pStyle w:val="Normal"/>
              <w:pBdr>
                <w:bottom w:val="single" w:sz="8" w:space="0" w:color="000000"/>
              </w:pBdr>
              <w:spacing w:lineRule="exact" w:line="380"/>
              <w:ind w:end="0"/>
              <w:jc w:val="center"/>
              <w:rPr>
                <w:rFonts w:cs="B Zar" w:hint="eastAsia"/>
                <w:b/>
                <w:szCs w:val="20"/>
              </w:rPr>
            </w:pPr>
            <w:r>
              <w:rPr>
                <w:rFonts w:hint="cs" w:cs="B Zar"/>
                <w:b/>
                <w:b/>
                <w:szCs w:val="20"/>
                <w:rtl w:val="true"/>
              </w:rPr>
              <w:t xml:space="preserve">سال </w:t>
            </w:r>
            <w:r>
              <w:rPr>
                <w:rFonts w:cs="B Zar" w:hint="cs"/>
                <w:b/>
                <w:szCs w:val="20"/>
              </w:rPr>
              <w:t>1</w:t>
            </w:r>
            <w:r>
              <w:rPr>
                <w:rFonts w:cs="B Zar" w:hint="eastAsia"/>
                <w:b/>
                <w:szCs w:val="20"/>
                <w:rtl w:val="true"/>
              </w:rPr>
              <w:t>×</w:t>
            </w:r>
            <w:r>
              <w:rPr>
                <w:rFonts w:cs="B Zar" w:hint="eastAsia"/>
                <w:b/>
                <w:szCs w:val="20"/>
              </w:rPr>
              <w:t>13</w:t>
            </w:r>
          </w:p>
        </w:tc>
      </w:tr>
      <w:tr>
        <w:trPr/>
        <w:tc>
          <w:tcPr>
            <w:tcW w:w="2393" w:type="dxa"/>
            <w:tcBorders/>
          </w:tcPr>
          <w:p>
            <w:pPr>
              <w:pStyle w:val="Normal"/>
              <w:spacing w:lineRule="exact" w:line="380"/>
              <w:ind w:end="0"/>
              <w:jc w:val="center"/>
              <w:rPr>
                <w:rFonts w:cs="B Lotus" w:hint="cs"/>
                <w:b/>
              </w:rPr>
            </w:pPr>
            <w:r>
              <w:rPr>
                <w:rFonts w:hint="cs" w:cs="B Lotus"/>
                <w:b/>
                <w:b/>
                <w:rtl w:val="true"/>
              </w:rPr>
              <w:t>ريال</w:t>
            </w:r>
          </w:p>
        </w:tc>
        <w:tc>
          <w:tcPr>
            <w:tcW w:w="2393" w:type="dxa"/>
            <w:tcBorders/>
          </w:tcPr>
          <w:p>
            <w:pPr>
              <w:pStyle w:val="Normal"/>
              <w:spacing w:lineRule="exact" w:line="380"/>
              <w:ind w:end="0"/>
              <w:jc w:val="center"/>
              <w:rPr>
                <w:rFonts w:hint="cs"/>
                <w:b/>
              </w:rPr>
            </w:pPr>
            <w:r>
              <w:rPr>
                <w:rFonts w:hint="cs" w:cs="B Lotus"/>
                <w:b/>
                <w:b/>
                <w:rtl w:val="true"/>
              </w:rPr>
              <w:t>ريال</w:t>
            </w:r>
          </w:p>
        </w:tc>
        <w:tc>
          <w:tcPr>
            <w:tcW w:w="1548" w:type="dxa"/>
            <w:tcBorders/>
          </w:tcPr>
          <w:p>
            <w:pPr>
              <w:pStyle w:val="Normal"/>
              <w:snapToGrid w:val="false"/>
              <w:spacing w:lineRule="exact" w:line="380"/>
              <w:ind w:end="0"/>
              <w:jc w:val="start"/>
              <w:rPr>
                <w:rFonts w:hint="cs"/>
                <w:b/>
              </w:rPr>
            </w:pPr>
            <w:r>
              <w:rPr>
                <w:rFonts w:hint="cs"/>
                <w:b/>
                <w:rtl w:val="true"/>
              </w:rPr>
            </w:r>
          </w:p>
        </w:tc>
        <w:tc>
          <w:tcPr>
            <w:tcW w:w="2170" w:type="dxa"/>
            <w:tcBorders/>
          </w:tcPr>
          <w:p>
            <w:pPr>
              <w:pStyle w:val="Normal"/>
              <w:snapToGrid w:val="false"/>
              <w:spacing w:lineRule="exact" w:line="380"/>
              <w:ind w:end="0"/>
              <w:jc w:val="start"/>
              <w:rPr>
                <w:rFonts w:hint="cs"/>
                <w:b/>
              </w:rPr>
            </w:pPr>
            <w:r>
              <w:rPr>
                <w:rFonts w:hint="cs"/>
                <w:b/>
                <w:rtl w:val="true"/>
              </w:rPr>
            </w:r>
          </w:p>
        </w:tc>
      </w:tr>
      <w:tr>
        <w:trPr/>
        <w:tc>
          <w:tcPr>
            <w:tcW w:w="2393" w:type="dxa"/>
            <w:tcBorders/>
          </w:tcPr>
          <w:p>
            <w:pPr>
              <w:pStyle w:val="Normal"/>
              <w:tabs>
                <w:tab w:val="clear" w:pos="720"/>
                <w:tab w:val="left" w:pos="284" w:leader="none"/>
                <w:tab w:val="left" w:pos="397" w:leader="none"/>
              </w:tabs>
              <w:spacing w:lineRule="exact" w:line="380"/>
              <w:ind w:end="0"/>
              <w:jc w:val="start"/>
              <w:rPr>
                <w:rFonts w:cs="B Lotus" w:hint="cs"/>
                <w:b/>
                <w:szCs w:val="26"/>
              </w:rPr>
            </w:pPr>
            <w:r>
              <w:rPr>
                <w:rFonts w:cs="B Lotus" w:hint="cs"/>
                <w:b/>
                <w:szCs w:val="26"/>
                <w:rtl w:val="true"/>
              </w:rPr>
              <w:tab/>
            </w:r>
            <w:r>
              <w:rPr>
                <w:rFonts w:cs="B Lotus"/>
                <w:b/>
                <w:szCs w:val="26"/>
                <w:rtl w:val="true"/>
              </w:rPr>
              <w:tab/>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5</w:t>
            </w:r>
          </w:p>
        </w:tc>
        <w:tc>
          <w:tcPr>
            <w:tcW w:w="2393" w:type="dxa"/>
            <w:tcBorders/>
          </w:tcPr>
          <w:p>
            <w:pPr>
              <w:pStyle w:val="Normal"/>
              <w:tabs>
                <w:tab w:val="clear" w:pos="720"/>
                <w:tab w:val="left" w:pos="284" w:leader="none"/>
                <w:tab w:val="left" w:pos="397" w:leader="none"/>
              </w:tabs>
              <w:spacing w:lineRule="exact" w:line="380"/>
              <w:ind w:end="0"/>
              <w:jc w:val="start"/>
              <w:rPr>
                <w:rFonts w:hint="cs"/>
                <w:b/>
                <w:szCs w:val="26"/>
              </w:rPr>
            </w:pPr>
            <w:r>
              <w:rPr>
                <w:rFonts w:cs="B Lotus" w:hint="cs"/>
                <w:b/>
                <w:szCs w:val="26"/>
                <w:rtl w:val="true"/>
              </w:rPr>
              <w:tab/>
            </w:r>
            <w:r>
              <w:rPr>
                <w:rFonts w:cs="B Lotus"/>
                <w:b/>
                <w:szCs w:val="26"/>
                <w:rtl w:val="true"/>
              </w:rPr>
              <w:tab/>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5</w:t>
            </w:r>
          </w:p>
        </w:tc>
        <w:tc>
          <w:tcPr>
            <w:tcW w:w="1548" w:type="dxa"/>
            <w:tcBorders/>
          </w:tcPr>
          <w:p>
            <w:pPr>
              <w:pStyle w:val="Normal"/>
              <w:tabs>
                <w:tab w:val="clear" w:pos="720"/>
                <w:tab w:val="left" w:pos="85" w:leader="none"/>
              </w:tabs>
              <w:snapToGrid w:val="false"/>
              <w:spacing w:lineRule="exact" w:line="380"/>
              <w:ind w:end="0"/>
              <w:jc w:val="start"/>
              <w:rPr>
                <w:rFonts w:cs="B Lotus" w:hint="cs"/>
                <w:b/>
                <w:szCs w:val="26"/>
              </w:rPr>
            </w:pPr>
            <w:r>
              <w:rPr>
                <w:rFonts w:cs="B Lotus" w:hint="cs"/>
                <w:b/>
                <w:szCs w:val="26"/>
                <w:rtl w:val="true"/>
              </w:rPr>
            </w:r>
          </w:p>
        </w:tc>
        <w:tc>
          <w:tcPr>
            <w:tcW w:w="2170" w:type="dxa"/>
            <w:tcBorders/>
          </w:tcPr>
          <w:p>
            <w:pPr>
              <w:pStyle w:val="Normal"/>
              <w:tabs>
                <w:tab w:val="clear" w:pos="720"/>
                <w:tab w:val="left" w:pos="85" w:leader="none"/>
              </w:tabs>
              <w:spacing w:lineRule="exact" w:line="380"/>
              <w:ind w:end="0"/>
              <w:jc w:val="start"/>
              <w:rPr>
                <w:rFonts w:hint="cs"/>
                <w:b/>
                <w:szCs w:val="26"/>
              </w:rPr>
            </w:pPr>
            <w:r>
              <w:rPr>
                <w:rFonts w:hint="cs" w:cs="B Lotus"/>
                <w:b/>
                <w:b/>
                <w:szCs w:val="26"/>
                <w:rtl w:val="true"/>
              </w:rPr>
              <w:t>سه ماهه اول</w:t>
            </w:r>
          </w:p>
        </w:tc>
      </w:tr>
      <w:tr>
        <w:trPr/>
        <w:tc>
          <w:tcPr>
            <w:tcW w:w="2393" w:type="dxa"/>
            <w:tcBorders/>
          </w:tcPr>
          <w:p>
            <w:pPr>
              <w:pStyle w:val="Normal"/>
              <w:tabs>
                <w:tab w:val="clear" w:pos="720"/>
                <w:tab w:val="left" w:pos="284" w:leader="none"/>
                <w:tab w:val="left" w:pos="397" w:leader="none"/>
              </w:tabs>
              <w:spacing w:lineRule="exact" w:line="380"/>
              <w:ind w:end="0"/>
              <w:jc w:val="start"/>
              <w:rPr>
                <w:rFonts w:cs="B Lotus" w:hint="cs"/>
                <w:b/>
                <w:szCs w:val="26"/>
              </w:rPr>
            </w:pPr>
            <w:r>
              <w:rPr>
                <w:rFonts w:cs="B Lotus"/>
                <w:b/>
                <w:szCs w:val="26"/>
                <w:rtl w:val="true"/>
              </w:rPr>
              <w:tab/>
            </w:r>
            <w:r>
              <w:rPr>
                <w:rFonts w:cs="B Lotus" w:hint="cs"/>
                <w:b/>
                <w:szCs w:val="26"/>
                <w:rtl w:val="true"/>
              </w:rPr>
              <w:tab/>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500</w:t>
            </w:r>
            <w:r>
              <w:rPr>
                <w:rFonts w:hint="cs" w:cs="B Lotus"/>
                <w:b/>
                <w:b/>
                <w:szCs w:val="26"/>
                <w:rtl w:val="true"/>
              </w:rPr>
              <w:t>ر</w:t>
            </w:r>
            <w:r>
              <w:rPr>
                <w:rFonts w:cs="B Lotus" w:hint="cs"/>
                <w:b/>
                <w:szCs w:val="26"/>
              </w:rPr>
              <w:t>6</w:t>
            </w:r>
          </w:p>
        </w:tc>
        <w:tc>
          <w:tcPr>
            <w:tcW w:w="2393" w:type="dxa"/>
            <w:tcBorders/>
          </w:tcPr>
          <w:p>
            <w:pPr>
              <w:pStyle w:val="Normal"/>
              <w:tabs>
                <w:tab w:val="clear" w:pos="720"/>
                <w:tab w:val="left" w:pos="284" w:leader="none"/>
                <w:tab w:val="left" w:pos="397" w:leader="none"/>
              </w:tabs>
              <w:spacing w:lineRule="exact" w:line="380"/>
              <w:ind w:end="0"/>
              <w:jc w:val="start"/>
              <w:rPr>
                <w:rFonts w:hint="cs"/>
                <w:b/>
                <w:szCs w:val="26"/>
              </w:rPr>
            </w:pPr>
            <w:r>
              <w:rPr>
                <w:rFonts w:cs="B Lotus"/>
                <w:b/>
                <w:szCs w:val="26"/>
                <w:rtl w:val="true"/>
              </w:rPr>
              <w:tab/>
            </w:r>
            <w:r>
              <w:rPr>
                <w:rFonts w:cs="B Lotus" w:hint="cs"/>
                <w:b/>
                <w:szCs w:val="26"/>
                <w:rtl w:val="true"/>
              </w:rPr>
              <w:tab/>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500</w:t>
            </w:r>
            <w:r>
              <w:rPr>
                <w:rFonts w:hint="cs" w:cs="B Lotus"/>
                <w:b/>
                <w:b/>
                <w:szCs w:val="26"/>
                <w:rtl w:val="true"/>
              </w:rPr>
              <w:t>ر</w:t>
            </w:r>
            <w:r>
              <w:rPr>
                <w:rFonts w:cs="B Lotus" w:hint="cs"/>
                <w:b/>
                <w:szCs w:val="26"/>
              </w:rPr>
              <w:t>6</w:t>
            </w:r>
          </w:p>
        </w:tc>
        <w:tc>
          <w:tcPr>
            <w:tcW w:w="1548" w:type="dxa"/>
            <w:tcBorders/>
          </w:tcPr>
          <w:p>
            <w:pPr>
              <w:pStyle w:val="Normal"/>
              <w:tabs>
                <w:tab w:val="clear" w:pos="720"/>
                <w:tab w:val="left" w:pos="85" w:leader="none"/>
              </w:tabs>
              <w:snapToGrid w:val="false"/>
              <w:spacing w:lineRule="exact" w:line="380"/>
              <w:ind w:end="0"/>
              <w:jc w:val="start"/>
              <w:rPr>
                <w:rFonts w:cs="B Lotus" w:hint="cs"/>
                <w:b/>
                <w:szCs w:val="26"/>
              </w:rPr>
            </w:pPr>
            <w:r>
              <w:rPr>
                <w:rFonts w:cs="B Lotus" w:hint="cs"/>
                <w:b/>
                <w:szCs w:val="26"/>
                <w:rtl w:val="true"/>
              </w:rPr>
            </w:r>
          </w:p>
        </w:tc>
        <w:tc>
          <w:tcPr>
            <w:tcW w:w="2170" w:type="dxa"/>
            <w:tcBorders/>
          </w:tcPr>
          <w:p>
            <w:pPr>
              <w:pStyle w:val="Normal"/>
              <w:tabs>
                <w:tab w:val="clear" w:pos="720"/>
                <w:tab w:val="left" w:pos="85" w:leader="none"/>
              </w:tabs>
              <w:spacing w:lineRule="exact" w:line="380"/>
              <w:ind w:end="0"/>
              <w:jc w:val="start"/>
              <w:rPr>
                <w:rFonts w:hint="cs"/>
                <w:b/>
                <w:szCs w:val="26"/>
              </w:rPr>
            </w:pPr>
            <w:r>
              <w:rPr>
                <w:rFonts w:hint="cs" w:cs="B Lotus"/>
                <w:b/>
                <w:b/>
                <w:szCs w:val="26"/>
                <w:rtl w:val="true"/>
              </w:rPr>
              <w:t>سه ماهه دوم</w:t>
            </w:r>
          </w:p>
        </w:tc>
      </w:tr>
      <w:tr>
        <w:trPr/>
        <w:tc>
          <w:tcPr>
            <w:tcW w:w="2393" w:type="dxa"/>
            <w:tcBorders/>
          </w:tcPr>
          <w:p>
            <w:pPr>
              <w:pStyle w:val="Normal"/>
              <w:tabs>
                <w:tab w:val="clear" w:pos="720"/>
                <w:tab w:val="left" w:pos="284" w:leader="none"/>
                <w:tab w:val="left" w:pos="397" w:leader="none"/>
              </w:tabs>
              <w:spacing w:lineRule="exact" w:line="380"/>
              <w:ind w:end="0"/>
              <w:jc w:val="start"/>
              <w:rPr>
                <w:rFonts w:cs="B Lotus" w:hint="cs"/>
                <w:b/>
                <w:szCs w:val="26"/>
              </w:rPr>
            </w:pPr>
            <w:r>
              <w:rPr>
                <w:rFonts w:cs="B Lotus" w:hint="cs"/>
                <w:b/>
                <w:szCs w:val="26"/>
                <w:rtl w:val="true"/>
              </w:rPr>
              <w:t xml:space="preserve"> </w:t>
            </w:r>
            <w:r>
              <w:rPr>
                <w:rFonts w:cs="B Lotus" w:hint="cs"/>
                <w:b/>
                <w:szCs w:val="26"/>
                <w:vertAlign w:val="superscript"/>
                <w:rtl w:val="true"/>
              </w:rPr>
              <w:t>*</w:t>
            </w:r>
            <w:r>
              <w:rPr>
                <w:rFonts w:cs="B Lotus"/>
                <w:b/>
                <w:szCs w:val="26"/>
                <w:rtl w:val="true"/>
              </w:rPr>
              <w:tab/>
            </w:r>
            <w:r>
              <w:rPr>
                <w:rFonts w:cs="B Lotus" w:hint="cs"/>
                <w:b/>
                <w:szCs w:val="26"/>
                <w:rtl w:val="true"/>
              </w:rPr>
              <w:t>(</w:t>
            </w:r>
            <w:r>
              <w:rPr>
                <w:rFonts w:cs="B Lotus"/>
                <w:b/>
                <w:szCs w:val="26"/>
                <w:rtl w:val="true"/>
              </w:rPr>
              <w:tab/>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1</w:t>
            </w:r>
            <w:r>
              <w:rPr>
                <w:rFonts w:cs="B Lotus" w:hint="cs"/>
                <w:b/>
                <w:szCs w:val="26"/>
                <w:rtl w:val="true"/>
              </w:rPr>
              <w:t>)</w:t>
            </w:r>
          </w:p>
        </w:tc>
        <w:tc>
          <w:tcPr>
            <w:tcW w:w="2393" w:type="dxa"/>
            <w:tcBorders/>
          </w:tcPr>
          <w:p>
            <w:pPr>
              <w:pStyle w:val="Normal"/>
              <w:tabs>
                <w:tab w:val="clear" w:pos="720"/>
                <w:tab w:val="left" w:pos="284" w:leader="none"/>
                <w:tab w:val="left" w:pos="397" w:leader="none"/>
              </w:tabs>
              <w:spacing w:lineRule="exact" w:line="380"/>
              <w:ind w:end="0"/>
              <w:jc w:val="start"/>
              <w:rPr>
                <w:rFonts w:hint="cs"/>
                <w:b/>
                <w:szCs w:val="26"/>
              </w:rPr>
            </w:pPr>
            <w:r>
              <w:rPr>
                <w:rFonts w:cs="B Lotus" w:hint="cs"/>
                <w:b/>
                <w:szCs w:val="26"/>
                <w:rtl w:val="true"/>
              </w:rPr>
              <w:tab/>
            </w:r>
            <w:r>
              <w:rPr>
                <w:rFonts w:cs="B Lotus"/>
                <w:b/>
                <w:szCs w:val="26"/>
                <w:rtl w:val="true"/>
              </w:rPr>
              <w:tab/>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1</w:t>
            </w:r>
          </w:p>
        </w:tc>
        <w:tc>
          <w:tcPr>
            <w:tcW w:w="1548" w:type="dxa"/>
            <w:tcBorders/>
          </w:tcPr>
          <w:p>
            <w:pPr>
              <w:pStyle w:val="Normal"/>
              <w:tabs>
                <w:tab w:val="clear" w:pos="720"/>
                <w:tab w:val="left" w:pos="85" w:leader="none"/>
              </w:tabs>
              <w:snapToGrid w:val="false"/>
              <w:spacing w:lineRule="exact" w:line="380"/>
              <w:ind w:end="0"/>
              <w:jc w:val="start"/>
              <w:rPr>
                <w:rFonts w:cs="B Lotus" w:hint="cs"/>
                <w:b/>
                <w:szCs w:val="26"/>
              </w:rPr>
            </w:pPr>
            <w:r>
              <w:rPr>
                <w:rFonts w:cs="B Lotus" w:hint="cs"/>
                <w:b/>
                <w:szCs w:val="26"/>
                <w:rtl w:val="true"/>
              </w:rPr>
            </w:r>
          </w:p>
        </w:tc>
        <w:tc>
          <w:tcPr>
            <w:tcW w:w="2170" w:type="dxa"/>
            <w:tcBorders/>
          </w:tcPr>
          <w:p>
            <w:pPr>
              <w:pStyle w:val="Normal"/>
              <w:tabs>
                <w:tab w:val="clear" w:pos="720"/>
                <w:tab w:val="left" w:pos="85" w:leader="none"/>
              </w:tabs>
              <w:spacing w:lineRule="exact" w:line="380"/>
              <w:ind w:end="0"/>
              <w:jc w:val="start"/>
              <w:rPr>
                <w:rFonts w:hint="cs"/>
                <w:b/>
                <w:szCs w:val="26"/>
              </w:rPr>
            </w:pPr>
            <w:r>
              <w:rPr>
                <w:rFonts w:hint="cs" w:cs="B Lotus"/>
                <w:b/>
                <w:b/>
                <w:szCs w:val="26"/>
                <w:rtl w:val="true"/>
              </w:rPr>
              <w:t>سه ماهه سوم</w:t>
            </w:r>
          </w:p>
        </w:tc>
      </w:tr>
      <w:tr>
        <w:trPr/>
        <w:tc>
          <w:tcPr>
            <w:tcW w:w="2393" w:type="dxa"/>
            <w:tcBorders/>
          </w:tcPr>
          <w:p>
            <w:pPr>
              <w:pStyle w:val="Normal"/>
              <w:tabs>
                <w:tab w:val="clear" w:pos="720"/>
                <w:tab w:val="left" w:pos="284" w:leader="none"/>
                <w:tab w:val="left" w:pos="397" w:leader="none"/>
              </w:tabs>
              <w:spacing w:lineRule="exact" w:line="380"/>
              <w:ind w:end="0"/>
              <w:jc w:val="start"/>
              <w:rPr>
                <w:rFonts w:cs="B Lotus" w:hint="cs"/>
                <w:b/>
                <w:szCs w:val="26"/>
              </w:rPr>
            </w:pPr>
            <w:r>
              <w:rPr>
                <w:rFonts w:cs="B Lotus" w:hint="cs"/>
                <w:b/>
                <w:szCs w:val="26"/>
                <w:rtl w:val="true"/>
              </w:rPr>
              <w:t xml:space="preserve"> </w:t>
            </w:r>
            <w:r>
              <w:rPr>
                <w:rFonts w:cs="B Lotus"/>
                <w:b/>
                <w:szCs w:val="26"/>
                <w:rtl w:val="true"/>
              </w:rPr>
              <w:tab/>
            </w:r>
            <w:r>
              <w:rPr>
                <w:rFonts w:cs="B Lotus" w:hint="cs"/>
                <w:b/>
                <w:szCs w:val="26"/>
                <w:rtl w:val="true"/>
              </w:rPr>
              <w:t>(</w:t>
            </w:r>
            <w:r>
              <w:rPr>
                <w:rFonts w:cs="B Lotus"/>
                <w:b/>
                <w:szCs w:val="26"/>
                <w:rtl w:val="true"/>
              </w:rPr>
              <w:tab/>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700</w:t>
            </w:r>
            <w:r>
              <w:rPr>
                <w:rFonts w:cs="B Lotus" w:hint="cs"/>
                <w:b/>
                <w:szCs w:val="26"/>
                <w:rtl w:val="true"/>
              </w:rPr>
              <w:t>)</w:t>
            </w:r>
          </w:p>
        </w:tc>
        <w:tc>
          <w:tcPr>
            <w:tcW w:w="2393" w:type="dxa"/>
            <w:tcBorders/>
          </w:tcPr>
          <w:p>
            <w:pPr>
              <w:pStyle w:val="Normal"/>
              <w:tabs>
                <w:tab w:val="clear" w:pos="720"/>
                <w:tab w:val="left" w:pos="284" w:leader="none"/>
                <w:tab w:val="left" w:pos="397" w:leader="none"/>
              </w:tabs>
              <w:spacing w:lineRule="exact" w:line="380"/>
              <w:ind w:end="0"/>
              <w:jc w:val="start"/>
              <w:rPr>
                <w:rFonts w:hint="cs"/>
                <w:b/>
                <w:szCs w:val="26"/>
              </w:rPr>
            </w:pPr>
            <w:r>
              <w:rPr>
                <w:rFonts w:cs="B Lotus"/>
                <w:b/>
                <w:szCs w:val="26"/>
                <w:rtl w:val="true"/>
              </w:rPr>
              <w:tab/>
            </w:r>
            <w:r>
              <w:rPr>
                <w:rFonts w:cs="B Lotus" w:hint="cs"/>
                <w:b/>
                <w:szCs w:val="26"/>
                <w:rtl w:val="true"/>
              </w:rPr>
              <w:t>(</w:t>
            </w:r>
            <w:r>
              <w:rPr>
                <w:rFonts w:cs="B Lotus"/>
                <w:b/>
                <w:szCs w:val="26"/>
                <w:rtl w:val="true"/>
              </w:rPr>
              <w:tab/>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700</w:t>
            </w:r>
            <w:r>
              <w:rPr>
                <w:rFonts w:cs="B Lotus" w:hint="cs"/>
                <w:b/>
                <w:szCs w:val="26"/>
                <w:rtl w:val="true"/>
              </w:rPr>
              <w:t>)</w:t>
            </w:r>
          </w:p>
        </w:tc>
        <w:tc>
          <w:tcPr>
            <w:tcW w:w="1548" w:type="dxa"/>
            <w:tcBorders/>
          </w:tcPr>
          <w:p>
            <w:pPr>
              <w:pStyle w:val="Normal"/>
              <w:tabs>
                <w:tab w:val="clear" w:pos="720"/>
                <w:tab w:val="left" w:pos="85" w:leader="none"/>
              </w:tabs>
              <w:snapToGrid w:val="false"/>
              <w:spacing w:lineRule="exact" w:line="380"/>
              <w:ind w:end="0"/>
              <w:jc w:val="start"/>
              <w:rPr>
                <w:rFonts w:cs="B Lotus" w:hint="cs"/>
                <w:b/>
                <w:szCs w:val="26"/>
              </w:rPr>
            </w:pPr>
            <w:r>
              <w:rPr>
                <w:rFonts w:cs="B Lotus" w:hint="cs"/>
                <w:b/>
                <w:szCs w:val="26"/>
                <w:rtl w:val="true"/>
              </w:rPr>
            </w:r>
          </w:p>
        </w:tc>
        <w:tc>
          <w:tcPr>
            <w:tcW w:w="2170" w:type="dxa"/>
            <w:tcBorders/>
          </w:tcPr>
          <w:p>
            <w:pPr>
              <w:pStyle w:val="Normal"/>
              <w:tabs>
                <w:tab w:val="clear" w:pos="720"/>
                <w:tab w:val="left" w:pos="85" w:leader="none"/>
              </w:tabs>
              <w:spacing w:lineRule="exact" w:line="380"/>
              <w:ind w:end="0"/>
              <w:jc w:val="start"/>
              <w:rPr>
                <w:rFonts w:hint="cs"/>
                <w:b/>
                <w:szCs w:val="26"/>
              </w:rPr>
            </w:pPr>
            <w:r>
              <w:rPr>
                <w:rFonts w:hint="cs" w:cs="B Lotus"/>
                <w:b/>
                <w:b/>
                <w:szCs w:val="26"/>
                <w:rtl w:val="true"/>
              </w:rPr>
              <w:t>سه ماهه چهارم</w:t>
            </w:r>
          </w:p>
        </w:tc>
      </w:tr>
      <w:tr>
        <w:trPr/>
        <w:tc>
          <w:tcPr>
            <w:tcW w:w="2393" w:type="dxa"/>
            <w:tcBorders/>
          </w:tcPr>
          <w:p>
            <w:pPr>
              <w:pStyle w:val="Normal"/>
              <w:pBdr>
                <w:top w:val="single" w:sz="8" w:space="1" w:color="000000"/>
                <w:bottom w:val="double" w:sz="6" w:space="1" w:color="000000"/>
              </w:pBdr>
              <w:tabs>
                <w:tab w:val="clear" w:pos="720"/>
                <w:tab w:val="left" w:pos="284" w:leader="none"/>
                <w:tab w:val="left" w:pos="397" w:leader="none"/>
              </w:tabs>
              <w:spacing w:lineRule="exact" w:line="380"/>
              <w:ind w:start="397" w:end="284"/>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800</w:t>
            </w:r>
            <w:r>
              <w:rPr>
                <w:rFonts w:hint="cs" w:cs="B Lotus"/>
                <w:b/>
                <w:b/>
                <w:szCs w:val="26"/>
                <w:rtl w:val="true"/>
              </w:rPr>
              <w:t>ر</w:t>
            </w:r>
            <w:r>
              <w:rPr>
                <w:rFonts w:cs="B Lotus" w:hint="cs"/>
                <w:b/>
                <w:szCs w:val="26"/>
              </w:rPr>
              <w:t>9</w:t>
            </w:r>
          </w:p>
        </w:tc>
        <w:tc>
          <w:tcPr>
            <w:tcW w:w="2393" w:type="dxa"/>
            <w:tcBorders/>
          </w:tcPr>
          <w:p>
            <w:pPr>
              <w:pStyle w:val="Normal"/>
              <w:pBdr>
                <w:top w:val="single" w:sz="8" w:space="1" w:color="000000"/>
                <w:bottom w:val="double" w:sz="6" w:space="1" w:color="000000"/>
              </w:pBdr>
              <w:tabs>
                <w:tab w:val="clear" w:pos="720"/>
                <w:tab w:val="left" w:pos="284" w:leader="none"/>
                <w:tab w:val="left" w:pos="397" w:leader="none"/>
              </w:tabs>
              <w:spacing w:lineRule="exact" w:line="380"/>
              <w:ind w:start="397" w:end="170"/>
              <w:jc w:val="start"/>
              <w:rPr>
                <w:rFonts w:hint="cs"/>
                <w:b/>
                <w:szCs w:val="26"/>
              </w:rPr>
            </w:pP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800</w:t>
            </w:r>
            <w:r>
              <w:rPr>
                <w:rFonts w:hint="cs" w:cs="B Lotus"/>
                <w:b/>
                <w:b/>
                <w:szCs w:val="26"/>
                <w:rtl w:val="true"/>
              </w:rPr>
              <w:t>ر</w:t>
            </w:r>
            <w:r>
              <w:rPr>
                <w:rFonts w:cs="B Lotus" w:hint="cs"/>
                <w:b/>
                <w:szCs w:val="26"/>
              </w:rPr>
              <w:t>11</w:t>
            </w:r>
          </w:p>
        </w:tc>
        <w:tc>
          <w:tcPr>
            <w:tcW w:w="1548" w:type="dxa"/>
            <w:tcBorders/>
          </w:tcPr>
          <w:p>
            <w:pPr>
              <w:pStyle w:val="Normal"/>
              <w:tabs>
                <w:tab w:val="clear" w:pos="720"/>
                <w:tab w:val="left" w:pos="85" w:leader="none"/>
              </w:tabs>
              <w:snapToGrid w:val="false"/>
              <w:spacing w:lineRule="exact" w:line="380"/>
              <w:ind w:end="0"/>
              <w:jc w:val="start"/>
              <w:rPr>
                <w:rFonts w:cs="B Lotus" w:hint="cs"/>
                <w:b/>
                <w:szCs w:val="26"/>
              </w:rPr>
            </w:pPr>
            <w:r>
              <w:rPr>
                <w:rFonts w:cs="B Lotus" w:hint="cs"/>
                <w:b/>
                <w:szCs w:val="26"/>
                <w:rtl w:val="true"/>
              </w:rPr>
            </w:r>
          </w:p>
        </w:tc>
        <w:tc>
          <w:tcPr>
            <w:tcW w:w="2170" w:type="dxa"/>
            <w:tcBorders/>
          </w:tcPr>
          <w:p>
            <w:pPr>
              <w:pStyle w:val="Normal"/>
              <w:tabs>
                <w:tab w:val="clear" w:pos="720"/>
                <w:tab w:val="left" w:pos="85" w:leader="none"/>
              </w:tabs>
              <w:spacing w:lineRule="exact" w:line="380"/>
              <w:ind w:end="0"/>
              <w:jc w:val="start"/>
              <w:rPr>
                <w:rFonts w:cs="B Lotus" w:hint="cs"/>
                <w:b/>
                <w:szCs w:val="26"/>
              </w:rPr>
            </w:pPr>
            <w:r>
              <w:rPr>
                <w:rFonts w:hint="cs" w:cs="B Lotus"/>
                <w:b/>
                <w:b/>
                <w:szCs w:val="26"/>
                <w:rtl w:val="true"/>
              </w:rPr>
              <w:t>کل سال</w:t>
            </w:r>
          </w:p>
        </w:tc>
      </w:tr>
    </w:tbl>
    <w:p>
      <w:pPr>
        <w:pStyle w:val="Normal"/>
        <w:spacing w:before="240" w:after="120"/>
        <w:ind w:hanging="397" w:start="397" w:end="0"/>
        <w:jc w:val="start"/>
        <w:rPr>
          <w:rFonts w:cs="B Lotus" w:hint="eastAsia"/>
          <w:b/>
        </w:rPr>
      </w:pPr>
      <w:r>
        <w:rPr>
          <w:rFonts w:cs="B Lotus" w:hint="cs"/>
          <w:b/>
          <w:sz w:val="16"/>
          <w:szCs w:val="22"/>
          <w:rtl w:val="true"/>
        </w:rPr>
        <w:t>*</w:t>
      </w:r>
      <w:r>
        <w:rPr>
          <w:rFonts w:cs="B Lotus" w:hint="cs"/>
          <w:b/>
          <w:rtl w:val="true"/>
        </w:rPr>
        <w:tab/>
      </w:r>
      <w:r>
        <w:rPr>
          <w:rFonts w:hint="cs" w:cs="B Lotus"/>
          <w:b/>
          <w:b/>
          <w:rtl w:val="true"/>
        </w:rPr>
        <w:t xml:space="preserve">شرکت پويا در سه ماهه سوم داراي </w:t>
      </w:r>
      <w:r>
        <w:rPr>
          <w:rFonts w:cs="B Lotus" w:hint="cs"/>
          <w:b/>
        </w:rPr>
        <w:t>000</w:t>
      </w:r>
      <w:r>
        <w:rPr>
          <w:rFonts w:hint="cs" w:cs="B Lotus"/>
          <w:b/>
          <w:b/>
          <w:rtl w:val="true"/>
        </w:rPr>
        <w:t>ر</w:t>
      </w:r>
      <w:r>
        <w:rPr>
          <w:rFonts w:cs="B Lotus" w:hint="cs"/>
          <w:b/>
        </w:rPr>
        <w:t>000</w:t>
      </w:r>
      <w:r>
        <w:rPr>
          <w:rFonts w:hint="cs" w:cs="B Lotus"/>
          <w:b/>
          <w:b/>
          <w:rtl w:val="true"/>
        </w:rPr>
        <w:t>ر</w:t>
      </w:r>
      <w:r>
        <w:rPr>
          <w:rFonts w:cs="B Lotus" w:hint="cs"/>
          <w:b/>
        </w:rPr>
        <w:t>000</w:t>
      </w:r>
      <w:r>
        <w:rPr>
          <w:rFonts w:hint="cs" w:cs="B Lotus"/>
          <w:b/>
          <w:b/>
          <w:rtl w:val="true"/>
        </w:rPr>
        <w:t>ر</w:t>
      </w:r>
      <w:r>
        <w:rPr>
          <w:rFonts w:cs="B Lotus" w:hint="cs"/>
          <w:b/>
        </w:rPr>
        <w:t>2</w:t>
      </w:r>
      <w:r>
        <w:rPr>
          <w:rFonts w:cs="B Lotus" w:hint="cs"/>
          <w:b/>
          <w:rtl w:val="true"/>
        </w:rPr>
        <w:t xml:space="preserve"> </w:t>
      </w:r>
      <w:r>
        <w:rPr>
          <w:rFonts w:hint="cs" w:cs="B Lotus"/>
          <w:b/>
          <w:b/>
          <w:rtl w:val="true"/>
        </w:rPr>
        <w:t>ريال زيان ناشي از عمليات متوقف شده مي</w:t>
      </w:r>
      <w:r>
        <w:rPr>
          <w:rFonts w:hint="eastAsia" w:cs="B Lotus"/>
          <w:b/>
          <w:b/>
          <w:rtl w:val="true"/>
        </w:rPr>
        <w:t>‌باشد</w:t>
      </w:r>
      <w:r>
        <w:rPr>
          <w:rFonts w:cs="B Lotus" w:hint="eastAsia"/>
          <w:b/>
          <w:rtl w:val="true"/>
        </w:rPr>
        <w:t>.</w:t>
      </w:r>
    </w:p>
    <w:p>
      <w:pPr>
        <w:pStyle w:val="Normal"/>
        <w:pBdr>
          <w:bottom w:val="single" w:sz="6" w:space="1" w:color="000000"/>
        </w:pBdr>
        <w:spacing w:before="0" w:after="120"/>
        <w:ind w:end="0"/>
        <w:jc w:val="start"/>
        <w:rPr>
          <w:rFonts w:cs="B Zar" w:hint="eastAsia"/>
          <w:b/>
          <w:szCs w:val="24"/>
        </w:rPr>
      </w:pPr>
      <w:r>
        <w:rPr>
          <w:rFonts w:hint="cs" w:cs="B Zar"/>
          <w:b/>
          <w:b/>
          <w:szCs w:val="24"/>
          <w:rtl w:val="true"/>
        </w:rPr>
        <w:t xml:space="preserve">سه ماهه اول سال </w:t>
      </w:r>
      <w:r>
        <w:rPr>
          <w:rFonts w:cs="B Zar" w:hint="cs"/>
          <w:b/>
          <w:szCs w:val="24"/>
        </w:rPr>
        <w:t>1</w:t>
      </w:r>
      <w:r>
        <w:rPr>
          <w:rFonts w:cs="B Zar" w:hint="eastAsia"/>
          <w:b/>
          <w:szCs w:val="24"/>
          <w:rtl w:val="true"/>
        </w:rPr>
        <w:t>×</w:t>
      </w:r>
      <w:r>
        <w:rPr>
          <w:rFonts w:cs="B Zar" w:hint="eastAsia"/>
          <w:b/>
          <w:szCs w:val="24"/>
        </w:rPr>
        <w:t>13</w:t>
      </w:r>
    </w:p>
    <w:p>
      <w:pPr>
        <w:pStyle w:val="Normal"/>
        <w:spacing w:before="0" w:after="120"/>
        <w:ind w:end="0"/>
        <w:jc w:val="start"/>
        <w:rPr>
          <w:rFonts w:cs="B Zar" w:hint="cs"/>
          <w:b/>
          <w:szCs w:val="24"/>
        </w:rPr>
      </w:pPr>
      <w:r>
        <w:rPr>
          <w:rFonts w:hint="cs" w:cs="B Zar"/>
          <w:b/>
          <w:b/>
          <w:szCs w:val="24"/>
          <w:rtl w:val="true"/>
        </w:rPr>
        <w:t>محاسبه سود پايه هر</w:t>
      </w:r>
      <w:r>
        <w:rPr>
          <w:rFonts w:ascii="Times New Roman" w:hAnsi="Times New Roman" w:hint="cs" w:cs="Times New Roman"/>
          <w:b/>
          <w:b/>
          <w:szCs w:val="24"/>
          <w:rtl w:val="true"/>
        </w:rPr>
        <w:t> </w:t>
      </w:r>
      <w:r>
        <w:rPr>
          <w:rFonts w:hint="cs" w:cs="B Zar"/>
          <w:b/>
          <w:b/>
          <w:szCs w:val="24"/>
          <w:rtl w:val="true"/>
        </w:rPr>
        <w:t>سهم</w:t>
      </w:r>
      <w:r>
        <w:rPr>
          <w:rFonts w:cs="B Zar" w:hint="cs"/>
          <w:b/>
          <w:szCs w:val="24"/>
          <w:rtl w:val="true"/>
        </w:rPr>
        <w:t>:</w:t>
      </w:r>
    </w:p>
    <w:tbl>
      <w:tblPr>
        <w:tblW w:w="5000" w:type="pct"/>
        <w:jc w:val="start"/>
        <w:tblInd w:w="0" w:type="dxa"/>
        <w:tblLayout w:type="fixed"/>
        <w:tblCellMar>
          <w:top w:w="0" w:type="dxa"/>
          <w:start w:w="108" w:type="dxa"/>
          <w:bottom w:w="0" w:type="dxa"/>
          <w:end w:w="108" w:type="dxa"/>
        </w:tblCellMar>
      </w:tblPr>
      <w:tblGrid>
        <w:gridCol w:w="1689"/>
        <w:gridCol w:w="6815"/>
      </w:tblGrid>
      <w:tr>
        <w:trPr/>
        <w:tc>
          <w:tcPr>
            <w:tcW w:w="1689" w:type="dxa"/>
            <w:tcBorders/>
          </w:tcPr>
          <w:p>
            <w:pPr>
              <w:pStyle w:val="Normal"/>
              <w:pBdr>
                <w:bottom w:val="single" w:sz="8" w:space="1" w:color="000000"/>
              </w:pBdr>
              <w:ind w:end="0"/>
              <w:jc w:val="center"/>
              <w:rPr>
                <w:rFonts w:cs="B Zar" w:hint="cs"/>
                <w:b/>
                <w:szCs w:val="24"/>
              </w:rPr>
            </w:pPr>
            <w:r>
              <w:rPr>
                <w:rFonts w:hint="cs" w:cs="B Zar"/>
                <w:b/>
                <w:b/>
                <w:szCs w:val="24"/>
                <w:rtl w:val="true"/>
              </w:rPr>
              <w:t>مبلغ</w:t>
            </w:r>
          </w:p>
        </w:tc>
        <w:tc>
          <w:tcPr>
            <w:tcW w:w="6815" w:type="dxa"/>
            <w:tcBorders/>
          </w:tcPr>
          <w:p>
            <w:pPr>
              <w:pStyle w:val="Normal"/>
              <w:snapToGrid w:val="false"/>
              <w:ind w:end="0"/>
              <w:jc w:val="start"/>
              <w:rPr>
                <w:rFonts w:hint="cs"/>
                <w:b/>
              </w:rPr>
            </w:pPr>
            <w:r>
              <w:rPr>
                <w:rFonts w:cs="B Zar" w:hint="cs"/>
                <w:b/>
                <w:szCs w:val="24"/>
                <w:rtl w:val="true"/>
              </w:rPr>
            </w:r>
          </w:p>
        </w:tc>
      </w:tr>
      <w:tr>
        <w:trPr/>
        <w:tc>
          <w:tcPr>
            <w:tcW w:w="1689" w:type="dxa"/>
            <w:tcBorders/>
          </w:tcPr>
          <w:p>
            <w:pPr>
              <w:pStyle w:val="Normal"/>
              <w:ind w:end="0"/>
              <w:jc w:val="center"/>
              <w:rPr>
                <w:rFonts w:hint="cs"/>
                <w:b/>
              </w:rPr>
            </w:pPr>
            <w:r>
              <w:rPr>
                <w:rFonts w:hint="cs" w:cs="B Lotus"/>
                <w:b/>
                <w:b/>
                <w:rtl w:val="true"/>
              </w:rPr>
              <w:t>ريال</w:t>
            </w:r>
          </w:p>
        </w:tc>
        <w:tc>
          <w:tcPr>
            <w:tcW w:w="6815" w:type="dxa"/>
            <w:tcBorders/>
          </w:tcPr>
          <w:p>
            <w:pPr>
              <w:pStyle w:val="Normal"/>
              <w:snapToGrid w:val="false"/>
              <w:ind w:end="0"/>
              <w:jc w:val="start"/>
              <w:rPr>
                <w:rFonts w:hint="cs"/>
                <w:b/>
              </w:rPr>
            </w:pPr>
            <w:r>
              <w:rPr>
                <w:rFonts w:hint="cs"/>
                <w:b/>
                <w:rtl w:val="true"/>
              </w:rPr>
            </w:r>
          </w:p>
        </w:tc>
      </w:tr>
      <w:tr>
        <w:trPr/>
        <w:tc>
          <w:tcPr>
            <w:tcW w:w="1689" w:type="dxa"/>
            <w:tcBorders/>
          </w:tcPr>
          <w:p>
            <w:pPr>
              <w:pStyle w:val="Normal"/>
              <w:snapToGrid w:val="false"/>
              <w:ind w:end="0"/>
              <w:jc w:val="start"/>
              <w:rPr>
                <w:rFonts w:cs="B Lotus" w:hint="cs"/>
                <w:b/>
                <w:szCs w:val="26"/>
              </w:rPr>
            </w:pPr>
            <w:r>
              <w:rPr>
                <w:rFonts w:cs="B Lotus" w:hint="cs"/>
                <w:b/>
                <w:szCs w:val="26"/>
                <w:rtl w:val="true"/>
              </w:rPr>
            </w:r>
          </w:p>
          <w:p>
            <w:pPr>
              <w:pStyle w:val="Normal"/>
              <w:pBdr>
                <w:bottom w:val="double" w:sz="6" w:space="1" w:color="000000"/>
              </w:pBdr>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5</w:t>
            </w:r>
          </w:p>
        </w:tc>
        <w:tc>
          <w:tcPr>
            <w:tcW w:w="6815" w:type="dxa"/>
            <w:tcBorders/>
          </w:tcPr>
          <w:p>
            <w:pPr>
              <w:pStyle w:val="Normal"/>
              <w:ind w:end="0"/>
              <w:jc w:val="start"/>
              <w:rPr>
                <w:rFonts w:cs="B Lotus" w:hint="cs"/>
                <w:b/>
                <w:szCs w:val="26"/>
              </w:rPr>
            </w:pPr>
            <w:r>
              <w:rPr>
                <w:rFonts w:hint="cs" w:cs="B Lotus"/>
                <w:b/>
                <w:b/>
                <w:szCs w:val="26"/>
                <w:rtl w:val="true"/>
              </w:rPr>
              <w:t>سود خالص ناشي از عمليات در</w:t>
            </w:r>
            <w:r>
              <w:rPr>
                <w:rFonts w:ascii="Times New Roman" w:hAnsi="Times New Roman" w:hint="cs" w:cs="Times New Roman"/>
                <w:b/>
                <w:b/>
                <w:szCs w:val="26"/>
                <w:rtl w:val="true"/>
              </w:rPr>
              <w:t> </w:t>
            </w:r>
            <w:r>
              <w:rPr>
                <w:rFonts w:hint="cs" w:cs="B Lotus"/>
                <w:b/>
                <w:b/>
                <w:szCs w:val="26"/>
                <w:rtl w:val="true"/>
              </w:rPr>
              <w:t>حال تداوم قابل انتساب به صاحبان سهام عادي</w:t>
            </w:r>
          </w:p>
          <w:p>
            <w:pPr>
              <w:pStyle w:val="Normal"/>
              <w:ind w:end="0"/>
              <w:jc w:val="start"/>
              <w:rPr>
                <w:rFonts w:cs="B Lotus" w:hint="cs"/>
                <w:b/>
                <w:szCs w:val="26"/>
              </w:rPr>
            </w:pPr>
            <w:r>
              <w:rPr>
                <w:rFonts w:cs="B Lotus" w:hint="cs"/>
                <w:b/>
                <w:szCs w:val="26"/>
                <w:rtl w:val="true"/>
              </w:rPr>
              <w:t>(</w:t>
            </w:r>
            <w:r>
              <w:rPr>
                <w:rFonts w:hint="cs" w:cs="B Lotus"/>
                <w:b/>
                <w:b/>
                <w:szCs w:val="26"/>
                <w:rtl w:val="true"/>
              </w:rPr>
              <w:t>معادل سود خالص قابل انتساب به صاحبان سهام عادي</w:t>
            </w:r>
            <w:r>
              <w:rPr>
                <w:rFonts w:cs="B Lotus" w:hint="cs"/>
                <w:b/>
                <w:szCs w:val="26"/>
                <w:rtl w:val="true"/>
              </w:rPr>
              <w:t>)</w:t>
            </w:r>
          </w:p>
        </w:tc>
      </w:tr>
    </w:tbl>
    <w:p>
      <w:pPr>
        <w:pStyle w:val="Normal"/>
        <w:spacing w:lineRule="exact" w:line="180"/>
        <w:ind w:end="0"/>
        <w:jc w:val="start"/>
        <w:rPr>
          <w:rFonts w:cs="B Lotus" w:hint="cs"/>
          <w:b/>
          <w:sz w:val="6"/>
          <w:szCs w:val="12"/>
        </w:rPr>
      </w:pPr>
      <w:r>
        <w:rPr>
          <w:rFonts w:cs="B Lotus" w:hint="cs"/>
          <w:b/>
          <w:sz w:val="6"/>
          <w:szCs w:val="12"/>
          <w:rtl w:val="true"/>
        </w:rPr>
      </w:r>
    </w:p>
    <w:tbl>
      <w:tblPr>
        <w:tblW w:w="5000" w:type="pct"/>
        <w:jc w:val="start"/>
        <w:tblInd w:w="-32" w:type="dxa"/>
        <w:tblLayout w:type="fixed"/>
        <w:tblCellMar>
          <w:top w:w="0" w:type="dxa"/>
          <w:start w:w="108" w:type="dxa"/>
          <w:bottom w:w="0" w:type="dxa"/>
          <w:end w:w="108" w:type="dxa"/>
        </w:tblCellMar>
      </w:tblPr>
      <w:tblGrid>
        <w:gridCol w:w="1638"/>
        <w:gridCol w:w="1328"/>
        <w:gridCol w:w="1932"/>
        <w:gridCol w:w="791"/>
        <w:gridCol w:w="2815"/>
      </w:tblGrid>
      <w:tr>
        <w:trPr/>
        <w:tc>
          <w:tcPr>
            <w:tcW w:w="1638" w:type="dxa"/>
            <w:tcBorders/>
            <w:vAlign w:val="center"/>
          </w:tcPr>
          <w:p>
            <w:pPr>
              <w:pStyle w:val="Normal"/>
              <w:pBdr>
                <w:bottom w:val="single" w:sz="8" w:space="1" w:color="000000"/>
              </w:pBdr>
              <w:ind w:end="0"/>
              <w:jc w:val="center"/>
              <w:rPr>
                <w:rFonts w:cs="B Zar" w:hint="cs"/>
                <w:b/>
                <w:szCs w:val="20"/>
              </w:rPr>
            </w:pPr>
            <w:r>
              <w:rPr>
                <w:rFonts w:hint="cs" w:cs="B Zar"/>
                <w:b/>
                <w:b/>
                <w:szCs w:val="20"/>
                <w:rtl w:val="true"/>
              </w:rPr>
              <w:t>ميانگين موزون تعداد سهام عادي</w:t>
            </w:r>
          </w:p>
        </w:tc>
        <w:tc>
          <w:tcPr>
            <w:tcW w:w="1328" w:type="dxa"/>
            <w:tcBorders/>
            <w:vAlign w:val="center"/>
          </w:tcPr>
          <w:p>
            <w:pPr>
              <w:pStyle w:val="Normal"/>
              <w:pBdr>
                <w:bottom w:val="single" w:sz="8" w:space="1" w:color="000000"/>
              </w:pBdr>
              <w:snapToGrid w:val="false"/>
              <w:ind w:end="0"/>
              <w:jc w:val="center"/>
              <w:rPr>
                <w:rFonts w:cs="B Zar" w:hint="cs"/>
                <w:b/>
                <w:szCs w:val="26"/>
              </w:rPr>
            </w:pPr>
            <w:r>
              <w:rPr>
                <w:rFonts w:cs="B Zar" w:hint="cs"/>
                <w:b/>
                <w:szCs w:val="26"/>
                <w:rtl w:val="true"/>
              </w:rPr>
            </w:r>
          </w:p>
          <w:p>
            <w:pPr>
              <w:pStyle w:val="Normal"/>
              <w:pBdr>
                <w:bottom w:val="single" w:sz="8" w:space="1" w:color="000000"/>
              </w:pBdr>
              <w:ind w:end="0"/>
              <w:jc w:val="center"/>
              <w:rPr>
                <w:rFonts w:cs="B Zar" w:hint="cs"/>
                <w:b/>
                <w:szCs w:val="20"/>
              </w:rPr>
            </w:pPr>
            <w:r>
              <w:rPr>
                <w:rFonts w:hint="cs" w:cs="B Zar"/>
                <w:b/>
                <w:b/>
                <w:szCs w:val="20"/>
                <w:rtl w:val="true"/>
              </w:rPr>
              <w:t>مدت</w:t>
            </w:r>
          </w:p>
        </w:tc>
        <w:tc>
          <w:tcPr>
            <w:tcW w:w="1932" w:type="dxa"/>
            <w:tcBorders/>
            <w:tcMar>
              <w:start w:w="567" w:type="dxa"/>
            </w:tcMar>
            <w:vAlign w:val="center"/>
          </w:tcPr>
          <w:p>
            <w:pPr>
              <w:pStyle w:val="Normal"/>
              <w:pBdr>
                <w:bottom w:val="single" w:sz="8" w:space="1" w:color="000000"/>
              </w:pBdr>
              <w:snapToGrid w:val="false"/>
              <w:ind w:end="0"/>
              <w:jc w:val="center"/>
              <w:rPr>
                <w:rFonts w:cs="B Zar" w:hint="cs"/>
                <w:b/>
                <w:szCs w:val="26"/>
              </w:rPr>
            </w:pPr>
            <w:r>
              <w:rPr>
                <w:rFonts w:cs="B Zar" w:hint="cs"/>
                <w:b/>
                <w:szCs w:val="26"/>
                <w:rtl w:val="true"/>
              </w:rPr>
            </w:r>
          </w:p>
          <w:p>
            <w:pPr>
              <w:pStyle w:val="Normal"/>
              <w:pBdr>
                <w:bottom w:val="single" w:sz="8" w:space="1" w:color="000000"/>
              </w:pBdr>
              <w:ind w:end="0"/>
              <w:jc w:val="center"/>
              <w:rPr>
                <w:rFonts w:cs="B Zar" w:hint="cs"/>
                <w:b/>
                <w:szCs w:val="20"/>
              </w:rPr>
            </w:pPr>
            <w:r>
              <w:rPr>
                <w:rFonts w:hint="cs" w:cs="B Zar"/>
                <w:b/>
                <w:b/>
                <w:szCs w:val="20"/>
                <w:rtl w:val="true"/>
              </w:rPr>
              <w:t>سهام موجود</w:t>
            </w:r>
          </w:p>
        </w:tc>
        <w:tc>
          <w:tcPr>
            <w:tcW w:w="791" w:type="dxa"/>
            <w:tcBorders/>
          </w:tcPr>
          <w:p>
            <w:pPr>
              <w:pStyle w:val="Normal"/>
              <w:snapToGrid w:val="false"/>
              <w:ind w:end="0"/>
              <w:jc w:val="center"/>
              <w:rPr>
                <w:rFonts w:cs="B Zar" w:hint="cs"/>
                <w:b/>
                <w:szCs w:val="26"/>
              </w:rPr>
            </w:pPr>
            <w:r>
              <w:rPr>
                <w:rFonts w:cs="B Zar" w:hint="cs"/>
                <w:b/>
                <w:szCs w:val="26"/>
                <w:rtl w:val="true"/>
              </w:rPr>
            </w:r>
          </w:p>
        </w:tc>
        <w:tc>
          <w:tcPr>
            <w:tcW w:w="2815" w:type="dxa"/>
            <w:tcBorders/>
            <w:tcMar>
              <w:start w:w="482" w:type="dxa"/>
            </w:tcMar>
            <w:vAlign w:val="center"/>
          </w:tcPr>
          <w:p>
            <w:pPr>
              <w:pStyle w:val="Normal"/>
              <w:pBdr>
                <w:bottom w:val="single" w:sz="8" w:space="1" w:color="000000"/>
              </w:pBdr>
              <w:snapToGrid w:val="false"/>
              <w:ind w:end="0"/>
              <w:jc w:val="center"/>
              <w:rPr>
                <w:rFonts w:cs="B Zar" w:hint="cs"/>
                <w:b/>
                <w:szCs w:val="26"/>
              </w:rPr>
            </w:pPr>
            <w:r>
              <w:rPr>
                <w:rFonts w:cs="B Zar" w:hint="cs"/>
                <w:b/>
                <w:szCs w:val="26"/>
                <w:rtl w:val="true"/>
              </w:rPr>
            </w:r>
          </w:p>
          <w:p>
            <w:pPr>
              <w:pStyle w:val="Normal"/>
              <w:pBdr>
                <w:bottom w:val="single" w:sz="8" w:space="1" w:color="000000"/>
              </w:pBdr>
              <w:ind w:end="0"/>
              <w:jc w:val="center"/>
              <w:rPr>
                <w:rFonts w:cs="B Zar" w:hint="cs"/>
                <w:b/>
                <w:szCs w:val="20"/>
              </w:rPr>
            </w:pPr>
            <w:r>
              <w:rPr>
                <w:rFonts w:hint="cs" w:cs="B Zar"/>
                <w:b/>
                <w:b/>
                <w:szCs w:val="20"/>
                <w:rtl w:val="true"/>
              </w:rPr>
              <w:t>تاريخ</w:t>
            </w:r>
          </w:p>
        </w:tc>
      </w:tr>
      <w:tr>
        <w:trPr/>
        <w:tc>
          <w:tcPr>
            <w:tcW w:w="1638" w:type="dxa"/>
            <w:tcBorders/>
          </w:tcPr>
          <w:p>
            <w:pPr>
              <w:pStyle w:val="Normal"/>
              <w:ind w:end="0"/>
              <w:jc w:val="start"/>
              <w:rPr>
                <w:rFonts w:cs="B Lotus" w:hint="cs"/>
                <w:b/>
                <w:szCs w:val="26"/>
              </w:rPr>
            </w:pPr>
            <w:r>
              <w:rPr>
                <w:rFonts w:cs="B Lotus" w:hint="cs"/>
                <w:b/>
                <w:szCs w:val="26"/>
              </w:rPr>
              <w:t>333</w:t>
            </w:r>
            <w:r>
              <w:rPr>
                <w:rFonts w:hint="cs" w:cs="B Lotus"/>
                <w:b/>
                <w:b/>
                <w:szCs w:val="26"/>
                <w:rtl w:val="true"/>
              </w:rPr>
              <w:t>ر</w:t>
            </w:r>
            <w:r>
              <w:rPr>
                <w:rFonts w:cs="B Lotus" w:hint="cs"/>
                <w:b/>
                <w:szCs w:val="26"/>
              </w:rPr>
              <w:t>333</w:t>
            </w:r>
            <w:r>
              <w:rPr>
                <w:rFonts w:hint="cs" w:cs="B Lotus"/>
                <w:b/>
                <w:b/>
                <w:szCs w:val="26"/>
                <w:rtl w:val="true"/>
              </w:rPr>
              <w:t>ر</w:t>
            </w:r>
            <w:r>
              <w:rPr>
                <w:rFonts w:cs="B Lotus" w:hint="cs"/>
                <w:b/>
                <w:szCs w:val="26"/>
              </w:rPr>
              <w:t>3</w:t>
            </w:r>
          </w:p>
        </w:tc>
        <w:tc>
          <w:tcPr>
            <w:tcW w:w="1328" w:type="dxa"/>
            <w:tcBorders/>
          </w:tcPr>
          <w:p>
            <w:pPr>
              <w:pStyle w:val="Normal"/>
              <w:ind w:end="0"/>
              <w:jc w:val="center"/>
              <w:rPr>
                <w:rFonts w:cs="B Lotus" w:hint="cs"/>
                <w:b/>
                <w:szCs w:val="26"/>
              </w:rPr>
            </w:pPr>
            <w:r>
              <w:rPr>
                <w:rFonts w:cs="B Lotus"/>
                <w:b/>
                <w:szCs w:val="26"/>
                <w:rtl w:val="true"/>
              </w:rPr>
            </w:r>
            <m:oMathPara xmlns:m="http://schemas.openxmlformats.org/officeDocument/2006/math">
              <m:oMathParaPr>
                <m:jc m:val="center"/>
              </m:oMathParaPr>
              <m:oMath>
                <m:f>
                  <m:num>
                    <m:r>
                      <m:t xml:space="preserve">2</m:t>
                    </m:r>
                  </m:num>
                  <m:den>
                    <m:r>
                      <m:t xml:space="preserve">3</m:t>
                    </m:r>
                  </m:den>
                </m:f>
              </m:oMath>
            </m:oMathPara>
          </w:p>
        </w:tc>
        <w:tc>
          <w:tcPr>
            <w:tcW w:w="1932" w:type="dxa"/>
            <w:tcBorders/>
          </w:tcPr>
          <w:p>
            <w:pPr>
              <w:pStyle w:val="Normal"/>
              <w:ind w:end="0"/>
              <w:jc w:val="start"/>
              <w:rPr>
                <w:rFonts w:hint="cs"/>
                <w:b/>
                <w:szCs w:val="26"/>
              </w:rPr>
            </w:pP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5</w:t>
            </w:r>
          </w:p>
        </w:tc>
        <w:tc>
          <w:tcPr>
            <w:tcW w:w="791" w:type="dxa"/>
            <w:tcBorders/>
          </w:tcPr>
          <w:p>
            <w:pPr>
              <w:pStyle w:val="Normal"/>
              <w:snapToGrid w:val="false"/>
              <w:ind w:end="0"/>
              <w:jc w:val="start"/>
              <w:rPr>
                <w:rFonts w:cs="B Lotus" w:hint="cs"/>
                <w:b/>
                <w:szCs w:val="26"/>
              </w:rPr>
            </w:pPr>
            <w:r>
              <w:rPr>
                <w:rFonts w:cs="B Lotus" w:hint="cs"/>
                <w:b/>
                <w:szCs w:val="26"/>
                <w:rtl w:val="true"/>
              </w:rPr>
            </w:r>
          </w:p>
        </w:tc>
        <w:tc>
          <w:tcPr>
            <w:tcW w:w="2815" w:type="dxa"/>
            <w:tcBorders/>
          </w:tcPr>
          <w:p>
            <w:pPr>
              <w:pStyle w:val="Normal"/>
              <w:ind w:end="0"/>
              <w:jc w:val="start"/>
              <w:rPr>
                <w:rFonts w:hint="eastAsia"/>
                <w:b/>
                <w:szCs w:val="26"/>
              </w:rPr>
            </w:pPr>
            <w:r>
              <w:rPr>
                <w:rFonts w:cs="B Lotus" w:hint="cs"/>
                <w:b/>
                <w:szCs w:val="26"/>
              </w:rPr>
              <w:t>1/1/1</w:t>
            </w:r>
            <w:r>
              <w:rPr>
                <w:rFonts w:cs="B Lotus" w:hint="cs"/>
                <w:b/>
                <w:szCs w:val="26"/>
                <w:rtl w:val="true"/>
              </w:rPr>
              <w:t>×</w:t>
            </w:r>
            <w:r>
              <w:rPr>
                <w:rFonts w:cs="B Lotus" w:hint="cs"/>
                <w:b/>
                <w:szCs w:val="26"/>
              </w:rPr>
              <w:t>13</w:t>
            </w:r>
            <w:r>
              <w:rPr>
                <w:rFonts w:cs="B Lotus" w:hint="cs"/>
                <w:b/>
                <w:szCs w:val="26"/>
                <w:rtl w:val="true"/>
              </w:rPr>
              <w:t xml:space="preserve"> </w:t>
            </w:r>
            <w:r>
              <w:rPr>
                <w:rFonts w:hint="cs" w:cs="B Lotus"/>
                <w:b/>
                <w:b/>
                <w:szCs w:val="26"/>
                <w:rtl w:val="true"/>
              </w:rPr>
              <w:t xml:space="preserve">تا </w:t>
            </w:r>
            <w:r>
              <w:rPr>
                <w:rFonts w:cs="B Lotus" w:hint="cs"/>
                <w:b/>
                <w:szCs w:val="26"/>
              </w:rPr>
              <w:t>31/2/1</w:t>
            </w:r>
            <w:r>
              <w:rPr>
                <w:rFonts w:cs="B Lotus" w:hint="eastAsia"/>
                <w:b/>
                <w:szCs w:val="26"/>
                <w:rtl w:val="true"/>
              </w:rPr>
              <w:t>×</w:t>
            </w:r>
            <w:r>
              <w:rPr>
                <w:rFonts w:cs="B Lotus" w:hint="eastAsia"/>
                <w:b/>
                <w:szCs w:val="26"/>
              </w:rPr>
              <w:t>13</w:t>
            </w:r>
          </w:p>
        </w:tc>
      </w:tr>
      <w:tr>
        <w:trPr/>
        <w:tc>
          <w:tcPr>
            <w:tcW w:w="1638" w:type="dxa"/>
            <w:tcBorders/>
          </w:tcPr>
          <w:p>
            <w:pPr>
              <w:pStyle w:val="Normal"/>
              <w:ind w:end="0"/>
              <w:jc w:val="center"/>
              <w:rPr>
                <w:rFonts w:cs="B Lotus" w:hint="cs"/>
                <w:b/>
                <w:szCs w:val="26"/>
              </w:rPr>
            </w:pPr>
            <w:r>
              <w:rPr>
                <w:rFonts w:cs="B Lotus" w:hint="cs"/>
                <w:b/>
                <w:szCs w:val="26"/>
                <w:rtl w:val="true"/>
              </w:rPr>
              <w:t>-</w:t>
            </w:r>
          </w:p>
        </w:tc>
        <w:tc>
          <w:tcPr>
            <w:tcW w:w="1328" w:type="dxa"/>
            <w:tcBorders/>
          </w:tcPr>
          <w:p>
            <w:pPr>
              <w:pStyle w:val="Normal"/>
              <w:ind w:end="0"/>
              <w:jc w:val="center"/>
              <w:rPr>
                <w:rFonts w:cs="B Lotus" w:hint="cs"/>
                <w:b/>
                <w:szCs w:val="26"/>
              </w:rPr>
            </w:pPr>
            <w:r>
              <w:rPr>
                <w:rFonts w:cs="B Lotus" w:hint="cs"/>
                <w:b/>
                <w:szCs w:val="26"/>
                <w:rtl w:val="true"/>
              </w:rPr>
              <w:t>-</w:t>
            </w:r>
          </w:p>
        </w:tc>
        <w:tc>
          <w:tcPr>
            <w:tcW w:w="1932" w:type="dxa"/>
            <w:tcBorders/>
            <w:tcMar>
              <w:start w:w="567" w:type="dxa"/>
            </w:tcMar>
          </w:tcPr>
          <w:p>
            <w:pPr>
              <w:pStyle w:val="Normal"/>
              <w:pBdr>
                <w:bottom w:val="single" w:sz="8" w:space="1" w:color="000000"/>
              </w:pBdr>
              <w:ind w:end="0"/>
              <w:jc w:val="start"/>
              <w:rPr>
                <w:rFonts w:hint="cs"/>
                <w:b/>
                <w:szCs w:val="26"/>
              </w:rPr>
            </w:pPr>
            <w:r>
              <w:rPr>
                <w:rFonts w:cs="B Lotus" w:hint="cs"/>
                <w:b/>
                <w:szCs w:val="26"/>
              </w:rPr>
              <w:t>000</w:t>
            </w:r>
            <w:r>
              <w:rPr>
                <w:rFonts w:hint="cs" w:cs="B Lotus"/>
                <w:b/>
                <w:b/>
                <w:szCs w:val="26"/>
                <w:rtl w:val="true"/>
              </w:rPr>
              <w:t>ر</w:t>
            </w:r>
            <w:r>
              <w:rPr>
                <w:rFonts w:cs="B Lotus" w:hint="cs"/>
                <w:b/>
                <w:szCs w:val="26"/>
              </w:rPr>
              <w:t>200</w:t>
            </w:r>
          </w:p>
        </w:tc>
        <w:tc>
          <w:tcPr>
            <w:tcW w:w="791" w:type="dxa"/>
            <w:tcBorders/>
          </w:tcPr>
          <w:p>
            <w:pPr>
              <w:pStyle w:val="Normal"/>
              <w:snapToGrid w:val="false"/>
              <w:ind w:end="0"/>
              <w:jc w:val="start"/>
              <w:rPr>
                <w:rFonts w:cs="B Lotus" w:hint="cs"/>
                <w:b/>
                <w:szCs w:val="26"/>
              </w:rPr>
            </w:pPr>
            <w:r>
              <w:rPr>
                <w:rFonts w:cs="B Lotus" w:hint="cs"/>
                <w:b/>
                <w:szCs w:val="26"/>
                <w:rtl w:val="true"/>
              </w:rPr>
            </w:r>
          </w:p>
        </w:tc>
        <w:tc>
          <w:tcPr>
            <w:tcW w:w="2815" w:type="dxa"/>
            <w:tcBorders/>
          </w:tcPr>
          <w:p>
            <w:pPr>
              <w:pStyle w:val="Normal"/>
              <w:ind w:end="0"/>
              <w:jc w:val="start"/>
              <w:rPr>
                <w:rFonts w:hint="eastAsia"/>
                <w:b/>
                <w:szCs w:val="26"/>
              </w:rPr>
            </w:pPr>
            <w:r>
              <w:rPr>
                <w:rFonts w:hint="cs" w:cs="B Lotus"/>
                <w:b/>
                <w:b/>
                <w:szCs w:val="26"/>
                <w:rtl w:val="true"/>
              </w:rPr>
              <w:t xml:space="preserve">صدور سهام در </w:t>
            </w:r>
            <w:r>
              <w:rPr>
                <w:rFonts w:cs="B Lotus" w:hint="cs"/>
                <w:b/>
                <w:szCs w:val="26"/>
              </w:rPr>
              <w:t>1/3/1</w:t>
            </w:r>
            <w:r>
              <w:rPr>
                <w:rFonts w:cs="B Lotus" w:hint="eastAsia"/>
                <w:b/>
                <w:szCs w:val="26"/>
                <w:rtl w:val="true"/>
              </w:rPr>
              <w:t>×</w:t>
            </w:r>
            <w:r>
              <w:rPr>
                <w:rFonts w:cs="B Lotus" w:hint="eastAsia"/>
                <w:b/>
                <w:szCs w:val="26"/>
              </w:rPr>
              <w:t>13</w:t>
            </w:r>
          </w:p>
        </w:tc>
      </w:tr>
      <w:tr>
        <w:trPr/>
        <w:tc>
          <w:tcPr>
            <w:tcW w:w="1638" w:type="dxa"/>
            <w:tcBorders/>
          </w:tcPr>
          <w:p>
            <w:pPr>
              <w:pStyle w:val="Normal"/>
              <w:pBdr>
                <w:bottom w:val="single" w:sz="8" w:space="1" w:color="000000"/>
              </w:pBdr>
              <w:ind w:end="0"/>
              <w:jc w:val="start"/>
              <w:rPr>
                <w:rFonts w:cs="B Lotus" w:hint="cs"/>
                <w:b/>
                <w:szCs w:val="26"/>
              </w:rPr>
            </w:pPr>
            <w:r>
              <w:rPr>
                <w:rFonts w:cs="B Lotus" w:hint="cs"/>
                <w:b/>
                <w:szCs w:val="26"/>
              </w:rPr>
              <w:t>333</w:t>
            </w:r>
            <w:r>
              <w:rPr>
                <w:rFonts w:hint="cs" w:cs="B Lotus"/>
                <w:b/>
                <w:b/>
                <w:szCs w:val="26"/>
                <w:rtl w:val="true"/>
              </w:rPr>
              <w:t>ر</w:t>
            </w:r>
            <w:r>
              <w:rPr>
                <w:rFonts w:cs="B Lotus" w:hint="cs"/>
                <w:b/>
                <w:szCs w:val="26"/>
              </w:rPr>
              <w:t>733</w:t>
            </w:r>
            <w:r>
              <w:rPr>
                <w:rFonts w:hint="cs" w:cs="B Lotus"/>
                <w:b/>
                <w:b/>
                <w:szCs w:val="26"/>
                <w:rtl w:val="true"/>
              </w:rPr>
              <w:t>ر</w:t>
            </w:r>
            <w:r>
              <w:rPr>
                <w:rFonts w:cs="B Lotus" w:hint="cs"/>
                <w:b/>
                <w:szCs w:val="26"/>
              </w:rPr>
              <w:t>1</w:t>
            </w:r>
          </w:p>
        </w:tc>
        <w:tc>
          <w:tcPr>
            <w:tcW w:w="1328" w:type="dxa"/>
            <w:tcBorders/>
          </w:tcPr>
          <w:p>
            <w:pPr>
              <w:pStyle w:val="Normal"/>
              <w:ind w:end="0"/>
              <w:jc w:val="center"/>
              <w:rPr>
                <w:rFonts w:cs="B Lotus" w:hint="cs"/>
                <w:b/>
                <w:szCs w:val="26"/>
              </w:rPr>
            </w:pPr>
            <w:r>
              <w:rPr>
                <w:rFonts w:cs="B Lotus"/>
                <w:b/>
                <w:szCs w:val="26"/>
                <w:rtl w:val="true"/>
              </w:rPr>
            </w:r>
            <m:oMathPara xmlns:m="http://schemas.openxmlformats.org/officeDocument/2006/math">
              <m:oMathParaPr>
                <m:jc m:val="center"/>
              </m:oMathParaPr>
              <m:oMath>
                <m:f>
                  <m:num>
                    <m:r>
                      <m:t xml:space="preserve">1</m:t>
                    </m:r>
                  </m:num>
                  <m:den>
                    <m:r>
                      <m:t xml:space="preserve">3</m:t>
                    </m:r>
                  </m:den>
                </m:f>
              </m:oMath>
            </m:oMathPara>
          </w:p>
        </w:tc>
        <w:tc>
          <w:tcPr>
            <w:tcW w:w="1932" w:type="dxa"/>
            <w:tcBorders/>
          </w:tcPr>
          <w:p>
            <w:pPr>
              <w:pStyle w:val="Normal"/>
              <w:ind w:end="0"/>
              <w:jc w:val="start"/>
              <w:rPr>
                <w:rFonts w:hint="cs"/>
                <w:b/>
                <w:szCs w:val="26"/>
              </w:rPr>
            </w:pPr>
            <w:r>
              <w:rPr>
                <w:rFonts w:cs="B Lotus" w:hint="cs"/>
                <w:b/>
                <w:szCs w:val="26"/>
              </w:rPr>
              <w:t>000</w:t>
            </w:r>
            <w:r>
              <w:rPr>
                <w:rFonts w:hint="cs" w:cs="B Lotus"/>
                <w:b/>
                <w:b/>
                <w:szCs w:val="26"/>
                <w:rtl w:val="true"/>
              </w:rPr>
              <w:t>ر</w:t>
            </w:r>
            <w:r>
              <w:rPr>
                <w:rFonts w:cs="B Lotus" w:hint="cs"/>
                <w:b/>
                <w:szCs w:val="26"/>
              </w:rPr>
              <w:t>200</w:t>
            </w:r>
            <w:r>
              <w:rPr>
                <w:rFonts w:hint="cs" w:cs="B Lotus"/>
                <w:b/>
                <w:b/>
                <w:szCs w:val="26"/>
                <w:rtl w:val="true"/>
              </w:rPr>
              <w:t>ر</w:t>
            </w:r>
            <w:r>
              <w:rPr>
                <w:rFonts w:cs="B Lotus" w:hint="cs"/>
                <w:b/>
                <w:szCs w:val="26"/>
              </w:rPr>
              <w:t>5</w:t>
            </w:r>
          </w:p>
        </w:tc>
        <w:tc>
          <w:tcPr>
            <w:tcW w:w="791" w:type="dxa"/>
            <w:tcBorders/>
          </w:tcPr>
          <w:p>
            <w:pPr>
              <w:pStyle w:val="Normal"/>
              <w:snapToGrid w:val="false"/>
              <w:ind w:end="0"/>
              <w:jc w:val="start"/>
              <w:rPr>
                <w:rFonts w:hint="eastAsia"/>
                <w:b/>
                <w:szCs w:val="26"/>
              </w:rPr>
            </w:pPr>
            <w:r>
              <w:rPr>
                <w:rFonts w:hint="eastAsia"/>
                <w:b/>
                <w:szCs w:val="26"/>
                <w:rtl w:val="true"/>
              </w:rPr>
            </w:r>
          </w:p>
        </w:tc>
        <w:tc>
          <w:tcPr>
            <w:tcW w:w="2815" w:type="dxa"/>
            <w:tcBorders/>
          </w:tcPr>
          <w:p>
            <w:pPr>
              <w:pStyle w:val="Normal"/>
              <w:snapToGrid w:val="false"/>
              <w:ind w:end="0"/>
              <w:jc w:val="start"/>
              <w:rPr>
                <w:rFonts w:hint="eastAsia"/>
                <w:b/>
                <w:szCs w:val="26"/>
              </w:rPr>
            </w:pPr>
            <w:r>
              <w:rPr>
                <w:rFonts w:hint="eastAsia"/>
                <w:b/>
                <w:szCs w:val="26"/>
                <w:rtl w:val="true"/>
              </w:rPr>
            </w:r>
          </w:p>
        </w:tc>
      </w:tr>
      <w:tr>
        <w:trPr/>
        <w:tc>
          <w:tcPr>
            <w:tcW w:w="1638" w:type="dxa"/>
            <w:tcBorders/>
          </w:tcPr>
          <w:p>
            <w:pPr>
              <w:pStyle w:val="Normal"/>
              <w:pBdr>
                <w:bottom w:val="double" w:sz="4" w:space="1" w:color="000000"/>
              </w:pBdr>
              <w:ind w:end="0"/>
              <w:jc w:val="start"/>
              <w:rPr>
                <w:rFonts w:hint="cs"/>
                <w:b/>
                <w:szCs w:val="26"/>
              </w:rPr>
            </w:pPr>
            <w:r>
              <w:rPr>
                <w:rFonts w:cs="B Lotus" w:hint="cs"/>
                <w:b/>
                <w:szCs w:val="26"/>
              </w:rPr>
              <w:t>666</w:t>
            </w:r>
            <w:r>
              <w:rPr>
                <w:rFonts w:hint="cs" w:cs="B Lotus"/>
                <w:b/>
                <w:b/>
                <w:szCs w:val="26"/>
                <w:rtl w:val="true"/>
              </w:rPr>
              <w:t>ر</w:t>
            </w:r>
            <w:r>
              <w:rPr>
                <w:rFonts w:cs="B Lotus" w:hint="cs"/>
                <w:b/>
                <w:szCs w:val="26"/>
              </w:rPr>
              <w:t>066</w:t>
            </w:r>
            <w:r>
              <w:rPr>
                <w:rFonts w:hint="cs" w:cs="B Lotus"/>
                <w:b/>
                <w:b/>
                <w:szCs w:val="26"/>
                <w:rtl w:val="true"/>
              </w:rPr>
              <w:t>ر</w:t>
            </w:r>
            <w:r>
              <w:rPr>
                <w:rFonts w:cs="B Lotus" w:hint="cs"/>
                <w:b/>
                <w:szCs w:val="26"/>
              </w:rPr>
              <w:t>5</w:t>
            </w:r>
          </w:p>
        </w:tc>
        <w:tc>
          <w:tcPr>
            <w:tcW w:w="1328" w:type="dxa"/>
            <w:tcBorders/>
          </w:tcPr>
          <w:p>
            <w:pPr>
              <w:pStyle w:val="Normal"/>
              <w:snapToGrid w:val="false"/>
              <w:ind w:end="0"/>
              <w:jc w:val="center"/>
              <w:rPr>
                <w:rFonts w:hint="cs"/>
                <w:b/>
                <w:szCs w:val="26"/>
              </w:rPr>
            </w:pPr>
            <w:r>
              <w:rPr>
                <w:rFonts w:hint="cs"/>
                <w:b/>
                <w:szCs w:val="26"/>
                <w:rtl w:val="true"/>
              </w:rPr>
            </w:r>
          </w:p>
        </w:tc>
        <w:tc>
          <w:tcPr>
            <w:tcW w:w="1932" w:type="dxa"/>
            <w:tcBorders/>
          </w:tcPr>
          <w:p>
            <w:pPr>
              <w:pStyle w:val="Normal"/>
              <w:snapToGrid w:val="false"/>
              <w:ind w:end="0"/>
              <w:jc w:val="start"/>
              <w:rPr>
                <w:rFonts w:hint="cs"/>
                <w:b/>
                <w:szCs w:val="26"/>
              </w:rPr>
            </w:pPr>
            <w:r>
              <w:rPr>
                <w:rFonts w:hint="cs"/>
                <w:b/>
                <w:szCs w:val="26"/>
                <w:rtl w:val="true"/>
              </w:rPr>
            </w:r>
          </w:p>
        </w:tc>
        <w:tc>
          <w:tcPr>
            <w:tcW w:w="791" w:type="dxa"/>
            <w:tcBorders/>
          </w:tcPr>
          <w:p>
            <w:pPr>
              <w:pStyle w:val="Normal"/>
              <w:snapToGrid w:val="false"/>
              <w:ind w:end="0"/>
              <w:jc w:val="start"/>
              <w:rPr>
                <w:rFonts w:cs="B Lotus" w:hint="cs"/>
                <w:b/>
                <w:szCs w:val="26"/>
              </w:rPr>
            </w:pPr>
            <w:r>
              <w:rPr>
                <w:rFonts w:cs="B Lotus" w:hint="cs"/>
                <w:b/>
                <w:szCs w:val="26"/>
                <w:rtl w:val="true"/>
              </w:rPr>
            </w:r>
          </w:p>
        </w:tc>
        <w:tc>
          <w:tcPr>
            <w:tcW w:w="2815" w:type="dxa"/>
            <w:tcBorders/>
          </w:tcPr>
          <w:p>
            <w:pPr>
              <w:pStyle w:val="Normal"/>
              <w:ind w:end="0"/>
              <w:jc w:val="start"/>
              <w:rPr>
                <w:rFonts w:hint="cs"/>
                <w:b/>
                <w:szCs w:val="26"/>
              </w:rPr>
            </w:pPr>
            <w:r>
              <w:rPr>
                <w:rFonts w:hint="cs" w:cs="B Lotus"/>
                <w:b/>
                <w:b/>
                <w:szCs w:val="26"/>
                <w:rtl w:val="true"/>
              </w:rPr>
              <w:t>جمع</w:t>
            </w:r>
          </w:p>
        </w:tc>
      </w:tr>
      <w:tr>
        <w:trPr/>
        <w:tc>
          <w:tcPr>
            <w:tcW w:w="1638" w:type="dxa"/>
            <w:tcBorders/>
          </w:tcPr>
          <w:p>
            <w:pPr>
              <w:pStyle w:val="Normal"/>
              <w:pBdr>
                <w:bottom w:val="double" w:sz="4" w:space="1" w:color="000000"/>
              </w:pBdr>
              <w:ind w:end="0"/>
              <w:jc w:val="start"/>
              <w:rPr>
                <w:rFonts w:hint="cs"/>
                <w:b/>
                <w:szCs w:val="26"/>
              </w:rPr>
            </w:pPr>
            <w:r>
              <w:rPr>
                <w:rFonts w:cs="B Lotus" w:hint="cs"/>
                <w:b/>
                <w:szCs w:val="26"/>
              </w:rPr>
              <w:t>987</w:t>
            </w:r>
            <w:r>
              <w:rPr>
                <w:rFonts w:cs="B Lotus" w:hint="cs"/>
                <w:b/>
                <w:szCs w:val="26"/>
                <w:rtl w:val="true"/>
              </w:rPr>
              <w:t xml:space="preserve">   </w:t>
            </w:r>
            <w:r>
              <w:rPr>
                <w:rFonts w:hint="cs" w:cs="B Lotus"/>
                <w:b/>
                <w:b/>
                <w:szCs w:val="26"/>
                <w:rtl w:val="true"/>
              </w:rPr>
              <w:t>ريال</w:t>
            </w:r>
          </w:p>
        </w:tc>
        <w:tc>
          <w:tcPr>
            <w:tcW w:w="1328" w:type="dxa"/>
            <w:tcBorders/>
          </w:tcPr>
          <w:p>
            <w:pPr>
              <w:pStyle w:val="Normal"/>
              <w:snapToGrid w:val="false"/>
              <w:ind w:end="0"/>
              <w:jc w:val="start"/>
              <w:rPr>
                <w:rFonts w:hint="cs"/>
                <w:b/>
                <w:szCs w:val="26"/>
              </w:rPr>
            </w:pPr>
            <w:r>
              <w:rPr>
                <w:rFonts w:hint="cs"/>
                <w:b/>
                <w:szCs w:val="26"/>
                <w:rtl w:val="true"/>
              </w:rPr>
            </w:r>
          </w:p>
        </w:tc>
        <w:tc>
          <w:tcPr>
            <w:tcW w:w="1932" w:type="dxa"/>
            <w:tcBorders/>
          </w:tcPr>
          <w:p>
            <w:pPr>
              <w:pStyle w:val="Normal"/>
              <w:snapToGrid w:val="false"/>
              <w:ind w:end="0"/>
              <w:jc w:val="start"/>
              <w:rPr>
                <w:rFonts w:hint="cs"/>
                <w:b/>
                <w:szCs w:val="26"/>
              </w:rPr>
            </w:pPr>
            <w:r>
              <w:rPr>
                <w:rFonts w:hint="cs"/>
                <w:b/>
                <w:szCs w:val="26"/>
                <w:rtl w:val="true"/>
              </w:rPr>
            </w:r>
          </w:p>
        </w:tc>
        <w:tc>
          <w:tcPr>
            <w:tcW w:w="791" w:type="dxa"/>
            <w:tcBorders/>
          </w:tcPr>
          <w:p>
            <w:pPr>
              <w:pStyle w:val="Normal"/>
              <w:snapToGrid w:val="false"/>
              <w:ind w:end="0"/>
              <w:jc w:val="start"/>
              <w:rPr>
                <w:rFonts w:cs="B Lotus" w:hint="cs"/>
                <w:b/>
                <w:szCs w:val="26"/>
              </w:rPr>
            </w:pPr>
            <w:r>
              <w:rPr>
                <w:rFonts w:cs="B Lotus" w:hint="cs"/>
                <w:b/>
                <w:szCs w:val="26"/>
                <w:rtl w:val="true"/>
              </w:rPr>
            </w:r>
          </w:p>
        </w:tc>
        <w:tc>
          <w:tcPr>
            <w:tcW w:w="2815" w:type="dxa"/>
            <w:tcBorders/>
          </w:tcPr>
          <w:p>
            <w:pPr>
              <w:pStyle w:val="Normal"/>
              <w:ind w:end="0"/>
              <w:jc w:val="start"/>
              <w:rPr>
                <w:rFonts w:cs="B Lotus" w:hint="cs"/>
                <w:b/>
                <w:szCs w:val="26"/>
              </w:rPr>
            </w:pPr>
            <w:r>
              <w:rPr>
                <w:rFonts w:hint="cs" w:cs="B Lotus"/>
                <w:b/>
                <w:b/>
                <w:szCs w:val="26"/>
                <w:rtl w:val="true"/>
              </w:rPr>
              <w:t>سود پايه هر</w:t>
            </w:r>
            <w:r>
              <w:rPr>
                <w:rFonts w:ascii="Times New Roman" w:hAnsi="Times New Roman" w:hint="cs" w:cs="Times New Roman"/>
                <w:b/>
                <w:b/>
                <w:szCs w:val="26"/>
                <w:rtl w:val="true"/>
              </w:rPr>
              <w:t> </w:t>
            </w:r>
            <w:r>
              <w:rPr>
                <w:rFonts w:hint="cs" w:cs="B Lotus"/>
                <w:b/>
                <w:b/>
                <w:szCs w:val="26"/>
                <w:rtl w:val="true"/>
              </w:rPr>
              <w:t>سهم</w:t>
            </w:r>
          </w:p>
        </w:tc>
      </w:tr>
    </w:tbl>
    <w:p>
      <w:pPr>
        <w:pStyle w:val="Normal"/>
        <w:spacing w:before="0" w:after="120"/>
        <w:ind w:end="0"/>
        <w:jc w:val="start"/>
        <w:rPr>
          <w:rFonts w:cs="B Zar" w:hint="cs"/>
          <w:b/>
        </w:rPr>
      </w:pPr>
      <w:r>
        <w:rPr>
          <w:rFonts w:hint="cs" w:cs="B Zar"/>
          <w:b/>
          <w:b/>
          <w:szCs w:val="24"/>
          <w:rtl w:val="true"/>
        </w:rPr>
        <w:t>محاسبه سود تقليل يافته هر</w:t>
      </w:r>
      <w:r>
        <w:rPr>
          <w:rFonts w:ascii="Times New Roman" w:hAnsi="Times New Roman" w:hint="cs" w:cs="B Zar"/>
          <w:b/>
          <w:b/>
          <w:szCs w:val="24"/>
          <w:rtl w:val="true"/>
        </w:rPr>
        <w:t> </w:t>
      </w:r>
      <w:r>
        <w:rPr>
          <w:rFonts w:hint="cs" w:cs="B Zar"/>
          <w:b/>
          <w:b/>
          <w:szCs w:val="24"/>
          <w:rtl w:val="true"/>
        </w:rPr>
        <w:t xml:space="preserve">سهم </w:t>
      </w:r>
      <w:r>
        <w:rPr>
          <w:rFonts w:cs="B Zar" w:hint="cs"/>
          <w:b/>
          <w:szCs w:val="24"/>
          <w:rtl w:val="true"/>
        </w:rPr>
        <w:t>:</w:t>
      </w:r>
    </w:p>
    <w:tbl>
      <w:tblPr>
        <w:tblW w:w="5000" w:type="pct"/>
        <w:jc w:val="start"/>
        <w:tblInd w:w="0" w:type="dxa"/>
        <w:tblLayout w:type="fixed"/>
        <w:tblCellMar>
          <w:top w:w="0" w:type="dxa"/>
          <w:start w:w="108" w:type="dxa"/>
          <w:bottom w:w="0" w:type="dxa"/>
          <w:end w:w="108" w:type="dxa"/>
        </w:tblCellMar>
      </w:tblPr>
      <w:tblGrid>
        <w:gridCol w:w="1952"/>
        <w:gridCol w:w="6552"/>
      </w:tblGrid>
      <w:tr>
        <w:trPr/>
        <w:tc>
          <w:tcPr>
            <w:tcW w:w="1952" w:type="dxa"/>
            <w:tcBorders/>
          </w:tcPr>
          <w:p>
            <w:pPr>
              <w:pStyle w:val="Normal"/>
              <w:pBdr>
                <w:bottom w:val="single" w:sz="8" w:space="1" w:color="000000"/>
              </w:pBdr>
              <w:ind w:end="0"/>
              <w:jc w:val="center"/>
              <w:rPr>
                <w:rFonts w:cs="B Zar" w:hint="cs"/>
                <w:b/>
                <w:szCs w:val="24"/>
              </w:rPr>
            </w:pPr>
            <w:r>
              <w:rPr>
                <w:rFonts w:hint="cs" w:cs="B Zar"/>
                <w:b/>
                <w:b/>
                <w:sz w:val="20"/>
                <w:szCs w:val="24"/>
                <w:rtl w:val="true"/>
              </w:rPr>
              <w:t>تعداد</w:t>
            </w:r>
            <w:r>
              <w:rPr>
                <w:rFonts w:cs="B Zar" w:hint="cs"/>
                <w:b/>
                <w:sz w:val="20"/>
                <w:szCs w:val="24"/>
                <w:rtl w:val="true"/>
              </w:rPr>
              <w:t>/</w:t>
            </w:r>
            <w:r>
              <w:rPr>
                <w:rFonts w:hint="cs" w:cs="B Zar"/>
                <w:b/>
                <w:b/>
                <w:sz w:val="20"/>
                <w:szCs w:val="24"/>
                <w:rtl w:val="true"/>
              </w:rPr>
              <w:t>ريال</w:t>
            </w:r>
          </w:p>
        </w:tc>
        <w:tc>
          <w:tcPr>
            <w:tcW w:w="6552" w:type="dxa"/>
            <w:tcBorders/>
          </w:tcPr>
          <w:p>
            <w:pPr>
              <w:pStyle w:val="Normal"/>
              <w:snapToGrid w:val="false"/>
              <w:ind w:end="0"/>
              <w:jc w:val="start"/>
              <w:rPr>
                <w:rFonts w:hint="cs"/>
                <w:b/>
                <w:szCs w:val="24"/>
              </w:rPr>
            </w:pPr>
            <w:r>
              <w:rPr>
                <w:rFonts w:cs="B Zar" w:hint="cs"/>
                <w:b/>
                <w:szCs w:val="24"/>
                <w:rtl w:val="true"/>
              </w:rPr>
            </w:r>
          </w:p>
        </w:tc>
      </w:tr>
      <w:tr>
        <w:trPr/>
        <w:tc>
          <w:tcPr>
            <w:tcW w:w="1952" w:type="dxa"/>
            <w:tcBorders/>
          </w:tcPr>
          <w:p>
            <w:pPr>
              <w:pStyle w:val="Normal"/>
              <w:ind w:end="0"/>
              <w:jc w:val="start"/>
              <w:rPr>
                <w:rFonts w:cs="B Lotus" w:hint="cs"/>
                <w:b/>
                <w:sz w:val="28"/>
                <w:szCs w:val="24"/>
              </w:rPr>
            </w:pPr>
            <w:r>
              <w:rPr>
                <w:rFonts w:cs="B Lotus" w:hint="cs"/>
                <w:b/>
                <w:sz w:val="28"/>
                <w:szCs w:val="24"/>
              </w:rPr>
              <w:t>000</w:t>
            </w:r>
            <w:r>
              <w:rPr>
                <w:rFonts w:hint="cs" w:cs="B Lotus"/>
                <w:b/>
                <w:b/>
                <w:sz w:val="28"/>
                <w:szCs w:val="24"/>
                <w:rtl w:val="true"/>
              </w:rPr>
              <w:t>ر</w:t>
            </w:r>
            <w:r>
              <w:rPr>
                <w:rFonts w:cs="B Lotus" w:hint="cs"/>
                <w:b/>
                <w:sz w:val="28"/>
                <w:szCs w:val="24"/>
              </w:rPr>
              <w:t>000</w:t>
            </w:r>
            <w:r>
              <w:rPr>
                <w:rFonts w:hint="cs" w:cs="B Lotus"/>
                <w:b/>
                <w:b/>
                <w:sz w:val="28"/>
                <w:szCs w:val="24"/>
                <w:rtl w:val="true"/>
              </w:rPr>
              <w:t>ر</w:t>
            </w:r>
            <w:r>
              <w:rPr>
                <w:rFonts w:cs="B Lotus" w:hint="cs"/>
                <w:b/>
                <w:sz w:val="28"/>
                <w:szCs w:val="24"/>
              </w:rPr>
              <w:t>000</w:t>
            </w:r>
            <w:r>
              <w:rPr>
                <w:rFonts w:hint="cs" w:cs="B Lotus"/>
                <w:b/>
                <w:b/>
                <w:sz w:val="28"/>
                <w:szCs w:val="24"/>
                <w:rtl w:val="true"/>
              </w:rPr>
              <w:t>ر</w:t>
            </w:r>
            <w:r>
              <w:rPr>
                <w:rFonts w:cs="B Lotus" w:hint="cs"/>
                <w:b/>
                <w:sz w:val="28"/>
                <w:szCs w:val="24"/>
              </w:rPr>
              <w:t>5</w:t>
            </w:r>
            <w:r>
              <w:rPr>
                <w:rFonts w:hint="cs" w:cs="B Lotus"/>
                <w:b/>
                <w:b/>
                <w:sz w:val="28"/>
                <w:szCs w:val="24"/>
                <w:rtl w:val="true"/>
              </w:rPr>
              <w:t>ريال</w:t>
            </w:r>
          </w:p>
        </w:tc>
        <w:tc>
          <w:tcPr>
            <w:tcW w:w="6552" w:type="dxa"/>
            <w:tcBorders/>
          </w:tcPr>
          <w:p>
            <w:pPr>
              <w:pStyle w:val="Normal"/>
              <w:ind w:end="0"/>
              <w:jc w:val="start"/>
              <w:rPr>
                <w:rFonts w:hint="cs"/>
                <w:b/>
                <w:sz w:val="28"/>
                <w:szCs w:val="24"/>
              </w:rPr>
            </w:pPr>
            <w:r>
              <w:rPr>
                <w:rFonts w:hint="cs" w:cs="B Lotus"/>
                <w:b/>
                <w:b/>
                <w:sz w:val="28"/>
                <w:szCs w:val="24"/>
                <w:rtl w:val="true"/>
              </w:rPr>
              <w:t>سود خالص قابل انتساب به صاحبان سهام عادي</w:t>
            </w:r>
          </w:p>
        </w:tc>
      </w:tr>
      <w:tr>
        <w:trPr/>
        <w:tc>
          <w:tcPr>
            <w:tcW w:w="1952" w:type="dxa"/>
            <w:tcBorders/>
          </w:tcPr>
          <w:p>
            <w:pPr>
              <w:pStyle w:val="Normal"/>
              <w:pBdr>
                <w:bottom w:val="single" w:sz="8" w:space="1" w:color="000000"/>
              </w:pBdr>
              <w:snapToGrid w:val="false"/>
              <w:spacing w:before="0" w:after="240"/>
              <w:ind w:end="0"/>
              <w:jc w:val="start"/>
              <w:rPr>
                <w:rFonts w:cs="B Lotus" w:hint="cs"/>
                <w:b/>
                <w:sz w:val="28"/>
                <w:szCs w:val="24"/>
              </w:rPr>
            </w:pPr>
            <w:r>
              <w:rPr>
                <w:rFonts w:cs="B Lotus" w:hint="cs"/>
                <w:b/>
                <w:sz w:val="28"/>
                <w:szCs w:val="24"/>
                <w:rtl w:val="true"/>
              </w:rPr>
            </w:r>
          </w:p>
          <w:p>
            <w:pPr>
              <w:pStyle w:val="Normal"/>
              <w:pBdr>
                <w:bottom w:val="single" w:sz="8" w:space="1" w:color="000000"/>
              </w:pBdr>
              <w:ind w:end="0"/>
              <w:jc w:val="start"/>
              <w:rPr>
                <w:rFonts w:cs="B Lotus" w:hint="cs"/>
                <w:b/>
                <w:sz w:val="28"/>
                <w:szCs w:val="24"/>
              </w:rPr>
            </w:pPr>
            <w:r>
              <w:rPr>
                <w:rFonts w:cs="B Lotus" w:hint="cs"/>
                <w:b/>
                <w:sz w:val="28"/>
                <w:szCs w:val="24"/>
              </w:rPr>
              <w:t>000</w:t>
            </w:r>
            <w:r>
              <w:rPr>
                <w:rFonts w:hint="cs" w:cs="B Lotus"/>
                <w:b/>
                <w:b/>
                <w:sz w:val="28"/>
                <w:szCs w:val="24"/>
                <w:rtl w:val="true"/>
              </w:rPr>
              <w:t>ر</w:t>
            </w:r>
            <w:r>
              <w:rPr>
                <w:rFonts w:cs="B Lotus" w:hint="cs"/>
                <w:b/>
                <w:sz w:val="28"/>
                <w:szCs w:val="24"/>
              </w:rPr>
              <w:t>000</w:t>
            </w:r>
            <w:r>
              <w:rPr>
                <w:rFonts w:hint="cs" w:cs="B Lotus"/>
                <w:b/>
                <w:b/>
                <w:sz w:val="28"/>
                <w:szCs w:val="24"/>
                <w:rtl w:val="true"/>
              </w:rPr>
              <w:t>ر</w:t>
            </w:r>
            <w:r>
              <w:rPr>
                <w:rFonts w:cs="B Lotus" w:hint="cs"/>
                <w:b/>
                <w:sz w:val="28"/>
                <w:szCs w:val="24"/>
              </w:rPr>
              <w:t>225</w:t>
            </w:r>
            <w:r>
              <w:rPr>
                <w:rFonts w:cs="B Lotus" w:hint="cs"/>
                <w:b/>
                <w:sz w:val="28"/>
                <w:szCs w:val="24"/>
                <w:rtl w:val="true"/>
              </w:rPr>
              <w:t xml:space="preserve">   </w:t>
            </w:r>
            <w:r>
              <w:rPr>
                <w:rFonts w:hint="cs" w:cs="B Lotus"/>
                <w:b/>
                <w:b/>
                <w:sz w:val="28"/>
                <w:szCs w:val="24"/>
                <w:rtl w:val="true"/>
              </w:rPr>
              <w:t>ريال</w:t>
            </w:r>
          </w:p>
        </w:tc>
        <w:tc>
          <w:tcPr>
            <w:tcW w:w="6552" w:type="dxa"/>
            <w:tcBorders/>
          </w:tcPr>
          <w:p>
            <w:pPr>
              <w:pStyle w:val="Normal"/>
              <w:ind w:end="0"/>
              <w:jc w:val="start"/>
              <w:rPr>
                <w:rFonts w:cs="B Lotus" w:hint="cs"/>
                <w:b/>
                <w:sz w:val="28"/>
                <w:szCs w:val="24"/>
              </w:rPr>
            </w:pPr>
            <w:r>
              <w:rPr>
                <w:rFonts w:hint="cs" w:cs="B Lotus"/>
                <w:b/>
                <w:b/>
                <w:sz w:val="28"/>
                <w:szCs w:val="24"/>
                <w:rtl w:val="true"/>
              </w:rPr>
              <w:t>اضافه</w:t>
            </w:r>
            <w:r>
              <w:rPr>
                <w:rFonts w:hint="eastAsia" w:cs="B Lotus"/>
                <w:b/>
                <w:b/>
                <w:sz w:val="28"/>
                <w:szCs w:val="24"/>
                <w:rtl w:val="true"/>
              </w:rPr>
              <w:t>‌</w:t>
            </w:r>
            <w:r>
              <w:rPr>
                <w:rFonts w:hint="cs" w:cs="B Lotus"/>
                <w:b/>
                <w:b/>
                <w:sz w:val="28"/>
                <w:szCs w:val="24"/>
                <w:rtl w:val="true"/>
              </w:rPr>
              <w:t>مي</w:t>
            </w:r>
            <w:r>
              <w:rPr>
                <w:rFonts w:hint="eastAsia" w:cs="B Lotus"/>
                <w:b/>
                <w:b/>
                <w:sz w:val="28"/>
                <w:szCs w:val="24"/>
                <w:rtl w:val="true"/>
              </w:rPr>
              <w:t>‌شود</w:t>
            </w:r>
            <w:r>
              <w:rPr>
                <w:rFonts w:cs="B Lotus" w:hint="eastAsia"/>
                <w:b/>
                <w:sz w:val="28"/>
                <w:szCs w:val="24"/>
                <w:rtl w:val="true"/>
              </w:rPr>
              <w:t xml:space="preserve">: </w:t>
            </w:r>
            <w:r>
              <w:rPr>
                <w:rFonts w:hint="eastAsia" w:cs="B Lotus"/>
                <w:b/>
                <w:b/>
                <w:sz w:val="28"/>
                <w:szCs w:val="24"/>
                <w:rtl w:val="true"/>
              </w:rPr>
              <w:t xml:space="preserve">اثر تبديل فرضي اوراق مشارکت </w:t>
            </w:r>
            <w:r>
              <w:rPr>
                <w:rFonts w:hint="cs" w:cs="B Lotus"/>
                <w:b/>
                <w:b/>
                <w:sz w:val="28"/>
                <w:szCs w:val="24"/>
                <w:rtl w:val="true"/>
              </w:rPr>
              <w:t xml:space="preserve">قابل تبدیل </w:t>
            </w:r>
            <w:r>
              <w:rPr>
                <w:rFonts w:hint="eastAsia" w:cs="B Lotus"/>
                <w:b/>
                <w:b/>
                <w:sz w:val="28"/>
                <w:szCs w:val="24"/>
                <w:rtl w:val="true"/>
              </w:rPr>
              <w:t>بر سود</w:t>
            </w:r>
          </w:p>
          <w:p>
            <w:pPr>
              <w:pStyle w:val="Normal"/>
              <w:ind w:end="0"/>
              <w:jc w:val="start"/>
              <w:rPr>
                <w:rFonts w:hint="cs"/>
                <w:b/>
                <w:sz w:val="28"/>
                <w:szCs w:val="24"/>
              </w:rPr>
            </w:pPr>
            <w:r>
              <w:rPr>
                <w:rFonts w:cs="B Lotus" w:hint="eastAsia"/>
                <w:b/>
                <w:sz w:val="28"/>
                <w:szCs w:val="24"/>
                <w:rtl w:val="true"/>
              </w:rPr>
              <w:t>(</w:t>
            </w:r>
            <w:r>
              <w:rPr>
                <w:rFonts w:hint="eastAsia" w:cs="B Lotus"/>
                <w:b/>
                <w:b/>
                <w:sz w:val="28"/>
                <w:szCs w:val="24"/>
                <w:rtl w:val="true"/>
              </w:rPr>
              <w:t>سود تضمين‌شده</w:t>
            </w:r>
            <w:r>
              <w:rPr>
                <w:rFonts w:cs="B Lotus" w:hint="eastAsia"/>
                <w:b/>
                <w:sz w:val="28"/>
                <w:szCs w:val="24"/>
                <w:rtl w:val="true"/>
              </w:rPr>
              <w:t>)</w:t>
            </w:r>
            <w:r>
              <w:rPr>
                <w:rFonts w:cs="B Lotus" w:hint="cs"/>
                <w:b/>
                <w:sz w:val="28"/>
                <w:szCs w:val="24"/>
                <w:rtl w:val="true"/>
              </w:rPr>
              <w:t xml:space="preserve"> (</w:t>
            </w:r>
            <w:r>
              <w:rPr>
                <w:rFonts w:cs="B Lotus" w:hint="cs"/>
                <w:b/>
                <w:sz w:val="28"/>
                <w:szCs w:val="24"/>
              </w:rPr>
              <w:t>25</w:t>
            </w:r>
            <w:r>
              <w:rPr>
                <w:rFonts w:cs="B Lotus" w:hint="cs"/>
                <w:b/>
                <w:sz w:val="28"/>
                <w:szCs w:val="24"/>
                <w:rtl w:val="true"/>
              </w:rPr>
              <w:t>% -</w:t>
            </w:r>
            <w:r>
              <w:rPr>
                <w:rFonts w:cs="B Lotus" w:hint="cs"/>
                <w:b/>
                <w:sz w:val="28"/>
                <w:szCs w:val="24"/>
              </w:rPr>
              <w:t>1</w:t>
            </w:r>
            <w:r>
              <w:rPr>
                <w:rFonts w:cs="B Lotus" w:hint="cs"/>
                <w:b/>
                <w:sz w:val="28"/>
                <w:szCs w:val="24"/>
                <w:rtl w:val="true"/>
              </w:rPr>
              <w:t xml:space="preserve">) </w:t>
            </w:r>
            <w:r>
              <w:rPr>
                <w:rFonts w:cs="B Lotus" w:hint="eastAsia"/>
                <w:b/>
                <w:sz w:val="28"/>
                <w:szCs w:val="24"/>
                <w:rtl w:val="true"/>
              </w:rPr>
              <w:t xml:space="preserve">× </w:t>
            </w:r>
            <w:r>
              <w:rPr>
                <w:rFonts w:cs="B Lotus"/>
                <w:b/>
                <w:sz w:val="28"/>
                <w:szCs w:val="24"/>
                <w:rtl w:val="true"/>
              </w:rPr>
            </w:r>
            <m:oMath xmlns:m="http://schemas.openxmlformats.org/officeDocument/2006/math">
              <m:f>
                <m:num>
                  <m:r>
                    <m:t xml:space="preserve">1</m:t>
                  </m:r>
                </m:num>
                <m:den>
                  <m:r>
                    <m:t xml:space="preserve">4</m:t>
                  </m:r>
                </m:den>
              </m:f>
            </m:oMath>
            <w:r>
              <w:rPr>
                <w:rFonts w:cs="B Lotus" w:hint="cs"/>
                <w:b/>
                <w:sz w:val="28"/>
                <w:szCs w:val="24"/>
                <w:rtl w:val="true"/>
              </w:rPr>
              <w:t xml:space="preserve"> × (</w:t>
            </w:r>
            <w:r>
              <w:rPr>
                <w:rFonts w:cs="B Lotus" w:hint="cs"/>
                <w:b/>
                <w:sz w:val="28"/>
                <w:szCs w:val="24"/>
              </w:rPr>
              <w:t>10</w:t>
            </w:r>
            <w:r>
              <w:rPr>
                <w:rFonts w:cs="B Lotus" w:hint="cs"/>
                <w:b/>
                <w:sz w:val="28"/>
                <w:szCs w:val="24"/>
                <w:rtl w:val="true"/>
              </w:rPr>
              <w:t xml:space="preserve">% × </w:t>
            </w:r>
            <w:r>
              <w:rPr>
                <w:rFonts w:cs="B Lotus" w:hint="cs"/>
                <w:b/>
                <w:sz w:val="28"/>
                <w:szCs w:val="24"/>
              </w:rPr>
              <w:t>000</w:t>
            </w:r>
            <w:r>
              <w:rPr>
                <w:rFonts w:hint="cs" w:cs="B Lotus"/>
                <w:b/>
                <w:b/>
                <w:sz w:val="28"/>
                <w:szCs w:val="24"/>
                <w:rtl w:val="true"/>
              </w:rPr>
              <w:t>ر</w:t>
            </w:r>
            <w:r>
              <w:rPr>
                <w:rFonts w:cs="B Lotus" w:hint="cs"/>
                <w:b/>
                <w:sz w:val="28"/>
                <w:szCs w:val="24"/>
              </w:rPr>
              <w:t>000</w:t>
            </w:r>
            <w:r>
              <w:rPr>
                <w:rFonts w:hint="cs" w:cs="B Lotus"/>
                <w:b/>
                <w:b/>
                <w:sz w:val="28"/>
                <w:szCs w:val="24"/>
                <w:rtl w:val="true"/>
              </w:rPr>
              <w:t>ر</w:t>
            </w:r>
            <w:r>
              <w:rPr>
                <w:rFonts w:cs="B Lotus" w:hint="cs"/>
                <w:b/>
                <w:sz w:val="28"/>
                <w:szCs w:val="24"/>
              </w:rPr>
              <w:t>000</w:t>
            </w:r>
            <w:r>
              <w:rPr>
                <w:rFonts w:hint="cs" w:cs="B Lotus"/>
                <w:b/>
                <w:b/>
                <w:sz w:val="28"/>
                <w:szCs w:val="24"/>
                <w:rtl w:val="true"/>
              </w:rPr>
              <w:t>ر</w:t>
            </w:r>
            <w:r>
              <w:rPr>
                <w:rFonts w:cs="B Lotus" w:hint="cs"/>
                <w:b/>
                <w:sz w:val="28"/>
                <w:szCs w:val="24"/>
              </w:rPr>
              <w:t>12</w:t>
            </w:r>
            <w:r>
              <w:rPr>
                <w:rFonts w:cs="B Lotus" w:hint="eastAsia"/>
                <w:b/>
                <w:sz w:val="28"/>
                <w:szCs w:val="24"/>
                <w:rtl w:val="true"/>
              </w:rPr>
              <w:t>)</w:t>
            </w:r>
            <w:r>
              <w:rPr>
                <w:rFonts w:cs="B Lotus" w:hint="cs"/>
                <w:b/>
                <w:sz w:val="28"/>
                <w:szCs w:val="24"/>
                <w:rtl w:val="true"/>
              </w:rPr>
              <w:t xml:space="preserve"> </w:t>
            </w:r>
          </w:p>
        </w:tc>
      </w:tr>
      <w:tr>
        <w:trPr/>
        <w:tc>
          <w:tcPr>
            <w:tcW w:w="1952" w:type="dxa"/>
            <w:tcBorders/>
          </w:tcPr>
          <w:p>
            <w:pPr>
              <w:pStyle w:val="Normal"/>
              <w:pBdr>
                <w:bottom w:val="double" w:sz="6" w:space="1" w:color="000000"/>
              </w:pBdr>
              <w:ind w:end="0"/>
              <w:jc w:val="start"/>
              <w:rPr>
                <w:rFonts w:cs="B Lotus" w:hint="cs"/>
                <w:b/>
                <w:sz w:val="28"/>
                <w:szCs w:val="24"/>
              </w:rPr>
            </w:pPr>
            <w:r>
              <w:rPr>
                <w:rFonts w:cs="B Lotus" w:hint="cs"/>
                <w:b/>
                <w:sz w:val="28"/>
                <w:szCs w:val="24"/>
              </w:rPr>
              <w:t>000</w:t>
            </w:r>
            <w:r>
              <w:rPr>
                <w:rFonts w:hint="cs" w:cs="B Lotus"/>
                <w:b/>
                <w:b/>
                <w:sz w:val="28"/>
                <w:szCs w:val="24"/>
                <w:rtl w:val="true"/>
              </w:rPr>
              <w:t>ر</w:t>
            </w:r>
            <w:r>
              <w:rPr>
                <w:rFonts w:cs="B Lotus" w:hint="cs"/>
                <w:b/>
                <w:sz w:val="28"/>
                <w:szCs w:val="24"/>
              </w:rPr>
              <w:t>000</w:t>
            </w:r>
            <w:r>
              <w:rPr>
                <w:rFonts w:hint="cs" w:cs="B Lotus"/>
                <w:b/>
                <w:b/>
                <w:sz w:val="28"/>
                <w:szCs w:val="24"/>
                <w:rtl w:val="true"/>
              </w:rPr>
              <w:t>ر</w:t>
            </w:r>
            <w:r>
              <w:rPr>
                <w:rFonts w:cs="B Lotus" w:hint="cs"/>
                <w:b/>
                <w:sz w:val="28"/>
                <w:szCs w:val="24"/>
              </w:rPr>
              <w:t>225</w:t>
            </w:r>
            <w:r>
              <w:rPr>
                <w:rFonts w:hint="cs" w:cs="B Lotus"/>
                <w:b/>
                <w:b/>
                <w:sz w:val="28"/>
                <w:szCs w:val="24"/>
                <w:rtl w:val="true"/>
              </w:rPr>
              <w:t>ر</w:t>
            </w:r>
            <w:r>
              <w:rPr>
                <w:rFonts w:cs="B Lotus" w:hint="cs"/>
                <w:b/>
                <w:sz w:val="28"/>
                <w:szCs w:val="24"/>
              </w:rPr>
              <w:t>5</w:t>
            </w:r>
            <w:r>
              <w:rPr>
                <w:rFonts w:hint="cs" w:cs="B Lotus"/>
                <w:b/>
                <w:b/>
                <w:sz w:val="28"/>
                <w:szCs w:val="24"/>
                <w:rtl w:val="true"/>
              </w:rPr>
              <w:t>ريال</w:t>
            </w:r>
          </w:p>
        </w:tc>
        <w:tc>
          <w:tcPr>
            <w:tcW w:w="6552" w:type="dxa"/>
            <w:tcBorders/>
          </w:tcPr>
          <w:p>
            <w:pPr>
              <w:pStyle w:val="Normal"/>
              <w:ind w:end="0"/>
              <w:jc w:val="start"/>
              <w:rPr>
                <w:rFonts w:hint="cs"/>
                <w:b/>
                <w:sz w:val="28"/>
                <w:szCs w:val="24"/>
              </w:rPr>
            </w:pPr>
            <w:r>
              <w:rPr>
                <w:rFonts w:hint="cs" w:cs="B Lotus"/>
                <w:b/>
                <w:b/>
                <w:sz w:val="28"/>
                <w:szCs w:val="24"/>
                <w:rtl w:val="true"/>
              </w:rPr>
              <w:t>سود خالص قابل انتساب به صاحبان سهام عادي با فرض تبديل</w:t>
            </w:r>
          </w:p>
        </w:tc>
      </w:tr>
      <w:tr>
        <w:trPr/>
        <w:tc>
          <w:tcPr>
            <w:tcW w:w="1952" w:type="dxa"/>
            <w:tcBorders/>
          </w:tcPr>
          <w:p>
            <w:pPr>
              <w:pStyle w:val="Normal"/>
              <w:ind w:end="0"/>
              <w:jc w:val="start"/>
              <w:rPr>
                <w:rFonts w:cs="B Lotus" w:hint="cs"/>
                <w:b/>
                <w:sz w:val="28"/>
                <w:szCs w:val="24"/>
              </w:rPr>
            </w:pPr>
            <w:r>
              <w:rPr>
                <w:rFonts w:cs="B Lotus" w:hint="cs"/>
                <w:b/>
                <w:sz w:val="28"/>
                <w:szCs w:val="24"/>
              </w:rPr>
              <w:t>666</w:t>
            </w:r>
            <w:r>
              <w:rPr>
                <w:rFonts w:hint="cs" w:cs="B Lotus"/>
                <w:b/>
                <w:b/>
                <w:sz w:val="28"/>
                <w:szCs w:val="24"/>
                <w:rtl w:val="true"/>
              </w:rPr>
              <w:t>ر</w:t>
            </w:r>
            <w:r>
              <w:rPr>
                <w:rFonts w:cs="B Lotus" w:hint="cs"/>
                <w:b/>
                <w:sz w:val="28"/>
                <w:szCs w:val="24"/>
              </w:rPr>
              <w:t>066</w:t>
            </w:r>
            <w:r>
              <w:rPr>
                <w:rFonts w:hint="cs" w:cs="B Lotus"/>
                <w:b/>
                <w:b/>
                <w:sz w:val="28"/>
                <w:szCs w:val="24"/>
                <w:rtl w:val="true"/>
              </w:rPr>
              <w:t>ر</w:t>
            </w:r>
            <w:r>
              <w:rPr>
                <w:rFonts w:cs="B Lotus" w:hint="cs"/>
                <w:b/>
                <w:sz w:val="28"/>
                <w:szCs w:val="24"/>
              </w:rPr>
              <w:t>5</w:t>
            </w:r>
            <w:r>
              <w:rPr>
                <w:rFonts w:cs="B Lotus" w:hint="cs"/>
                <w:b/>
                <w:sz w:val="28"/>
                <w:szCs w:val="24"/>
                <w:rtl w:val="true"/>
              </w:rPr>
              <w:t xml:space="preserve">     </w:t>
            </w:r>
            <w:r>
              <w:rPr>
                <w:rFonts w:hint="cs" w:cs="B Lotus"/>
                <w:b/>
                <w:b/>
                <w:sz w:val="28"/>
                <w:szCs w:val="24"/>
                <w:rtl w:val="true"/>
              </w:rPr>
              <w:t>سهم</w:t>
            </w:r>
          </w:p>
        </w:tc>
        <w:tc>
          <w:tcPr>
            <w:tcW w:w="6552" w:type="dxa"/>
            <w:tcBorders/>
          </w:tcPr>
          <w:p>
            <w:pPr>
              <w:pStyle w:val="Normal"/>
              <w:ind w:end="0"/>
              <w:jc w:val="start"/>
              <w:rPr>
                <w:rFonts w:hint="cs"/>
                <w:b/>
                <w:sz w:val="28"/>
                <w:szCs w:val="24"/>
              </w:rPr>
            </w:pPr>
            <w:r>
              <w:rPr>
                <w:rFonts w:hint="cs" w:cs="B Lotus"/>
                <w:b/>
                <w:b/>
                <w:sz w:val="28"/>
                <w:szCs w:val="24"/>
                <w:rtl w:val="true"/>
              </w:rPr>
              <w:t>ميانگين موزون تعداد سهام عادي</w:t>
            </w:r>
          </w:p>
        </w:tc>
      </w:tr>
      <w:tr>
        <w:trPr/>
        <w:tc>
          <w:tcPr>
            <w:tcW w:w="1952" w:type="dxa"/>
            <w:tcBorders/>
          </w:tcPr>
          <w:p>
            <w:pPr>
              <w:pStyle w:val="Normal"/>
              <w:pBdr>
                <w:bottom w:val="single" w:sz="8" w:space="1" w:color="000000"/>
              </w:pBdr>
              <w:ind w:end="0"/>
              <w:jc w:val="start"/>
              <w:rPr>
                <w:rFonts w:cs="B Lotus" w:hint="cs"/>
                <w:b/>
                <w:sz w:val="28"/>
                <w:szCs w:val="24"/>
              </w:rPr>
            </w:pPr>
            <w:r>
              <w:rPr>
                <w:rFonts w:cs="B Lotus" w:hint="cs"/>
                <w:b/>
                <w:sz w:val="28"/>
                <w:szCs w:val="24"/>
              </w:rPr>
              <w:t>000</w:t>
            </w:r>
            <w:r>
              <w:rPr>
                <w:rFonts w:hint="cs" w:cs="B Lotus"/>
                <w:b/>
                <w:b/>
                <w:sz w:val="28"/>
                <w:szCs w:val="24"/>
                <w:rtl w:val="true"/>
              </w:rPr>
              <w:t>ر</w:t>
            </w:r>
            <w:r>
              <w:rPr>
                <w:rFonts w:cs="B Lotus" w:hint="cs"/>
                <w:b/>
                <w:sz w:val="28"/>
                <w:szCs w:val="24"/>
              </w:rPr>
              <w:t>480</w:t>
            </w:r>
            <w:r>
              <w:rPr>
                <w:rFonts w:cs="B Lotus" w:hint="cs"/>
                <w:b/>
                <w:sz w:val="28"/>
                <w:szCs w:val="24"/>
                <w:rtl w:val="true"/>
              </w:rPr>
              <w:t xml:space="preserve">        </w:t>
            </w:r>
            <w:r>
              <w:rPr>
                <w:rFonts w:hint="cs" w:cs="B Lotus"/>
                <w:b/>
                <w:b/>
                <w:sz w:val="28"/>
                <w:szCs w:val="24"/>
                <w:rtl w:val="true"/>
              </w:rPr>
              <w:t>سهم</w:t>
            </w:r>
          </w:p>
        </w:tc>
        <w:tc>
          <w:tcPr>
            <w:tcW w:w="6552" w:type="dxa"/>
            <w:tcBorders/>
          </w:tcPr>
          <w:p>
            <w:pPr>
              <w:pStyle w:val="Normal"/>
              <w:ind w:end="0"/>
              <w:jc w:val="start"/>
              <w:rPr>
                <w:rFonts w:hint="eastAsia"/>
                <w:b/>
                <w:sz w:val="28"/>
                <w:szCs w:val="24"/>
              </w:rPr>
            </w:pPr>
            <w:r>
              <w:rPr>
                <w:rFonts w:hint="cs" w:cs="B Lotus"/>
                <w:b/>
                <w:b/>
                <w:sz w:val="28"/>
                <w:szCs w:val="24"/>
                <w:rtl w:val="true"/>
              </w:rPr>
              <w:t>اضافه مي</w:t>
            </w:r>
            <w:r>
              <w:rPr>
                <w:rFonts w:hint="eastAsia" w:cs="B Lotus"/>
                <w:b/>
                <w:b/>
                <w:sz w:val="28"/>
                <w:szCs w:val="24"/>
                <w:rtl w:val="true"/>
              </w:rPr>
              <w:t>‌شود</w:t>
            </w:r>
            <w:r>
              <w:rPr>
                <w:rFonts w:cs="B Lotus" w:hint="eastAsia"/>
                <w:b/>
                <w:sz w:val="28"/>
                <w:szCs w:val="24"/>
                <w:rtl w:val="true"/>
              </w:rPr>
              <w:t xml:space="preserve">: </w:t>
            </w:r>
            <w:r>
              <w:rPr>
                <w:rFonts w:hint="eastAsia" w:cs="B Lotus"/>
                <w:b/>
                <w:b/>
                <w:sz w:val="28"/>
                <w:szCs w:val="24"/>
                <w:rtl w:val="true"/>
              </w:rPr>
              <w:t>سهام عادي اضافي ناشي از تبديل فرضي اوراق مشارکت قابل تبديل</w:t>
            </w:r>
          </w:p>
        </w:tc>
      </w:tr>
      <w:tr>
        <w:trPr/>
        <w:tc>
          <w:tcPr>
            <w:tcW w:w="1952" w:type="dxa"/>
            <w:tcBorders/>
          </w:tcPr>
          <w:p>
            <w:pPr>
              <w:pStyle w:val="Normal"/>
              <w:pBdr>
                <w:bottom w:val="double" w:sz="6" w:space="1" w:color="000000"/>
              </w:pBdr>
              <w:ind w:end="0"/>
              <w:jc w:val="start"/>
              <w:rPr>
                <w:rFonts w:cs="B Lotus" w:hint="cs"/>
                <w:b/>
                <w:sz w:val="28"/>
                <w:szCs w:val="24"/>
              </w:rPr>
            </w:pPr>
            <w:r>
              <w:rPr>
                <w:rFonts w:cs="B Lotus" w:hint="cs"/>
                <w:b/>
                <w:sz w:val="28"/>
                <w:szCs w:val="24"/>
              </w:rPr>
              <w:t>666</w:t>
            </w:r>
            <w:r>
              <w:rPr>
                <w:rFonts w:hint="cs" w:cs="B Lotus"/>
                <w:b/>
                <w:b/>
                <w:sz w:val="28"/>
                <w:szCs w:val="24"/>
                <w:rtl w:val="true"/>
              </w:rPr>
              <w:t>ر</w:t>
            </w:r>
            <w:r>
              <w:rPr>
                <w:rFonts w:cs="B Lotus" w:hint="cs"/>
                <w:b/>
                <w:sz w:val="28"/>
                <w:szCs w:val="24"/>
              </w:rPr>
              <w:t>546</w:t>
            </w:r>
            <w:r>
              <w:rPr>
                <w:rFonts w:hint="cs" w:cs="B Lotus"/>
                <w:b/>
                <w:b/>
                <w:sz w:val="28"/>
                <w:szCs w:val="24"/>
                <w:rtl w:val="true"/>
              </w:rPr>
              <w:t>ر</w:t>
            </w:r>
            <w:r>
              <w:rPr>
                <w:rFonts w:cs="B Lotus" w:hint="cs"/>
                <w:b/>
                <w:sz w:val="28"/>
                <w:szCs w:val="24"/>
              </w:rPr>
              <w:t>5</w:t>
            </w:r>
            <w:r>
              <w:rPr>
                <w:rFonts w:cs="B Lotus" w:hint="cs"/>
                <w:b/>
                <w:sz w:val="28"/>
                <w:szCs w:val="24"/>
                <w:rtl w:val="true"/>
              </w:rPr>
              <w:t xml:space="preserve">     </w:t>
            </w:r>
            <w:r>
              <w:rPr>
                <w:rFonts w:hint="cs" w:cs="B Lotus"/>
                <w:b/>
                <w:b/>
                <w:sz w:val="28"/>
                <w:szCs w:val="24"/>
                <w:rtl w:val="true"/>
              </w:rPr>
              <w:t>سهم</w:t>
            </w:r>
          </w:p>
        </w:tc>
        <w:tc>
          <w:tcPr>
            <w:tcW w:w="6552" w:type="dxa"/>
            <w:tcBorders/>
          </w:tcPr>
          <w:p>
            <w:pPr>
              <w:pStyle w:val="Normal"/>
              <w:ind w:end="0"/>
              <w:jc w:val="start"/>
              <w:rPr>
                <w:rFonts w:hint="cs"/>
                <w:b/>
                <w:sz w:val="28"/>
                <w:szCs w:val="24"/>
              </w:rPr>
            </w:pPr>
            <w:r>
              <w:rPr>
                <w:rFonts w:hint="cs" w:cs="B Lotus"/>
                <w:b/>
                <w:b/>
                <w:sz w:val="28"/>
                <w:szCs w:val="24"/>
                <w:rtl w:val="true"/>
              </w:rPr>
              <w:t>ميانگين موزون تعديل شده تعداد سهام عادي</w:t>
            </w:r>
          </w:p>
        </w:tc>
      </w:tr>
      <w:tr>
        <w:trPr/>
        <w:tc>
          <w:tcPr>
            <w:tcW w:w="1952" w:type="dxa"/>
            <w:tcBorders/>
          </w:tcPr>
          <w:p>
            <w:pPr>
              <w:pStyle w:val="Normal"/>
              <w:pBdr>
                <w:bottom w:val="double" w:sz="6" w:space="1" w:color="000000"/>
              </w:pBdr>
              <w:ind w:end="0"/>
              <w:jc w:val="start"/>
              <w:rPr>
                <w:rFonts w:cs="B Lotus" w:hint="cs"/>
                <w:b/>
                <w:sz w:val="28"/>
                <w:szCs w:val="24"/>
              </w:rPr>
            </w:pPr>
            <w:r>
              <w:rPr>
                <w:rFonts w:cs="B Lotus" w:hint="cs"/>
                <w:b/>
                <w:sz w:val="28"/>
                <w:szCs w:val="24"/>
              </w:rPr>
              <w:t>942</w:t>
            </w:r>
            <w:r>
              <w:rPr>
                <w:rFonts w:cs="B Lotus" w:hint="cs"/>
                <w:b/>
                <w:sz w:val="28"/>
                <w:szCs w:val="24"/>
                <w:rtl w:val="true"/>
              </w:rPr>
              <w:t xml:space="preserve">               </w:t>
            </w:r>
            <w:r>
              <w:rPr>
                <w:rFonts w:hint="cs" w:cs="B Lotus"/>
                <w:b/>
                <w:b/>
                <w:sz w:val="28"/>
                <w:szCs w:val="24"/>
                <w:rtl w:val="true"/>
              </w:rPr>
              <w:t>ريال</w:t>
            </w:r>
          </w:p>
        </w:tc>
        <w:tc>
          <w:tcPr>
            <w:tcW w:w="6552" w:type="dxa"/>
            <w:tcBorders/>
          </w:tcPr>
          <w:p>
            <w:pPr>
              <w:pStyle w:val="Normal"/>
              <w:ind w:end="0"/>
              <w:jc w:val="start"/>
              <w:rPr>
                <w:rFonts w:cs="B Lotus" w:hint="cs"/>
                <w:b/>
                <w:sz w:val="28"/>
                <w:szCs w:val="24"/>
              </w:rPr>
            </w:pPr>
            <w:r>
              <w:rPr>
                <w:rFonts w:hint="cs" w:cs="B Lotus"/>
                <w:b/>
                <w:b/>
                <w:sz w:val="28"/>
                <w:szCs w:val="24"/>
                <w:rtl w:val="true"/>
              </w:rPr>
              <w:t>سود تقليل يافته هر</w:t>
            </w:r>
            <w:r>
              <w:rPr>
                <w:rFonts w:ascii="Times New Roman" w:hAnsi="Times New Roman" w:hint="cs" w:cs="Times New Roman"/>
                <w:b/>
                <w:b/>
                <w:sz w:val="28"/>
                <w:szCs w:val="24"/>
                <w:rtl w:val="true"/>
              </w:rPr>
              <w:t> </w:t>
            </w:r>
            <w:r>
              <w:rPr>
                <w:rFonts w:hint="cs" w:cs="B Lotus"/>
                <w:b/>
                <w:b/>
                <w:sz w:val="28"/>
                <w:szCs w:val="24"/>
                <w:rtl w:val="true"/>
              </w:rPr>
              <w:t>سهم</w:t>
            </w:r>
          </w:p>
        </w:tc>
      </w:tr>
    </w:tbl>
    <w:p>
      <w:pPr>
        <w:pStyle w:val="Normal"/>
        <w:pBdr>
          <w:bottom w:val="single" w:sz="6" w:space="1" w:color="000000"/>
        </w:pBdr>
        <w:spacing w:before="0" w:after="120"/>
        <w:ind w:end="0"/>
        <w:jc w:val="start"/>
        <w:rPr>
          <w:rFonts w:cs="B Zar" w:hint="eastAsia"/>
          <w:b/>
          <w:szCs w:val="24"/>
        </w:rPr>
      </w:pPr>
      <w:r>
        <w:rPr>
          <w:rFonts w:hint="cs" w:cs="B Zar"/>
          <w:b/>
          <w:b/>
          <w:szCs w:val="24"/>
          <w:rtl w:val="true"/>
        </w:rPr>
        <w:t xml:space="preserve">سه ماهه دوم سال </w:t>
      </w:r>
      <w:r>
        <w:rPr>
          <w:rFonts w:cs="B Zar" w:hint="cs"/>
          <w:b/>
          <w:szCs w:val="24"/>
        </w:rPr>
        <w:t>1</w:t>
      </w:r>
      <w:r>
        <w:rPr>
          <w:rFonts w:cs="B Zar" w:hint="eastAsia"/>
          <w:b/>
          <w:szCs w:val="24"/>
          <w:rtl w:val="true"/>
        </w:rPr>
        <w:t>×</w:t>
      </w:r>
      <w:r>
        <w:rPr>
          <w:rFonts w:cs="B Zar" w:hint="eastAsia"/>
          <w:b/>
          <w:szCs w:val="24"/>
        </w:rPr>
        <w:t>13</w:t>
      </w:r>
    </w:p>
    <w:p>
      <w:pPr>
        <w:pStyle w:val="Normal"/>
        <w:spacing w:before="0" w:after="120"/>
        <w:ind w:end="0"/>
        <w:jc w:val="start"/>
        <w:rPr>
          <w:rFonts w:cs="B Zar" w:hint="cs"/>
          <w:b/>
          <w:szCs w:val="24"/>
        </w:rPr>
      </w:pPr>
      <w:r>
        <w:rPr>
          <w:rFonts w:hint="cs" w:cs="B Zar"/>
          <w:b/>
          <w:b/>
          <w:szCs w:val="24"/>
          <w:rtl w:val="true"/>
        </w:rPr>
        <w:t>محاسبه سود پايه هر</w:t>
      </w:r>
      <w:r>
        <w:rPr>
          <w:rFonts w:ascii="Times New Roman" w:hAnsi="Times New Roman" w:hint="cs" w:cs="Times New Roman"/>
          <w:b/>
          <w:b/>
          <w:szCs w:val="24"/>
          <w:rtl w:val="true"/>
        </w:rPr>
        <w:t> </w:t>
      </w:r>
      <w:r>
        <w:rPr>
          <w:rFonts w:hint="cs" w:cs="B Zar"/>
          <w:b/>
          <w:b/>
          <w:szCs w:val="24"/>
          <w:rtl w:val="true"/>
        </w:rPr>
        <w:t>سهم</w:t>
      </w:r>
      <w:r>
        <w:rPr>
          <w:rFonts w:cs="B Zar" w:hint="cs"/>
          <w:b/>
          <w:szCs w:val="24"/>
          <w:rtl w:val="true"/>
        </w:rPr>
        <w:t>:</w:t>
      </w:r>
    </w:p>
    <w:tbl>
      <w:tblPr>
        <w:tblW w:w="5000" w:type="pct"/>
        <w:jc w:val="start"/>
        <w:tblInd w:w="0" w:type="dxa"/>
        <w:tblLayout w:type="fixed"/>
        <w:tblCellMar>
          <w:top w:w="0" w:type="dxa"/>
          <w:start w:w="108" w:type="dxa"/>
          <w:bottom w:w="0" w:type="dxa"/>
          <w:end w:w="108" w:type="dxa"/>
        </w:tblCellMar>
      </w:tblPr>
      <w:tblGrid>
        <w:gridCol w:w="1743"/>
        <w:gridCol w:w="6761"/>
      </w:tblGrid>
      <w:tr>
        <w:trPr/>
        <w:tc>
          <w:tcPr>
            <w:tcW w:w="1743" w:type="dxa"/>
            <w:tcBorders/>
          </w:tcPr>
          <w:p>
            <w:pPr>
              <w:pStyle w:val="Normal"/>
              <w:pBdr>
                <w:bottom w:val="single" w:sz="8" w:space="1" w:color="000000"/>
              </w:pBdr>
              <w:ind w:end="0"/>
              <w:jc w:val="center"/>
              <w:rPr>
                <w:rFonts w:cs="B Zar" w:hint="cs"/>
                <w:b/>
                <w:szCs w:val="24"/>
              </w:rPr>
            </w:pPr>
            <w:r>
              <w:rPr>
                <w:rFonts w:hint="cs" w:cs="B Zar"/>
                <w:b/>
                <w:b/>
                <w:szCs w:val="24"/>
                <w:rtl w:val="true"/>
              </w:rPr>
              <w:t>مبلغ</w:t>
            </w:r>
          </w:p>
        </w:tc>
        <w:tc>
          <w:tcPr>
            <w:tcW w:w="6761" w:type="dxa"/>
            <w:tcBorders/>
          </w:tcPr>
          <w:p>
            <w:pPr>
              <w:pStyle w:val="Normal"/>
              <w:snapToGrid w:val="false"/>
              <w:ind w:end="0"/>
              <w:jc w:val="start"/>
              <w:rPr>
                <w:rFonts w:hint="cs"/>
                <w:b/>
                <w:szCs w:val="24"/>
              </w:rPr>
            </w:pPr>
            <w:r>
              <w:rPr>
                <w:rFonts w:cs="B Zar" w:hint="cs"/>
                <w:b/>
                <w:szCs w:val="24"/>
                <w:rtl w:val="true"/>
              </w:rPr>
            </w:r>
          </w:p>
        </w:tc>
      </w:tr>
      <w:tr>
        <w:trPr/>
        <w:tc>
          <w:tcPr>
            <w:tcW w:w="1743" w:type="dxa"/>
            <w:tcBorders/>
          </w:tcPr>
          <w:p>
            <w:pPr>
              <w:pStyle w:val="Normal"/>
              <w:ind w:end="0"/>
              <w:jc w:val="center"/>
              <w:rPr>
                <w:rFonts w:hint="cs"/>
                <w:b/>
                <w:szCs w:val="24"/>
              </w:rPr>
            </w:pPr>
            <w:r>
              <w:rPr>
                <w:rFonts w:hint="cs" w:cs="B Lotus"/>
                <w:b/>
                <w:b/>
                <w:szCs w:val="24"/>
                <w:rtl w:val="true"/>
              </w:rPr>
              <w:t>ريال</w:t>
            </w:r>
          </w:p>
        </w:tc>
        <w:tc>
          <w:tcPr>
            <w:tcW w:w="6761" w:type="dxa"/>
            <w:tcBorders/>
          </w:tcPr>
          <w:p>
            <w:pPr>
              <w:pStyle w:val="Normal"/>
              <w:snapToGrid w:val="false"/>
              <w:ind w:end="0"/>
              <w:jc w:val="start"/>
              <w:rPr>
                <w:rFonts w:hint="cs"/>
                <w:b/>
                <w:szCs w:val="24"/>
              </w:rPr>
            </w:pPr>
            <w:r>
              <w:rPr>
                <w:rFonts w:hint="cs"/>
                <w:b/>
                <w:szCs w:val="24"/>
                <w:rtl w:val="true"/>
              </w:rPr>
            </w:r>
          </w:p>
        </w:tc>
      </w:tr>
      <w:tr>
        <w:trPr/>
        <w:tc>
          <w:tcPr>
            <w:tcW w:w="1743" w:type="dxa"/>
            <w:tcBorders/>
          </w:tcPr>
          <w:p>
            <w:pPr>
              <w:pStyle w:val="Normal"/>
              <w:snapToGrid w:val="false"/>
              <w:ind w:end="0"/>
              <w:jc w:val="start"/>
              <w:rPr>
                <w:rFonts w:cs="B Lotus" w:hint="cs"/>
                <w:b/>
                <w:szCs w:val="24"/>
              </w:rPr>
            </w:pPr>
            <w:r>
              <w:rPr>
                <w:rFonts w:cs="B Lotus" w:hint="cs"/>
                <w:b/>
                <w:szCs w:val="24"/>
                <w:rtl w:val="true"/>
              </w:rPr>
            </w:r>
          </w:p>
          <w:p>
            <w:pPr>
              <w:pStyle w:val="Normal"/>
              <w:pBdr>
                <w:bottom w:val="double" w:sz="6" w:space="1" w:color="000000"/>
              </w:pBdr>
              <w:ind w:end="0"/>
              <w:jc w:val="start"/>
              <w:rPr>
                <w:rFonts w:cs="B Lotus" w:hint="cs"/>
                <w:b/>
                <w:szCs w:val="24"/>
              </w:rPr>
            </w:pPr>
            <w:r>
              <w:rPr>
                <w:rFonts w:cs="B Lotus" w:hint="cs"/>
                <w:b/>
                <w:szCs w:val="24"/>
              </w:rPr>
              <w:t>000</w:t>
            </w:r>
            <w:r>
              <w:rPr>
                <w:rFonts w:hint="cs" w:cs="B Lotus"/>
                <w:b/>
                <w:b/>
                <w:szCs w:val="24"/>
                <w:rtl w:val="true"/>
              </w:rPr>
              <w:t>ر</w:t>
            </w:r>
            <w:r>
              <w:rPr>
                <w:rFonts w:cs="B Lotus" w:hint="cs"/>
                <w:b/>
                <w:szCs w:val="24"/>
              </w:rPr>
              <w:t>000</w:t>
            </w:r>
            <w:r>
              <w:rPr>
                <w:rFonts w:hint="cs" w:cs="B Lotus"/>
                <w:b/>
                <w:b/>
                <w:szCs w:val="24"/>
                <w:rtl w:val="true"/>
              </w:rPr>
              <w:t>ر</w:t>
            </w:r>
            <w:r>
              <w:rPr>
                <w:rFonts w:cs="B Lotus" w:hint="cs"/>
                <w:b/>
                <w:szCs w:val="24"/>
              </w:rPr>
              <w:t>500</w:t>
            </w:r>
            <w:r>
              <w:rPr>
                <w:rFonts w:hint="cs" w:cs="B Lotus"/>
                <w:b/>
                <w:b/>
                <w:szCs w:val="24"/>
                <w:rtl w:val="true"/>
              </w:rPr>
              <w:t>ر</w:t>
            </w:r>
            <w:r>
              <w:rPr>
                <w:rFonts w:cs="B Lotus" w:hint="cs"/>
                <w:b/>
                <w:szCs w:val="24"/>
              </w:rPr>
              <w:t>6</w:t>
            </w:r>
          </w:p>
        </w:tc>
        <w:tc>
          <w:tcPr>
            <w:tcW w:w="6761" w:type="dxa"/>
            <w:tcBorders/>
          </w:tcPr>
          <w:p>
            <w:pPr>
              <w:pStyle w:val="Normal"/>
              <w:ind w:end="0"/>
              <w:jc w:val="start"/>
              <w:rPr>
                <w:rFonts w:cs="B Lotus" w:hint="cs"/>
                <w:b/>
                <w:szCs w:val="24"/>
              </w:rPr>
            </w:pPr>
            <w:r>
              <w:rPr>
                <w:rFonts w:hint="cs" w:cs="B Lotus"/>
                <w:b/>
                <w:b/>
                <w:szCs w:val="24"/>
                <w:rtl w:val="true"/>
              </w:rPr>
              <w:t>سود خالص ناشي از عمليات در</w:t>
            </w:r>
            <w:r>
              <w:rPr>
                <w:rFonts w:ascii="Times New Roman" w:hAnsi="Times New Roman" w:hint="cs" w:cs="Times New Roman"/>
                <w:b/>
                <w:b/>
                <w:szCs w:val="24"/>
                <w:rtl w:val="true"/>
              </w:rPr>
              <w:t> </w:t>
            </w:r>
            <w:r>
              <w:rPr>
                <w:rFonts w:hint="cs" w:cs="B Lotus"/>
                <w:b/>
                <w:b/>
                <w:szCs w:val="24"/>
                <w:rtl w:val="true"/>
              </w:rPr>
              <w:t xml:space="preserve">حال تداوم قابل انتساب به صاحبان سهام عادي </w:t>
            </w:r>
            <w:r>
              <w:rPr>
                <w:rFonts w:cs="B Lotus" w:hint="cs"/>
                <w:b/>
                <w:szCs w:val="24"/>
                <w:rtl w:val="true"/>
              </w:rPr>
              <w:t>(</w:t>
            </w:r>
            <w:r>
              <w:rPr>
                <w:rFonts w:hint="cs" w:cs="B Lotus"/>
                <w:b/>
                <w:b/>
                <w:szCs w:val="24"/>
                <w:rtl w:val="true"/>
              </w:rPr>
              <w:t>معادل سود خالص قابل انتساب به صاحبان سهام عادي</w:t>
            </w:r>
            <w:r>
              <w:rPr>
                <w:rFonts w:cs="B Lotus" w:hint="cs"/>
                <w:b/>
                <w:szCs w:val="24"/>
                <w:rtl w:val="true"/>
              </w:rPr>
              <w:t>)</w:t>
            </w:r>
          </w:p>
        </w:tc>
      </w:tr>
    </w:tbl>
    <w:p>
      <w:pPr>
        <w:pStyle w:val="Normal"/>
        <w:spacing w:before="0" w:after="120"/>
        <w:ind w:end="0"/>
        <w:jc w:val="start"/>
        <w:rPr>
          <w:rFonts w:cs="B Lotus" w:hint="cs"/>
          <w:b/>
          <w:sz w:val="2"/>
          <w:szCs w:val="8"/>
        </w:rPr>
      </w:pPr>
      <w:r>
        <w:rPr>
          <w:rFonts w:cs="B Lotus" w:hint="cs"/>
          <w:b/>
          <w:sz w:val="2"/>
          <w:szCs w:val="8"/>
          <w:rtl w:val="true"/>
        </w:rPr>
      </w:r>
    </w:p>
    <w:tbl>
      <w:tblPr>
        <w:tblW w:w="5000" w:type="pct"/>
        <w:jc w:val="start"/>
        <w:tblInd w:w="0" w:type="dxa"/>
        <w:tblLayout w:type="fixed"/>
        <w:tblCellMar>
          <w:top w:w="0" w:type="dxa"/>
          <w:start w:w="108" w:type="dxa"/>
          <w:bottom w:w="0" w:type="dxa"/>
          <w:end w:w="108" w:type="dxa"/>
        </w:tblCellMar>
      </w:tblPr>
      <w:tblGrid>
        <w:gridCol w:w="1447"/>
        <w:gridCol w:w="1085"/>
        <w:gridCol w:w="1447"/>
        <w:gridCol w:w="4525"/>
      </w:tblGrid>
      <w:tr>
        <w:trPr/>
        <w:tc>
          <w:tcPr>
            <w:tcW w:w="1447" w:type="dxa"/>
            <w:tcBorders/>
            <w:vAlign w:val="center"/>
          </w:tcPr>
          <w:p>
            <w:pPr>
              <w:pStyle w:val="Normal"/>
              <w:pBdr>
                <w:bottom w:val="single" w:sz="8" w:space="1" w:color="000000"/>
              </w:pBdr>
              <w:ind w:end="0"/>
              <w:jc w:val="center"/>
              <w:rPr>
                <w:rFonts w:cs="B Zar" w:hint="cs"/>
                <w:b/>
                <w:szCs w:val="20"/>
              </w:rPr>
            </w:pPr>
            <w:r>
              <w:rPr>
                <w:rFonts w:hint="cs" w:cs="B Zar"/>
                <w:b/>
                <w:b/>
                <w:szCs w:val="20"/>
                <w:rtl w:val="true"/>
              </w:rPr>
              <w:t>ميانگين موزون تعداد سهام عادي</w:t>
            </w:r>
          </w:p>
        </w:tc>
        <w:tc>
          <w:tcPr>
            <w:tcW w:w="1085" w:type="dxa"/>
            <w:tcBorders/>
            <w:vAlign w:val="center"/>
          </w:tcPr>
          <w:p>
            <w:pPr>
              <w:pStyle w:val="Normal"/>
              <w:pBdr>
                <w:bottom w:val="single" w:sz="8" w:space="1" w:color="000000"/>
              </w:pBdr>
              <w:snapToGrid w:val="false"/>
              <w:ind w:end="0"/>
              <w:jc w:val="center"/>
              <w:rPr>
                <w:rFonts w:cs="B Zar" w:hint="cs"/>
                <w:b/>
                <w:szCs w:val="26"/>
              </w:rPr>
            </w:pPr>
            <w:r>
              <w:rPr>
                <w:rFonts w:cs="B Zar" w:hint="cs"/>
                <w:b/>
                <w:szCs w:val="26"/>
                <w:rtl w:val="true"/>
              </w:rPr>
            </w:r>
          </w:p>
          <w:p>
            <w:pPr>
              <w:pStyle w:val="Normal"/>
              <w:pBdr>
                <w:bottom w:val="single" w:sz="8" w:space="1" w:color="000000"/>
              </w:pBdr>
              <w:ind w:end="0"/>
              <w:jc w:val="center"/>
              <w:rPr>
                <w:rFonts w:cs="B Zar" w:hint="cs"/>
                <w:b/>
                <w:szCs w:val="20"/>
              </w:rPr>
            </w:pPr>
            <w:r>
              <w:rPr>
                <w:rFonts w:hint="cs" w:cs="B Zar"/>
                <w:b/>
                <w:b/>
                <w:szCs w:val="20"/>
                <w:rtl w:val="true"/>
              </w:rPr>
              <w:t>مدت</w:t>
            </w:r>
          </w:p>
        </w:tc>
        <w:tc>
          <w:tcPr>
            <w:tcW w:w="1447" w:type="dxa"/>
            <w:tcBorders/>
            <w:vAlign w:val="center"/>
          </w:tcPr>
          <w:p>
            <w:pPr>
              <w:pStyle w:val="Normal"/>
              <w:pBdr>
                <w:bottom w:val="single" w:sz="8" w:space="1" w:color="000000"/>
              </w:pBdr>
              <w:snapToGrid w:val="false"/>
              <w:ind w:end="0"/>
              <w:jc w:val="center"/>
              <w:rPr>
                <w:rFonts w:cs="B Zar" w:hint="cs"/>
                <w:b/>
                <w:szCs w:val="26"/>
              </w:rPr>
            </w:pPr>
            <w:r>
              <w:rPr>
                <w:rFonts w:cs="B Zar" w:hint="cs"/>
                <w:b/>
                <w:szCs w:val="26"/>
                <w:rtl w:val="true"/>
              </w:rPr>
            </w:r>
          </w:p>
          <w:p>
            <w:pPr>
              <w:pStyle w:val="Normal"/>
              <w:pBdr>
                <w:bottom w:val="single" w:sz="8" w:space="1" w:color="000000"/>
              </w:pBdr>
              <w:ind w:end="0"/>
              <w:jc w:val="center"/>
              <w:rPr>
                <w:rFonts w:cs="B Zar" w:hint="cs"/>
                <w:b/>
                <w:szCs w:val="20"/>
              </w:rPr>
            </w:pPr>
            <w:r>
              <w:rPr>
                <w:rFonts w:hint="cs" w:cs="B Zar"/>
                <w:b/>
                <w:b/>
                <w:szCs w:val="20"/>
                <w:rtl w:val="true"/>
              </w:rPr>
              <w:t>سهام موجود</w:t>
            </w:r>
          </w:p>
        </w:tc>
        <w:tc>
          <w:tcPr>
            <w:tcW w:w="4525" w:type="dxa"/>
            <w:tcBorders/>
            <w:tcMar>
              <w:start w:w="454" w:type="dxa"/>
            </w:tcMar>
            <w:vAlign w:val="center"/>
          </w:tcPr>
          <w:p>
            <w:pPr>
              <w:pStyle w:val="Normal"/>
              <w:pBdr>
                <w:bottom w:val="single" w:sz="8" w:space="1" w:color="000000"/>
              </w:pBdr>
              <w:snapToGrid w:val="false"/>
              <w:ind w:end="0"/>
              <w:jc w:val="center"/>
              <w:rPr>
                <w:rFonts w:cs="B Zar" w:hint="cs"/>
                <w:b/>
                <w:szCs w:val="26"/>
              </w:rPr>
            </w:pPr>
            <w:r>
              <w:rPr>
                <w:rFonts w:cs="B Zar" w:hint="cs"/>
                <w:b/>
                <w:szCs w:val="26"/>
                <w:rtl w:val="true"/>
              </w:rPr>
            </w:r>
          </w:p>
          <w:p>
            <w:pPr>
              <w:pStyle w:val="Normal"/>
              <w:pBdr>
                <w:bottom w:val="single" w:sz="8" w:space="1" w:color="000000"/>
              </w:pBdr>
              <w:ind w:end="0"/>
              <w:jc w:val="center"/>
              <w:rPr>
                <w:rFonts w:cs="B Zar" w:hint="cs"/>
                <w:b/>
                <w:szCs w:val="20"/>
              </w:rPr>
            </w:pPr>
            <w:r>
              <w:rPr>
                <w:rFonts w:hint="cs" w:cs="B Zar"/>
                <w:b/>
                <w:b/>
                <w:szCs w:val="20"/>
                <w:rtl w:val="true"/>
              </w:rPr>
              <w:t>تاريخ</w:t>
            </w:r>
          </w:p>
        </w:tc>
      </w:tr>
      <w:tr>
        <w:trPr/>
        <w:tc>
          <w:tcPr>
            <w:tcW w:w="1447" w:type="dxa"/>
            <w:tcBorders/>
          </w:tcPr>
          <w:p>
            <w:pPr>
              <w:pStyle w:val="Normal"/>
              <w:snapToGrid w:val="false"/>
              <w:ind w:end="0"/>
              <w:jc w:val="start"/>
              <w:rPr>
                <w:rFonts w:hint="cs"/>
                <w:b/>
                <w:szCs w:val="26"/>
              </w:rPr>
            </w:pPr>
            <w:r>
              <w:rPr>
                <w:rFonts w:cs="B Zar" w:hint="cs"/>
                <w:b/>
                <w:szCs w:val="26"/>
                <w:rtl w:val="true"/>
              </w:rPr>
            </w:r>
          </w:p>
        </w:tc>
        <w:tc>
          <w:tcPr>
            <w:tcW w:w="1085" w:type="dxa"/>
            <w:tcBorders/>
          </w:tcPr>
          <w:p>
            <w:pPr>
              <w:pStyle w:val="Normal"/>
              <w:snapToGrid w:val="false"/>
              <w:ind w:end="0"/>
              <w:jc w:val="center"/>
              <w:rPr>
                <w:rFonts w:cs="B Lotus" w:hint="cs"/>
                <w:b/>
                <w:szCs w:val="26"/>
              </w:rPr>
            </w:pPr>
            <w:r>
              <w:rPr>
                <w:rFonts w:cs="B Lotus" w:hint="cs"/>
                <w:b/>
                <w:szCs w:val="26"/>
                <w:rtl w:val="true"/>
              </w:rPr>
            </w:r>
          </w:p>
        </w:tc>
        <w:tc>
          <w:tcPr>
            <w:tcW w:w="1447" w:type="dxa"/>
            <w:tcBorders/>
          </w:tcPr>
          <w:p>
            <w:pPr>
              <w:pStyle w:val="Normal"/>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200</w:t>
            </w:r>
            <w:r>
              <w:rPr>
                <w:rFonts w:hint="cs" w:cs="B Lotus"/>
                <w:b/>
                <w:b/>
                <w:szCs w:val="26"/>
                <w:rtl w:val="true"/>
              </w:rPr>
              <w:t>ر</w:t>
            </w:r>
            <w:r>
              <w:rPr>
                <w:rFonts w:cs="B Lotus" w:hint="cs"/>
                <w:b/>
                <w:szCs w:val="26"/>
              </w:rPr>
              <w:t>5</w:t>
            </w:r>
          </w:p>
        </w:tc>
        <w:tc>
          <w:tcPr>
            <w:tcW w:w="4525" w:type="dxa"/>
            <w:tcBorders/>
          </w:tcPr>
          <w:p>
            <w:pPr>
              <w:pStyle w:val="Normal"/>
              <w:ind w:end="0"/>
              <w:jc w:val="start"/>
              <w:rPr>
                <w:rFonts w:hint="eastAsia"/>
                <w:b/>
                <w:szCs w:val="26"/>
              </w:rPr>
            </w:pPr>
            <w:r>
              <w:rPr>
                <w:rFonts w:cs="B Lotus" w:hint="cs"/>
                <w:b/>
                <w:szCs w:val="26"/>
              </w:rPr>
              <w:t>1/4/1</w:t>
            </w:r>
            <w:r>
              <w:rPr>
                <w:rFonts w:cs="B Lotus" w:hint="eastAsia"/>
                <w:b/>
                <w:szCs w:val="26"/>
                <w:rtl w:val="true"/>
              </w:rPr>
              <w:t>×</w:t>
            </w:r>
            <w:r>
              <w:rPr>
                <w:rFonts w:cs="B Lotus" w:hint="eastAsia"/>
                <w:b/>
                <w:szCs w:val="26"/>
              </w:rPr>
              <w:t>13</w:t>
            </w:r>
          </w:p>
        </w:tc>
      </w:tr>
      <w:tr>
        <w:trPr/>
        <w:tc>
          <w:tcPr>
            <w:tcW w:w="1447" w:type="dxa"/>
            <w:tcBorders/>
          </w:tcPr>
          <w:p>
            <w:pPr>
              <w:pStyle w:val="Normal"/>
              <w:snapToGrid w:val="false"/>
              <w:ind w:end="0"/>
              <w:jc w:val="start"/>
              <w:rPr>
                <w:rFonts w:hint="cs"/>
                <w:b/>
                <w:szCs w:val="26"/>
              </w:rPr>
            </w:pPr>
            <w:r>
              <w:rPr>
                <w:rFonts w:hint="cs"/>
                <w:b/>
                <w:szCs w:val="26"/>
                <w:rtl w:val="true"/>
              </w:rPr>
            </w:r>
          </w:p>
        </w:tc>
        <w:tc>
          <w:tcPr>
            <w:tcW w:w="1085" w:type="dxa"/>
            <w:tcBorders/>
          </w:tcPr>
          <w:p>
            <w:pPr>
              <w:pStyle w:val="Normal"/>
              <w:snapToGrid w:val="false"/>
              <w:ind w:end="0"/>
              <w:jc w:val="center"/>
              <w:rPr>
                <w:rFonts w:cs="B Lotus" w:hint="cs"/>
                <w:b/>
                <w:szCs w:val="26"/>
              </w:rPr>
            </w:pPr>
            <w:r>
              <w:rPr>
                <w:rFonts w:cs="B Lotus" w:hint="cs"/>
                <w:b/>
                <w:szCs w:val="26"/>
                <w:rtl w:val="true"/>
              </w:rPr>
            </w:r>
          </w:p>
        </w:tc>
        <w:tc>
          <w:tcPr>
            <w:tcW w:w="1447" w:type="dxa"/>
            <w:tcBorders/>
          </w:tcPr>
          <w:p>
            <w:pPr>
              <w:pStyle w:val="Normal"/>
              <w:pBdr>
                <w:bottom w:val="single" w:sz="8" w:space="1" w:color="000000"/>
              </w:pBdr>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480</w:t>
            </w:r>
          </w:p>
        </w:tc>
        <w:tc>
          <w:tcPr>
            <w:tcW w:w="4525" w:type="dxa"/>
            <w:tcBorders/>
          </w:tcPr>
          <w:p>
            <w:pPr>
              <w:pStyle w:val="Normal"/>
              <w:ind w:end="0"/>
              <w:jc w:val="start"/>
              <w:rPr>
                <w:rFonts w:hint="eastAsia"/>
                <w:b/>
                <w:szCs w:val="26"/>
              </w:rPr>
            </w:pPr>
            <w:r>
              <w:rPr>
                <w:rFonts w:hint="cs" w:cs="B Lotus"/>
                <w:b/>
                <w:b/>
                <w:szCs w:val="26"/>
                <w:rtl w:val="true"/>
              </w:rPr>
              <w:t xml:space="preserve">تبديل اوراق مشارکت قابل تبديل در </w:t>
            </w:r>
            <w:r>
              <w:rPr>
                <w:rFonts w:cs="B Lotus" w:hint="cs"/>
                <w:b/>
                <w:szCs w:val="26"/>
              </w:rPr>
              <w:t>1/4/1</w:t>
            </w:r>
            <w:r>
              <w:rPr>
                <w:rFonts w:cs="B Lotus" w:hint="eastAsia"/>
                <w:b/>
                <w:szCs w:val="26"/>
                <w:rtl w:val="true"/>
              </w:rPr>
              <w:t>×</w:t>
            </w:r>
            <w:r>
              <w:rPr>
                <w:rFonts w:cs="B Lotus" w:hint="eastAsia"/>
                <w:b/>
                <w:szCs w:val="26"/>
              </w:rPr>
              <w:t>13</w:t>
            </w:r>
          </w:p>
        </w:tc>
      </w:tr>
      <w:tr>
        <w:trPr/>
        <w:tc>
          <w:tcPr>
            <w:tcW w:w="1447" w:type="dxa"/>
            <w:tcBorders/>
          </w:tcPr>
          <w:p>
            <w:pPr>
              <w:pStyle w:val="Normal"/>
              <w:pBdr>
                <w:bottom w:val="single" w:sz="8" w:space="1" w:color="000000"/>
              </w:pBdr>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680</w:t>
            </w:r>
            <w:r>
              <w:rPr>
                <w:rFonts w:hint="cs" w:cs="B Lotus"/>
                <w:b/>
                <w:b/>
                <w:szCs w:val="26"/>
                <w:rtl w:val="true"/>
              </w:rPr>
              <w:t>ر</w:t>
            </w:r>
            <w:r>
              <w:rPr>
                <w:rFonts w:cs="B Lotus" w:hint="cs"/>
                <w:b/>
                <w:szCs w:val="26"/>
              </w:rPr>
              <w:t>5</w:t>
            </w:r>
          </w:p>
        </w:tc>
        <w:tc>
          <w:tcPr>
            <w:tcW w:w="1085" w:type="dxa"/>
            <w:tcBorders/>
          </w:tcPr>
          <w:p>
            <w:pPr>
              <w:pStyle w:val="Normal"/>
              <w:ind w:end="0"/>
              <w:jc w:val="center"/>
              <w:rPr>
                <w:rFonts w:cs="B Lotus" w:hint="cs"/>
                <w:b/>
                <w:szCs w:val="26"/>
              </w:rPr>
            </w:pPr>
            <w:r>
              <w:rPr>
                <w:rFonts w:cs="B Lotus"/>
                <w:b/>
                <w:szCs w:val="26"/>
                <w:rtl w:val="true"/>
              </w:rPr>
            </w:r>
            <m:oMathPara xmlns:m="http://schemas.openxmlformats.org/officeDocument/2006/math">
              <m:oMathParaPr>
                <m:jc m:val="center"/>
              </m:oMathParaPr>
              <m:oMath>
                <m:f>
                  <m:num>
                    <m:r>
                      <m:t xml:space="preserve">3</m:t>
                    </m:r>
                  </m:num>
                  <m:den>
                    <m:r>
                      <m:t xml:space="preserve">3</m:t>
                    </m:r>
                  </m:den>
                </m:f>
              </m:oMath>
            </m:oMathPara>
          </w:p>
        </w:tc>
        <w:tc>
          <w:tcPr>
            <w:tcW w:w="1447" w:type="dxa"/>
            <w:tcBorders/>
          </w:tcPr>
          <w:p>
            <w:pPr>
              <w:pStyle w:val="Normal"/>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680</w:t>
            </w:r>
            <w:r>
              <w:rPr>
                <w:rFonts w:hint="cs" w:cs="B Lotus"/>
                <w:b/>
                <w:b/>
                <w:szCs w:val="26"/>
                <w:rtl w:val="true"/>
              </w:rPr>
              <w:t>ر</w:t>
            </w:r>
            <w:r>
              <w:rPr>
                <w:rFonts w:cs="B Lotus" w:hint="cs"/>
                <w:b/>
                <w:szCs w:val="26"/>
              </w:rPr>
              <w:t>5</w:t>
            </w:r>
          </w:p>
        </w:tc>
        <w:tc>
          <w:tcPr>
            <w:tcW w:w="4525" w:type="dxa"/>
            <w:tcBorders/>
          </w:tcPr>
          <w:p>
            <w:pPr>
              <w:pStyle w:val="Normal"/>
              <w:ind w:end="0"/>
              <w:jc w:val="start"/>
              <w:rPr>
                <w:rFonts w:hint="eastAsia"/>
                <w:b/>
                <w:szCs w:val="26"/>
              </w:rPr>
            </w:pPr>
            <w:r>
              <w:rPr>
                <w:rFonts w:cs="B Lotus" w:hint="cs"/>
                <w:b/>
                <w:szCs w:val="26"/>
              </w:rPr>
              <w:t>1/4/1</w:t>
            </w:r>
            <w:r>
              <w:rPr>
                <w:rFonts w:cs="B Lotus" w:hint="cs"/>
                <w:b/>
                <w:szCs w:val="26"/>
                <w:rtl w:val="true"/>
              </w:rPr>
              <w:t>×</w:t>
            </w:r>
            <w:r>
              <w:rPr>
                <w:rFonts w:cs="B Lotus" w:hint="cs"/>
                <w:b/>
                <w:szCs w:val="26"/>
              </w:rPr>
              <w:t>13</w:t>
            </w:r>
            <w:r>
              <w:rPr>
                <w:rFonts w:cs="B Lotus" w:hint="cs"/>
                <w:b/>
                <w:szCs w:val="26"/>
                <w:rtl w:val="true"/>
              </w:rPr>
              <w:t xml:space="preserve"> </w:t>
            </w:r>
            <w:r>
              <w:rPr>
                <w:rFonts w:hint="cs" w:cs="B Lotus"/>
                <w:b/>
                <w:b/>
                <w:szCs w:val="26"/>
                <w:rtl w:val="true"/>
              </w:rPr>
              <w:t xml:space="preserve">تا </w:t>
            </w:r>
            <w:r>
              <w:rPr>
                <w:rFonts w:cs="B Lotus" w:hint="cs"/>
                <w:b/>
                <w:szCs w:val="26"/>
              </w:rPr>
              <w:t>31/6/1</w:t>
            </w:r>
            <w:r>
              <w:rPr>
                <w:rFonts w:cs="B Lotus" w:hint="eastAsia"/>
                <w:b/>
                <w:szCs w:val="26"/>
                <w:rtl w:val="true"/>
              </w:rPr>
              <w:t>×</w:t>
            </w:r>
            <w:r>
              <w:rPr>
                <w:rFonts w:cs="B Lotus" w:hint="eastAsia"/>
                <w:b/>
                <w:szCs w:val="26"/>
              </w:rPr>
              <w:t>13</w:t>
            </w:r>
          </w:p>
        </w:tc>
      </w:tr>
      <w:tr>
        <w:trPr/>
        <w:tc>
          <w:tcPr>
            <w:tcW w:w="1447" w:type="dxa"/>
            <w:tcBorders/>
          </w:tcPr>
          <w:p>
            <w:pPr>
              <w:pStyle w:val="Normal"/>
              <w:pBdr>
                <w:bottom w:val="double" w:sz="6" w:space="1" w:color="000000"/>
              </w:pBdr>
              <w:ind w:end="0"/>
              <w:jc w:val="start"/>
              <w:rPr>
                <w:rFonts w:hint="cs"/>
                <w:b/>
                <w:szCs w:val="26"/>
              </w:rPr>
            </w:pPr>
            <w:r>
              <w:rPr>
                <w:rFonts w:cs="B Lotus" w:hint="cs"/>
                <w:b/>
                <w:szCs w:val="26"/>
              </w:rPr>
              <w:t>000</w:t>
            </w:r>
            <w:r>
              <w:rPr>
                <w:rFonts w:hint="cs" w:cs="B Lotus"/>
                <w:b/>
                <w:b/>
                <w:szCs w:val="26"/>
                <w:rtl w:val="true"/>
              </w:rPr>
              <w:t>ر</w:t>
            </w:r>
            <w:r>
              <w:rPr>
                <w:rFonts w:cs="B Lotus" w:hint="cs"/>
                <w:b/>
                <w:szCs w:val="26"/>
              </w:rPr>
              <w:t>680</w:t>
            </w:r>
            <w:r>
              <w:rPr>
                <w:rFonts w:hint="cs" w:cs="B Lotus"/>
                <w:b/>
                <w:b/>
                <w:szCs w:val="26"/>
                <w:rtl w:val="true"/>
              </w:rPr>
              <w:t>ر</w:t>
            </w:r>
            <w:r>
              <w:rPr>
                <w:rFonts w:cs="B Lotus" w:hint="cs"/>
                <w:b/>
                <w:szCs w:val="26"/>
              </w:rPr>
              <w:t>5</w:t>
            </w:r>
          </w:p>
        </w:tc>
        <w:tc>
          <w:tcPr>
            <w:tcW w:w="1085" w:type="dxa"/>
            <w:tcBorders/>
          </w:tcPr>
          <w:p>
            <w:pPr>
              <w:pStyle w:val="Normal"/>
              <w:snapToGrid w:val="false"/>
              <w:ind w:end="0"/>
              <w:jc w:val="start"/>
              <w:rPr>
                <w:rFonts w:hint="cs"/>
                <w:b/>
                <w:szCs w:val="26"/>
              </w:rPr>
            </w:pPr>
            <w:r>
              <w:rPr>
                <w:rFonts w:hint="cs"/>
                <w:b/>
                <w:szCs w:val="26"/>
                <w:rtl w:val="true"/>
              </w:rPr>
            </w:r>
          </w:p>
        </w:tc>
        <w:tc>
          <w:tcPr>
            <w:tcW w:w="1447" w:type="dxa"/>
            <w:tcBorders/>
          </w:tcPr>
          <w:p>
            <w:pPr>
              <w:pStyle w:val="Normal"/>
              <w:snapToGrid w:val="false"/>
              <w:ind w:end="0"/>
              <w:jc w:val="start"/>
              <w:rPr>
                <w:rFonts w:cs="B Lotus" w:hint="cs"/>
                <w:b/>
                <w:szCs w:val="26"/>
              </w:rPr>
            </w:pPr>
            <w:r>
              <w:rPr>
                <w:rFonts w:cs="B Lotus" w:hint="cs"/>
                <w:b/>
                <w:szCs w:val="26"/>
                <w:rtl w:val="true"/>
              </w:rPr>
            </w:r>
          </w:p>
        </w:tc>
        <w:tc>
          <w:tcPr>
            <w:tcW w:w="4525" w:type="dxa"/>
            <w:tcBorders/>
          </w:tcPr>
          <w:p>
            <w:pPr>
              <w:pStyle w:val="Normal"/>
              <w:ind w:end="0"/>
              <w:jc w:val="start"/>
              <w:rPr>
                <w:rFonts w:hint="cs"/>
                <w:b/>
                <w:szCs w:val="26"/>
              </w:rPr>
            </w:pPr>
            <w:r>
              <w:rPr>
                <w:rFonts w:hint="cs" w:cs="B Lotus"/>
                <w:b/>
                <w:b/>
                <w:szCs w:val="26"/>
                <w:rtl w:val="true"/>
              </w:rPr>
              <w:t>ميانگين موزون تعداد سهام عادي</w:t>
            </w:r>
          </w:p>
        </w:tc>
      </w:tr>
      <w:tr>
        <w:trPr/>
        <w:tc>
          <w:tcPr>
            <w:tcW w:w="1447" w:type="dxa"/>
            <w:tcBorders/>
          </w:tcPr>
          <w:p>
            <w:pPr>
              <w:pStyle w:val="Normal"/>
              <w:pBdr>
                <w:bottom w:val="double" w:sz="6" w:space="1" w:color="000000"/>
              </w:pBdr>
              <w:ind w:end="0"/>
              <w:jc w:val="start"/>
              <w:rPr>
                <w:rFonts w:hint="cs"/>
                <w:b/>
                <w:szCs w:val="26"/>
              </w:rPr>
            </w:pPr>
            <w:r>
              <w:rPr>
                <w:rFonts w:cs="B Lotus" w:hint="cs"/>
                <w:b/>
                <w:szCs w:val="26"/>
              </w:rPr>
              <w:t>144</w:t>
            </w:r>
            <w:r>
              <w:rPr>
                <w:rFonts w:hint="cs" w:cs="B Lotus"/>
                <w:b/>
                <w:b/>
                <w:szCs w:val="26"/>
                <w:rtl w:val="true"/>
              </w:rPr>
              <w:t>ر</w:t>
            </w:r>
            <w:r>
              <w:rPr>
                <w:rFonts w:cs="B Lotus" w:hint="cs"/>
                <w:b/>
                <w:szCs w:val="26"/>
              </w:rPr>
              <w:t>1</w:t>
            </w:r>
            <w:r>
              <w:rPr>
                <w:rFonts w:cs="B Lotus" w:hint="cs"/>
                <w:b/>
                <w:szCs w:val="26"/>
                <w:rtl w:val="true"/>
              </w:rPr>
              <w:t xml:space="preserve">  </w:t>
            </w:r>
            <w:r>
              <w:rPr>
                <w:rFonts w:hint="cs" w:cs="B Lotus"/>
                <w:b/>
                <w:b/>
                <w:szCs w:val="26"/>
                <w:rtl w:val="true"/>
              </w:rPr>
              <w:t>ريال</w:t>
            </w:r>
          </w:p>
        </w:tc>
        <w:tc>
          <w:tcPr>
            <w:tcW w:w="1085" w:type="dxa"/>
            <w:tcBorders/>
          </w:tcPr>
          <w:p>
            <w:pPr>
              <w:pStyle w:val="Normal"/>
              <w:snapToGrid w:val="false"/>
              <w:ind w:end="0"/>
              <w:jc w:val="start"/>
              <w:rPr>
                <w:rFonts w:hint="cs"/>
                <w:b/>
                <w:szCs w:val="26"/>
              </w:rPr>
            </w:pPr>
            <w:r>
              <w:rPr>
                <w:rFonts w:hint="cs"/>
                <w:b/>
                <w:szCs w:val="26"/>
                <w:rtl w:val="true"/>
              </w:rPr>
            </w:r>
          </w:p>
        </w:tc>
        <w:tc>
          <w:tcPr>
            <w:tcW w:w="1447" w:type="dxa"/>
            <w:tcBorders/>
          </w:tcPr>
          <w:p>
            <w:pPr>
              <w:pStyle w:val="Normal"/>
              <w:snapToGrid w:val="false"/>
              <w:ind w:end="0"/>
              <w:jc w:val="start"/>
              <w:rPr>
                <w:rFonts w:cs="B Lotus" w:hint="cs"/>
                <w:b/>
                <w:szCs w:val="26"/>
              </w:rPr>
            </w:pPr>
            <w:r>
              <w:rPr>
                <w:rFonts w:cs="B Lotus" w:hint="cs"/>
                <w:b/>
                <w:szCs w:val="26"/>
                <w:rtl w:val="true"/>
              </w:rPr>
            </w:r>
          </w:p>
        </w:tc>
        <w:tc>
          <w:tcPr>
            <w:tcW w:w="4525" w:type="dxa"/>
            <w:tcBorders/>
          </w:tcPr>
          <w:p>
            <w:pPr>
              <w:pStyle w:val="Normal"/>
              <w:ind w:end="0"/>
              <w:jc w:val="start"/>
              <w:rPr>
                <w:rFonts w:cs="B Lotus" w:hint="cs"/>
                <w:b/>
                <w:szCs w:val="26"/>
              </w:rPr>
            </w:pPr>
            <w:r>
              <w:rPr>
                <w:rFonts w:hint="cs" w:cs="B Lotus"/>
                <w:b/>
                <w:b/>
                <w:szCs w:val="26"/>
                <w:rtl w:val="true"/>
              </w:rPr>
              <w:t>سود پايه هر</w:t>
            </w:r>
            <w:r>
              <w:rPr>
                <w:rFonts w:ascii="Times New Roman" w:hAnsi="Times New Roman" w:hint="cs" w:cs="Times New Roman"/>
                <w:b/>
                <w:b/>
                <w:szCs w:val="26"/>
                <w:rtl w:val="true"/>
              </w:rPr>
              <w:t> </w:t>
            </w:r>
            <w:r>
              <w:rPr>
                <w:rFonts w:hint="cs" w:cs="B Lotus"/>
                <w:b/>
                <w:b/>
                <w:szCs w:val="26"/>
                <w:rtl w:val="true"/>
              </w:rPr>
              <w:t>سهم</w:t>
            </w:r>
          </w:p>
        </w:tc>
      </w:tr>
    </w:tbl>
    <w:p>
      <w:pPr>
        <w:pStyle w:val="Normal"/>
        <w:spacing w:before="0" w:after="120"/>
        <w:ind w:end="0"/>
        <w:jc w:val="start"/>
        <w:rPr>
          <w:rFonts w:cs="B Zar" w:hint="cs"/>
          <w:b/>
        </w:rPr>
      </w:pPr>
      <w:r>
        <w:br w:type="page"/>
      </w:r>
      <w:r>
        <w:rPr>
          <w:rFonts w:hint="cs" w:cs="B Zar"/>
          <w:b/>
          <w:b/>
          <w:szCs w:val="24"/>
          <w:rtl w:val="true"/>
        </w:rPr>
        <w:t>محاسبه سود تقليل يافته هر</w:t>
      </w:r>
      <w:r>
        <w:rPr>
          <w:rFonts w:ascii="Times New Roman" w:hAnsi="Times New Roman" w:hint="cs" w:cs="B Zar"/>
          <w:b/>
          <w:b/>
          <w:szCs w:val="24"/>
          <w:rtl w:val="true"/>
        </w:rPr>
        <w:t> </w:t>
      </w:r>
      <w:r>
        <w:rPr>
          <w:rFonts w:hint="cs" w:cs="B Zar"/>
          <w:b/>
          <w:b/>
          <w:szCs w:val="24"/>
          <w:rtl w:val="true"/>
        </w:rPr>
        <w:t xml:space="preserve">سهم </w:t>
      </w:r>
      <w:r>
        <w:rPr>
          <w:rFonts w:cs="B Zar" w:hint="cs"/>
          <w:b/>
          <w:szCs w:val="24"/>
          <w:rtl w:val="true"/>
        </w:rPr>
        <w:t>:</w:t>
      </w:r>
    </w:p>
    <w:tbl>
      <w:tblPr>
        <w:tblW w:w="5000" w:type="pct"/>
        <w:jc w:val="start"/>
        <w:tblInd w:w="0" w:type="dxa"/>
        <w:tblLayout w:type="fixed"/>
        <w:tblCellMar>
          <w:top w:w="0" w:type="dxa"/>
          <w:start w:w="108" w:type="dxa"/>
          <w:bottom w:w="0" w:type="dxa"/>
          <w:end w:w="108" w:type="dxa"/>
        </w:tblCellMar>
      </w:tblPr>
      <w:tblGrid>
        <w:gridCol w:w="2251"/>
        <w:gridCol w:w="6253"/>
      </w:tblGrid>
      <w:tr>
        <w:trPr/>
        <w:tc>
          <w:tcPr>
            <w:tcW w:w="2251" w:type="dxa"/>
            <w:tcBorders/>
          </w:tcPr>
          <w:p>
            <w:pPr>
              <w:pStyle w:val="Normal"/>
              <w:pBdr>
                <w:bottom w:val="single" w:sz="8" w:space="1" w:color="000000"/>
              </w:pBdr>
              <w:ind w:end="0"/>
              <w:jc w:val="center"/>
              <w:rPr>
                <w:rFonts w:cs="B Zar" w:hint="cs"/>
                <w:b/>
              </w:rPr>
            </w:pPr>
            <w:r>
              <w:rPr>
                <w:rFonts w:hint="cs" w:cs="B Zar"/>
                <w:b/>
                <w:b/>
                <w:sz w:val="20"/>
                <w:szCs w:val="22"/>
                <w:rtl w:val="true"/>
              </w:rPr>
              <w:t>تعداد</w:t>
            </w:r>
            <w:r>
              <w:rPr>
                <w:rFonts w:cs="B Zar" w:hint="cs"/>
                <w:b/>
                <w:sz w:val="20"/>
                <w:szCs w:val="22"/>
                <w:rtl w:val="true"/>
              </w:rPr>
              <w:t>/</w:t>
            </w:r>
            <w:r>
              <w:rPr>
                <w:rFonts w:hint="cs" w:cs="B Zar"/>
                <w:b/>
                <w:b/>
                <w:sz w:val="20"/>
                <w:szCs w:val="22"/>
                <w:rtl w:val="true"/>
              </w:rPr>
              <w:t>ريال</w:t>
            </w:r>
          </w:p>
        </w:tc>
        <w:tc>
          <w:tcPr>
            <w:tcW w:w="6253" w:type="dxa"/>
            <w:tcBorders/>
          </w:tcPr>
          <w:p>
            <w:pPr>
              <w:pStyle w:val="Normal"/>
              <w:snapToGrid w:val="false"/>
              <w:ind w:end="0"/>
              <w:jc w:val="start"/>
              <w:rPr>
                <w:rFonts w:hint="cs"/>
                <w:b/>
              </w:rPr>
            </w:pPr>
            <w:r>
              <w:rPr>
                <w:rFonts w:cs="B Zar" w:hint="cs"/>
                <w:b/>
                <w:rtl w:val="true"/>
              </w:rPr>
            </w:r>
          </w:p>
        </w:tc>
      </w:tr>
      <w:tr>
        <w:trPr/>
        <w:tc>
          <w:tcPr>
            <w:tcW w:w="2251" w:type="dxa"/>
            <w:tcBorders/>
          </w:tcPr>
          <w:p>
            <w:pPr>
              <w:pStyle w:val="Normal"/>
              <w:ind w:end="0"/>
              <w:jc w:val="start"/>
              <w:rPr>
                <w:rFonts w:cs="B Lotus" w:hint="cs"/>
                <w:b/>
                <w:sz w:val="24"/>
                <w:szCs w:val="26"/>
              </w:rPr>
            </w:pPr>
            <w:r>
              <w:rPr>
                <w:rFonts w:cs="B Lotus" w:hint="cs"/>
                <w:b/>
                <w:sz w:val="24"/>
                <w:szCs w:val="26"/>
              </w:rPr>
              <w:t>000</w:t>
            </w:r>
            <w:r>
              <w:rPr>
                <w:rFonts w:hint="cs" w:cs="B Lotus"/>
                <w:b/>
                <w:b/>
                <w:sz w:val="24"/>
                <w:szCs w:val="26"/>
                <w:rtl w:val="true"/>
              </w:rPr>
              <w:t>ر</w:t>
            </w:r>
            <w:r>
              <w:rPr>
                <w:rFonts w:cs="B Lotus" w:hint="cs"/>
                <w:b/>
                <w:sz w:val="24"/>
                <w:szCs w:val="26"/>
              </w:rPr>
              <w:t>000</w:t>
            </w:r>
            <w:r>
              <w:rPr>
                <w:rFonts w:hint="cs" w:cs="B Lotus"/>
                <w:b/>
                <w:b/>
                <w:sz w:val="24"/>
                <w:szCs w:val="26"/>
                <w:rtl w:val="true"/>
              </w:rPr>
              <w:t>ر</w:t>
            </w:r>
            <w:r>
              <w:rPr>
                <w:rFonts w:cs="B Lotus" w:hint="cs"/>
                <w:b/>
                <w:sz w:val="24"/>
                <w:szCs w:val="26"/>
              </w:rPr>
              <w:t>500</w:t>
            </w:r>
            <w:r>
              <w:rPr>
                <w:rFonts w:hint="cs" w:cs="B Lotus"/>
                <w:b/>
                <w:b/>
                <w:sz w:val="24"/>
                <w:szCs w:val="26"/>
                <w:rtl w:val="true"/>
              </w:rPr>
              <w:t>ر</w:t>
            </w:r>
            <w:r>
              <w:rPr>
                <w:rFonts w:cs="B Lotus" w:hint="cs"/>
                <w:b/>
                <w:sz w:val="24"/>
                <w:szCs w:val="26"/>
              </w:rPr>
              <w:t>6</w:t>
            </w:r>
            <w:r>
              <w:rPr>
                <w:rFonts w:cs="B Lotus" w:hint="cs"/>
                <w:b/>
                <w:sz w:val="24"/>
                <w:szCs w:val="26"/>
                <w:rtl w:val="true"/>
              </w:rPr>
              <w:t xml:space="preserve"> </w:t>
            </w:r>
            <w:r>
              <w:rPr>
                <w:rFonts w:hint="cs" w:cs="B Lotus"/>
                <w:b/>
                <w:b/>
                <w:sz w:val="24"/>
                <w:szCs w:val="26"/>
                <w:rtl w:val="true"/>
              </w:rPr>
              <w:t>ريال</w:t>
            </w:r>
          </w:p>
        </w:tc>
        <w:tc>
          <w:tcPr>
            <w:tcW w:w="6253" w:type="dxa"/>
            <w:tcBorders/>
          </w:tcPr>
          <w:p>
            <w:pPr>
              <w:pStyle w:val="Normal"/>
              <w:ind w:end="0"/>
              <w:jc w:val="start"/>
              <w:rPr>
                <w:rFonts w:hint="cs"/>
                <w:b/>
                <w:sz w:val="24"/>
                <w:szCs w:val="26"/>
              </w:rPr>
            </w:pPr>
            <w:r>
              <w:rPr>
                <w:rFonts w:hint="cs" w:cs="B Lotus"/>
                <w:b/>
                <w:b/>
                <w:sz w:val="24"/>
                <w:szCs w:val="26"/>
                <w:rtl w:val="true"/>
              </w:rPr>
              <w:t>سود خالص قابل انتساب به صاحبان سهام عادي</w:t>
            </w:r>
          </w:p>
        </w:tc>
      </w:tr>
      <w:tr>
        <w:trPr/>
        <w:tc>
          <w:tcPr>
            <w:tcW w:w="2251" w:type="dxa"/>
            <w:tcBorders/>
          </w:tcPr>
          <w:p>
            <w:pPr>
              <w:pStyle w:val="Normal"/>
              <w:pBdr>
                <w:bottom w:val="single" w:sz="8" w:space="1" w:color="000000"/>
              </w:pBdr>
              <w:ind w:end="0"/>
              <w:jc w:val="center"/>
              <w:rPr>
                <w:rFonts w:cs="B Lotus" w:hint="cs"/>
                <w:b/>
                <w:sz w:val="24"/>
                <w:szCs w:val="26"/>
              </w:rPr>
            </w:pPr>
            <w:r>
              <w:rPr>
                <w:rFonts w:cs="B Lotus" w:hint="cs"/>
                <w:b/>
                <w:sz w:val="24"/>
                <w:szCs w:val="26"/>
                <w:rtl w:val="true"/>
              </w:rPr>
              <w:t>-</w:t>
            </w:r>
          </w:p>
        </w:tc>
        <w:tc>
          <w:tcPr>
            <w:tcW w:w="6253" w:type="dxa"/>
            <w:tcBorders/>
          </w:tcPr>
          <w:p>
            <w:pPr>
              <w:pStyle w:val="Normal"/>
              <w:ind w:end="0"/>
              <w:jc w:val="start"/>
              <w:rPr>
                <w:rFonts w:hint="cs"/>
                <w:b/>
                <w:sz w:val="24"/>
                <w:szCs w:val="26"/>
              </w:rPr>
            </w:pPr>
            <w:r>
              <w:rPr>
                <w:rFonts w:hint="cs" w:cs="B Lotus"/>
                <w:b/>
                <w:b/>
                <w:sz w:val="24"/>
                <w:szCs w:val="26"/>
                <w:rtl w:val="true"/>
              </w:rPr>
              <w:t xml:space="preserve">اضافه </w:t>
            </w:r>
            <w:r>
              <w:rPr>
                <w:rFonts w:hint="eastAsia" w:cs="B Lotus"/>
                <w:b/>
                <w:b/>
                <w:sz w:val="24"/>
                <w:szCs w:val="26"/>
                <w:rtl w:val="true"/>
              </w:rPr>
              <w:t>‌</w:t>
            </w:r>
            <w:r>
              <w:rPr>
                <w:rFonts w:hint="cs" w:cs="B Lotus"/>
                <w:b/>
                <w:b/>
                <w:sz w:val="24"/>
                <w:szCs w:val="26"/>
                <w:rtl w:val="true"/>
              </w:rPr>
              <w:t>مي</w:t>
            </w:r>
            <w:r>
              <w:rPr>
                <w:rFonts w:hint="eastAsia" w:cs="B Lotus"/>
                <w:b/>
                <w:b/>
                <w:sz w:val="24"/>
                <w:szCs w:val="26"/>
                <w:rtl w:val="true"/>
              </w:rPr>
              <w:t>‌شود</w:t>
            </w:r>
            <w:r>
              <w:rPr>
                <w:rFonts w:cs="B Lotus" w:hint="eastAsia"/>
                <w:b/>
                <w:sz w:val="24"/>
                <w:szCs w:val="26"/>
                <w:rtl w:val="true"/>
              </w:rPr>
              <w:t xml:space="preserve">: </w:t>
            </w:r>
            <w:r>
              <w:rPr>
                <w:rFonts w:hint="eastAsia" w:cs="B Lotus"/>
                <w:b/>
                <w:b/>
                <w:sz w:val="24"/>
                <w:szCs w:val="26"/>
                <w:rtl w:val="true"/>
              </w:rPr>
              <w:t>اثر تبديل فرضي</w:t>
            </w:r>
            <w:r>
              <w:rPr>
                <w:rFonts w:hint="cs" w:cs="B Lotus"/>
                <w:b/>
                <w:b/>
                <w:sz w:val="24"/>
                <w:szCs w:val="26"/>
                <w:rtl w:val="true"/>
              </w:rPr>
              <w:t xml:space="preserve"> اوراق مشارکت قابل تبدیل بر سود</w:t>
            </w:r>
          </w:p>
        </w:tc>
      </w:tr>
      <w:tr>
        <w:trPr/>
        <w:tc>
          <w:tcPr>
            <w:tcW w:w="2251" w:type="dxa"/>
            <w:tcBorders/>
          </w:tcPr>
          <w:p>
            <w:pPr>
              <w:pStyle w:val="Normal"/>
              <w:pBdr>
                <w:bottom w:val="double" w:sz="4" w:space="1" w:color="000000"/>
              </w:pBdr>
              <w:ind w:end="0"/>
              <w:jc w:val="start"/>
              <w:rPr>
                <w:rFonts w:cs="B Lotus" w:hint="cs"/>
                <w:b/>
                <w:sz w:val="24"/>
                <w:szCs w:val="26"/>
              </w:rPr>
            </w:pPr>
            <w:r>
              <w:rPr>
                <w:rFonts w:cs="B Lotus" w:hint="cs"/>
                <w:b/>
                <w:sz w:val="24"/>
                <w:szCs w:val="26"/>
              </w:rPr>
              <w:t>000</w:t>
            </w:r>
            <w:r>
              <w:rPr>
                <w:rFonts w:hint="cs" w:cs="B Lotus"/>
                <w:b/>
                <w:b/>
                <w:sz w:val="24"/>
                <w:szCs w:val="26"/>
                <w:rtl w:val="true"/>
              </w:rPr>
              <w:t>ر</w:t>
            </w:r>
            <w:r>
              <w:rPr>
                <w:rFonts w:cs="B Lotus" w:hint="cs"/>
                <w:b/>
                <w:sz w:val="24"/>
                <w:szCs w:val="26"/>
              </w:rPr>
              <w:t>000</w:t>
            </w:r>
            <w:r>
              <w:rPr>
                <w:rFonts w:hint="cs" w:cs="B Lotus"/>
                <w:b/>
                <w:b/>
                <w:sz w:val="24"/>
                <w:szCs w:val="26"/>
                <w:rtl w:val="true"/>
              </w:rPr>
              <w:t>ر</w:t>
            </w:r>
            <w:r>
              <w:rPr>
                <w:rFonts w:cs="B Lotus" w:hint="cs"/>
                <w:b/>
                <w:sz w:val="24"/>
                <w:szCs w:val="26"/>
              </w:rPr>
              <w:t>500</w:t>
            </w:r>
            <w:r>
              <w:rPr>
                <w:rFonts w:hint="cs" w:cs="B Lotus"/>
                <w:b/>
                <w:b/>
                <w:sz w:val="24"/>
                <w:szCs w:val="26"/>
                <w:rtl w:val="true"/>
              </w:rPr>
              <w:t>ر</w:t>
            </w:r>
            <w:r>
              <w:rPr>
                <w:rFonts w:cs="B Lotus" w:hint="cs"/>
                <w:b/>
                <w:sz w:val="24"/>
                <w:szCs w:val="26"/>
              </w:rPr>
              <w:t>6</w:t>
            </w:r>
            <w:r>
              <w:rPr>
                <w:rFonts w:cs="B Lotus" w:hint="cs"/>
                <w:b/>
                <w:sz w:val="24"/>
                <w:szCs w:val="26"/>
                <w:rtl w:val="true"/>
              </w:rPr>
              <w:t xml:space="preserve"> </w:t>
            </w:r>
            <w:r>
              <w:rPr>
                <w:rFonts w:hint="cs" w:cs="B Lotus"/>
                <w:b/>
                <w:b/>
                <w:sz w:val="24"/>
                <w:szCs w:val="26"/>
                <w:rtl w:val="true"/>
              </w:rPr>
              <w:t>ريال</w:t>
            </w:r>
          </w:p>
        </w:tc>
        <w:tc>
          <w:tcPr>
            <w:tcW w:w="6253" w:type="dxa"/>
            <w:tcBorders/>
          </w:tcPr>
          <w:p>
            <w:pPr>
              <w:pStyle w:val="Normal"/>
              <w:ind w:end="0"/>
              <w:jc w:val="start"/>
              <w:rPr>
                <w:rFonts w:hint="cs"/>
                <w:b/>
                <w:sz w:val="24"/>
                <w:szCs w:val="26"/>
              </w:rPr>
            </w:pPr>
            <w:r>
              <w:rPr>
                <w:rFonts w:hint="cs" w:cs="B Lotus"/>
                <w:b/>
                <w:b/>
                <w:sz w:val="24"/>
                <w:szCs w:val="26"/>
                <w:rtl w:val="true"/>
              </w:rPr>
              <w:t>سود خالص قابل انتساب به صاحبان سهام عادي با فرض تبديل</w:t>
            </w:r>
          </w:p>
        </w:tc>
      </w:tr>
      <w:tr>
        <w:trPr/>
        <w:tc>
          <w:tcPr>
            <w:tcW w:w="2251" w:type="dxa"/>
            <w:tcBorders/>
          </w:tcPr>
          <w:p>
            <w:pPr>
              <w:pStyle w:val="Normal"/>
              <w:ind w:end="0"/>
              <w:jc w:val="start"/>
              <w:rPr>
                <w:rFonts w:cs="B Lotus" w:hint="cs"/>
                <w:b/>
                <w:sz w:val="24"/>
                <w:szCs w:val="26"/>
              </w:rPr>
            </w:pPr>
            <w:r>
              <w:rPr>
                <w:rFonts w:cs="B Lotus" w:hint="cs"/>
                <w:b/>
                <w:sz w:val="24"/>
                <w:szCs w:val="26"/>
              </w:rPr>
              <w:t>000</w:t>
            </w:r>
            <w:r>
              <w:rPr>
                <w:rFonts w:hint="cs" w:cs="B Lotus"/>
                <w:b/>
                <w:b/>
                <w:sz w:val="24"/>
                <w:szCs w:val="26"/>
                <w:rtl w:val="true"/>
              </w:rPr>
              <w:t>ر</w:t>
            </w:r>
            <w:r>
              <w:rPr>
                <w:rFonts w:cs="B Lotus" w:hint="cs"/>
                <w:b/>
                <w:sz w:val="24"/>
                <w:szCs w:val="26"/>
              </w:rPr>
              <w:t>680</w:t>
            </w:r>
            <w:r>
              <w:rPr>
                <w:rFonts w:hint="cs" w:cs="B Lotus"/>
                <w:b/>
                <w:b/>
                <w:sz w:val="24"/>
                <w:szCs w:val="26"/>
                <w:rtl w:val="true"/>
              </w:rPr>
              <w:t>ر</w:t>
            </w:r>
            <w:r>
              <w:rPr>
                <w:rFonts w:cs="B Lotus" w:hint="cs"/>
                <w:b/>
                <w:sz w:val="24"/>
                <w:szCs w:val="26"/>
              </w:rPr>
              <w:t>5</w:t>
            </w:r>
            <w:r>
              <w:rPr>
                <w:rFonts w:cs="B Lotus" w:hint="cs"/>
                <w:b/>
                <w:sz w:val="24"/>
                <w:szCs w:val="26"/>
                <w:rtl w:val="true"/>
              </w:rPr>
              <w:t xml:space="preserve">        </w:t>
            </w:r>
            <w:r>
              <w:rPr>
                <w:rFonts w:hint="cs" w:cs="B Lotus"/>
                <w:b/>
                <w:b/>
                <w:sz w:val="24"/>
                <w:szCs w:val="26"/>
                <w:rtl w:val="true"/>
              </w:rPr>
              <w:t>سهم</w:t>
            </w:r>
          </w:p>
        </w:tc>
        <w:tc>
          <w:tcPr>
            <w:tcW w:w="6253" w:type="dxa"/>
            <w:tcBorders/>
          </w:tcPr>
          <w:p>
            <w:pPr>
              <w:pStyle w:val="Normal"/>
              <w:ind w:end="0"/>
              <w:jc w:val="start"/>
              <w:rPr>
                <w:rFonts w:hint="cs"/>
                <w:b/>
                <w:sz w:val="24"/>
                <w:szCs w:val="26"/>
              </w:rPr>
            </w:pPr>
            <w:r>
              <w:rPr>
                <w:rFonts w:hint="cs" w:cs="B Lotus"/>
                <w:b/>
                <w:b/>
                <w:sz w:val="24"/>
                <w:szCs w:val="26"/>
                <w:rtl w:val="true"/>
              </w:rPr>
              <w:t>ميانگين موزون تعداد سهام عادي</w:t>
            </w:r>
          </w:p>
        </w:tc>
      </w:tr>
      <w:tr>
        <w:trPr/>
        <w:tc>
          <w:tcPr>
            <w:tcW w:w="2251" w:type="dxa"/>
            <w:tcBorders/>
          </w:tcPr>
          <w:p>
            <w:pPr>
              <w:pStyle w:val="Normal"/>
              <w:pBdr>
                <w:bottom w:val="single" w:sz="8" w:space="1" w:color="000000"/>
              </w:pBdr>
              <w:ind w:end="0"/>
              <w:jc w:val="center"/>
              <w:rPr>
                <w:rFonts w:cs="B Lotus" w:hint="cs"/>
                <w:b/>
                <w:sz w:val="24"/>
                <w:szCs w:val="26"/>
              </w:rPr>
            </w:pPr>
            <w:r>
              <w:rPr>
                <w:rFonts w:cs="B Lotus" w:hint="cs"/>
                <w:b/>
                <w:sz w:val="24"/>
                <w:szCs w:val="26"/>
                <w:rtl w:val="true"/>
              </w:rPr>
              <w:t>-</w:t>
            </w:r>
          </w:p>
        </w:tc>
        <w:tc>
          <w:tcPr>
            <w:tcW w:w="6253" w:type="dxa"/>
            <w:tcBorders/>
          </w:tcPr>
          <w:p>
            <w:pPr>
              <w:pStyle w:val="Normal"/>
              <w:ind w:end="0"/>
              <w:jc w:val="start"/>
              <w:rPr>
                <w:rFonts w:hint="cs"/>
                <w:b/>
                <w:sz w:val="24"/>
                <w:szCs w:val="26"/>
              </w:rPr>
            </w:pPr>
            <w:r>
              <w:rPr>
                <w:rFonts w:hint="cs" w:cs="B Lotus"/>
                <w:b/>
                <w:b/>
                <w:sz w:val="24"/>
                <w:szCs w:val="26"/>
                <w:rtl w:val="true"/>
              </w:rPr>
              <w:t>اضافه مي</w:t>
            </w:r>
            <w:r>
              <w:rPr>
                <w:rFonts w:hint="eastAsia" w:cs="B Lotus"/>
                <w:b/>
                <w:b/>
                <w:sz w:val="24"/>
                <w:szCs w:val="26"/>
                <w:rtl w:val="true"/>
              </w:rPr>
              <w:t>‌شود</w:t>
            </w:r>
            <w:r>
              <w:rPr>
                <w:rFonts w:cs="B Lotus" w:hint="eastAsia"/>
                <w:b/>
                <w:sz w:val="24"/>
                <w:szCs w:val="26"/>
                <w:rtl w:val="true"/>
              </w:rPr>
              <w:t xml:space="preserve">: </w:t>
            </w:r>
            <w:r>
              <w:rPr>
                <w:rFonts w:hint="eastAsia" w:cs="B Lotus"/>
                <w:b/>
                <w:b/>
                <w:sz w:val="24"/>
                <w:szCs w:val="26"/>
                <w:rtl w:val="true"/>
              </w:rPr>
              <w:t>سهام عادي اضافي ناشي از تبديل فرضي</w:t>
            </w:r>
            <w:r>
              <w:rPr>
                <w:rFonts w:hint="cs" w:cs="B Lotus"/>
                <w:b/>
                <w:b/>
                <w:sz w:val="24"/>
                <w:szCs w:val="26"/>
                <w:rtl w:val="true"/>
              </w:rPr>
              <w:t xml:space="preserve"> اوراق مشارکت</w:t>
            </w:r>
          </w:p>
        </w:tc>
      </w:tr>
      <w:tr>
        <w:trPr/>
        <w:tc>
          <w:tcPr>
            <w:tcW w:w="2251" w:type="dxa"/>
            <w:tcBorders/>
          </w:tcPr>
          <w:p>
            <w:pPr>
              <w:pStyle w:val="Normal"/>
              <w:pBdr>
                <w:bottom w:val="double" w:sz="4" w:space="1" w:color="000000"/>
              </w:pBdr>
              <w:ind w:end="0"/>
              <w:jc w:val="start"/>
              <w:rPr>
                <w:rFonts w:cs="B Lotus" w:hint="cs"/>
                <w:b/>
                <w:sz w:val="24"/>
                <w:szCs w:val="26"/>
              </w:rPr>
            </w:pPr>
            <w:r>
              <w:rPr>
                <w:rFonts w:cs="B Lotus" w:hint="cs"/>
                <w:b/>
                <w:sz w:val="24"/>
                <w:szCs w:val="26"/>
              </w:rPr>
              <w:t>000</w:t>
            </w:r>
            <w:r>
              <w:rPr>
                <w:rFonts w:hint="cs" w:cs="B Lotus"/>
                <w:b/>
                <w:b/>
                <w:sz w:val="24"/>
                <w:szCs w:val="26"/>
                <w:rtl w:val="true"/>
              </w:rPr>
              <w:t>ر</w:t>
            </w:r>
            <w:r>
              <w:rPr>
                <w:rFonts w:cs="B Lotus" w:hint="cs"/>
                <w:b/>
                <w:sz w:val="24"/>
                <w:szCs w:val="26"/>
              </w:rPr>
              <w:t>680</w:t>
            </w:r>
            <w:r>
              <w:rPr>
                <w:rFonts w:hint="cs" w:cs="B Lotus"/>
                <w:b/>
                <w:b/>
                <w:sz w:val="24"/>
                <w:szCs w:val="26"/>
                <w:rtl w:val="true"/>
              </w:rPr>
              <w:t>ر</w:t>
            </w:r>
            <w:r>
              <w:rPr>
                <w:rFonts w:cs="B Lotus" w:hint="cs"/>
                <w:b/>
                <w:sz w:val="24"/>
                <w:szCs w:val="26"/>
              </w:rPr>
              <w:t>5</w:t>
            </w:r>
            <w:r>
              <w:rPr>
                <w:rFonts w:cs="B Lotus" w:hint="cs"/>
                <w:b/>
                <w:sz w:val="24"/>
                <w:szCs w:val="26"/>
                <w:rtl w:val="true"/>
              </w:rPr>
              <w:t xml:space="preserve">        </w:t>
            </w:r>
            <w:r>
              <w:rPr>
                <w:rFonts w:hint="cs" w:cs="B Lotus"/>
                <w:b/>
                <w:b/>
                <w:sz w:val="24"/>
                <w:szCs w:val="26"/>
                <w:rtl w:val="true"/>
              </w:rPr>
              <w:t>سهم</w:t>
            </w:r>
          </w:p>
        </w:tc>
        <w:tc>
          <w:tcPr>
            <w:tcW w:w="6253" w:type="dxa"/>
            <w:tcBorders/>
          </w:tcPr>
          <w:p>
            <w:pPr>
              <w:pStyle w:val="Normal"/>
              <w:ind w:end="0"/>
              <w:jc w:val="start"/>
              <w:rPr>
                <w:rFonts w:hint="cs"/>
                <w:b/>
                <w:sz w:val="24"/>
                <w:szCs w:val="26"/>
              </w:rPr>
            </w:pPr>
            <w:r>
              <w:rPr>
                <w:rFonts w:hint="cs" w:cs="B Lotus"/>
                <w:b/>
                <w:b/>
                <w:sz w:val="24"/>
                <w:szCs w:val="26"/>
                <w:rtl w:val="true"/>
              </w:rPr>
              <w:t>ميانگين موزون تعديل شده تعداد سهام عادي</w:t>
            </w:r>
          </w:p>
        </w:tc>
      </w:tr>
      <w:tr>
        <w:trPr/>
        <w:tc>
          <w:tcPr>
            <w:tcW w:w="2251" w:type="dxa"/>
            <w:tcBorders/>
          </w:tcPr>
          <w:p>
            <w:pPr>
              <w:pStyle w:val="Normal"/>
              <w:pBdr>
                <w:bottom w:val="double" w:sz="6" w:space="1" w:color="000000"/>
              </w:pBdr>
              <w:ind w:end="0"/>
              <w:jc w:val="start"/>
              <w:rPr>
                <w:rFonts w:cs="B Lotus" w:hint="cs"/>
                <w:b/>
                <w:sz w:val="24"/>
                <w:szCs w:val="26"/>
              </w:rPr>
            </w:pPr>
            <w:r>
              <w:rPr>
                <w:rFonts w:cs="B Lotus" w:hint="cs"/>
                <w:b/>
                <w:sz w:val="24"/>
                <w:szCs w:val="26"/>
              </w:rPr>
              <w:t>144</w:t>
            </w:r>
            <w:r>
              <w:rPr>
                <w:rFonts w:hint="cs" w:cs="B Lotus"/>
                <w:b/>
                <w:b/>
                <w:sz w:val="24"/>
                <w:szCs w:val="26"/>
                <w:rtl w:val="true"/>
              </w:rPr>
              <w:t>ر</w:t>
            </w:r>
            <w:r>
              <w:rPr>
                <w:rFonts w:cs="B Lotus" w:hint="cs"/>
                <w:b/>
                <w:sz w:val="24"/>
                <w:szCs w:val="26"/>
              </w:rPr>
              <w:t>1</w:t>
            </w:r>
            <w:r>
              <w:rPr>
                <w:rFonts w:cs="B Lotus" w:hint="cs"/>
                <w:b/>
                <w:sz w:val="24"/>
                <w:szCs w:val="26"/>
                <w:rtl w:val="true"/>
              </w:rPr>
              <w:t xml:space="preserve">             </w:t>
            </w:r>
            <w:r>
              <w:rPr>
                <w:rFonts w:hint="cs" w:cs="B Lotus"/>
                <w:b/>
                <w:b/>
                <w:sz w:val="24"/>
                <w:szCs w:val="26"/>
                <w:rtl w:val="true"/>
              </w:rPr>
              <w:t>ريال</w:t>
            </w:r>
          </w:p>
        </w:tc>
        <w:tc>
          <w:tcPr>
            <w:tcW w:w="6253" w:type="dxa"/>
            <w:tcBorders/>
          </w:tcPr>
          <w:p>
            <w:pPr>
              <w:pStyle w:val="Normal"/>
              <w:ind w:end="0"/>
              <w:jc w:val="start"/>
              <w:rPr>
                <w:rFonts w:cs="B Lotus" w:hint="cs"/>
                <w:b/>
                <w:sz w:val="24"/>
                <w:szCs w:val="26"/>
              </w:rPr>
            </w:pPr>
            <w:r>
              <w:rPr>
                <w:rFonts w:hint="cs" w:cs="B Lotus"/>
                <w:b/>
                <w:b/>
                <w:sz w:val="24"/>
                <w:szCs w:val="26"/>
                <w:rtl w:val="true"/>
              </w:rPr>
              <w:t>سود تقليل يافته هر</w:t>
            </w:r>
            <w:r>
              <w:rPr>
                <w:rFonts w:ascii="Times New Roman" w:hAnsi="Times New Roman" w:hint="cs" w:cs="Times New Roman"/>
                <w:b/>
                <w:b/>
                <w:sz w:val="24"/>
                <w:szCs w:val="26"/>
                <w:rtl w:val="true"/>
              </w:rPr>
              <w:t> </w:t>
            </w:r>
            <w:r>
              <w:rPr>
                <w:rFonts w:hint="cs" w:cs="B Lotus"/>
                <w:b/>
                <w:b/>
                <w:sz w:val="24"/>
                <w:szCs w:val="26"/>
                <w:rtl w:val="true"/>
              </w:rPr>
              <w:t>سهم</w:t>
            </w:r>
          </w:p>
        </w:tc>
      </w:tr>
    </w:tbl>
    <w:p>
      <w:pPr>
        <w:pStyle w:val="Normal"/>
        <w:pBdr>
          <w:bottom w:val="single" w:sz="6" w:space="1" w:color="000000"/>
        </w:pBdr>
        <w:spacing w:before="0" w:after="120"/>
        <w:ind w:end="0"/>
        <w:jc w:val="start"/>
        <w:rPr>
          <w:rFonts w:cs="B Zar" w:hint="cs"/>
          <w:b/>
          <w:szCs w:val="24"/>
        </w:rPr>
      </w:pPr>
      <w:r>
        <w:rPr>
          <w:rFonts w:cs="B Zar" w:hint="cs"/>
          <w:b/>
          <w:szCs w:val="24"/>
          <w:rtl w:val="true"/>
        </w:rPr>
      </w:r>
    </w:p>
    <w:p>
      <w:pPr>
        <w:pStyle w:val="Normal"/>
        <w:pBdr>
          <w:bottom w:val="single" w:sz="6" w:space="1" w:color="000000"/>
        </w:pBdr>
        <w:spacing w:before="0" w:after="120"/>
        <w:ind w:end="0"/>
        <w:jc w:val="start"/>
        <w:rPr>
          <w:rFonts w:cs="B Zar" w:hint="eastAsia"/>
          <w:b/>
          <w:szCs w:val="24"/>
        </w:rPr>
      </w:pPr>
      <w:r>
        <w:rPr>
          <w:rFonts w:hint="cs" w:cs="B Zar"/>
          <w:b/>
          <w:b/>
          <w:szCs w:val="24"/>
          <w:rtl w:val="true"/>
        </w:rPr>
        <w:t xml:space="preserve">سه ماهه سوم سال </w:t>
      </w:r>
      <w:r>
        <w:rPr>
          <w:rFonts w:cs="B Zar" w:hint="cs"/>
          <w:b/>
          <w:szCs w:val="24"/>
        </w:rPr>
        <w:t>1</w:t>
      </w:r>
      <w:r>
        <w:rPr>
          <w:rFonts w:cs="B Zar" w:hint="eastAsia"/>
          <w:b/>
          <w:szCs w:val="24"/>
          <w:rtl w:val="true"/>
        </w:rPr>
        <w:t>×</w:t>
      </w:r>
      <w:r>
        <w:rPr>
          <w:rFonts w:cs="B Zar" w:hint="eastAsia"/>
          <w:b/>
          <w:szCs w:val="24"/>
        </w:rPr>
        <w:t>13</w:t>
      </w:r>
    </w:p>
    <w:p>
      <w:pPr>
        <w:pStyle w:val="Normal"/>
        <w:spacing w:before="0" w:after="120"/>
        <w:ind w:end="0"/>
        <w:jc w:val="start"/>
        <w:rPr>
          <w:rFonts w:cs="B Zar" w:hint="cs"/>
          <w:b/>
          <w:szCs w:val="24"/>
        </w:rPr>
      </w:pPr>
      <w:r>
        <w:rPr>
          <w:rFonts w:hint="cs" w:cs="B Zar"/>
          <w:b/>
          <w:b/>
          <w:szCs w:val="24"/>
          <w:rtl w:val="true"/>
        </w:rPr>
        <w:t>محاسبه زیان پايه هر</w:t>
      </w:r>
      <w:r>
        <w:rPr>
          <w:rFonts w:ascii="Times New Roman" w:hAnsi="Times New Roman" w:hint="cs" w:cs="Times New Roman"/>
          <w:b/>
          <w:b/>
          <w:szCs w:val="24"/>
          <w:rtl w:val="true"/>
        </w:rPr>
        <w:t> </w:t>
      </w:r>
      <w:r>
        <w:rPr>
          <w:rFonts w:hint="cs" w:cs="B Zar"/>
          <w:b/>
          <w:b/>
          <w:szCs w:val="24"/>
          <w:rtl w:val="true"/>
        </w:rPr>
        <w:t>سهم</w:t>
      </w:r>
      <w:r>
        <w:rPr>
          <w:rFonts w:cs="B Zar" w:hint="cs"/>
          <w:b/>
          <w:szCs w:val="24"/>
          <w:rtl w:val="true"/>
        </w:rPr>
        <w:t>:</w:t>
      </w:r>
    </w:p>
    <w:tbl>
      <w:tblPr>
        <w:tblW w:w="5000" w:type="pct"/>
        <w:jc w:val="start"/>
        <w:tblInd w:w="0" w:type="dxa"/>
        <w:tblLayout w:type="fixed"/>
        <w:tblCellMar>
          <w:top w:w="0" w:type="dxa"/>
          <w:start w:w="108" w:type="dxa"/>
          <w:bottom w:w="0" w:type="dxa"/>
          <w:end w:w="108" w:type="dxa"/>
        </w:tblCellMar>
      </w:tblPr>
      <w:tblGrid>
        <w:gridCol w:w="1949"/>
        <w:gridCol w:w="6555"/>
      </w:tblGrid>
      <w:tr>
        <w:trPr/>
        <w:tc>
          <w:tcPr>
            <w:tcW w:w="1949" w:type="dxa"/>
            <w:tcBorders/>
          </w:tcPr>
          <w:p>
            <w:pPr>
              <w:pStyle w:val="Normal"/>
              <w:pBdr>
                <w:bottom w:val="single" w:sz="8" w:space="1" w:color="000000"/>
              </w:pBdr>
              <w:spacing w:before="0" w:after="120"/>
              <w:ind w:end="0"/>
              <w:jc w:val="center"/>
              <w:rPr>
                <w:rFonts w:cs="B Zar" w:hint="cs"/>
                <w:b/>
                <w:szCs w:val="24"/>
              </w:rPr>
            </w:pPr>
            <w:r>
              <w:rPr>
                <w:rFonts w:hint="cs" w:cs="B Zar"/>
                <w:b/>
                <w:b/>
                <w:szCs w:val="24"/>
                <w:rtl w:val="true"/>
              </w:rPr>
              <w:t>مبلغ</w:t>
            </w:r>
          </w:p>
        </w:tc>
        <w:tc>
          <w:tcPr>
            <w:tcW w:w="6555" w:type="dxa"/>
            <w:tcBorders/>
          </w:tcPr>
          <w:p>
            <w:pPr>
              <w:pStyle w:val="Normal"/>
              <w:snapToGrid w:val="false"/>
              <w:spacing w:before="0" w:after="120"/>
              <w:ind w:end="0"/>
              <w:jc w:val="start"/>
              <w:rPr>
                <w:rFonts w:hint="cs"/>
                <w:b/>
              </w:rPr>
            </w:pPr>
            <w:r>
              <w:rPr>
                <w:rFonts w:cs="B Zar" w:hint="cs"/>
                <w:b/>
                <w:szCs w:val="24"/>
                <w:rtl w:val="true"/>
              </w:rPr>
            </w:r>
          </w:p>
        </w:tc>
      </w:tr>
      <w:tr>
        <w:trPr/>
        <w:tc>
          <w:tcPr>
            <w:tcW w:w="1949" w:type="dxa"/>
            <w:tcBorders/>
          </w:tcPr>
          <w:p>
            <w:pPr>
              <w:pStyle w:val="Normal"/>
              <w:spacing w:before="0" w:after="120"/>
              <w:ind w:end="0"/>
              <w:jc w:val="center"/>
              <w:rPr>
                <w:rFonts w:hint="cs"/>
                <w:b/>
              </w:rPr>
            </w:pPr>
            <w:r>
              <w:rPr>
                <w:rFonts w:hint="cs" w:cs="B Lotus"/>
                <w:b/>
                <w:b/>
                <w:rtl w:val="true"/>
              </w:rPr>
              <w:t>ريال</w:t>
            </w:r>
          </w:p>
        </w:tc>
        <w:tc>
          <w:tcPr>
            <w:tcW w:w="6555" w:type="dxa"/>
            <w:tcBorders/>
          </w:tcPr>
          <w:p>
            <w:pPr>
              <w:pStyle w:val="Normal"/>
              <w:snapToGrid w:val="false"/>
              <w:spacing w:before="0" w:after="120"/>
              <w:ind w:end="0"/>
              <w:jc w:val="start"/>
              <w:rPr>
                <w:rFonts w:hint="cs"/>
                <w:b/>
              </w:rPr>
            </w:pPr>
            <w:r>
              <w:rPr>
                <w:rFonts w:hint="cs"/>
                <w:b/>
                <w:rtl w:val="true"/>
              </w:rPr>
            </w:r>
          </w:p>
        </w:tc>
      </w:tr>
      <w:tr>
        <w:trPr/>
        <w:tc>
          <w:tcPr>
            <w:tcW w:w="1949" w:type="dxa"/>
            <w:tcBorders/>
          </w:tcPr>
          <w:p>
            <w:pPr>
              <w:pStyle w:val="Normal"/>
              <w:tabs>
                <w:tab w:val="clear" w:pos="720"/>
                <w:tab w:val="left" w:pos="113" w:leader="none"/>
              </w:tabs>
              <w:spacing w:before="0" w:after="120"/>
              <w:ind w:end="0"/>
              <w:jc w:val="start"/>
              <w:rPr>
                <w:rFonts w:cs="B Lotus" w:hint="cs"/>
                <w:b/>
                <w:szCs w:val="26"/>
              </w:rPr>
            </w:pPr>
            <w:r>
              <w:rPr>
                <w:rFonts w:cs="B Lotus"/>
                <w:b/>
                <w:szCs w:val="26"/>
                <w:rtl w:val="true"/>
              </w:rPr>
              <w:tab/>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1</w:t>
            </w:r>
          </w:p>
        </w:tc>
        <w:tc>
          <w:tcPr>
            <w:tcW w:w="6555" w:type="dxa"/>
            <w:tcBorders/>
          </w:tcPr>
          <w:p>
            <w:pPr>
              <w:pStyle w:val="Normal"/>
              <w:spacing w:before="0" w:after="120"/>
              <w:ind w:end="0"/>
              <w:jc w:val="start"/>
              <w:rPr>
                <w:rFonts w:hint="cs"/>
                <w:b/>
                <w:szCs w:val="26"/>
              </w:rPr>
            </w:pPr>
            <w:r>
              <w:rPr>
                <w:rFonts w:hint="cs" w:cs="B Lotus"/>
                <w:b/>
                <w:b/>
                <w:szCs w:val="26"/>
                <w:rtl w:val="true"/>
              </w:rPr>
              <w:t>سود ناشي از عمليات در</w:t>
            </w:r>
            <w:r>
              <w:rPr>
                <w:rFonts w:ascii="Times New Roman" w:hAnsi="Times New Roman" w:hint="cs" w:cs="Times New Roman"/>
                <w:b/>
                <w:b/>
                <w:szCs w:val="26"/>
                <w:rtl w:val="true"/>
              </w:rPr>
              <w:t> </w:t>
            </w:r>
            <w:r>
              <w:rPr>
                <w:rFonts w:hint="cs" w:cs="B Lotus"/>
                <w:b/>
                <w:b/>
                <w:szCs w:val="26"/>
                <w:rtl w:val="true"/>
              </w:rPr>
              <w:t>حال تداوم قابل انتساب به صاحبان سهام عادي</w:t>
            </w:r>
          </w:p>
        </w:tc>
      </w:tr>
      <w:tr>
        <w:trPr/>
        <w:tc>
          <w:tcPr>
            <w:tcW w:w="1949" w:type="dxa"/>
            <w:tcBorders/>
          </w:tcPr>
          <w:p>
            <w:pPr>
              <w:pStyle w:val="Normal"/>
              <w:pBdr>
                <w:bottom w:val="single" w:sz="8" w:space="1" w:color="000000"/>
              </w:pBdr>
              <w:spacing w:before="0" w:after="120"/>
              <w:ind w:end="0"/>
              <w:jc w:val="start"/>
              <w:rPr>
                <w:rFonts w:cs="B Lotus" w:hint="cs"/>
                <w:b/>
                <w:szCs w:val="26"/>
              </w:rPr>
            </w:pPr>
            <w:r>
              <w:rPr>
                <w:rFonts w:cs="B Lotus" w:hint="cs"/>
                <w:b/>
                <w:szCs w:val="26"/>
                <w:rtl w:val="true"/>
              </w:rPr>
              <w:t>(</w:t>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2</w:t>
            </w:r>
            <w:r>
              <w:rPr>
                <w:rFonts w:cs="B Lotus" w:hint="cs"/>
                <w:b/>
                <w:szCs w:val="26"/>
                <w:rtl w:val="true"/>
              </w:rPr>
              <w:t>)</w:t>
            </w:r>
          </w:p>
        </w:tc>
        <w:tc>
          <w:tcPr>
            <w:tcW w:w="6555" w:type="dxa"/>
            <w:tcBorders/>
          </w:tcPr>
          <w:p>
            <w:pPr>
              <w:pStyle w:val="Normal"/>
              <w:spacing w:before="0" w:after="120"/>
              <w:ind w:end="0"/>
              <w:jc w:val="start"/>
              <w:rPr>
                <w:rFonts w:hint="cs"/>
                <w:b/>
                <w:szCs w:val="26"/>
              </w:rPr>
            </w:pPr>
            <w:r>
              <w:rPr>
                <w:rFonts w:hint="cs" w:cs="B Lotus"/>
                <w:b/>
                <w:b/>
                <w:szCs w:val="26"/>
                <w:rtl w:val="true"/>
              </w:rPr>
              <w:t>زيان ناشي از عمليات متوقف شده قابل انتساب به صاحبان سهام عادي</w:t>
            </w:r>
          </w:p>
        </w:tc>
      </w:tr>
      <w:tr>
        <w:trPr/>
        <w:tc>
          <w:tcPr>
            <w:tcW w:w="1949" w:type="dxa"/>
            <w:tcBorders/>
          </w:tcPr>
          <w:p>
            <w:pPr>
              <w:pStyle w:val="Normal"/>
              <w:pBdr>
                <w:bottom w:val="double" w:sz="4" w:space="1" w:color="000000"/>
              </w:pBdr>
              <w:spacing w:before="0" w:after="120"/>
              <w:ind w:end="0"/>
              <w:jc w:val="start"/>
              <w:rPr>
                <w:rFonts w:cs="B Lotus" w:hint="cs"/>
                <w:b/>
                <w:szCs w:val="26"/>
              </w:rPr>
            </w:pPr>
            <w:r>
              <w:rPr>
                <w:rFonts w:cs="B Lotus" w:hint="cs"/>
                <w:b/>
                <w:szCs w:val="26"/>
                <w:rtl w:val="true"/>
              </w:rPr>
              <w:t>(</w:t>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1</w:t>
            </w:r>
            <w:r>
              <w:rPr>
                <w:rFonts w:cs="B Lotus" w:hint="cs"/>
                <w:b/>
                <w:szCs w:val="26"/>
                <w:rtl w:val="true"/>
              </w:rPr>
              <w:t>)</w:t>
            </w:r>
          </w:p>
        </w:tc>
        <w:tc>
          <w:tcPr>
            <w:tcW w:w="6555" w:type="dxa"/>
            <w:tcBorders/>
          </w:tcPr>
          <w:p>
            <w:pPr>
              <w:pStyle w:val="Normal"/>
              <w:spacing w:before="0" w:after="120"/>
              <w:ind w:end="0"/>
              <w:jc w:val="start"/>
              <w:rPr>
                <w:rFonts w:cs="B Lotus" w:hint="cs"/>
                <w:b/>
                <w:szCs w:val="26"/>
              </w:rPr>
            </w:pPr>
            <w:r>
              <w:rPr>
                <w:rFonts w:hint="cs" w:cs="B Lotus"/>
                <w:b/>
                <w:b/>
                <w:szCs w:val="26"/>
                <w:rtl w:val="true"/>
              </w:rPr>
              <w:t>زيان قابل انتساب به صاحبان سهام عادي</w:t>
            </w:r>
          </w:p>
        </w:tc>
      </w:tr>
    </w:tbl>
    <w:p>
      <w:pPr>
        <w:pStyle w:val="Normal"/>
        <w:bidi w:val="0"/>
        <w:jc w:val="start"/>
        <w:rPr/>
      </w:pPr>
      <w:r>
        <w:rPr/>
      </w:r>
    </w:p>
    <w:tbl>
      <w:tblPr>
        <w:tblW w:w="5000" w:type="pct"/>
        <w:jc w:val="start"/>
        <w:tblInd w:w="0" w:type="dxa"/>
        <w:tblLayout w:type="fixed"/>
        <w:tblCellMar>
          <w:top w:w="0" w:type="dxa"/>
          <w:start w:w="108" w:type="dxa"/>
          <w:bottom w:w="0" w:type="dxa"/>
          <w:end w:w="108" w:type="dxa"/>
        </w:tblCellMar>
      </w:tblPr>
      <w:tblGrid>
        <w:gridCol w:w="1447"/>
        <w:gridCol w:w="1085"/>
        <w:gridCol w:w="1447"/>
        <w:gridCol w:w="4525"/>
      </w:tblGrid>
      <w:tr>
        <w:trPr/>
        <w:tc>
          <w:tcPr>
            <w:tcW w:w="1447" w:type="dxa"/>
            <w:tcBorders/>
            <w:vAlign w:val="center"/>
          </w:tcPr>
          <w:p>
            <w:pPr>
              <w:pStyle w:val="Normal"/>
              <w:pBdr>
                <w:bottom w:val="single" w:sz="8" w:space="1" w:color="000000"/>
              </w:pBdr>
              <w:spacing w:before="0" w:after="60"/>
              <w:ind w:end="0"/>
              <w:jc w:val="center"/>
              <w:rPr>
                <w:rFonts w:cs="B Zar" w:hint="cs"/>
                <w:b/>
                <w:szCs w:val="20"/>
              </w:rPr>
            </w:pPr>
            <w:r>
              <w:rPr>
                <w:rFonts w:hint="cs" w:cs="B Zar"/>
                <w:b/>
                <w:b/>
                <w:szCs w:val="20"/>
                <w:rtl w:val="true"/>
              </w:rPr>
              <w:t>ميانگين موزون تعداد سهام عادي</w:t>
            </w:r>
          </w:p>
        </w:tc>
        <w:tc>
          <w:tcPr>
            <w:tcW w:w="1085" w:type="dxa"/>
            <w:tcBorders/>
            <w:vAlign w:val="center"/>
          </w:tcPr>
          <w:p>
            <w:pPr>
              <w:pStyle w:val="Normal"/>
              <w:pBdr>
                <w:bottom w:val="single" w:sz="8" w:space="1" w:color="000000"/>
              </w:pBdr>
              <w:snapToGrid w:val="false"/>
              <w:spacing w:before="0" w:after="60"/>
              <w:ind w:end="0"/>
              <w:jc w:val="center"/>
              <w:rPr>
                <w:rFonts w:cs="B Zar" w:hint="cs"/>
                <w:b/>
                <w:szCs w:val="20"/>
              </w:rPr>
            </w:pPr>
            <w:r>
              <w:rPr>
                <w:rFonts w:cs="B Zar" w:hint="cs"/>
                <w:b/>
                <w:szCs w:val="20"/>
                <w:rtl w:val="true"/>
              </w:rPr>
            </w:r>
          </w:p>
          <w:p>
            <w:pPr>
              <w:pStyle w:val="Normal"/>
              <w:pBdr>
                <w:bottom w:val="single" w:sz="8" w:space="1" w:color="000000"/>
              </w:pBdr>
              <w:spacing w:before="0" w:after="60"/>
              <w:ind w:end="0"/>
              <w:jc w:val="center"/>
              <w:rPr>
                <w:rFonts w:cs="B Zar" w:hint="cs"/>
                <w:b/>
                <w:szCs w:val="20"/>
              </w:rPr>
            </w:pPr>
            <w:r>
              <w:rPr>
                <w:rFonts w:hint="cs" w:cs="B Zar"/>
                <w:b/>
                <w:b/>
                <w:szCs w:val="20"/>
                <w:rtl w:val="true"/>
              </w:rPr>
              <w:t>مدت</w:t>
            </w:r>
          </w:p>
        </w:tc>
        <w:tc>
          <w:tcPr>
            <w:tcW w:w="1447" w:type="dxa"/>
            <w:tcBorders/>
            <w:vAlign w:val="center"/>
          </w:tcPr>
          <w:p>
            <w:pPr>
              <w:pStyle w:val="Normal"/>
              <w:pBdr>
                <w:bottom w:val="single" w:sz="8" w:space="1" w:color="000000"/>
              </w:pBdr>
              <w:snapToGrid w:val="false"/>
              <w:spacing w:before="0" w:after="60"/>
              <w:ind w:end="0"/>
              <w:jc w:val="center"/>
              <w:rPr>
                <w:rFonts w:cs="B Zar" w:hint="cs"/>
                <w:b/>
                <w:szCs w:val="20"/>
              </w:rPr>
            </w:pPr>
            <w:r>
              <w:rPr>
                <w:rFonts w:cs="B Zar" w:hint="cs"/>
                <w:b/>
                <w:szCs w:val="20"/>
                <w:rtl w:val="true"/>
              </w:rPr>
            </w:r>
          </w:p>
          <w:p>
            <w:pPr>
              <w:pStyle w:val="Normal"/>
              <w:pBdr>
                <w:bottom w:val="single" w:sz="8" w:space="1" w:color="000000"/>
              </w:pBdr>
              <w:spacing w:before="0" w:after="60"/>
              <w:ind w:end="0"/>
              <w:jc w:val="center"/>
              <w:rPr>
                <w:rFonts w:cs="B Zar" w:hint="cs"/>
                <w:b/>
                <w:szCs w:val="20"/>
              </w:rPr>
            </w:pPr>
            <w:r>
              <w:rPr>
                <w:rFonts w:hint="cs" w:cs="B Zar"/>
                <w:b/>
                <w:b/>
                <w:szCs w:val="20"/>
                <w:rtl w:val="true"/>
              </w:rPr>
              <w:t>سهام موجود</w:t>
            </w:r>
          </w:p>
        </w:tc>
        <w:tc>
          <w:tcPr>
            <w:tcW w:w="4525" w:type="dxa"/>
            <w:tcBorders/>
            <w:tcMar>
              <w:start w:w="2098" w:type="dxa"/>
            </w:tcMar>
            <w:vAlign w:val="center"/>
          </w:tcPr>
          <w:p>
            <w:pPr>
              <w:pStyle w:val="Normal"/>
              <w:pBdr>
                <w:bottom w:val="single" w:sz="8" w:space="1" w:color="000000"/>
              </w:pBdr>
              <w:snapToGrid w:val="false"/>
              <w:spacing w:before="0" w:after="60"/>
              <w:ind w:end="0"/>
              <w:jc w:val="center"/>
              <w:rPr>
                <w:rFonts w:cs="B Zar" w:hint="cs"/>
                <w:b/>
                <w:szCs w:val="20"/>
              </w:rPr>
            </w:pPr>
            <w:r>
              <w:rPr>
                <w:rFonts w:cs="B Zar" w:hint="cs"/>
                <w:b/>
                <w:szCs w:val="20"/>
                <w:rtl w:val="true"/>
              </w:rPr>
            </w:r>
          </w:p>
          <w:p>
            <w:pPr>
              <w:pStyle w:val="Normal"/>
              <w:pBdr>
                <w:bottom w:val="single" w:sz="8" w:space="1" w:color="000000"/>
              </w:pBdr>
              <w:spacing w:before="0" w:after="60"/>
              <w:ind w:end="0"/>
              <w:jc w:val="center"/>
              <w:rPr>
                <w:rFonts w:cs="B Zar" w:hint="cs"/>
                <w:b/>
                <w:szCs w:val="20"/>
              </w:rPr>
            </w:pPr>
            <w:r>
              <w:rPr>
                <w:rFonts w:hint="cs" w:cs="B Zar"/>
                <w:b/>
                <w:b/>
                <w:szCs w:val="20"/>
                <w:rtl w:val="true"/>
              </w:rPr>
              <w:t>تاريخ</w:t>
            </w:r>
          </w:p>
        </w:tc>
      </w:tr>
      <w:tr>
        <w:trPr/>
        <w:tc>
          <w:tcPr>
            <w:tcW w:w="1447" w:type="dxa"/>
            <w:tcBorders/>
          </w:tcPr>
          <w:p>
            <w:pPr>
              <w:pStyle w:val="Normal"/>
              <w:pBdr>
                <w:bottom w:val="double" w:sz="6" w:space="1" w:color="000000"/>
              </w:pBdr>
              <w:spacing w:before="0" w:after="60"/>
              <w:ind w:end="0"/>
              <w:jc w:val="start"/>
              <w:rPr>
                <w:rFonts w:cs="B Lotus" w:hint="cs"/>
                <w:b/>
                <w:sz w:val="24"/>
                <w:szCs w:val="26"/>
              </w:rPr>
            </w:pPr>
            <w:r>
              <w:rPr>
                <w:rFonts w:cs="B Lotus" w:hint="cs"/>
                <w:b/>
                <w:sz w:val="24"/>
                <w:szCs w:val="26"/>
              </w:rPr>
              <w:t>000</w:t>
            </w:r>
            <w:r>
              <w:rPr>
                <w:rFonts w:hint="cs" w:cs="B Lotus"/>
                <w:b/>
                <w:b/>
                <w:sz w:val="24"/>
                <w:szCs w:val="26"/>
                <w:rtl w:val="true"/>
              </w:rPr>
              <w:t>ر</w:t>
            </w:r>
            <w:r>
              <w:rPr>
                <w:rFonts w:cs="B Lotus" w:hint="cs"/>
                <w:b/>
                <w:sz w:val="24"/>
                <w:szCs w:val="26"/>
              </w:rPr>
              <w:t>680</w:t>
            </w:r>
            <w:r>
              <w:rPr>
                <w:rFonts w:hint="cs" w:cs="B Lotus"/>
                <w:b/>
                <w:b/>
                <w:sz w:val="24"/>
                <w:szCs w:val="26"/>
                <w:rtl w:val="true"/>
              </w:rPr>
              <w:t>ر</w:t>
            </w:r>
            <w:r>
              <w:rPr>
                <w:rFonts w:cs="B Lotus" w:hint="cs"/>
                <w:b/>
                <w:sz w:val="24"/>
                <w:szCs w:val="26"/>
              </w:rPr>
              <w:t>5</w:t>
            </w:r>
            <w:r>
              <w:rPr>
                <w:rFonts w:cs="B Lotus" w:hint="cs"/>
                <w:b/>
                <w:sz w:val="24"/>
                <w:szCs w:val="26"/>
                <w:rtl w:val="true"/>
              </w:rPr>
              <w:t xml:space="preserve">                                                    </w:t>
            </w:r>
          </w:p>
        </w:tc>
        <w:tc>
          <w:tcPr>
            <w:tcW w:w="1085" w:type="dxa"/>
            <w:tcBorders/>
          </w:tcPr>
          <w:p>
            <w:pPr>
              <w:pStyle w:val="Normal"/>
              <w:spacing w:before="0" w:after="60"/>
              <w:ind w:end="0"/>
              <w:jc w:val="center"/>
              <w:rPr>
                <w:rFonts w:cs="B Lotus" w:hint="cs"/>
                <w:b/>
                <w:sz w:val="24"/>
                <w:szCs w:val="26"/>
              </w:rPr>
            </w:pPr>
            <w:r>
              <w:rPr>
                <w:rFonts w:cs="B Lotus"/>
                <w:b/>
                <w:sz w:val="24"/>
                <w:szCs w:val="26"/>
                <w:rtl w:val="true"/>
              </w:rPr>
            </w:r>
            <m:oMathPara xmlns:m="http://schemas.openxmlformats.org/officeDocument/2006/math">
              <m:oMathParaPr>
                <m:jc m:val="center"/>
              </m:oMathParaPr>
              <m:oMath>
                <m:f>
                  <m:num>
                    <m:r>
                      <m:t xml:space="preserve">3</m:t>
                    </m:r>
                  </m:num>
                  <m:den>
                    <m:r>
                      <m:t xml:space="preserve">3</m:t>
                    </m:r>
                  </m:den>
                </m:f>
              </m:oMath>
            </m:oMathPara>
          </w:p>
        </w:tc>
        <w:tc>
          <w:tcPr>
            <w:tcW w:w="1447" w:type="dxa"/>
            <w:tcBorders/>
          </w:tcPr>
          <w:p>
            <w:pPr>
              <w:pStyle w:val="Normal"/>
              <w:spacing w:before="0" w:after="60"/>
              <w:ind w:end="0"/>
              <w:jc w:val="start"/>
              <w:rPr>
                <w:rFonts w:cs="B Lotus" w:hint="cs"/>
                <w:b/>
                <w:sz w:val="24"/>
                <w:szCs w:val="26"/>
              </w:rPr>
            </w:pPr>
            <w:r>
              <w:rPr>
                <w:rFonts w:cs="B Lotus" w:hint="cs"/>
                <w:b/>
                <w:sz w:val="24"/>
                <w:szCs w:val="26"/>
              </w:rPr>
              <w:t>000</w:t>
            </w:r>
            <w:r>
              <w:rPr>
                <w:rFonts w:hint="cs" w:cs="B Lotus"/>
                <w:b/>
                <w:b/>
                <w:sz w:val="24"/>
                <w:szCs w:val="26"/>
                <w:rtl w:val="true"/>
              </w:rPr>
              <w:t>ر</w:t>
            </w:r>
            <w:r>
              <w:rPr>
                <w:rFonts w:cs="B Lotus" w:hint="cs"/>
                <w:b/>
                <w:sz w:val="24"/>
                <w:szCs w:val="26"/>
              </w:rPr>
              <w:t>680</w:t>
            </w:r>
            <w:r>
              <w:rPr>
                <w:rFonts w:hint="cs" w:cs="B Lotus"/>
                <w:b/>
                <w:b/>
                <w:sz w:val="24"/>
                <w:szCs w:val="26"/>
                <w:rtl w:val="true"/>
              </w:rPr>
              <w:t>ر</w:t>
            </w:r>
            <w:r>
              <w:rPr>
                <w:rFonts w:cs="B Lotus" w:hint="cs"/>
                <w:b/>
                <w:sz w:val="24"/>
                <w:szCs w:val="26"/>
              </w:rPr>
              <w:t>5</w:t>
            </w:r>
          </w:p>
        </w:tc>
        <w:tc>
          <w:tcPr>
            <w:tcW w:w="4525" w:type="dxa"/>
            <w:tcBorders/>
          </w:tcPr>
          <w:p>
            <w:pPr>
              <w:pStyle w:val="Normal"/>
              <w:spacing w:before="0" w:after="60"/>
              <w:ind w:end="0"/>
              <w:jc w:val="start"/>
              <w:rPr>
                <w:rFonts w:cs="B Lotus" w:hint="eastAsia"/>
                <w:b/>
                <w:sz w:val="24"/>
                <w:szCs w:val="26"/>
              </w:rPr>
            </w:pPr>
            <w:r>
              <w:rPr>
                <w:rFonts w:cs="B Lotus" w:hint="cs"/>
                <w:b/>
                <w:sz w:val="24"/>
                <w:szCs w:val="26"/>
              </w:rPr>
              <w:t>1/7/1</w:t>
            </w:r>
            <w:r>
              <w:rPr>
                <w:rFonts w:cs="B Lotus" w:hint="cs"/>
                <w:b/>
                <w:sz w:val="24"/>
                <w:szCs w:val="26"/>
                <w:rtl w:val="true"/>
              </w:rPr>
              <w:t>×</w:t>
            </w:r>
            <w:r>
              <w:rPr>
                <w:rFonts w:cs="B Lotus" w:hint="cs"/>
                <w:b/>
                <w:sz w:val="24"/>
                <w:szCs w:val="26"/>
              </w:rPr>
              <w:t>13</w:t>
            </w:r>
            <w:r>
              <w:rPr>
                <w:rFonts w:cs="B Lotus" w:hint="cs"/>
                <w:b/>
                <w:sz w:val="24"/>
                <w:szCs w:val="26"/>
                <w:rtl w:val="true"/>
              </w:rPr>
              <w:t xml:space="preserve"> </w:t>
            </w:r>
            <w:r>
              <w:rPr>
                <w:rFonts w:hint="cs" w:cs="B Lotus"/>
                <w:b/>
                <w:b/>
                <w:sz w:val="24"/>
                <w:szCs w:val="26"/>
                <w:rtl w:val="true"/>
              </w:rPr>
              <w:t xml:space="preserve">تا </w:t>
            </w:r>
            <w:r>
              <w:rPr>
                <w:rFonts w:cs="B Lotus" w:hint="cs"/>
                <w:b/>
                <w:sz w:val="24"/>
                <w:szCs w:val="26"/>
              </w:rPr>
              <w:t>30/9/1</w:t>
            </w:r>
            <w:r>
              <w:rPr>
                <w:rFonts w:cs="B Lotus" w:hint="eastAsia"/>
                <w:b/>
                <w:sz w:val="24"/>
                <w:szCs w:val="26"/>
                <w:rtl w:val="true"/>
              </w:rPr>
              <w:t>×</w:t>
            </w:r>
            <w:r>
              <w:rPr>
                <w:rFonts w:cs="B Lotus" w:hint="eastAsia"/>
                <w:b/>
                <w:sz w:val="24"/>
                <w:szCs w:val="26"/>
              </w:rPr>
              <w:t>13</w:t>
            </w:r>
          </w:p>
        </w:tc>
      </w:tr>
    </w:tbl>
    <w:p>
      <w:pPr>
        <w:pStyle w:val="Normal"/>
        <w:spacing w:before="0" w:after="240"/>
        <w:ind w:end="0"/>
        <w:jc w:val="start"/>
        <w:rPr>
          <w:rFonts w:cs="B Lotus" w:hint="cs"/>
          <w:b/>
        </w:rPr>
      </w:pPr>
      <w:r>
        <w:rPr>
          <w:rFonts w:cs="B Lotus" w:hint="cs"/>
          <w:b/>
          <w:rtl w:val="true"/>
        </w:rPr>
      </w:r>
    </w:p>
    <w:tbl>
      <w:tblPr>
        <w:tblW w:w="4850" w:type="pct"/>
        <w:jc w:val="start"/>
        <w:tblInd w:w="227" w:type="dxa"/>
        <w:tblLayout w:type="fixed"/>
        <w:tblCellMar>
          <w:top w:w="0" w:type="dxa"/>
          <w:start w:w="108" w:type="dxa"/>
          <w:bottom w:w="0" w:type="dxa"/>
          <w:end w:w="108" w:type="dxa"/>
        </w:tblCellMar>
      </w:tblPr>
      <w:tblGrid>
        <w:gridCol w:w="1080"/>
        <w:gridCol w:w="7168"/>
      </w:tblGrid>
      <w:tr>
        <w:trPr/>
        <w:tc>
          <w:tcPr>
            <w:tcW w:w="1080" w:type="dxa"/>
            <w:tcBorders>
              <w:bottom w:val="single" w:sz="8" w:space="0" w:color="000000"/>
            </w:tcBorders>
          </w:tcPr>
          <w:p>
            <w:pPr>
              <w:pStyle w:val="Normal"/>
              <w:spacing w:before="0" w:after="60"/>
              <w:ind w:end="0"/>
              <w:jc w:val="center"/>
              <w:rPr>
                <w:rFonts w:hint="cs"/>
                <w:b/>
                <w:sz w:val="24"/>
                <w:szCs w:val="26"/>
              </w:rPr>
            </w:pPr>
            <w:r>
              <w:rPr>
                <w:rFonts w:hint="cs" w:cs="B Lotus"/>
                <w:b/>
                <w:b/>
                <w:sz w:val="24"/>
                <w:szCs w:val="26"/>
                <w:rtl w:val="true"/>
              </w:rPr>
              <w:t>مبلغ</w:t>
            </w:r>
          </w:p>
        </w:tc>
        <w:tc>
          <w:tcPr>
            <w:tcW w:w="7168" w:type="dxa"/>
            <w:tcBorders/>
          </w:tcPr>
          <w:p>
            <w:pPr>
              <w:pStyle w:val="Normal"/>
              <w:snapToGrid w:val="false"/>
              <w:spacing w:before="0" w:after="60"/>
              <w:ind w:end="0"/>
              <w:jc w:val="start"/>
              <w:rPr>
                <w:rFonts w:hint="cs"/>
                <w:b/>
                <w:sz w:val="24"/>
                <w:szCs w:val="26"/>
              </w:rPr>
            </w:pPr>
            <w:r>
              <w:rPr>
                <w:rFonts w:hint="cs"/>
                <w:b/>
                <w:sz w:val="24"/>
                <w:szCs w:val="26"/>
                <w:rtl w:val="true"/>
              </w:rPr>
            </w:r>
          </w:p>
        </w:tc>
      </w:tr>
      <w:tr>
        <w:trPr/>
        <w:tc>
          <w:tcPr>
            <w:tcW w:w="1080" w:type="dxa"/>
            <w:tcBorders>
              <w:top w:val="single" w:sz="8" w:space="0" w:color="000000"/>
            </w:tcBorders>
          </w:tcPr>
          <w:p>
            <w:pPr>
              <w:pStyle w:val="Normal"/>
              <w:spacing w:before="0" w:after="60"/>
              <w:ind w:end="0"/>
              <w:jc w:val="center"/>
              <w:rPr>
                <w:rFonts w:hint="cs"/>
                <w:b/>
                <w:sz w:val="24"/>
                <w:szCs w:val="26"/>
              </w:rPr>
            </w:pPr>
            <w:r>
              <w:rPr>
                <w:rFonts w:hint="cs" w:cs="B Lotus"/>
                <w:b/>
                <w:b/>
                <w:sz w:val="24"/>
                <w:szCs w:val="26"/>
                <w:rtl w:val="true"/>
              </w:rPr>
              <w:t>ريال</w:t>
            </w:r>
          </w:p>
        </w:tc>
        <w:tc>
          <w:tcPr>
            <w:tcW w:w="7168" w:type="dxa"/>
            <w:tcBorders/>
          </w:tcPr>
          <w:p>
            <w:pPr>
              <w:pStyle w:val="Normal"/>
              <w:snapToGrid w:val="false"/>
              <w:spacing w:before="0" w:after="60"/>
              <w:ind w:end="0"/>
              <w:jc w:val="start"/>
              <w:rPr>
                <w:rFonts w:hint="cs"/>
                <w:b/>
                <w:sz w:val="24"/>
                <w:szCs w:val="26"/>
              </w:rPr>
            </w:pPr>
            <w:r>
              <w:rPr>
                <w:rFonts w:hint="cs"/>
                <w:b/>
                <w:sz w:val="24"/>
                <w:szCs w:val="26"/>
                <w:rtl w:val="true"/>
              </w:rPr>
            </w:r>
          </w:p>
        </w:tc>
      </w:tr>
      <w:tr>
        <w:trPr/>
        <w:tc>
          <w:tcPr>
            <w:tcW w:w="1080" w:type="dxa"/>
            <w:tcBorders/>
          </w:tcPr>
          <w:p>
            <w:pPr>
              <w:pStyle w:val="Normal"/>
              <w:snapToGrid w:val="false"/>
              <w:spacing w:before="0" w:after="60"/>
              <w:ind w:end="0"/>
              <w:jc w:val="center"/>
              <w:rPr>
                <w:rFonts w:cs="B Lotus" w:hint="cs"/>
                <w:b/>
                <w:sz w:val="24"/>
                <w:szCs w:val="26"/>
              </w:rPr>
            </w:pPr>
            <w:r>
              <w:rPr>
                <w:rFonts w:cs="B Lotus" w:hint="cs"/>
                <w:b/>
                <w:sz w:val="24"/>
                <w:szCs w:val="26"/>
                <w:rtl w:val="true"/>
              </w:rPr>
            </w:r>
          </w:p>
        </w:tc>
        <w:tc>
          <w:tcPr>
            <w:tcW w:w="7168" w:type="dxa"/>
            <w:tcBorders/>
          </w:tcPr>
          <w:p>
            <w:pPr>
              <w:pStyle w:val="Normal"/>
              <w:spacing w:before="0" w:after="60"/>
              <w:ind w:end="0"/>
              <w:jc w:val="start"/>
              <w:rPr>
                <w:rFonts w:hint="cs"/>
                <w:b/>
                <w:sz w:val="20"/>
                <w:szCs w:val="26"/>
              </w:rPr>
            </w:pPr>
            <w:r>
              <w:rPr>
                <w:rFonts w:hint="cs" w:cs="B Lotus"/>
                <w:b/>
                <w:b/>
                <w:sz w:val="24"/>
                <w:szCs w:val="26"/>
                <w:rtl w:val="true"/>
              </w:rPr>
              <w:t xml:space="preserve">سود </w:t>
            </w:r>
            <w:r>
              <w:rPr>
                <w:rFonts w:cs="B Lotus" w:hint="cs"/>
                <w:b/>
                <w:sz w:val="24"/>
                <w:szCs w:val="26"/>
                <w:rtl w:val="true"/>
              </w:rPr>
              <w:t>(</w:t>
            </w:r>
            <w:r>
              <w:rPr>
                <w:rFonts w:hint="cs" w:cs="B Lotus"/>
                <w:b/>
                <w:b/>
                <w:sz w:val="24"/>
                <w:szCs w:val="26"/>
                <w:rtl w:val="true"/>
              </w:rPr>
              <w:t>زيان</w:t>
            </w:r>
            <w:r>
              <w:rPr>
                <w:rFonts w:cs="B Lotus" w:hint="cs"/>
                <w:b/>
                <w:sz w:val="24"/>
                <w:szCs w:val="26"/>
                <w:rtl w:val="true"/>
              </w:rPr>
              <w:t xml:space="preserve">) </w:t>
            </w:r>
            <w:r>
              <w:rPr>
                <w:rFonts w:hint="cs" w:cs="B Lotus"/>
                <w:b/>
                <w:b/>
                <w:sz w:val="24"/>
                <w:szCs w:val="26"/>
                <w:rtl w:val="true"/>
              </w:rPr>
              <w:t>پايه هر</w:t>
            </w:r>
            <w:r>
              <w:rPr>
                <w:rFonts w:ascii="Times New Roman" w:hAnsi="Times New Roman" w:hint="cs" w:cs="Times New Roman"/>
                <w:b/>
                <w:b/>
                <w:sz w:val="24"/>
                <w:szCs w:val="26"/>
                <w:rtl w:val="true"/>
              </w:rPr>
              <w:t> </w:t>
            </w:r>
            <w:r>
              <w:rPr>
                <w:rFonts w:hint="cs" w:cs="B Lotus"/>
                <w:b/>
                <w:b/>
                <w:sz w:val="24"/>
                <w:szCs w:val="26"/>
                <w:rtl w:val="true"/>
              </w:rPr>
              <w:t>سهم</w:t>
            </w:r>
            <w:r>
              <w:rPr>
                <w:rFonts w:cs="B Lotus" w:hint="cs"/>
                <w:b/>
                <w:sz w:val="24"/>
                <w:szCs w:val="26"/>
                <w:rtl w:val="true"/>
              </w:rPr>
              <w:t>:</w:t>
            </w:r>
          </w:p>
        </w:tc>
      </w:tr>
      <w:tr>
        <w:trPr/>
        <w:tc>
          <w:tcPr>
            <w:tcW w:w="1080" w:type="dxa"/>
            <w:tcBorders/>
          </w:tcPr>
          <w:p>
            <w:pPr>
              <w:pStyle w:val="Normal"/>
              <w:spacing w:before="0" w:after="60"/>
              <w:ind w:end="0"/>
              <w:jc w:val="center"/>
              <w:rPr>
                <w:rFonts w:cs="B Lotus" w:hint="cs"/>
                <w:b/>
                <w:sz w:val="24"/>
                <w:szCs w:val="26"/>
              </w:rPr>
            </w:pPr>
            <w:r>
              <w:rPr>
                <w:rFonts w:cs="B Lotus" w:hint="cs"/>
                <w:b/>
                <w:sz w:val="24"/>
                <w:szCs w:val="26"/>
              </w:rPr>
              <w:t>176</w:t>
            </w:r>
          </w:p>
        </w:tc>
        <w:tc>
          <w:tcPr>
            <w:tcW w:w="7168" w:type="dxa"/>
            <w:tcBorders/>
          </w:tcPr>
          <w:p>
            <w:pPr>
              <w:pStyle w:val="Normal"/>
              <w:spacing w:before="0" w:after="60"/>
              <w:ind w:end="0"/>
              <w:jc w:val="start"/>
              <w:rPr>
                <w:rFonts w:hint="cs"/>
                <w:b/>
                <w:sz w:val="24"/>
                <w:szCs w:val="26"/>
              </w:rPr>
            </w:pPr>
            <w:r>
              <w:rPr>
                <w:rFonts w:hint="cs" w:cs="B Lotus"/>
                <w:b/>
                <w:b/>
                <w:sz w:val="24"/>
                <w:szCs w:val="26"/>
                <w:rtl w:val="true"/>
              </w:rPr>
              <w:t>سود ناشي از عمليات در</w:t>
            </w:r>
            <w:r>
              <w:rPr>
                <w:rFonts w:ascii="Times New Roman" w:hAnsi="Times New Roman" w:hint="cs" w:cs="Times New Roman"/>
                <w:b/>
                <w:b/>
                <w:sz w:val="24"/>
                <w:szCs w:val="26"/>
                <w:rtl w:val="true"/>
              </w:rPr>
              <w:t> </w:t>
            </w:r>
            <w:r>
              <w:rPr>
                <w:rFonts w:hint="cs" w:cs="B Lotus"/>
                <w:b/>
                <w:b/>
                <w:sz w:val="24"/>
                <w:szCs w:val="26"/>
                <w:rtl w:val="true"/>
              </w:rPr>
              <w:t>حال تداوم</w:t>
            </w:r>
          </w:p>
        </w:tc>
      </w:tr>
      <w:tr>
        <w:trPr/>
        <w:tc>
          <w:tcPr>
            <w:tcW w:w="1080" w:type="dxa"/>
            <w:tcBorders/>
          </w:tcPr>
          <w:p>
            <w:pPr>
              <w:pStyle w:val="Normal"/>
              <w:pBdr>
                <w:bottom w:val="single" w:sz="8" w:space="1" w:color="000000"/>
              </w:pBdr>
              <w:spacing w:before="0" w:after="60"/>
              <w:ind w:end="0"/>
              <w:jc w:val="center"/>
              <w:rPr>
                <w:rFonts w:cs="B Lotus" w:hint="cs"/>
                <w:b/>
                <w:sz w:val="24"/>
                <w:szCs w:val="26"/>
              </w:rPr>
            </w:pPr>
            <w:r>
              <w:rPr>
                <w:rFonts w:cs="B Lotus" w:hint="cs"/>
                <w:b/>
                <w:sz w:val="24"/>
                <w:szCs w:val="26"/>
                <w:rtl w:val="true"/>
              </w:rPr>
              <w:t>(</w:t>
            </w:r>
            <w:r>
              <w:rPr>
                <w:rFonts w:cs="B Lotus" w:hint="cs"/>
                <w:b/>
                <w:sz w:val="24"/>
                <w:szCs w:val="26"/>
              </w:rPr>
              <w:t>352</w:t>
            </w:r>
            <w:r>
              <w:rPr>
                <w:rFonts w:cs="B Lotus" w:hint="cs"/>
                <w:b/>
                <w:sz w:val="24"/>
                <w:szCs w:val="26"/>
                <w:rtl w:val="true"/>
              </w:rPr>
              <w:t>)</w:t>
            </w:r>
          </w:p>
        </w:tc>
        <w:tc>
          <w:tcPr>
            <w:tcW w:w="7168" w:type="dxa"/>
            <w:tcBorders/>
          </w:tcPr>
          <w:p>
            <w:pPr>
              <w:pStyle w:val="Normal"/>
              <w:spacing w:before="0" w:after="60"/>
              <w:ind w:end="0"/>
              <w:jc w:val="start"/>
              <w:rPr>
                <w:rFonts w:hint="cs"/>
                <w:b/>
                <w:sz w:val="24"/>
                <w:szCs w:val="26"/>
              </w:rPr>
            </w:pPr>
            <w:r>
              <w:rPr>
                <w:rFonts w:hint="cs" w:cs="B Lotus"/>
                <w:b/>
                <w:b/>
                <w:sz w:val="24"/>
                <w:szCs w:val="26"/>
                <w:rtl w:val="true"/>
              </w:rPr>
              <w:t>زيان ناشي از عمليات متوقف شده</w:t>
            </w:r>
          </w:p>
        </w:tc>
      </w:tr>
      <w:tr>
        <w:trPr/>
        <w:tc>
          <w:tcPr>
            <w:tcW w:w="1080" w:type="dxa"/>
            <w:tcBorders/>
          </w:tcPr>
          <w:p>
            <w:pPr>
              <w:pStyle w:val="Normal"/>
              <w:pBdr>
                <w:bottom w:val="double" w:sz="6" w:space="1" w:color="000000"/>
              </w:pBdr>
              <w:spacing w:before="0" w:after="60"/>
              <w:ind w:end="0"/>
              <w:jc w:val="center"/>
              <w:rPr>
                <w:rFonts w:cs="B Lotus" w:hint="cs"/>
                <w:b/>
                <w:sz w:val="24"/>
                <w:szCs w:val="26"/>
              </w:rPr>
            </w:pPr>
            <w:r>
              <w:rPr>
                <w:rFonts w:cs="B Lotus" w:hint="cs"/>
                <w:b/>
                <w:sz w:val="24"/>
                <w:szCs w:val="26"/>
                <w:rtl w:val="true"/>
              </w:rPr>
              <w:t>(</w:t>
            </w:r>
            <w:r>
              <w:rPr>
                <w:rFonts w:cs="B Lotus" w:hint="cs"/>
                <w:b/>
                <w:sz w:val="24"/>
                <w:szCs w:val="26"/>
              </w:rPr>
              <w:t>176</w:t>
            </w:r>
            <w:r>
              <w:rPr>
                <w:rFonts w:cs="B Lotus" w:hint="cs"/>
                <w:b/>
                <w:sz w:val="24"/>
                <w:szCs w:val="26"/>
                <w:rtl w:val="true"/>
              </w:rPr>
              <w:t>)</w:t>
            </w:r>
          </w:p>
        </w:tc>
        <w:tc>
          <w:tcPr>
            <w:tcW w:w="7168" w:type="dxa"/>
            <w:tcBorders/>
          </w:tcPr>
          <w:p>
            <w:pPr>
              <w:pStyle w:val="Normal"/>
              <w:spacing w:before="0" w:after="60"/>
              <w:ind w:end="0"/>
              <w:jc w:val="start"/>
              <w:rPr>
                <w:rFonts w:cs="B Lotus" w:hint="cs"/>
                <w:b/>
                <w:sz w:val="24"/>
                <w:szCs w:val="26"/>
              </w:rPr>
            </w:pPr>
            <w:r>
              <w:rPr>
                <w:rFonts w:hint="cs" w:cs="B Lotus"/>
                <w:b/>
                <w:b/>
                <w:sz w:val="24"/>
                <w:szCs w:val="26"/>
                <w:rtl w:val="true"/>
              </w:rPr>
              <w:t>زيان پايه هر</w:t>
            </w:r>
            <w:r>
              <w:rPr>
                <w:rFonts w:ascii="Times New Roman" w:hAnsi="Times New Roman" w:hint="cs" w:cs="Times New Roman"/>
                <w:b/>
                <w:b/>
                <w:sz w:val="24"/>
                <w:szCs w:val="26"/>
                <w:rtl w:val="true"/>
              </w:rPr>
              <w:t> </w:t>
            </w:r>
            <w:r>
              <w:rPr>
                <w:rFonts w:hint="cs" w:cs="B Lotus"/>
                <w:b/>
                <w:b/>
                <w:sz w:val="24"/>
                <w:szCs w:val="26"/>
                <w:rtl w:val="true"/>
              </w:rPr>
              <w:t>سهم</w:t>
            </w:r>
          </w:p>
        </w:tc>
      </w:tr>
    </w:tbl>
    <w:p>
      <w:pPr>
        <w:pStyle w:val="Normal"/>
        <w:spacing w:before="0" w:after="120"/>
        <w:ind w:end="0"/>
        <w:jc w:val="start"/>
        <w:rPr>
          <w:rFonts w:cs="B Lotus" w:hint="cs"/>
          <w:b/>
          <w:sz w:val="14"/>
          <w:szCs w:val="16"/>
        </w:rPr>
      </w:pPr>
      <w:r>
        <w:rPr>
          <w:rFonts w:cs="B Lotus" w:hint="cs"/>
          <w:b/>
          <w:sz w:val="14"/>
          <w:szCs w:val="16"/>
          <w:rtl w:val="true"/>
        </w:rPr>
      </w:r>
    </w:p>
    <w:p>
      <w:pPr>
        <w:pStyle w:val="Normal"/>
        <w:spacing w:before="0" w:after="120"/>
        <w:ind w:end="0"/>
        <w:jc w:val="start"/>
        <w:rPr>
          <w:rFonts w:cs="B Zar" w:hint="cs"/>
          <w:b/>
        </w:rPr>
      </w:pPr>
      <w:r>
        <w:rPr>
          <w:rFonts w:hint="cs" w:cs="B Zar"/>
          <w:b/>
          <w:b/>
          <w:szCs w:val="24"/>
          <w:rtl w:val="true"/>
        </w:rPr>
        <w:t>محاسبه زيان تقليل يافته هر</w:t>
      </w:r>
      <w:r>
        <w:rPr>
          <w:rFonts w:ascii="Times New Roman" w:hAnsi="Times New Roman" w:hint="cs" w:cs="B Zar"/>
          <w:b/>
          <w:b/>
          <w:szCs w:val="24"/>
          <w:rtl w:val="true"/>
        </w:rPr>
        <w:t> </w:t>
      </w:r>
      <w:r>
        <w:rPr>
          <w:rFonts w:hint="cs" w:cs="B Zar"/>
          <w:b/>
          <w:b/>
          <w:szCs w:val="24"/>
          <w:rtl w:val="true"/>
        </w:rPr>
        <w:t xml:space="preserve">سهم </w:t>
      </w:r>
      <w:r>
        <w:rPr>
          <w:rFonts w:cs="B Zar" w:hint="cs"/>
          <w:b/>
          <w:szCs w:val="24"/>
          <w:rtl w:val="true"/>
        </w:rPr>
        <w:t>:</w:t>
      </w:r>
    </w:p>
    <w:tbl>
      <w:tblPr>
        <w:tblW w:w="8703" w:type="dxa"/>
        <w:jc w:val="start"/>
        <w:tblInd w:w="127" w:type="dxa"/>
        <w:tblLayout w:type="fixed"/>
        <w:tblCellMar>
          <w:top w:w="0" w:type="dxa"/>
          <w:start w:w="108" w:type="dxa"/>
          <w:bottom w:w="0" w:type="dxa"/>
          <w:end w:w="108" w:type="dxa"/>
        </w:tblCellMar>
      </w:tblPr>
      <w:tblGrid>
        <w:gridCol w:w="1899"/>
        <w:gridCol w:w="6804"/>
      </w:tblGrid>
      <w:tr>
        <w:trPr/>
        <w:tc>
          <w:tcPr>
            <w:tcW w:w="1899" w:type="dxa"/>
            <w:tcBorders/>
          </w:tcPr>
          <w:p>
            <w:pPr>
              <w:pStyle w:val="Normal"/>
              <w:pBdr>
                <w:bottom w:val="single" w:sz="8" w:space="1" w:color="000000"/>
              </w:pBdr>
              <w:ind w:end="0"/>
              <w:jc w:val="center"/>
              <w:rPr>
                <w:rFonts w:cs="B Zar" w:hint="cs"/>
                <w:b/>
                <w:spacing w:val="-2"/>
              </w:rPr>
            </w:pPr>
            <w:r>
              <w:rPr>
                <w:rFonts w:hint="cs" w:cs="B Zar"/>
                <w:b/>
                <w:b/>
                <w:spacing w:val="-2"/>
                <w:sz w:val="20"/>
                <w:szCs w:val="22"/>
                <w:rtl w:val="true"/>
              </w:rPr>
              <w:t>مبلغ</w:t>
            </w:r>
          </w:p>
        </w:tc>
        <w:tc>
          <w:tcPr>
            <w:tcW w:w="6804" w:type="dxa"/>
            <w:tcBorders/>
          </w:tcPr>
          <w:p>
            <w:pPr>
              <w:pStyle w:val="Normal"/>
              <w:snapToGrid w:val="false"/>
              <w:spacing w:before="0" w:after="120"/>
              <w:ind w:end="0"/>
              <w:jc w:val="start"/>
              <w:rPr>
                <w:rFonts w:hint="cs"/>
                <w:b/>
              </w:rPr>
            </w:pPr>
            <w:r>
              <w:rPr>
                <w:rFonts w:cs="B Zar" w:hint="cs"/>
                <w:b/>
                <w:spacing w:val="-2"/>
                <w:rtl w:val="true"/>
              </w:rPr>
            </w:r>
          </w:p>
        </w:tc>
      </w:tr>
      <w:tr>
        <w:trPr/>
        <w:tc>
          <w:tcPr>
            <w:tcW w:w="1899" w:type="dxa"/>
            <w:tcBorders/>
          </w:tcPr>
          <w:p>
            <w:pPr>
              <w:pStyle w:val="Normal"/>
              <w:spacing w:before="0" w:after="120"/>
              <w:ind w:end="0"/>
              <w:jc w:val="center"/>
              <w:rPr>
                <w:rFonts w:hint="cs"/>
                <w:b/>
                <w:spacing w:val="-2"/>
                <w:sz w:val="24"/>
                <w:szCs w:val="26"/>
              </w:rPr>
            </w:pPr>
            <w:r>
              <w:rPr>
                <w:rFonts w:hint="cs" w:cs="B Lotus"/>
                <w:b/>
                <w:b/>
                <w:spacing w:val="-2"/>
                <w:sz w:val="24"/>
                <w:szCs w:val="26"/>
                <w:rtl w:val="true"/>
              </w:rPr>
              <w:t>ريال</w:t>
            </w:r>
          </w:p>
        </w:tc>
        <w:tc>
          <w:tcPr>
            <w:tcW w:w="6804" w:type="dxa"/>
            <w:tcBorders/>
          </w:tcPr>
          <w:p>
            <w:pPr>
              <w:pStyle w:val="Normal"/>
              <w:snapToGrid w:val="false"/>
              <w:spacing w:before="0" w:after="120"/>
              <w:ind w:end="0"/>
              <w:jc w:val="start"/>
              <w:rPr>
                <w:rFonts w:hint="cs"/>
                <w:b/>
                <w:sz w:val="28"/>
              </w:rPr>
            </w:pPr>
            <w:r>
              <w:rPr>
                <w:rFonts w:hint="cs"/>
                <w:b/>
                <w:spacing w:val="-2"/>
                <w:sz w:val="28"/>
                <w:szCs w:val="26"/>
                <w:rtl w:val="true"/>
              </w:rPr>
            </w:r>
          </w:p>
        </w:tc>
      </w:tr>
      <w:tr>
        <w:trPr/>
        <w:tc>
          <w:tcPr>
            <w:tcW w:w="1899" w:type="dxa"/>
            <w:tcBorders/>
          </w:tcPr>
          <w:p>
            <w:pPr>
              <w:pStyle w:val="Normal"/>
              <w:tabs>
                <w:tab w:val="clear" w:pos="720"/>
                <w:tab w:val="left" w:pos="113" w:leader="none"/>
              </w:tabs>
              <w:spacing w:before="0" w:after="120"/>
              <w:ind w:end="0"/>
              <w:jc w:val="start"/>
              <w:rPr>
                <w:rFonts w:cs="B Lotus" w:hint="cs"/>
                <w:b/>
                <w:spacing w:val="-2"/>
                <w:sz w:val="26"/>
                <w:szCs w:val="26"/>
              </w:rPr>
            </w:pPr>
            <w:r>
              <w:rPr>
                <w:rFonts w:cs="B Lotus"/>
                <w:b/>
                <w:spacing w:val="-2"/>
                <w:sz w:val="26"/>
                <w:szCs w:val="26"/>
                <w:rtl w:val="true"/>
              </w:rPr>
              <w:tab/>
            </w:r>
            <w:r>
              <w:rPr>
                <w:rFonts w:cs="B Lotus" w:hint="cs"/>
                <w:b/>
                <w:spacing w:val="-2"/>
                <w:sz w:val="26"/>
                <w:szCs w:val="26"/>
              </w:rPr>
              <w:t>000</w:t>
            </w:r>
            <w:r>
              <w:rPr>
                <w:rFonts w:hint="cs" w:cs="B Lotus"/>
                <w:b/>
                <w:b/>
                <w:spacing w:val="-2"/>
                <w:sz w:val="26"/>
                <w:szCs w:val="26"/>
                <w:rtl w:val="true"/>
              </w:rPr>
              <w:t>ر</w:t>
            </w:r>
            <w:r>
              <w:rPr>
                <w:rFonts w:cs="B Lotus" w:hint="cs"/>
                <w:b/>
                <w:spacing w:val="-2"/>
                <w:sz w:val="26"/>
                <w:szCs w:val="26"/>
              </w:rPr>
              <w:t>000</w:t>
            </w:r>
            <w:r>
              <w:rPr>
                <w:rFonts w:hint="cs" w:cs="B Lotus"/>
                <w:b/>
                <w:b/>
                <w:spacing w:val="-2"/>
                <w:sz w:val="26"/>
                <w:szCs w:val="26"/>
                <w:rtl w:val="true"/>
              </w:rPr>
              <w:t>ر</w:t>
            </w:r>
            <w:r>
              <w:rPr>
                <w:rFonts w:cs="B Lotus" w:hint="cs"/>
                <w:b/>
                <w:spacing w:val="-2"/>
                <w:sz w:val="26"/>
                <w:szCs w:val="26"/>
              </w:rPr>
              <w:t>000</w:t>
            </w:r>
            <w:r>
              <w:rPr>
                <w:rFonts w:hint="cs" w:cs="B Lotus"/>
                <w:b/>
                <w:b/>
                <w:spacing w:val="-2"/>
                <w:sz w:val="26"/>
                <w:szCs w:val="26"/>
                <w:rtl w:val="true"/>
              </w:rPr>
              <w:t>ر</w:t>
            </w:r>
            <w:r>
              <w:rPr>
                <w:rFonts w:cs="B Lotus" w:hint="cs"/>
                <w:b/>
                <w:spacing w:val="-2"/>
                <w:sz w:val="26"/>
                <w:szCs w:val="26"/>
              </w:rPr>
              <w:t>1</w:t>
            </w:r>
          </w:p>
        </w:tc>
        <w:tc>
          <w:tcPr>
            <w:tcW w:w="6804" w:type="dxa"/>
            <w:tcBorders/>
          </w:tcPr>
          <w:p>
            <w:pPr>
              <w:pStyle w:val="Normal"/>
              <w:spacing w:before="0" w:after="120"/>
              <w:ind w:end="0"/>
              <w:jc w:val="start"/>
              <w:rPr>
                <w:rFonts w:hint="cs"/>
                <w:b/>
                <w:sz w:val="26"/>
                <w:szCs w:val="26"/>
              </w:rPr>
            </w:pPr>
            <w:r>
              <w:rPr>
                <w:rFonts w:hint="cs" w:cs="B Lotus"/>
                <w:b/>
                <w:b/>
                <w:sz w:val="26"/>
                <w:szCs w:val="26"/>
                <w:rtl w:val="true"/>
              </w:rPr>
              <w:t>سود ناشي از عمليات در</w:t>
            </w:r>
            <w:r>
              <w:rPr>
                <w:rFonts w:ascii="Times New Roman" w:hAnsi="Times New Roman" w:hint="cs" w:cs="Times New Roman"/>
                <w:b/>
                <w:b/>
                <w:sz w:val="26"/>
                <w:szCs w:val="26"/>
                <w:rtl w:val="true"/>
              </w:rPr>
              <w:t> </w:t>
            </w:r>
            <w:r>
              <w:rPr>
                <w:rFonts w:hint="cs" w:cs="B Lotus"/>
                <w:b/>
                <w:b/>
                <w:sz w:val="26"/>
                <w:szCs w:val="26"/>
                <w:rtl w:val="true"/>
              </w:rPr>
              <w:t>حال تداوم قابل انتساب به صاحبان سهام عادي</w:t>
            </w:r>
          </w:p>
        </w:tc>
      </w:tr>
      <w:tr>
        <w:trPr/>
        <w:tc>
          <w:tcPr>
            <w:tcW w:w="1899" w:type="dxa"/>
            <w:tcBorders/>
          </w:tcPr>
          <w:p>
            <w:pPr>
              <w:pStyle w:val="Normal"/>
              <w:pBdr>
                <w:bottom w:val="single" w:sz="8" w:space="1" w:color="000000"/>
              </w:pBdr>
              <w:tabs>
                <w:tab w:val="clear" w:pos="720"/>
                <w:tab w:val="left" w:pos="113" w:leader="none"/>
              </w:tabs>
              <w:spacing w:before="0" w:after="120"/>
              <w:ind w:end="0"/>
              <w:jc w:val="center"/>
              <w:rPr>
                <w:rFonts w:cs="B Lotus" w:hint="cs"/>
                <w:b/>
                <w:spacing w:val="-2"/>
                <w:sz w:val="26"/>
                <w:szCs w:val="26"/>
              </w:rPr>
            </w:pPr>
            <w:r>
              <w:rPr>
                <w:rFonts w:cs="B Lotus" w:hint="cs"/>
                <w:b/>
                <w:spacing w:val="-2"/>
                <w:sz w:val="26"/>
                <w:szCs w:val="26"/>
                <w:rtl w:val="true"/>
              </w:rPr>
              <w:t>-</w:t>
            </w:r>
          </w:p>
        </w:tc>
        <w:tc>
          <w:tcPr>
            <w:tcW w:w="6804" w:type="dxa"/>
            <w:tcBorders/>
          </w:tcPr>
          <w:p>
            <w:pPr>
              <w:pStyle w:val="Normal"/>
              <w:spacing w:before="0" w:after="120"/>
              <w:ind w:end="0"/>
              <w:jc w:val="start"/>
              <w:rPr>
                <w:rFonts w:hint="cs"/>
                <w:b/>
                <w:sz w:val="26"/>
                <w:szCs w:val="26"/>
              </w:rPr>
            </w:pPr>
            <w:r>
              <w:rPr>
                <w:rFonts w:hint="cs" w:cs="B Lotus"/>
                <w:b/>
                <w:b/>
                <w:sz w:val="26"/>
                <w:szCs w:val="26"/>
                <w:rtl w:val="true"/>
              </w:rPr>
              <w:t>اضافه</w:t>
            </w:r>
            <w:r>
              <w:rPr>
                <w:rFonts w:hint="eastAsia" w:cs="B Lotus"/>
                <w:b/>
                <w:b/>
                <w:sz w:val="26"/>
                <w:szCs w:val="26"/>
                <w:rtl w:val="true"/>
              </w:rPr>
              <w:t>‌</w:t>
            </w:r>
            <w:r>
              <w:rPr>
                <w:rFonts w:hint="cs" w:cs="B Lotus"/>
                <w:b/>
                <w:b/>
                <w:sz w:val="26"/>
                <w:szCs w:val="26"/>
                <w:rtl w:val="true"/>
              </w:rPr>
              <w:t>مي</w:t>
            </w:r>
            <w:r>
              <w:rPr>
                <w:rFonts w:hint="eastAsia" w:cs="B Lotus"/>
                <w:b/>
                <w:b/>
                <w:sz w:val="26"/>
                <w:szCs w:val="26"/>
                <w:rtl w:val="true"/>
              </w:rPr>
              <w:t>‌شود</w:t>
            </w:r>
            <w:r>
              <w:rPr>
                <w:rFonts w:cs="B Lotus" w:hint="eastAsia"/>
                <w:b/>
                <w:sz w:val="26"/>
                <w:szCs w:val="26"/>
                <w:rtl w:val="true"/>
              </w:rPr>
              <w:t xml:space="preserve">: </w:t>
            </w:r>
            <w:r>
              <w:rPr>
                <w:rFonts w:hint="eastAsia" w:cs="B Lotus"/>
                <w:b/>
                <w:b/>
                <w:sz w:val="26"/>
                <w:szCs w:val="26"/>
                <w:rtl w:val="true"/>
              </w:rPr>
              <w:t>اثر تبديل فرضي</w:t>
            </w:r>
            <w:r>
              <w:rPr>
                <w:rFonts w:hint="cs" w:cs="B Lotus"/>
                <w:b/>
                <w:b/>
                <w:sz w:val="26"/>
                <w:szCs w:val="26"/>
                <w:rtl w:val="true"/>
              </w:rPr>
              <w:t xml:space="preserve"> اوراق مشارکت قابل تبدیل بر سود</w:t>
            </w:r>
          </w:p>
        </w:tc>
      </w:tr>
      <w:tr>
        <w:trPr/>
        <w:tc>
          <w:tcPr>
            <w:tcW w:w="1899" w:type="dxa"/>
            <w:tcBorders/>
            <w:vAlign w:val="bottom"/>
          </w:tcPr>
          <w:p>
            <w:pPr>
              <w:pStyle w:val="Normal"/>
              <w:tabs>
                <w:tab w:val="clear" w:pos="720"/>
                <w:tab w:val="left" w:pos="113" w:leader="none"/>
              </w:tabs>
              <w:spacing w:before="0" w:after="120"/>
              <w:ind w:end="0"/>
              <w:jc w:val="start"/>
              <w:rPr>
                <w:rFonts w:cs="B Lotus" w:hint="cs"/>
                <w:b/>
                <w:spacing w:val="-2"/>
                <w:sz w:val="26"/>
                <w:szCs w:val="26"/>
              </w:rPr>
            </w:pPr>
            <w:r>
              <w:rPr>
                <w:rFonts w:cs="B Lotus"/>
                <w:b/>
                <w:spacing w:val="-2"/>
                <w:sz w:val="26"/>
                <w:szCs w:val="26"/>
                <w:rtl w:val="true"/>
              </w:rPr>
              <w:tab/>
            </w:r>
            <w:r>
              <w:rPr>
                <w:rFonts w:cs="B Lotus" w:hint="cs"/>
                <w:b/>
                <w:spacing w:val="-2"/>
                <w:sz w:val="26"/>
                <w:szCs w:val="26"/>
              </w:rPr>
              <w:t>000</w:t>
            </w:r>
            <w:r>
              <w:rPr>
                <w:rFonts w:hint="cs" w:cs="B Lotus"/>
                <w:b/>
                <w:b/>
                <w:spacing w:val="-2"/>
                <w:sz w:val="26"/>
                <w:szCs w:val="26"/>
                <w:rtl w:val="true"/>
              </w:rPr>
              <w:t>ر</w:t>
            </w:r>
            <w:r>
              <w:rPr>
                <w:rFonts w:cs="B Lotus" w:hint="cs"/>
                <w:b/>
                <w:spacing w:val="-2"/>
                <w:sz w:val="26"/>
                <w:szCs w:val="26"/>
              </w:rPr>
              <w:t>000</w:t>
            </w:r>
            <w:r>
              <w:rPr>
                <w:rFonts w:hint="cs" w:cs="B Lotus"/>
                <w:b/>
                <w:b/>
                <w:spacing w:val="-2"/>
                <w:sz w:val="26"/>
                <w:szCs w:val="26"/>
                <w:rtl w:val="true"/>
              </w:rPr>
              <w:t>ر</w:t>
            </w:r>
            <w:r>
              <w:rPr>
                <w:rFonts w:cs="B Lotus" w:hint="cs"/>
                <w:b/>
                <w:spacing w:val="-2"/>
                <w:sz w:val="26"/>
                <w:szCs w:val="26"/>
              </w:rPr>
              <w:t>000</w:t>
            </w:r>
            <w:r>
              <w:rPr>
                <w:rFonts w:hint="cs" w:cs="B Lotus"/>
                <w:b/>
                <w:b/>
                <w:spacing w:val="-2"/>
                <w:sz w:val="26"/>
                <w:szCs w:val="26"/>
                <w:rtl w:val="true"/>
              </w:rPr>
              <w:t>ر</w:t>
            </w:r>
            <w:r>
              <w:rPr>
                <w:rFonts w:cs="B Lotus" w:hint="cs"/>
                <w:b/>
                <w:spacing w:val="-2"/>
                <w:sz w:val="26"/>
                <w:szCs w:val="26"/>
              </w:rPr>
              <w:t>1</w:t>
            </w:r>
          </w:p>
        </w:tc>
        <w:tc>
          <w:tcPr>
            <w:tcW w:w="6804" w:type="dxa"/>
            <w:tcBorders/>
          </w:tcPr>
          <w:p>
            <w:pPr>
              <w:pStyle w:val="Normal"/>
              <w:spacing w:before="0" w:after="120"/>
              <w:ind w:end="0"/>
              <w:jc w:val="start"/>
              <w:rPr>
                <w:rFonts w:hint="cs"/>
                <w:b/>
                <w:spacing w:val="-8"/>
                <w:sz w:val="26"/>
                <w:szCs w:val="26"/>
              </w:rPr>
            </w:pPr>
            <w:r>
              <w:rPr>
                <w:rFonts w:hint="cs" w:cs="B Lotus"/>
                <w:b/>
                <w:b/>
                <w:spacing w:val="-8"/>
                <w:sz w:val="26"/>
                <w:szCs w:val="26"/>
                <w:rtl w:val="true"/>
              </w:rPr>
              <w:t>سود ناشي از عمليات در</w:t>
            </w:r>
            <w:r>
              <w:rPr>
                <w:rFonts w:ascii="Times New Roman" w:hAnsi="Times New Roman" w:hint="cs" w:cs="Times New Roman"/>
                <w:b/>
                <w:b/>
                <w:spacing w:val="-8"/>
                <w:sz w:val="26"/>
                <w:szCs w:val="26"/>
                <w:rtl w:val="true"/>
              </w:rPr>
              <w:t> </w:t>
            </w:r>
            <w:r>
              <w:rPr>
                <w:rFonts w:hint="cs" w:cs="B Lotus"/>
                <w:b/>
                <w:b/>
                <w:spacing w:val="-8"/>
                <w:sz w:val="26"/>
                <w:szCs w:val="26"/>
                <w:rtl w:val="true"/>
              </w:rPr>
              <w:t>حال تداوم قابل انتساب به صاحبان سهام عادي با فرض تبديل</w:t>
            </w:r>
          </w:p>
        </w:tc>
      </w:tr>
      <w:tr>
        <w:trPr/>
        <w:tc>
          <w:tcPr>
            <w:tcW w:w="1899" w:type="dxa"/>
            <w:tcBorders/>
          </w:tcPr>
          <w:p>
            <w:pPr>
              <w:pStyle w:val="Normal"/>
              <w:pBdr>
                <w:bottom w:val="single" w:sz="8" w:space="1" w:color="000000"/>
              </w:pBdr>
              <w:tabs>
                <w:tab w:val="clear" w:pos="720"/>
                <w:tab w:val="left" w:pos="113" w:leader="none"/>
              </w:tabs>
              <w:spacing w:before="0" w:after="120"/>
              <w:ind w:end="0"/>
              <w:jc w:val="start"/>
              <w:rPr>
                <w:rFonts w:cs="B Lotus" w:hint="cs"/>
                <w:b/>
                <w:spacing w:val="-2"/>
                <w:sz w:val="26"/>
                <w:szCs w:val="26"/>
              </w:rPr>
            </w:pPr>
            <w:r>
              <w:rPr>
                <w:rFonts w:cs="B Lotus" w:hint="cs"/>
                <w:b/>
                <w:spacing w:val="-2"/>
                <w:sz w:val="26"/>
                <w:szCs w:val="26"/>
                <w:rtl w:val="true"/>
              </w:rPr>
              <w:t>(</w:t>
            </w:r>
            <w:r>
              <w:rPr>
                <w:rFonts w:cs="B Lotus" w:hint="cs"/>
                <w:b/>
                <w:spacing w:val="-2"/>
                <w:sz w:val="26"/>
                <w:szCs w:val="26"/>
              </w:rPr>
              <w:t>000</w:t>
            </w:r>
            <w:r>
              <w:rPr>
                <w:rFonts w:hint="cs" w:cs="B Lotus"/>
                <w:b/>
                <w:b/>
                <w:spacing w:val="-2"/>
                <w:sz w:val="26"/>
                <w:szCs w:val="26"/>
                <w:rtl w:val="true"/>
              </w:rPr>
              <w:t>ر</w:t>
            </w:r>
            <w:r>
              <w:rPr>
                <w:rFonts w:cs="B Lotus" w:hint="cs"/>
                <w:b/>
                <w:spacing w:val="-2"/>
                <w:sz w:val="26"/>
                <w:szCs w:val="26"/>
              </w:rPr>
              <w:t>000</w:t>
            </w:r>
            <w:r>
              <w:rPr>
                <w:rFonts w:hint="cs" w:cs="B Lotus"/>
                <w:b/>
                <w:b/>
                <w:spacing w:val="-2"/>
                <w:sz w:val="26"/>
                <w:szCs w:val="26"/>
                <w:rtl w:val="true"/>
              </w:rPr>
              <w:t>ر</w:t>
            </w:r>
            <w:r>
              <w:rPr>
                <w:rFonts w:cs="B Lotus" w:hint="cs"/>
                <w:b/>
                <w:spacing w:val="-2"/>
                <w:sz w:val="26"/>
                <w:szCs w:val="26"/>
              </w:rPr>
              <w:t>000</w:t>
            </w:r>
            <w:r>
              <w:rPr>
                <w:rFonts w:hint="cs" w:cs="B Lotus"/>
                <w:b/>
                <w:b/>
                <w:spacing w:val="-2"/>
                <w:sz w:val="26"/>
                <w:szCs w:val="26"/>
                <w:rtl w:val="true"/>
              </w:rPr>
              <w:t>ر</w:t>
            </w:r>
            <w:r>
              <w:rPr>
                <w:rFonts w:cs="B Lotus" w:hint="cs"/>
                <w:b/>
                <w:spacing w:val="-2"/>
                <w:sz w:val="26"/>
                <w:szCs w:val="26"/>
              </w:rPr>
              <w:t>2</w:t>
            </w:r>
            <w:r>
              <w:rPr>
                <w:rFonts w:cs="B Lotus" w:hint="cs"/>
                <w:b/>
                <w:spacing w:val="-2"/>
                <w:sz w:val="26"/>
                <w:szCs w:val="26"/>
                <w:rtl w:val="true"/>
              </w:rPr>
              <w:t>)</w:t>
            </w:r>
          </w:p>
        </w:tc>
        <w:tc>
          <w:tcPr>
            <w:tcW w:w="6804" w:type="dxa"/>
            <w:tcBorders/>
          </w:tcPr>
          <w:p>
            <w:pPr>
              <w:pStyle w:val="Normal"/>
              <w:spacing w:before="0" w:after="120"/>
              <w:ind w:end="0"/>
              <w:jc w:val="start"/>
              <w:rPr>
                <w:rFonts w:hint="cs"/>
                <w:b/>
                <w:sz w:val="26"/>
                <w:szCs w:val="26"/>
              </w:rPr>
            </w:pPr>
            <w:r>
              <w:rPr>
                <w:rFonts w:hint="cs" w:cs="B Lotus"/>
                <w:b/>
                <w:b/>
                <w:sz w:val="26"/>
                <w:szCs w:val="26"/>
                <w:rtl w:val="true"/>
              </w:rPr>
              <w:t>زيان ناشي از عمليات متوقف شده قابل انتساب به صاحبان سهام عادي</w:t>
            </w:r>
          </w:p>
        </w:tc>
      </w:tr>
      <w:tr>
        <w:trPr/>
        <w:tc>
          <w:tcPr>
            <w:tcW w:w="1899" w:type="dxa"/>
            <w:tcBorders/>
          </w:tcPr>
          <w:p>
            <w:pPr>
              <w:pStyle w:val="Normal"/>
              <w:pBdr>
                <w:bottom w:val="double" w:sz="6" w:space="1" w:color="000000"/>
              </w:pBdr>
              <w:tabs>
                <w:tab w:val="clear" w:pos="720"/>
                <w:tab w:val="left" w:pos="113" w:leader="none"/>
              </w:tabs>
              <w:spacing w:before="0" w:after="120"/>
              <w:ind w:end="0"/>
              <w:jc w:val="start"/>
              <w:rPr>
                <w:rFonts w:cs="B Lotus" w:hint="cs"/>
                <w:b/>
                <w:spacing w:val="-2"/>
                <w:sz w:val="26"/>
                <w:szCs w:val="26"/>
              </w:rPr>
            </w:pPr>
            <w:r>
              <w:rPr>
                <w:rFonts w:cs="B Lotus" w:hint="cs"/>
                <w:b/>
                <w:spacing w:val="-2"/>
                <w:sz w:val="26"/>
                <w:szCs w:val="26"/>
                <w:rtl w:val="true"/>
              </w:rPr>
              <w:t>(</w:t>
            </w:r>
            <w:r>
              <w:rPr>
                <w:rFonts w:cs="B Lotus" w:hint="cs"/>
                <w:b/>
                <w:spacing w:val="-2"/>
                <w:sz w:val="26"/>
                <w:szCs w:val="26"/>
              </w:rPr>
              <w:t>000</w:t>
            </w:r>
            <w:r>
              <w:rPr>
                <w:rFonts w:hint="cs" w:cs="B Lotus"/>
                <w:b/>
                <w:b/>
                <w:spacing w:val="-2"/>
                <w:sz w:val="26"/>
                <w:szCs w:val="26"/>
                <w:rtl w:val="true"/>
              </w:rPr>
              <w:t>ر</w:t>
            </w:r>
            <w:r>
              <w:rPr>
                <w:rFonts w:cs="B Lotus" w:hint="cs"/>
                <w:b/>
                <w:spacing w:val="-2"/>
                <w:sz w:val="26"/>
                <w:szCs w:val="26"/>
              </w:rPr>
              <w:t>000</w:t>
            </w:r>
            <w:r>
              <w:rPr>
                <w:rFonts w:hint="cs" w:cs="B Lotus"/>
                <w:b/>
                <w:b/>
                <w:spacing w:val="-2"/>
                <w:sz w:val="26"/>
                <w:szCs w:val="26"/>
                <w:rtl w:val="true"/>
              </w:rPr>
              <w:t>ر</w:t>
            </w:r>
            <w:r>
              <w:rPr>
                <w:rFonts w:cs="B Lotus" w:hint="cs"/>
                <w:b/>
                <w:spacing w:val="-2"/>
                <w:sz w:val="26"/>
                <w:szCs w:val="26"/>
              </w:rPr>
              <w:t>000</w:t>
            </w:r>
            <w:r>
              <w:rPr>
                <w:rFonts w:hint="cs" w:cs="B Lotus"/>
                <w:b/>
                <w:b/>
                <w:spacing w:val="-2"/>
                <w:sz w:val="26"/>
                <w:szCs w:val="26"/>
                <w:rtl w:val="true"/>
              </w:rPr>
              <w:t>ر</w:t>
            </w:r>
            <w:r>
              <w:rPr>
                <w:rFonts w:cs="B Lotus" w:hint="cs"/>
                <w:b/>
                <w:spacing w:val="-2"/>
                <w:sz w:val="26"/>
                <w:szCs w:val="26"/>
              </w:rPr>
              <w:t>1</w:t>
            </w:r>
            <w:r>
              <w:rPr>
                <w:rFonts w:cs="B Lotus" w:hint="cs"/>
                <w:b/>
                <w:spacing w:val="-2"/>
                <w:sz w:val="26"/>
                <w:szCs w:val="26"/>
                <w:rtl w:val="true"/>
              </w:rPr>
              <w:t>)</w:t>
            </w:r>
          </w:p>
        </w:tc>
        <w:tc>
          <w:tcPr>
            <w:tcW w:w="6804" w:type="dxa"/>
            <w:tcBorders/>
          </w:tcPr>
          <w:p>
            <w:pPr>
              <w:pStyle w:val="Normal"/>
              <w:spacing w:before="0" w:after="120"/>
              <w:ind w:end="0"/>
              <w:jc w:val="start"/>
              <w:rPr>
                <w:rFonts w:hint="cs"/>
                <w:b/>
                <w:sz w:val="26"/>
                <w:szCs w:val="26"/>
              </w:rPr>
            </w:pPr>
            <w:r>
              <w:rPr>
                <w:rFonts w:hint="cs" w:cs="B Lotus"/>
                <w:b/>
                <w:b/>
                <w:sz w:val="26"/>
                <w:szCs w:val="26"/>
                <w:rtl w:val="true"/>
              </w:rPr>
              <w:t>زيان قابل انتساب به صاحبان سهام عادي با فرض تبديل</w:t>
            </w:r>
          </w:p>
        </w:tc>
      </w:tr>
      <w:tr>
        <w:trPr/>
        <w:tc>
          <w:tcPr>
            <w:tcW w:w="1899" w:type="dxa"/>
            <w:tcBorders/>
          </w:tcPr>
          <w:p>
            <w:pPr>
              <w:pStyle w:val="Normal"/>
              <w:tabs>
                <w:tab w:val="clear" w:pos="720"/>
                <w:tab w:val="left" w:pos="113" w:leader="none"/>
              </w:tabs>
              <w:spacing w:before="0" w:after="120"/>
              <w:ind w:end="0"/>
              <w:jc w:val="start"/>
              <w:rPr>
                <w:rFonts w:cs="B Lotus" w:hint="cs"/>
                <w:b/>
                <w:spacing w:val="-2"/>
                <w:sz w:val="26"/>
                <w:szCs w:val="26"/>
              </w:rPr>
            </w:pPr>
            <w:r>
              <w:rPr>
                <w:rFonts w:cs="B Lotus"/>
                <w:b/>
                <w:spacing w:val="-2"/>
                <w:sz w:val="26"/>
                <w:szCs w:val="26"/>
                <w:rtl w:val="true"/>
              </w:rPr>
              <w:tab/>
            </w:r>
            <w:r>
              <w:rPr>
                <w:rFonts w:cs="B Lotus" w:hint="cs"/>
                <w:b/>
                <w:spacing w:val="-2"/>
                <w:sz w:val="26"/>
                <w:szCs w:val="26"/>
              </w:rPr>
              <w:t>000</w:t>
            </w:r>
            <w:r>
              <w:rPr>
                <w:rFonts w:hint="cs" w:cs="B Lotus"/>
                <w:b/>
                <w:b/>
                <w:spacing w:val="-2"/>
                <w:sz w:val="26"/>
                <w:szCs w:val="26"/>
                <w:rtl w:val="true"/>
              </w:rPr>
              <w:t>ر</w:t>
            </w:r>
            <w:r>
              <w:rPr>
                <w:rFonts w:cs="B Lotus" w:hint="cs"/>
                <w:b/>
                <w:spacing w:val="-2"/>
                <w:sz w:val="26"/>
                <w:szCs w:val="26"/>
              </w:rPr>
              <w:t>680</w:t>
            </w:r>
            <w:r>
              <w:rPr>
                <w:rFonts w:hint="cs" w:cs="B Lotus"/>
                <w:b/>
                <w:b/>
                <w:spacing w:val="-2"/>
                <w:sz w:val="26"/>
                <w:szCs w:val="26"/>
                <w:rtl w:val="true"/>
              </w:rPr>
              <w:t>ر</w:t>
            </w:r>
            <w:r>
              <w:rPr>
                <w:rFonts w:cs="B Lotus" w:hint="cs"/>
                <w:b/>
                <w:spacing w:val="-2"/>
                <w:sz w:val="26"/>
                <w:szCs w:val="26"/>
              </w:rPr>
              <w:t>5</w:t>
            </w:r>
            <w:r>
              <w:rPr>
                <w:rFonts w:cs="B Lotus" w:hint="cs"/>
                <w:b/>
                <w:spacing w:val="-2"/>
                <w:sz w:val="26"/>
                <w:szCs w:val="26"/>
                <w:rtl w:val="true"/>
              </w:rPr>
              <w:t xml:space="preserve">   </w:t>
            </w:r>
            <w:r>
              <w:rPr>
                <w:rFonts w:hint="cs" w:cs="B Lotus"/>
                <w:b/>
                <w:b/>
                <w:spacing w:val="-2"/>
                <w:sz w:val="26"/>
                <w:szCs w:val="26"/>
                <w:rtl w:val="true"/>
              </w:rPr>
              <w:t>سهم</w:t>
            </w:r>
          </w:p>
        </w:tc>
        <w:tc>
          <w:tcPr>
            <w:tcW w:w="6804" w:type="dxa"/>
            <w:tcBorders/>
          </w:tcPr>
          <w:p>
            <w:pPr>
              <w:pStyle w:val="Normal"/>
              <w:spacing w:before="0" w:after="120"/>
              <w:ind w:end="0"/>
              <w:jc w:val="start"/>
              <w:rPr>
                <w:rFonts w:hint="cs"/>
                <w:b/>
                <w:sz w:val="26"/>
                <w:szCs w:val="26"/>
              </w:rPr>
            </w:pPr>
            <w:r>
              <w:rPr>
                <w:rFonts w:hint="cs" w:cs="B Lotus"/>
                <w:b/>
                <w:b/>
                <w:sz w:val="26"/>
                <w:szCs w:val="26"/>
                <w:rtl w:val="true"/>
              </w:rPr>
              <w:t>ميانگين موزون تعداد سهام عادي</w:t>
            </w:r>
          </w:p>
        </w:tc>
      </w:tr>
      <w:tr>
        <w:trPr/>
        <w:tc>
          <w:tcPr>
            <w:tcW w:w="1899" w:type="dxa"/>
            <w:tcBorders/>
          </w:tcPr>
          <w:p>
            <w:pPr>
              <w:pStyle w:val="Normal"/>
              <w:pBdr>
                <w:bottom w:val="single" w:sz="8" w:space="1" w:color="000000"/>
              </w:pBdr>
              <w:tabs>
                <w:tab w:val="clear" w:pos="720"/>
                <w:tab w:val="left" w:pos="113" w:leader="none"/>
              </w:tabs>
              <w:spacing w:before="0" w:after="120"/>
              <w:ind w:end="0"/>
              <w:jc w:val="center"/>
              <w:rPr>
                <w:rFonts w:cs="B Lotus" w:hint="cs"/>
                <w:b/>
                <w:spacing w:val="-2"/>
                <w:sz w:val="26"/>
                <w:szCs w:val="26"/>
              </w:rPr>
            </w:pPr>
            <w:r>
              <w:rPr>
                <w:rFonts w:cs="B Lotus" w:hint="cs"/>
                <w:b/>
                <w:spacing w:val="-2"/>
                <w:sz w:val="26"/>
                <w:szCs w:val="26"/>
                <w:rtl w:val="true"/>
              </w:rPr>
              <w:t>-</w:t>
            </w:r>
          </w:p>
        </w:tc>
        <w:tc>
          <w:tcPr>
            <w:tcW w:w="6804" w:type="dxa"/>
            <w:tcBorders/>
          </w:tcPr>
          <w:p>
            <w:pPr>
              <w:pStyle w:val="Normal"/>
              <w:spacing w:before="0" w:after="120"/>
              <w:ind w:end="0"/>
              <w:jc w:val="start"/>
              <w:rPr>
                <w:rFonts w:hint="eastAsia"/>
                <w:b/>
                <w:sz w:val="26"/>
                <w:szCs w:val="26"/>
              </w:rPr>
            </w:pPr>
            <w:r>
              <w:rPr>
                <w:rFonts w:hint="cs" w:cs="B Lotus"/>
                <w:b/>
                <w:b/>
                <w:sz w:val="26"/>
                <w:szCs w:val="26"/>
                <w:rtl w:val="true"/>
              </w:rPr>
              <w:t>اضافه مي</w:t>
            </w:r>
            <w:r>
              <w:rPr>
                <w:rFonts w:hint="eastAsia" w:cs="B Lotus"/>
                <w:b/>
                <w:b/>
                <w:sz w:val="26"/>
                <w:szCs w:val="26"/>
                <w:rtl w:val="true"/>
              </w:rPr>
              <w:t>‌شود</w:t>
            </w:r>
            <w:r>
              <w:rPr>
                <w:rFonts w:cs="B Lotus" w:hint="eastAsia"/>
                <w:b/>
                <w:sz w:val="26"/>
                <w:szCs w:val="26"/>
                <w:rtl w:val="true"/>
              </w:rPr>
              <w:t xml:space="preserve">: </w:t>
            </w:r>
            <w:r>
              <w:rPr>
                <w:rFonts w:hint="eastAsia" w:cs="B Lotus"/>
                <w:b/>
                <w:b/>
                <w:sz w:val="26"/>
                <w:szCs w:val="26"/>
                <w:rtl w:val="true"/>
              </w:rPr>
              <w:t>سهام اضافي ناشي از تبدي</w:t>
            </w:r>
            <w:r>
              <w:rPr>
                <w:rFonts w:hint="cs" w:cs="B Lotus"/>
                <w:b/>
                <w:b/>
                <w:sz w:val="26"/>
                <w:szCs w:val="26"/>
                <w:rtl w:val="true"/>
              </w:rPr>
              <w:t>ل</w:t>
            </w:r>
            <w:r>
              <w:rPr>
                <w:rFonts w:hint="eastAsia" w:cs="B Lotus"/>
                <w:b/>
                <w:b/>
                <w:sz w:val="26"/>
                <w:szCs w:val="26"/>
                <w:rtl w:val="true"/>
              </w:rPr>
              <w:t xml:space="preserve"> فرضي</w:t>
            </w:r>
          </w:p>
        </w:tc>
      </w:tr>
      <w:tr>
        <w:trPr/>
        <w:tc>
          <w:tcPr>
            <w:tcW w:w="1899" w:type="dxa"/>
            <w:tcBorders/>
          </w:tcPr>
          <w:p>
            <w:pPr>
              <w:pStyle w:val="Normal"/>
              <w:pBdr>
                <w:bottom w:val="double" w:sz="6" w:space="1" w:color="000000"/>
              </w:pBdr>
              <w:tabs>
                <w:tab w:val="clear" w:pos="720"/>
                <w:tab w:val="left" w:pos="113" w:leader="none"/>
              </w:tabs>
              <w:spacing w:before="0" w:after="120"/>
              <w:ind w:end="0"/>
              <w:jc w:val="start"/>
              <w:rPr>
                <w:rFonts w:cs="B Lotus" w:hint="cs"/>
                <w:b/>
                <w:spacing w:val="-2"/>
                <w:sz w:val="26"/>
                <w:szCs w:val="26"/>
              </w:rPr>
            </w:pPr>
            <w:r>
              <w:rPr>
                <w:rFonts w:cs="B Lotus"/>
                <w:b/>
                <w:spacing w:val="-2"/>
                <w:sz w:val="26"/>
                <w:szCs w:val="26"/>
                <w:rtl w:val="true"/>
              </w:rPr>
              <w:tab/>
            </w:r>
            <w:r>
              <w:rPr>
                <w:rFonts w:cs="B Lotus" w:hint="cs"/>
                <w:b/>
                <w:spacing w:val="-2"/>
                <w:sz w:val="26"/>
                <w:szCs w:val="26"/>
              </w:rPr>
              <w:t>000</w:t>
            </w:r>
            <w:r>
              <w:rPr>
                <w:rFonts w:hint="cs" w:cs="B Lotus"/>
                <w:b/>
                <w:b/>
                <w:spacing w:val="-2"/>
                <w:sz w:val="26"/>
                <w:szCs w:val="26"/>
                <w:rtl w:val="true"/>
              </w:rPr>
              <w:t>ر</w:t>
            </w:r>
            <w:r>
              <w:rPr>
                <w:rFonts w:cs="B Lotus" w:hint="cs"/>
                <w:b/>
                <w:spacing w:val="-2"/>
                <w:sz w:val="26"/>
                <w:szCs w:val="26"/>
              </w:rPr>
              <w:t>680</w:t>
            </w:r>
            <w:r>
              <w:rPr>
                <w:rFonts w:hint="cs" w:cs="B Lotus"/>
                <w:b/>
                <w:b/>
                <w:spacing w:val="-2"/>
                <w:sz w:val="26"/>
                <w:szCs w:val="26"/>
                <w:rtl w:val="true"/>
              </w:rPr>
              <w:t>ر</w:t>
            </w:r>
            <w:r>
              <w:rPr>
                <w:rFonts w:cs="B Lotus" w:hint="cs"/>
                <w:b/>
                <w:spacing w:val="-2"/>
                <w:sz w:val="26"/>
                <w:szCs w:val="26"/>
              </w:rPr>
              <w:t>5</w:t>
            </w:r>
            <w:r>
              <w:rPr>
                <w:rFonts w:cs="B Lotus" w:hint="cs"/>
                <w:b/>
                <w:spacing w:val="-2"/>
                <w:sz w:val="26"/>
                <w:szCs w:val="26"/>
                <w:rtl w:val="true"/>
              </w:rPr>
              <w:t xml:space="preserve">   </w:t>
            </w:r>
            <w:r>
              <w:rPr>
                <w:rFonts w:hint="cs" w:cs="B Lotus"/>
                <w:b/>
                <w:b/>
                <w:spacing w:val="-2"/>
                <w:sz w:val="26"/>
                <w:szCs w:val="26"/>
                <w:rtl w:val="true"/>
              </w:rPr>
              <w:t>سهم</w:t>
            </w:r>
          </w:p>
        </w:tc>
        <w:tc>
          <w:tcPr>
            <w:tcW w:w="6804" w:type="dxa"/>
            <w:tcBorders/>
          </w:tcPr>
          <w:p>
            <w:pPr>
              <w:pStyle w:val="Normal"/>
              <w:spacing w:before="0" w:after="120"/>
              <w:ind w:end="0"/>
              <w:jc w:val="start"/>
              <w:rPr>
                <w:rFonts w:cs="B Lotus" w:hint="cs"/>
                <w:b/>
                <w:sz w:val="26"/>
                <w:szCs w:val="26"/>
              </w:rPr>
            </w:pPr>
            <w:r>
              <w:rPr>
                <w:rFonts w:hint="cs" w:cs="B Lotus"/>
                <w:b/>
                <w:b/>
                <w:sz w:val="26"/>
                <w:szCs w:val="26"/>
                <w:rtl w:val="true"/>
              </w:rPr>
              <w:t>ميانگين موزون تعديل شده تعداد سهام عادي</w:t>
            </w:r>
          </w:p>
        </w:tc>
      </w:tr>
    </w:tbl>
    <w:p>
      <w:pPr>
        <w:pStyle w:val="Normal"/>
        <w:spacing w:before="0" w:after="120"/>
        <w:ind w:end="0"/>
        <w:jc w:val="start"/>
        <w:rPr>
          <w:rFonts w:cs="B Lotus"/>
          <w:b/>
          <w:sz w:val="26"/>
          <w:szCs w:val="26"/>
        </w:rPr>
      </w:pPr>
      <w:r>
        <w:rPr>
          <w:rFonts w:cs="B Lotus"/>
          <w:b/>
          <w:sz w:val="26"/>
          <w:szCs w:val="26"/>
          <w:rtl w:val="true"/>
        </w:rPr>
      </w:r>
      <w:r>
        <w:br w:type="page"/>
      </w:r>
    </w:p>
    <w:p>
      <w:pPr>
        <w:pStyle w:val="Normal"/>
        <w:spacing w:lineRule="exact" w:line="80"/>
        <w:ind w:end="0"/>
        <w:jc w:val="start"/>
        <w:rPr>
          <w:rFonts w:cs="B Lotus" w:hint="cs"/>
          <w:b/>
          <w:sz w:val="26"/>
          <w:szCs w:val="26"/>
        </w:rPr>
      </w:pPr>
      <w:r>
        <w:rPr>
          <w:rFonts w:cs="B Lotus" w:hint="cs"/>
          <w:b/>
          <w:sz w:val="26"/>
          <w:szCs w:val="26"/>
          <w:rtl w:val="true"/>
        </w:rPr>
      </w:r>
    </w:p>
    <w:tbl>
      <w:tblPr>
        <w:tblW w:w="5000" w:type="pct"/>
        <w:jc w:val="start"/>
        <w:tblInd w:w="0" w:type="dxa"/>
        <w:tblLayout w:type="fixed"/>
        <w:tblCellMar>
          <w:top w:w="0" w:type="dxa"/>
          <w:start w:w="108" w:type="dxa"/>
          <w:bottom w:w="0" w:type="dxa"/>
          <w:end w:w="108" w:type="dxa"/>
        </w:tblCellMar>
      </w:tblPr>
      <w:tblGrid>
        <w:gridCol w:w="1333"/>
        <w:gridCol w:w="7171"/>
      </w:tblGrid>
      <w:tr>
        <w:trPr/>
        <w:tc>
          <w:tcPr>
            <w:tcW w:w="1333" w:type="dxa"/>
            <w:tcBorders/>
          </w:tcPr>
          <w:p>
            <w:pPr>
              <w:pStyle w:val="Normal"/>
              <w:pBdr>
                <w:bottom w:val="single" w:sz="8" w:space="1" w:color="000000"/>
              </w:pBdr>
              <w:ind w:end="0"/>
              <w:jc w:val="center"/>
              <w:rPr>
                <w:rFonts w:cs="B Zar" w:hint="cs"/>
                <w:b/>
              </w:rPr>
            </w:pPr>
            <w:r>
              <w:rPr>
                <w:rFonts w:hint="cs" w:cs="B Zar"/>
                <w:b/>
                <w:b/>
                <w:sz w:val="20"/>
                <w:szCs w:val="22"/>
                <w:rtl w:val="true"/>
              </w:rPr>
              <w:t>مبلغ</w:t>
            </w:r>
          </w:p>
        </w:tc>
        <w:tc>
          <w:tcPr>
            <w:tcW w:w="7171" w:type="dxa"/>
            <w:tcBorders/>
          </w:tcPr>
          <w:p>
            <w:pPr>
              <w:pStyle w:val="Normal"/>
              <w:snapToGrid w:val="false"/>
              <w:spacing w:before="0" w:after="60"/>
              <w:ind w:end="0"/>
              <w:jc w:val="start"/>
              <w:rPr>
                <w:rFonts w:hint="cs"/>
                <w:b/>
              </w:rPr>
            </w:pPr>
            <w:r>
              <w:rPr>
                <w:rFonts w:cs="B Zar" w:hint="cs"/>
                <w:b/>
                <w:rtl w:val="true"/>
              </w:rPr>
            </w:r>
          </w:p>
        </w:tc>
      </w:tr>
      <w:tr>
        <w:trPr/>
        <w:tc>
          <w:tcPr>
            <w:tcW w:w="1333" w:type="dxa"/>
            <w:tcBorders/>
          </w:tcPr>
          <w:p>
            <w:pPr>
              <w:pStyle w:val="Normal"/>
              <w:spacing w:before="0" w:after="120"/>
              <w:ind w:end="0"/>
              <w:jc w:val="center"/>
              <w:rPr>
                <w:rFonts w:hint="cs"/>
                <w:b/>
                <w:sz w:val="24"/>
                <w:szCs w:val="24"/>
              </w:rPr>
            </w:pPr>
            <w:r>
              <w:rPr>
                <w:rFonts w:hint="cs" w:cs="B Lotus"/>
                <w:b/>
                <w:b/>
                <w:sz w:val="24"/>
                <w:szCs w:val="24"/>
                <w:rtl w:val="true"/>
              </w:rPr>
              <w:t>ريال</w:t>
            </w:r>
          </w:p>
        </w:tc>
        <w:tc>
          <w:tcPr>
            <w:tcW w:w="7171" w:type="dxa"/>
            <w:tcBorders/>
          </w:tcPr>
          <w:p>
            <w:pPr>
              <w:pStyle w:val="Normal"/>
              <w:snapToGrid w:val="false"/>
              <w:spacing w:before="0" w:after="60"/>
              <w:ind w:end="0"/>
              <w:jc w:val="start"/>
              <w:rPr>
                <w:rFonts w:hint="cs"/>
                <w:b/>
                <w:szCs w:val="24"/>
              </w:rPr>
            </w:pPr>
            <w:r>
              <w:rPr>
                <w:rFonts w:hint="cs"/>
                <w:b/>
                <w:sz w:val="24"/>
                <w:szCs w:val="24"/>
                <w:rtl w:val="true"/>
              </w:rPr>
            </w:r>
          </w:p>
        </w:tc>
      </w:tr>
      <w:tr>
        <w:trPr/>
        <w:tc>
          <w:tcPr>
            <w:tcW w:w="1333" w:type="dxa"/>
            <w:tcBorders/>
          </w:tcPr>
          <w:p>
            <w:pPr>
              <w:pStyle w:val="Normal"/>
              <w:snapToGrid w:val="false"/>
              <w:spacing w:before="0" w:after="120"/>
              <w:ind w:end="0"/>
              <w:jc w:val="center"/>
              <w:rPr>
                <w:rFonts w:cs="B Lotus" w:hint="cs"/>
                <w:b/>
                <w:sz w:val="24"/>
                <w:szCs w:val="24"/>
              </w:rPr>
            </w:pPr>
            <w:r>
              <w:rPr>
                <w:rFonts w:cs="B Lotus" w:hint="cs"/>
                <w:b/>
                <w:sz w:val="24"/>
                <w:szCs w:val="24"/>
                <w:rtl w:val="true"/>
              </w:rPr>
            </w:r>
          </w:p>
        </w:tc>
        <w:tc>
          <w:tcPr>
            <w:tcW w:w="7171" w:type="dxa"/>
            <w:tcBorders/>
          </w:tcPr>
          <w:p>
            <w:pPr>
              <w:pStyle w:val="Normal"/>
              <w:spacing w:before="0" w:after="60"/>
              <w:ind w:end="0"/>
              <w:jc w:val="start"/>
              <w:rPr>
                <w:rFonts w:hint="cs"/>
                <w:b/>
                <w:szCs w:val="24"/>
              </w:rPr>
            </w:pPr>
            <w:r>
              <w:rPr>
                <w:rFonts w:hint="cs" w:cs="B Lotus"/>
                <w:b/>
                <w:b/>
                <w:szCs w:val="24"/>
                <w:rtl w:val="true"/>
              </w:rPr>
              <w:t xml:space="preserve">سود </w:t>
            </w:r>
            <w:r>
              <w:rPr>
                <w:rFonts w:cs="B Lotus" w:hint="cs"/>
                <w:b/>
                <w:szCs w:val="24"/>
                <w:rtl w:val="true"/>
              </w:rPr>
              <w:t>(</w:t>
            </w:r>
            <w:r>
              <w:rPr>
                <w:rFonts w:hint="cs" w:cs="B Lotus"/>
                <w:b/>
                <w:b/>
                <w:szCs w:val="24"/>
                <w:rtl w:val="true"/>
              </w:rPr>
              <w:t>زيان</w:t>
            </w:r>
            <w:r>
              <w:rPr>
                <w:rFonts w:cs="B Lotus" w:hint="cs"/>
                <w:b/>
                <w:szCs w:val="24"/>
                <w:rtl w:val="true"/>
              </w:rPr>
              <w:t xml:space="preserve">) </w:t>
            </w:r>
            <w:r>
              <w:rPr>
                <w:rFonts w:hint="cs" w:cs="B Lotus"/>
                <w:b/>
                <w:b/>
                <w:szCs w:val="24"/>
                <w:rtl w:val="true"/>
              </w:rPr>
              <w:t>تقليل يافته هر</w:t>
            </w:r>
            <w:r>
              <w:rPr>
                <w:rFonts w:ascii="Times New Roman" w:hAnsi="Times New Roman" w:hint="cs" w:cs="Times New Roman"/>
                <w:b/>
                <w:b/>
                <w:szCs w:val="24"/>
                <w:rtl w:val="true"/>
              </w:rPr>
              <w:t> </w:t>
            </w:r>
            <w:r>
              <w:rPr>
                <w:rFonts w:hint="cs" w:cs="B Lotus"/>
                <w:b/>
                <w:b/>
                <w:szCs w:val="24"/>
                <w:rtl w:val="true"/>
              </w:rPr>
              <w:t>سهم</w:t>
            </w:r>
            <w:r>
              <w:rPr>
                <w:rFonts w:cs="B Lotus" w:hint="cs"/>
                <w:b/>
                <w:szCs w:val="24"/>
                <w:rtl w:val="true"/>
              </w:rPr>
              <w:t>:</w:t>
            </w:r>
          </w:p>
        </w:tc>
      </w:tr>
      <w:tr>
        <w:trPr/>
        <w:tc>
          <w:tcPr>
            <w:tcW w:w="1333" w:type="dxa"/>
            <w:tcBorders/>
          </w:tcPr>
          <w:p>
            <w:pPr>
              <w:pStyle w:val="Normal"/>
              <w:spacing w:before="0" w:after="60"/>
              <w:ind w:end="0"/>
              <w:jc w:val="center"/>
              <w:rPr>
                <w:rFonts w:cs="B Lotus" w:hint="cs"/>
                <w:b/>
                <w:szCs w:val="24"/>
              </w:rPr>
            </w:pPr>
            <w:r>
              <w:rPr>
                <w:rFonts w:cs="B Lotus" w:hint="cs"/>
                <w:b/>
                <w:szCs w:val="24"/>
              </w:rPr>
              <w:t>176</w:t>
            </w:r>
          </w:p>
        </w:tc>
        <w:tc>
          <w:tcPr>
            <w:tcW w:w="7171" w:type="dxa"/>
            <w:tcBorders/>
          </w:tcPr>
          <w:p>
            <w:pPr>
              <w:pStyle w:val="Normal"/>
              <w:spacing w:before="0" w:after="60"/>
              <w:ind w:end="0"/>
              <w:jc w:val="start"/>
              <w:rPr>
                <w:rFonts w:hint="cs"/>
                <w:b/>
                <w:szCs w:val="24"/>
              </w:rPr>
            </w:pPr>
            <w:r>
              <w:rPr>
                <w:rFonts w:hint="cs" w:cs="B Lotus"/>
                <w:b/>
                <w:b/>
                <w:szCs w:val="24"/>
                <w:rtl w:val="true"/>
              </w:rPr>
              <w:t>سود ناشي از عمليات در</w:t>
            </w:r>
            <w:r>
              <w:rPr>
                <w:rFonts w:ascii="Times New Roman" w:hAnsi="Times New Roman" w:hint="cs" w:cs="Times New Roman"/>
                <w:b/>
                <w:b/>
                <w:szCs w:val="24"/>
                <w:rtl w:val="true"/>
              </w:rPr>
              <w:t> </w:t>
            </w:r>
            <w:r>
              <w:rPr>
                <w:rFonts w:hint="cs" w:cs="B Lotus"/>
                <w:b/>
                <w:b/>
                <w:szCs w:val="24"/>
                <w:rtl w:val="true"/>
              </w:rPr>
              <w:t>حال تداوم</w:t>
            </w:r>
          </w:p>
        </w:tc>
      </w:tr>
      <w:tr>
        <w:trPr/>
        <w:tc>
          <w:tcPr>
            <w:tcW w:w="1333" w:type="dxa"/>
            <w:tcBorders/>
          </w:tcPr>
          <w:p>
            <w:pPr>
              <w:pStyle w:val="Normal"/>
              <w:pBdr>
                <w:bottom w:val="single" w:sz="8" w:space="1" w:color="000000"/>
              </w:pBdr>
              <w:spacing w:before="0" w:after="60"/>
              <w:ind w:end="0"/>
              <w:jc w:val="center"/>
              <w:rPr>
                <w:rFonts w:cs="B Lotus" w:hint="cs"/>
                <w:b/>
                <w:szCs w:val="24"/>
              </w:rPr>
            </w:pPr>
            <w:r>
              <w:rPr>
                <w:rFonts w:cs="B Lotus" w:hint="cs"/>
                <w:b/>
                <w:szCs w:val="24"/>
                <w:rtl w:val="true"/>
              </w:rPr>
              <w:t>(</w:t>
            </w:r>
            <w:r>
              <w:rPr>
                <w:rFonts w:cs="B Lotus" w:hint="cs"/>
                <w:b/>
                <w:szCs w:val="24"/>
              </w:rPr>
              <w:t>352</w:t>
            </w:r>
            <w:r>
              <w:rPr>
                <w:rFonts w:cs="B Lotus" w:hint="cs"/>
                <w:b/>
                <w:szCs w:val="24"/>
                <w:rtl w:val="true"/>
              </w:rPr>
              <w:t>)</w:t>
            </w:r>
          </w:p>
        </w:tc>
        <w:tc>
          <w:tcPr>
            <w:tcW w:w="7171" w:type="dxa"/>
            <w:tcBorders/>
          </w:tcPr>
          <w:p>
            <w:pPr>
              <w:pStyle w:val="Normal"/>
              <w:spacing w:before="0" w:after="60"/>
              <w:ind w:end="0"/>
              <w:jc w:val="start"/>
              <w:rPr>
                <w:rFonts w:hint="cs"/>
                <w:b/>
                <w:szCs w:val="24"/>
              </w:rPr>
            </w:pPr>
            <w:r>
              <w:rPr>
                <w:rFonts w:hint="cs" w:cs="B Lotus"/>
                <w:b/>
                <w:b/>
                <w:szCs w:val="24"/>
                <w:rtl w:val="true"/>
              </w:rPr>
              <w:t>زيان ناشي از عمليات متوقف شده</w:t>
            </w:r>
          </w:p>
        </w:tc>
      </w:tr>
      <w:tr>
        <w:trPr/>
        <w:tc>
          <w:tcPr>
            <w:tcW w:w="1333" w:type="dxa"/>
            <w:tcBorders/>
          </w:tcPr>
          <w:p>
            <w:pPr>
              <w:pStyle w:val="Normal"/>
              <w:pBdr>
                <w:bottom w:val="double" w:sz="6" w:space="1" w:color="000000"/>
              </w:pBdr>
              <w:spacing w:before="0" w:after="60"/>
              <w:ind w:end="0"/>
              <w:jc w:val="center"/>
              <w:rPr>
                <w:rFonts w:cs="B Lotus" w:hint="cs"/>
                <w:b/>
                <w:szCs w:val="24"/>
              </w:rPr>
            </w:pPr>
            <w:r>
              <w:rPr>
                <w:rFonts w:cs="B Lotus" w:hint="cs"/>
                <w:b/>
                <w:szCs w:val="24"/>
                <w:rtl w:val="true"/>
              </w:rPr>
              <w:t>(</w:t>
            </w:r>
            <w:r>
              <w:rPr>
                <w:rFonts w:cs="B Lotus" w:hint="cs"/>
                <w:b/>
                <w:szCs w:val="24"/>
              </w:rPr>
              <w:t>176</w:t>
            </w:r>
            <w:r>
              <w:rPr>
                <w:rFonts w:cs="B Lotus" w:hint="cs"/>
                <w:b/>
                <w:szCs w:val="24"/>
                <w:rtl w:val="true"/>
              </w:rPr>
              <w:t>)</w:t>
            </w:r>
          </w:p>
        </w:tc>
        <w:tc>
          <w:tcPr>
            <w:tcW w:w="7171" w:type="dxa"/>
            <w:tcBorders/>
          </w:tcPr>
          <w:p>
            <w:pPr>
              <w:pStyle w:val="Normal"/>
              <w:spacing w:before="0" w:after="60"/>
              <w:ind w:end="0"/>
              <w:jc w:val="start"/>
              <w:rPr>
                <w:rFonts w:cs="B Lotus" w:hint="cs"/>
                <w:b/>
                <w:szCs w:val="24"/>
              </w:rPr>
            </w:pPr>
            <w:r>
              <w:rPr>
                <w:rFonts w:hint="cs" w:cs="B Lotus"/>
                <w:b/>
                <w:b/>
                <w:szCs w:val="24"/>
                <w:rtl w:val="true"/>
              </w:rPr>
              <w:t>زيان تقليل يافته هر</w:t>
            </w:r>
            <w:r>
              <w:rPr>
                <w:rFonts w:ascii="Times New Roman" w:hAnsi="Times New Roman" w:hint="cs" w:cs="Times New Roman"/>
                <w:b/>
                <w:b/>
                <w:szCs w:val="24"/>
                <w:rtl w:val="true"/>
              </w:rPr>
              <w:t> </w:t>
            </w:r>
            <w:r>
              <w:rPr>
                <w:rFonts w:hint="cs" w:cs="B Lotus"/>
                <w:b/>
                <w:b/>
                <w:szCs w:val="24"/>
                <w:rtl w:val="true"/>
              </w:rPr>
              <w:t>سهم</w:t>
            </w:r>
          </w:p>
        </w:tc>
      </w:tr>
    </w:tbl>
    <w:p>
      <w:pPr>
        <w:pStyle w:val="Normal"/>
        <w:spacing w:before="0" w:after="120"/>
        <w:ind w:end="0"/>
        <w:jc w:val="start"/>
        <w:rPr>
          <w:rFonts w:cs="B Lotus" w:hint="cs"/>
          <w:b/>
          <w:sz w:val="2"/>
          <w:szCs w:val="6"/>
        </w:rPr>
      </w:pPr>
      <w:r>
        <w:rPr>
          <w:rFonts w:cs="B Lotus" w:hint="cs"/>
          <w:b/>
          <w:sz w:val="2"/>
          <w:szCs w:val="6"/>
          <w:rtl w:val="true"/>
        </w:rPr>
      </w:r>
    </w:p>
    <w:p>
      <w:pPr>
        <w:pStyle w:val="Normal"/>
        <w:spacing w:before="0" w:after="120"/>
        <w:ind w:end="0"/>
        <w:jc w:val="start"/>
        <w:rPr>
          <w:rFonts w:cs="B Lotus" w:hint="eastAsia"/>
          <w:b/>
        </w:rPr>
      </w:pPr>
      <w:r>
        <w:rPr>
          <w:rFonts w:hint="cs" w:cs="B Lotus"/>
          <w:b/>
          <w:b/>
          <w:rtl w:val="true"/>
        </w:rPr>
        <w:t>زيان پايه و تقليل</w:t>
      </w:r>
      <w:r>
        <w:rPr>
          <w:rFonts w:hint="eastAsia" w:cs="B Lotus"/>
          <w:b/>
          <w:b/>
          <w:rtl w:val="true"/>
        </w:rPr>
        <w:t>‌يافته هر</w:t>
      </w:r>
      <w:r>
        <w:rPr>
          <w:rFonts w:ascii="Times New Roman" w:hAnsi="Times New Roman" w:hint="cs" w:cs="Times New Roman"/>
          <w:b/>
          <w:b/>
          <w:rtl w:val="true"/>
        </w:rPr>
        <w:t> </w:t>
      </w:r>
      <w:r>
        <w:rPr>
          <w:rFonts w:hint="eastAsia" w:cs="B Lotus"/>
          <w:b/>
          <w:b/>
          <w:rtl w:val="true"/>
        </w:rPr>
        <w:t>سهم يکسان است</w:t>
      </w:r>
      <w:r>
        <w:rPr>
          <w:rFonts w:hint="cs" w:cs="B Lotus"/>
          <w:b/>
          <w:b/>
          <w:rtl w:val="true"/>
        </w:rPr>
        <w:t>،</w:t>
      </w:r>
      <w:r>
        <w:rPr>
          <w:rFonts w:hint="eastAsia" w:cs="B Lotus"/>
          <w:b/>
          <w:b/>
          <w:rtl w:val="true"/>
        </w:rPr>
        <w:t xml:space="preserve"> </w:t>
      </w:r>
      <w:r>
        <w:rPr>
          <w:rFonts w:hint="cs" w:cs="B Lotus"/>
          <w:b/>
          <w:b/>
          <w:rtl w:val="true"/>
        </w:rPr>
        <w:t xml:space="preserve">لذا </w:t>
      </w:r>
      <w:r>
        <w:rPr>
          <w:rFonts w:hint="eastAsia" w:cs="B Lotus"/>
          <w:b/>
          <w:b/>
          <w:rtl w:val="true"/>
        </w:rPr>
        <w:t xml:space="preserve">بطور يکجا ارائه </w:t>
      </w:r>
      <w:r>
        <w:rPr>
          <w:rFonts w:hint="cs" w:cs="B Lotus"/>
          <w:b/>
          <w:b/>
          <w:rtl w:val="true"/>
        </w:rPr>
        <w:t>مي</w:t>
      </w:r>
      <w:r>
        <w:rPr>
          <w:rFonts w:hint="eastAsia" w:cs="B Lotus"/>
          <w:b/>
          <w:b/>
          <w:rtl w:val="true"/>
        </w:rPr>
        <w:t>‌شود</w:t>
      </w:r>
      <w:r>
        <w:rPr>
          <w:rFonts w:cs="B Lotus" w:hint="eastAsia"/>
          <w:b/>
          <w:rtl w:val="true"/>
        </w:rPr>
        <w:t>.</w:t>
      </w:r>
    </w:p>
    <w:p>
      <w:pPr>
        <w:pStyle w:val="Normal"/>
        <w:pBdr>
          <w:bottom w:val="single" w:sz="6" w:space="1" w:color="000000"/>
        </w:pBdr>
        <w:spacing w:before="0" w:after="120"/>
        <w:ind w:end="0"/>
        <w:jc w:val="start"/>
        <w:rPr>
          <w:rFonts w:cs="B Lotus" w:hint="eastAsia"/>
          <w:b/>
          <w:sz w:val="4"/>
          <w:szCs w:val="10"/>
        </w:rPr>
      </w:pPr>
      <w:r>
        <w:rPr>
          <w:rFonts w:cs="B Lotus" w:hint="eastAsia"/>
          <w:b/>
          <w:sz w:val="4"/>
          <w:szCs w:val="10"/>
          <w:rtl w:val="true"/>
        </w:rPr>
      </w:r>
    </w:p>
    <w:p>
      <w:pPr>
        <w:pStyle w:val="Normal"/>
        <w:pBdr>
          <w:bottom w:val="single" w:sz="6" w:space="1" w:color="000000"/>
        </w:pBdr>
        <w:spacing w:before="0" w:after="120"/>
        <w:ind w:end="0"/>
        <w:jc w:val="start"/>
        <w:rPr>
          <w:rFonts w:cs="B Zar" w:hint="eastAsia"/>
          <w:b/>
          <w:szCs w:val="24"/>
        </w:rPr>
      </w:pPr>
      <w:r>
        <w:rPr>
          <w:rFonts w:hint="cs" w:cs="B Zar"/>
          <w:b/>
          <w:b/>
          <w:szCs w:val="24"/>
          <w:rtl w:val="true"/>
        </w:rPr>
        <w:t xml:space="preserve">سه ماهه چهارم سال </w:t>
      </w:r>
      <w:r>
        <w:rPr>
          <w:rFonts w:cs="B Zar" w:hint="cs"/>
          <w:b/>
          <w:szCs w:val="24"/>
        </w:rPr>
        <w:t>1</w:t>
      </w:r>
      <w:r>
        <w:rPr>
          <w:rFonts w:cs="B Zar" w:hint="eastAsia"/>
          <w:b/>
          <w:szCs w:val="24"/>
          <w:rtl w:val="true"/>
        </w:rPr>
        <w:t>×</w:t>
      </w:r>
      <w:r>
        <w:rPr>
          <w:rFonts w:cs="B Zar" w:hint="eastAsia"/>
          <w:b/>
          <w:szCs w:val="24"/>
        </w:rPr>
        <w:t>13</w:t>
      </w:r>
    </w:p>
    <w:p>
      <w:pPr>
        <w:pStyle w:val="Normal"/>
        <w:spacing w:before="0" w:after="120"/>
        <w:ind w:end="0"/>
        <w:jc w:val="start"/>
        <w:rPr>
          <w:rFonts w:cs="B Zar" w:hint="cs"/>
          <w:b/>
          <w:szCs w:val="24"/>
        </w:rPr>
      </w:pPr>
      <w:r>
        <w:rPr>
          <w:rFonts w:cs="B Zar" w:hint="cs"/>
          <w:b/>
          <w:szCs w:val="24"/>
          <w:rtl w:val="true"/>
        </w:rPr>
      </w:r>
    </w:p>
    <w:p>
      <w:pPr>
        <w:pStyle w:val="Normal"/>
        <w:spacing w:before="0" w:after="120"/>
        <w:ind w:end="0"/>
        <w:jc w:val="start"/>
        <w:rPr>
          <w:rFonts w:cs="B Zar" w:hint="cs"/>
          <w:b/>
          <w:szCs w:val="24"/>
        </w:rPr>
      </w:pPr>
      <w:r>
        <w:rPr>
          <w:rFonts w:hint="cs" w:cs="B Zar"/>
          <w:b/>
          <w:b/>
          <w:szCs w:val="24"/>
          <w:rtl w:val="true"/>
        </w:rPr>
        <w:t>محاسبه زيان پايه و تقليل يافته هر</w:t>
      </w:r>
      <w:r>
        <w:rPr>
          <w:rFonts w:ascii="Times New Roman" w:hAnsi="Times New Roman" w:hint="cs" w:cs="Times New Roman"/>
          <w:b/>
          <w:b/>
          <w:szCs w:val="24"/>
          <w:rtl w:val="true"/>
        </w:rPr>
        <w:t> </w:t>
      </w:r>
      <w:r>
        <w:rPr>
          <w:rFonts w:hint="cs" w:cs="B Zar"/>
          <w:b/>
          <w:b/>
          <w:szCs w:val="24"/>
          <w:rtl w:val="true"/>
        </w:rPr>
        <w:t>سهم</w:t>
      </w:r>
      <w:r>
        <w:rPr>
          <w:rFonts w:cs="B Zar" w:hint="cs"/>
          <w:b/>
          <w:szCs w:val="24"/>
          <w:rtl w:val="true"/>
        </w:rPr>
        <w:t>:</w:t>
      </w:r>
    </w:p>
    <w:p>
      <w:pPr>
        <w:pStyle w:val="Normal"/>
        <w:spacing w:before="0" w:after="120"/>
        <w:ind w:end="0"/>
        <w:jc w:val="start"/>
        <w:rPr>
          <w:rFonts w:cs="B Zar" w:hint="cs"/>
          <w:b/>
          <w:szCs w:val="24"/>
        </w:rPr>
      </w:pPr>
      <w:r>
        <w:rPr>
          <w:rFonts w:cs="B Zar" w:hint="cs"/>
          <w:b/>
          <w:szCs w:val="24"/>
          <w:rtl w:val="true"/>
        </w:rPr>
      </w:r>
    </w:p>
    <w:tbl>
      <w:tblPr>
        <w:tblW w:w="5000" w:type="pct"/>
        <w:jc w:val="start"/>
        <w:tblInd w:w="0" w:type="dxa"/>
        <w:tblLayout w:type="fixed"/>
        <w:tblCellMar>
          <w:top w:w="0" w:type="dxa"/>
          <w:start w:w="108" w:type="dxa"/>
          <w:bottom w:w="0" w:type="dxa"/>
          <w:end w:w="108" w:type="dxa"/>
        </w:tblCellMar>
      </w:tblPr>
      <w:tblGrid>
        <w:gridCol w:w="1985"/>
        <w:gridCol w:w="6495"/>
        <w:gridCol w:w="24"/>
      </w:tblGrid>
      <w:tr>
        <w:trPr/>
        <w:tc>
          <w:tcPr>
            <w:tcW w:w="1985" w:type="dxa"/>
            <w:tcBorders/>
          </w:tcPr>
          <w:p>
            <w:pPr>
              <w:pStyle w:val="Normal"/>
              <w:pBdr>
                <w:bottom w:val="single" w:sz="8" w:space="1" w:color="000000"/>
              </w:pBdr>
              <w:spacing w:before="0" w:after="120"/>
              <w:ind w:end="0"/>
              <w:jc w:val="center"/>
              <w:rPr>
                <w:rFonts w:cs="B Zar" w:hint="cs"/>
                <w:b/>
              </w:rPr>
            </w:pPr>
            <w:r>
              <w:rPr>
                <w:rFonts w:hint="cs" w:cs="B Zar"/>
                <w:b/>
                <w:b/>
                <w:szCs w:val="24"/>
                <w:rtl w:val="true"/>
              </w:rPr>
              <w:t>مبلغ</w:t>
            </w:r>
          </w:p>
        </w:tc>
        <w:tc>
          <w:tcPr>
            <w:tcW w:w="6519" w:type="dxa"/>
            <w:gridSpan w:val="2"/>
            <w:tcBorders/>
          </w:tcPr>
          <w:p>
            <w:pPr>
              <w:pStyle w:val="Normal"/>
              <w:snapToGrid w:val="false"/>
              <w:spacing w:before="0" w:after="120"/>
              <w:ind w:end="0"/>
              <w:jc w:val="start"/>
              <w:rPr>
                <w:rFonts w:cs="B Lotus" w:hint="cs"/>
                <w:b/>
              </w:rPr>
            </w:pPr>
            <w:r>
              <w:rPr>
                <w:rFonts w:cs="B Lotus" w:hint="cs"/>
                <w:b/>
                <w:rtl w:val="true"/>
              </w:rPr>
            </w:r>
          </w:p>
        </w:tc>
      </w:tr>
      <w:tr>
        <w:trPr/>
        <w:tc>
          <w:tcPr>
            <w:tcW w:w="1985" w:type="dxa"/>
            <w:tcBorders/>
          </w:tcPr>
          <w:p>
            <w:pPr>
              <w:pStyle w:val="Normal"/>
              <w:spacing w:before="0" w:after="120"/>
              <w:ind w:end="0"/>
              <w:jc w:val="center"/>
              <w:rPr>
                <w:rFonts w:cs="B Zar" w:hint="cs"/>
                <w:b/>
                <w:sz w:val="20"/>
                <w:szCs w:val="22"/>
              </w:rPr>
            </w:pPr>
            <w:r>
              <w:rPr>
                <w:rFonts w:hint="cs" w:cs="B Zar"/>
                <w:b/>
                <w:b/>
                <w:sz w:val="20"/>
                <w:szCs w:val="22"/>
                <w:rtl w:val="true"/>
              </w:rPr>
              <w:t>ريال</w:t>
            </w:r>
          </w:p>
        </w:tc>
        <w:tc>
          <w:tcPr>
            <w:tcW w:w="6519" w:type="dxa"/>
            <w:gridSpan w:val="2"/>
            <w:tcBorders/>
          </w:tcPr>
          <w:p>
            <w:pPr>
              <w:pStyle w:val="Normal"/>
              <w:snapToGrid w:val="false"/>
              <w:spacing w:before="0" w:after="120"/>
              <w:ind w:end="0"/>
              <w:jc w:val="start"/>
              <w:rPr>
                <w:rFonts w:hint="cs"/>
                <w:b/>
              </w:rPr>
            </w:pPr>
            <w:r>
              <w:rPr>
                <w:rFonts w:cs="B Zar" w:hint="cs"/>
                <w:b/>
                <w:sz w:val="20"/>
                <w:szCs w:val="22"/>
                <w:rtl w:val="true"/>
              </w:rPr>
            </w:r>
          </w:p>
        </w:tc>
      </w:tr>
      <w:tr>
        <w:trPr/>
        <w:tc>
          <w:tcPr>
            <w:tcW w:w="1985" w:type="dxa"/>
            <w:tcBorders/>
          </w:tcPr>
          <w:p>
            <w:pPr>
              <w:pStyle w:val="Normal"/>
              <w:pBdr>
                <w:bottom w:val="double" w:sz="6" w:space="1" w:color="000000"/>
              </w:pBdr>
              <w:snapToGrid w:val="false"/>
              <w:spacing w:before="0" w:after="200"/>
              <w:ind w:end="0"/>
              <w:jc w:val="start"/>
              <w:rPr>
                <w:rFonts w:cs="B Lotus" w:hint="cs"/>
                <w:b/>
                <w:szCs w:val="26"/>
              </w:rPr>
            </w:pPr>
            <w:r>
              <w:rPr>
                <w:rFonts w:cs="B Lotus" w:hint="cs"/>
                <w:b/>
                <w:szCs w:val="26"/>
                <w:rtl w:val="true"/>
              </w:rPr>
            </w:r>
          </w:p>
          <w:p>
            <w:pPr>
              <w:pStyle w:val="Normal"/>
              <w:pBdr>
                <w:bottom w:val="double" w:sz="6" w:space="1" w:color="000000"/>
              </w:pBdr>
              <w:spacing w:before="0" w:after="120"/>
              <w:ind w:end="0"/>
              <w:jc w:val="start"/>
              <w:rPr>
                <w:rFonts w:cs="B Lotus" w:hint="cs"/>
                <w:b/>
                <w:szCs w:val="26"/>
              </w:rPr>
            </w:pPr>
            <w:r>
              <w:rPr>
                <w:rFonts w:cs="B Lotus" w:hint="cs"/>
                <w:b/>
                <w:szCs w:val="26"/>
                <w:rtl w:val="true"/>
              </w:rPr>
              <w:t>(</w:t>
            </w:r>
            <w:r>
              <w:rPr>
                <w:rFonts w:cs="B Lotus" w:hint="cs"/>
                <w:b/>
                <w:szCs w:val="26"/>
              </w:rPr>
              <w:t>000</w:t>
            </w:r>
            <w:r>
              <w:rPr>
                <w:rFonts w:hint="cs" w:cs="B Lotus"/>
                <w:b/>
                <w:b/>
                <w:szCs w:val="26"/>
                <w:rtl w:val="true"/>
              </w:rPr>
              <w:t>ر</w:t>
            </w:r>
            <w:r>
              <w:rPr>
                <w:rFonts w:cs="B Lotus" w:hint="cs"/>
                <w:b/>
                <w:szCs w:val="26"/>
              </w:rPr>
              <w:t>000</w:t>
            </w:r>
            <w:r>
              <w:rPr>
                <w:rFonts w:hint="cs" w:cs="B Lotus"/>
                <w:b/>
                <w:b/>
                <w:szCs w:val="26"/>
                <w:rtl w:val="true"/>
              </w:rPr>
              <w:t>ر</w:t>
            </w:r>
            <w:r>
              <w:rPr>
                <w:rFonts w:cs="B Lotus" w:hint="cs"/>
                <w:b/>
                <w:szCs w:val="26"/>
              </w:rPr>
              <w:t>700</w:t>
            </w:r>
            <w:r>
              <w:rPr>
                <w:rFonts w:cs="B Lotus" w:hint="cs"/>
                <w:b/>
                <w:szCs w:val="26"/>
                <w:rtl w:val="true"/>
              </w:rPr>
              <w:t>)</w:t>
            </w:r>
          </w:p>
        </w:tc>
        <w:tc>
          <w:tcPr>
            <w:tcW w:w="6495" w:type="dxa"/>
            <w:tcBorders/>
          </w:tcPr>
          <w:p>
            <w:pPr>
              <w:pStyle w:val="Normal"/>
              <w:spacing w:before="0" w:after="80"/>
              <w:ind w:end="0"/>
              <w:jc w:val="start"/>
              <w:rPr>
                <w:rFonts w:cs="B Lotus" w:hint="cs"/>
                <w:b/>
                <w:szCs w:val="26"/>
              </w:rPr>
            </w:pPr>
            <w:r>
              <w:rPr>
                <w:rFonts w:hint="cs" w:cs="B Lotus"/>
                <w:b/>
                <w:b/>
                <w:szCs w:val="26"/>
                <w:rtl w:val="true"/>
              </w:rPr>
              <w:t>زيان ناشي از عمليات در</w:t>
            </w:r>
            <w:r>
              <w:rPr>
                <w:rFonts w:ascii="Times New Roman" w:hAnsi="Times New Roman" w:hint="cs" w:cs="Times New Roman"/>
                <w:b/>
                <w:b/>
                <w:szCs w:val="26"/>
                <w:rtl w:val="true"/>
              </w:rPr>
              <w:t> </w:t>
            </w:r>
            <w:r>
              <w:rPr>
                <w:rFonts w:hint="cs" w:cs="B Lotus"/>
                <w:b/>
                <w:b/>
                <w:szCs w:val="26"/>
                <w:rtl w:val="true"/>
              </w:rPr>
              <w:t>حال تداوم قابل انتساب به صاحبان سهام عادي</w:t>
            </w:r>
          </w:p>
          <w:p>
            <w:pPr>
              <w:pStyle w:val="Normal"/>
              <w:spacing w:before="0" w:after="120"/>
              <w:ind w:end="0"/>
              <w:jc w:val="start"/>
              <w:rPr>
                <w:rFonts w:cs="B Lotus" w:hint="cs"/>
                <w:b/>
                <w:szCs w:val="26"/>
              </w:rPr>
            </w:pPr>
            <w:r>
              <w:rPr>
                <w:rFonts w:cs="B Lotus" w:hint="cs"/>
                <w:b/>
                <w:szCs w:val="26"/>
                <w:rtl w:val="true"/>
              </w:rPr>
              <w:t>(</w:t>
            </w:r>
            <w:r>
              <w:rPr>
                <w:rFonts w:hint="cs" w:cs="B Lotus"/>
                <w:b/>
                <w:b/>
                <w:szCs w:val="26"/>
                <w:rtl w:val="true"/>
              </w:rPr>
              <w:t>معادل زيان قابل انتساب به صاحبان سهام عادي</w:t>
            </w:r>
            <w:r>
              <w:rPr>
                <w:rFonts w:cs="B Lotus" w:hint="cs"/>
                <w:b/>
                <w:szCs w:val="26"/>
                <w:rtl w:val="true"/>
              </w:rPr>
              <w:t>)</w:t>
            </w:r>
          </w:p>
        </w:tc>
        <w:tc>
          <w:tcPr>
            <w:tcW w:w="24" w:type="dxa"/>
            <w:tcBorders/>
            <w:tcMar>
              <w:start w:w="0" w:type="dxa"/>
              <w:end w:w="0" w:type="dxa"/>
            </w:tcMar>
          </w:tcPr>
          <w:p>
            <w:pPr>
              <w:pStyle w:val="Normal"/>
              <w:snapToGrid w:val="false"/>
              <w:rPr>
                <w:rFonts w:cs="B Lotus"/>
                <w:b/>
              </w:rPr>
            </w:pPr>
            <w:r>
              <w:rPr>
                <w:rFonts w:cs="B Lotus" w:hint="cs"/>
                <w:b/>
                <w:szCs w:val="26"/>
                <w:rtl w:val="true"/>
              </w:rPr>
            </w:r>
          </w:p>
        </w:tc>
      </w:tr>
    </w:tbl>
    <w:p>
      <w:pPr>
        <w:pStyle w:val="Normal"/>
        <w:spacing w:before="0" w:after="120"/>
        <w:ind w:end="0"/>
        <w:jc w:val="start"/>
        <w:rPr>
          <w:rFonts w:cs="B Lotus" w:hint="cs"/>
          <w:b/>
        </w:rPr>
      </w:pPr>
      <w:r>
        <w:rPr>
          <w:rFonts w:cs="B Lotus" w:hint="cs"/>
          <w:b/>
          <w:rtl w:val="true"/>
        </w:rPr>
      </w:r>
    </w:p>
    <w:tbl>
      <w:tblPr>
        <w:tblW w:w="5000" w:type="pct"/>
        <w:jc w:val="start"/>
        <w:tblInd w:w="0" w:type="dxa"/>
        <w:tblLayout w:type="fixed"/>
        <w:tblCellMar>
          <w:top w:w="0" w:type="dxa"/>
          <w:start w:w="108" w:type="dxa"/>
          <w:bottom w:w="0" w:type="dxa"/>
          <w:end w:w="108" w:type="dxa"/>
        </w:tblCellMar>
      </w:tblPr>
      <w:tblGrid>
        <w:gridCol w:w="1810"/>
        <w:gridCol w:w="1266"/>
        <w:gridCol w:w="1628"/>
        <w:gridCol w:w="3800"/>
      </w:tblGrid>
      <w:tr>
        <w:trPr/>
        <w:tc>
          <w:tcPr>
            <w:tcW w:w="1810" w:type="dxa"/>
            <w:tcBorders/>
            <w:vAlign w:val="center"/>
          </w:tcPr>
          <w:p>
            <w:pPr>
              <w:pStyle w:val="Normal"/>
              <w:pBdr>
                <w:bottom w:val="single" w:sz="8" w:space="1" w:color="000000"/>
              </w:pBdr>
              <w:spacing w:before="0" w:after="120"/>
              <w:ind w:end="0"/>
              <w:jc w:val="center"/>
              <w:rPr>
                <w:rFonts w:cs="B Zar" w:hint="cs"/>
                <w:b/>
                <w:szCs w:val="20"/>
              </w:rPr>
            </w:pPr>
            <w:r>
              <w:rPr>
                <w:rFonts w:hint="cs" w:cs="B Zar"/>
                <w:b/>
                <w:b/>
                <w:szCs w:val="20"/>
                <w:rtl w:val="true"/>
              </w:rPr>
              <w:t>ميانگين موزون تعداد سهام عادي</w:t>
            </w:r>
          </w:p>
        </w:tc>
        <w:tc>
          <w:tcPr>
            <w:tcW w:w="1266" w:type="dxa"/>
            <w:tcBorders/>
            <w:vAlign w:val="center"/>
          </w:tcPr>
          <w:p>
            <w:pPr>
              <w:pStyle w:val="Normal"/>
              <w:pBdr>
                <w:bottom w:val="single" w:sz="8" w:space="1" w:color="000000"/>
              </w:pBdr>
              <w:snapToGrid w:val="false"/>
              <w:spacing w:before="0" w:after="120"/>
              <w:ind w:end="0"/>
              <w:jc w:val="center"/>
              <w:rPr>
                <w:rFonts w:cs="B Zar" w:hint="cs"/>
                <w:b/>
                <w:szCs w:val="16"/>
              </w:rPr>
            </w:pPr>
            <w:r>
              <w:rPr>
                <w:rFonts w:cs="B Zar" w:hint="cs"/>
                <w:b/>
                <w:szCs w:val="16"/>
                <w:rtl w:val="true"/>
              </w:rPr>
            </w:r>
          </w:p>
          <w:p>
            <w:pPr>
              <w:pStyle w:val="Normal"/>
              <w:pBdr>
                <w:bottom w:val="single" w:sz="8" w:space="1" w:color="000000"/>
              </w:pBdr>
              <w:spacing w:before="0" w:after="120"/>
              <w:ind w:end="0"/>
              <w:jc w:val="center"/>
              <w:rPr>
                <w:rFonts w:cs="B Zar" w:hint="cs"/>
                <w:b/>
                <w:szCs w:val="20"/>
              </w:rPr>
            </w:pPr>
            <w:r>
              <w:rPr>
                <w:rFonts w:hint="cs" w:cs="B Zar"/>
                <w:b/>
                <w:b/>
                <w:szCs w:val="20"/>
                <w:rtl w:val="true"/>
              </w:rPr>
              <w:t>مدت</w:t>
            </w:r>
          </w:p>
        </w:tc>
        <w:tc>
          <w:tcPr>
            <w:tcW w:w="1628" w:type="dxa"/>
            <w:tcBorders/>
            <w:vAlign w:val="center"/>
          </w:tcPr>
          <w:p>
            <w:pPr>
              <w:pStyle w:val="Normal"/>
              <w:pBdr>
                <w:bottom w:val="single" w:sz="8" w:space="1" w:color="000000"/>
              </w:pBdr>
              <w:snapToGrid w:val="false"/>
              <w:spacing w:before="0" w:after="120"/>
              <w:ind w:end="0"/>
              <w:jc w:val="center"/>
              <w:rPr>
                <w:rFonts w:cs="B Zar" w:hint="cs"/>
                <w:b/>
                <w:szCs w:val="16"/>
              </w:rPr>
            </w:pPr>
            <w:r>
              <w:rPr>
                <w:rFonts w:cs="B Zar" w:hint="cs"/>
                <w:b/>
                <w:szCs w:val="16"/>
                <w:rtl w:val="true"/>
              </w:rPr>
            </w:r>
          </w:p>
          <w:p>
            <w:pPr>
              <w:pStyle w:val="Normal"/>
              <w:pBdr>
                <w:bottom w:val="single" w:sz="8" w:space="1" w:color="000000"/>
              </w:pBdr>
              <w:spacing w:before="0" w:after="120"/>
              <w:ind w:end="0"/>
              <w:jc w:val="center"/>
              <w:rPr>
                <w:rFonts w:cs="B Zar" w:hint="cs"/>
                <w:b/>
                <w:szCs w:val="20"/>
              </w:rPr>
            </w:pPr>
            <w:r>
              <w:rPr>
                <w:rFonts w:hint="cs" w:cs="B Zar"/>
                <w:b/>
                <w:b/>
                <w:szCs w:val="20"/>
                <w:rtl w:val="true"/>
              </w:rPr>
              <w:t>سهام موجود</w:t>
            </w:r>
          </w:p>
        </w:tc>
        <w:tc>
          <w:tcPr>
            <w:tcW w:w="3800" w:type="dxa"/>
            <w:tcBorders/>
            <w:tcMar>
              <w:start w:w="1134" w:type="dxa"/>
            </w:tcMar>
            <w:vAlign w:val="center"/>
          </w:tcPr>
          <w:p>
            <w:pPr>
              <w:pStyle w:val="Normal"/>
              <w:pBdr>
                <w:bottom w:val="single" w:sz="8" w:space="1" w:color="000000"/>
              </w:pBdr>
              <w:snapToGrid w:val="false"/>
              <w:spacing w:before="0" w:after="120"/>
              <w:ind w:end="0"/>
              <w:jc w:val="center"/>
              <w:rPr>
                <w:rFonts w:cs="B Zar" w:hint="cs"/>
                <w:b/>
                <w:szCs w:val="16"/>
              </w:rPr>
            </w:pPr>
            <w:r>
              <w:rPr>
                <w:rFonts w:cs="B Zar" w:hint="cs"/>
                <w:b/>
                <w:szCs w:val="16"/>
                <w:rtl w:val="true"/>
              </w:rPr>
            </w:r>
          </w:p>
          <w:p>
            <w:pPr>
              <w:pStyle w:val="Normal"/>
              <w:pBdr>
                <w:bottom w:val="single" w:sz="8" w:space="1" w:color="000000"/>
              </w:pBdr>
              <w:spacing w:before="0" w:after="120"/>
              <w:ind w:end="0"/>
              <w:jc w:val="center"/>
              <w:rPr>
                <w:rFonts w:cs="B Zar" w:hint="cs"/>
                <w:b/>
                <w:szCs w:val="20"/>
              </w:rPr>
            </w:pPr>
            <w:r>
              <w:rPr>
                <w:rFonts w:hint="cs" w:cs="B Zar"/>
                <w:b/>
                <w:b/>
                <w:szCs w:val="20"/>
                <w:rtl w:val="true"/>
              </w:rPr>
              <w:t>تاريخ</w:t>
            </w:r>
          </w:p>
        </w:tc>
      </w:tr>
      <w:tr>
        <w:trPr/>
        <w:tc>
          <w:tcPr>
            <w:tcW w:w="1810" w:type="dxa"/>
            <w:tcBorders/>
          </w:tcPr>
          <w:p>
            <w:pPr>
              <w:pStyle w:val="Normal"/>
              <w:pBdr>
                <w:bottom w:val="double" w:sz="4" w:space="1" w:color="000000"/>
              </w:pBdr>
              <w:spacing w:before="0" w:after="120"/>
              <w:ind w:end="0"/>
              <w:jc w:val="center"/>
              <w:rPr>
                <w:rFonts w:cs="B Lotus" w:hint="cs"/>
                <w:b/>
                <w:szCs w:val="26"/>
              </w:rPr>
            </w:pPr>
            <w:r>
              <w:rPr>
                <w:rFonts w:cs="B Lotus" w:hint="cs"/>
                <w:b/>
                <w:szCs w:val="26"/>
              </w:rPr>
              <w:t>000</w:t>
            </w:r>
            <w:r>
              <w:rPr>
                <w:rFonts w:hint="cs" w:cs="B Lotus"/>
                <w:b/>
                <w:b/>
                <w:szCs w:val="26"/>
                <w:rtl w:val="true"/>
              </w:rPr>
              <w:t>ر</w:t>
            </w:r>
            <w:r>
              <w:rPr>
                <w:rFonts w:cs="B Lotus" w:hint="cs"/>
                <w:b/>
                <w:szCs w:val="26"/>
              </w:rPr>
              <w:t>680</w:t>
            </w:r>
            <w:r>
              <w:rPr>
                <w:rFonts w:hint="cs" w:cs="B Lotus"/>
                <w:b/>
                <w:b/>
                <w:szCs w:val="26"/>
                <w:rtl w:val="true"/>
              </w:rPr>
              <w:t>ر</w:t>
            </w:r>
            <w:r>
              <w:rPr>
                <w:rFonts w:cs="B Lotus" w:hint="cs"/>
                <w:b/>
                <w:szCs w:val="26"/>
              </w:rPr>
              <w:t>5</w:t>
            </w:r>
          </w:p>
        </w:tc>
        <w:tc>
          <w:tcPr>
            <w:tcW w:w="1266" w:type="dxa"/>
            <w:tcBorders/>
          </w:tcPr>
          <w:p>
            <w:pPr>
              <w:pStyle w:val="Normal"/>
              <w:spacing w:before="0" w:after="120"/>
              <w:ind w:end="0"/>
              <w:jc w:val="center"/>
              <w:rPr>
                <w:rFonts w:cs="B Lotus" w:hint="cs"/>
                <w:b/>
                <w:szCs w:val="26"/>
              </w:rPr>
            </w:pPr>
            <w:r>
              <w:rPr>
                <w:rFonts w:cs="B Lotus"/>
                <w:b/>
                <w:szCs w:val="26"/>
                <w:rtl w:val="true"/>
              </w:rPr>
            </w:r>
            <m:oMathPara xmlns:m="http://schemas.openxmlformats.org/officeDocument/2006/math">
              <m:oMathParaPr>
                <m:jc m:val="center"/>
              </m:oMathParaPr>
              <m:oMath>
                <m:f>
                  <m:num>
                    <m:r>
                      <m:t xml:space="preserve">3</m:t>
                    </m:r>
                  </m:num>
                  <m:den>
                    <m:r>
                      <m:t xml:space="preserve">3</m:t>
                    </m:r>
                  </m:den>
                </m:f>
              </m:oMath>
            </m:oMathPara>
          </w:p>
        </w:tc>
        <w:tc>
          <w:tcPr>
            <w:tcW w:w="1628" w:type="dxa"/>
            <w:tcBorders/>
          </w:tcPr>
          <w:p>
            <w:pPr>
              <w:pStyle w:val="Normal"/>
              <w:spacing w:before="0" w:after="120"/>
              <w:ind w:end="0"/>
              <w:jc w:val="start"/>
              <w:rPr>
                <w:rFonts w:cs="B Lotus" w:hint="cs"/>
                <w:b/>
                <w:szCs w:val="26"/>
              </w:rPr>
            </w:pPr>
            <w:r>
              <w:rPr>
                <w:rFonts w:cs="B Lotus" w:hint="cs"/>
                <w:b/>
                <w:szCs w:val="26"/>
              </w:rPr>
              <w:t>000</w:t>
            </w:r>
            <w:r>
              <w:rPr>
                <w:rFonts w:hint="cs" w:cs="B Lotus"/>
                <w:b/>
                <w:b/>
                <w:szCs w:val="26"/>
                <w:rtl w:val="true"/>
              </w:rPr>
              <w:t>ر</w:t>
            </w:r>
            <w:r>
              <w:rPr>
                <w:rFonts w:cs="B Lotus" w:hint="cs"/>
                <w:b/>
                <w:szCs w:val="26"/>
              </w:rPr>
              <w:t>680</w:t>
            </w:r>
            <w:r>
              <w:rPr>
                <w:rFonts w:hint="cs" w:cs="B Lotus"/>
                <w:b/>
                <w:b/>
                <w:szCs w:val="26"/>
                <w:rtl w:val="true"/>
              </w:rPr>
              <w:t>ر</w:t>
            </w:r>
            <w:r>
              <w:rPr>
                <w:rFonts w:cs="B Lotus" w:hint="cs"/>
                <w:b/>
                <w:szCs w:val="26"/>
              </w:rPr>
              <w:t>5</w:t>
            </w:r>
          </w:p>
        </w:tc>
        <w:tc>
          <w:tcPr>
            <w:tcW w:w="3800" w:type="dxa"/>
            <w:tcBorders/>
          </w:tcPr>
          <w:p>
            <w:pPr>
              <w:pStyle w:val="Normal"/>
              <w:spacing w:before="0" w:after="120"/>
              <w:ind w:end="0"/>
              <w:jc w:val="start"/>
              <w:rPr>
                <w:rFonts w:hint="eastAsia"/>
                <w:b/>
                <w:szCs w:val="26"/>
              </w:rPr>
            </w:pPr>
            <w:r>
              <w:rPr>
                <w:rFonts w:cs="B Lotus" w:hint="cs"/>
                <w:b/>
                <w:szCs w:val="26"/>
              </w:rPr>
              <w:t>1/10/1</w:t>
            </w:r>
            <w:r>
              <w:rPr>
                <w:rFonts w:cs="B Lotus" w:hint="cs"/>
                <w:b/>
                <w:szCs w:val="26"/>
                <w:rtl w:val="true"/>
              </w:rPr>
              <w:t>×</w:t>
            </w:r>
            <w:r>
              <w:rPr>
                <w:rFonts w:cs="B Lotus" w:hint="cs"/>
                <w:b/>
                <w:szCs w:val="26"/>
              </w:rPr>
              <w:t>13</w:t>
            </w:r>
            <w:r>
              <w:rPr>
                <w:rFonts w:cs="B Lotus" w:hint="cs"/>
                <w:b/>
                <w:szCs w:val="26"/>
                <w:rtl w:val="true"/>
              </w:rPr>
              <w:t xml:space="preserve"> </w:t>
            </w:r>
            <w:r>
              <w:rPr>
                <w:rFonts w:hint="cs" w:cs="B Lotus"/>
                <w:b/>
                <w:b/>
                <w:szCs w:val="26"/>
                <w:rtl w:val="true"/>
              </w:rPr>
              <w:t xml:space="preserve">تا </w:t>
            </w:r>
            <w:r>
              <w:rPr>
                <w:rFonts w:cs="B Lotus" w:hint="cs"/>
                <w:b/>
                <w:szCs w:val="26"/>
              </w:rPr>
              <w:t>29/12/1</w:t>
            </w:r>
            <w:r>
              <w:rPr>
                <w:rFonts w:cs="B Lotus" w:hint="eastAsia"/>
                <w:b/>
                <w:szCs w:val="26"/>
                <w:rtl w:val="true"/>
              </w:rPr>
              <w:t>×</w:t>
            </w:r>
            <w:r>
              <w:rPr>
                <w:rFonts w:cs="B Lotus" w:hint="eastAsia"/>
                <w:b/>
                <w:szCs w:val="26"/>
              </w:rPr>
              <w:t>13</w:t>
            </w:r>
          </w:p>
        </w:tc>
      </w:tr>
      <w:tr>
        <w:trPr/>
        <w:tc>
          <w:tcPr>
            <w:tcW w:w="1810" w:type="dxa"/>
            <w:tcBorders/>
          </w:tcPr>
          <w:p>
            <w:pPr>
              <w:pStyle w:val="Normal"/>
              <w:pBdr>
                <w:bottom w:val="double" w:sz="6" w:space="1" w:color="000000"/>
              </w:pBdr>
              <w:spacing w:before="0" w:after="120"/>
              <w:ind w:start="-113" w:end="0"/>
              <w:jc w:val="center"/>
              <w:rPr>
                <w:rFonts w:hint="cs"/>
                <w:b/>
                <w:szCs w:val="26"/>
              </w:rPr>
            </w:pPr>
            <w:r>
              <w:rPr>
                <w:rFonts w:cs="B Lotus" w:hint="cs"/>
                <w:b/>
                <w:szCs w:val="26"/>
                <w:rtl w:val="true"/>
              </w:rPr>
              <w:t>(</w:t>
            </w:r>
            <w:r>
              <w:rPr>
                <w:rFonts w:cs="B Lotus" w:hint="cs"/>
                <w:b/>
                <w:szCs w:val="26"/>
              </w:rPr>
              <w:t>123</w:t>
            </w:r>
            <w:r>
              <w:rPr>
                <w:rFonts w:cs="B Lotus" w:hint="cs"/>
                <w:b/>
                <w:szCs w:val="26"/>
                <w:rtl w:val="true"/>
              </w:rPr>
              <w:t xml:space="preserve">)   </w:t>
            </w:r>
            <w:r>
              <w:rPr>
                <w:rFonts w:hint="cs" w:cs="B Lotus"/>
                <w:b/>
                <w:b/>
                <w:szCs w:val="26"/>
                <w:rtl w:val="true"/>
              </w:rPr>
              <w:t>ريال</w:t>
            </w:r>
          </w:p>
        </w:tc>
        <w:tc>
          <w:tcPr>
            <w:tcW w:w="1266" w:type="dxa"/>
            <w:tcBorders/>
          </w:tcPr>
          <w:p>
            <w:pPr>
              <w:pStyle w:val="Normal"/>
              <w:snapToGrid w:val="false"/>
              <w:spacing w:before="0" w:after="120"/>
              <w:ind w:end="0"/>
              <w:jc w:val="start"/>
              <w:rPr>
                <w:rFonts w:hint="cs"/>
                <w:b/>
                <w:szCs w:val="26"/>
              </w:rPr>
            </w:pPr>
            <w:r>
              <w:rPr>
                <w:rFonts w:hint="cs"/>
                <w:b/>
                <w:szCs w:val="26"/>
                <w:rtl w:val="true"/>
              </w:rPr>
            </w:r>
          </w:p>
        </w:tc>
        <w:tc>
          <w:tcPr>
            <w:tcW w:w="1628" w:type="dxa"/>
            <w:tcBorders/>
          </w:tcPr>
          <w:p>
            <w:pPr>
              <w:pStyle w:val="Normal"/>
              <w:snapToGrid w:val="false"/>
              <w:spacing w:before="0" w:after="120"/>
              <w:ind w:end="0"/>
              <w:jc w:val="start"/>
              <w:rPr>
                <w:rFonts w:cs="B Lotus" w:hint="cs"/>
                <w:b/>
                <w:szCs w:val="26"/>
              </w:rPr>
            </w:pPr>
            <w:r>
              <w:rPr>
                <w:rFonts w:cs="B Lotus" w:hint="cs"/>
                <w:b/>
                <w:szCs w:val="26"/>
                <w:rtl w:val="true"/>
              </w:rPr>
            </w:r>
          </w:p>
        </w:tc>
        <w:tc>
          <w:tcPr>
            <w:tcW w:w="3800" w:type="dxa"/>
            <w:tcBorders/>
          </w:tcPr>
          <w:p>
            <w:pPr>
              <w:pStyle w:val="Normal"/>
              <w:spacing w:before="0" w:after="120"/>
              <w:ind w:end="0"/>
              <w:jc w:val="start"/>
              <w:rPr>
                <w:rFonts w:cs="B Lotus" w:hint="cs"/>
                <w:b/>
                <w:szCs w:val="26"/>
              </w:rPr>
            </w:pPr>
            <w:r>
              <w:rPr>
                <w:rFonts w:hint="cs" w:cs="B Lotus"/>
                <w:b/>
                <w:b/>
                <w:szCs w:val="26"/>
                <w:rtl w:val="true"/>
              </w:rPr>
              <w:t>زيان پايه و تقليل يافته هر</w:t>
            </w:r>
            <w:r>
              <w:rPr>
                <w:rFonts w:ascii="Times New Roman" w:hAnsi="Times New Roman" w:hint="cs" w:cs="Times New Roman"/>
                <w:b/>
                <w:b/>
                <w:szCs w:val="26"/>
                <w:rtl w:val="true"/>
              </w:rPr>
              <w:t> </w:t>
            </w:r>
            <w:r>
              <w:rPr>
                <w:rFonts w:hint="cs" w:cs="B Lotus"/>
                <w:b/>
                <w:b/>
                <w:szCs w:val="26"/>
                <w:rtl w:val="true"/>
              </w:rPr>
              <w:t>سهم</w:t>
            </w:r>
          </w:p>
        </w:tc>
      </w:tr>
    </w:tbl>
    <w:p>
      <w:pPr>
        <w:pStyle w:val="Normal"/>
        <w:pBdr>
          <w:bottom w:val="single" w:sz="6" w:space="1" w:color="000000"/>
        </w:pBdr>
        <w:spacing w:before="0" w:after="120"/>
        <w:ind w:end="0"/>
        <w:jc w:val="start"/>
        <w:rPr>
          <w:rFonts w:cs="B Zar" w:hint="eastAsia"/>
          <w:b/>
          <w:szCs w:val="24"/>
        </w:rPr>
      </w:pPr>
      <w:r>
        <w:br w:type="page"/>
      </w:r>
      <w:r>
        <w:rPr>
          <w:rFonts w:hint="cs" w:cs="B Zar"/>
          <w:b/>
          <w:b/>
          <w:szCs w:val="24"/>
          <w:rtl w:val="true"/>
        </w:rPr>
        <w:t xml:space="preserve">کل سال </w:t>
      </w:r>
      <w:r>
        <w:rPr>
          <w:rFonts w:cs="B Zar" w:hint="cs"/>
          <w:b/>
          <w:szCs w:val="24"/>
        </w:rPr>
        <w:t>1</w:t>
      </w:r>
      <w:r>
        <w:rPr>
          <w:rFonts w:cs="B Zar" w:hint="eastAsia"/>
          <w:b/>
          <w:szCs w:val="24"/>
          <w:rtl w:val="true"/>
        </w:rPr>
        <w:t>×</w:t>
      </w:r>
      <w:r>
        <w:rPr>
          <w:rFonts w:cs="B Zar" w:hint="eastAsia"/>
          <w:b/>
          <w:szCs w:val="24"/>
        </w:rPr>
        <w:t>13</w:t>
      </w:r>
    </w:p>
    <w:p>
      <w:pPr>
        <w:pStyle w:val="Normal"/>
        <w:spacing w:before="0" w:after="120"/>
        <w:ind w:end="0"/>
        <w:jc w:val="start"/>
        <w:rPr>
          <w:rFonts w:cs="B Zar" w:hint="cs"/>
          <w:b/>
          <w:szCs w:val="24"/>
        </w:rPr>
      </w:pPr>
      <w:r>
        <w:rPr>
          <w:rFonts w:hint="cs" w:cs="B Zar"/>
          <w:b/>
          <w:b/>
          <w:szCs w:val="24"/>
          <w:rtl w:val="true"/>
        </w:rPr>
        <w:t>محاسبه سود پايه هر</w:t>
      </w:r>
      <w:r>
        <w:rPr>
          <w:rFonts w:ascii="Times New Roman" w:hAnsi="Times New Roman" w:hint="cs" w:cs="B Zar"/>
          <w:b/>
          <w:b/>
          <w:szCs w:val="24"/>
          <w:rtl w:val="true"/>
        </w:rPr>
        <w:t> </w:t>
      </w:r>
      <w:r>
        <w:rPr>
          <w:rFonts w:hint="cs" w:cs="B Zar"/>
          <w:b/>
          <w:b/>
          <w:szCs w:val="24"/>
          <w:rtl w:val="true"/>
        </w:rPr>
        <w:t>سهم</w:t>
      </w:r>
      <w:r>
        <w:rPr>
          <w:rtl w:val="true"/>
        </w:rPr>
        <w:t>:</w:t>
      </w:r>
    </w:p>
    <w:tbl>
      <w:tblPr>
        <w:tblW w:w="5000" w:type="pct"/>
        <w:jc w:val="start"/>
        <w:tblInd w:w="0" w:type="dxa"/>
        <w:tblLayout w:type="fixed"/>
        <w:tblCellMar>
          <w:top w:w="0" w:type="dxa"/>
          <w:start w:w="108" w:type="dxa"/>
          <w:bottom w:w="0" w:type="dxa"/>
          <w:end w:w="108" w:type="dxa"/>
        </w:tblCellMar>
      </w:tblPr>
      <w:tblGrid>
        <w:gridCol w:w="1881"/>
        <w:gridCol w:w="6623"/>
      </w:tblGrid>
      <w:tr>
        <w:trPr/>
        <w:tc>
          <w:tcPr>
            <w:tcW w:w="1881" w:type="dxa"/>
            <w:tcBorders/>
          </w:tcPr>
          <w:p>
            <w:pPr>
              <w:pStyle w:val="Normal"/>
              <w:pBdr>
                <w:bottom w:val="single" w:sz="8" w:space="1" w:color="000000"/>
              </w:pBdr>
              <w:spacing w:before="0" w:after="40"/>
              <w:ind w:end="0"/>
              <w:jc w:val="center"/>
              <w:rPr>
                <w:rFonts w:cs="B Zar" w:hint="cs"/>
                <w:b/>
                <w:szCs w:val="22"/>
              </w:rPr>
            </w:pPr>
            <w:r>
              <w:rPr>
                <w:rFonts w:hint="cs" w:cs="B Zar"/>
                <w:b/>
                <w:b/>
                <w:szCs w:val="22"/>
                <w:rtl w:val="true"/>
              </w:rPr>
              <w:t>مبلغ</w:t>
            </w:r>
          </w:p>
        </w:tc>
        <w:tc>
          <w:tcPr>
            <w:tcW w:w="6623" w:type="dxa"/>
            <w:tcBorders/>
          </w:tcPr>
          <w:p>
            <w:pPr>
              <w:pStyle w:val="Normal"/>
              <w:snapToGrid w:val="false"/>
              <w:spacing w:before="0" w:after="40"/>
              <w:ind w:end="0"/>
              <w:jc w:val="start"/>
              <w:rPr>
                <w:rFonts w:hint="cs"/>
                <w:b/>
              </w:rPr>
            </w:pPr>
            <w:r>
              <w:rPr>
                <w:rFonts w:cs="B Zar" w:hint="cs"/>
                <w:b/>
                <w:szCs w:val="22"/>
                <w:rtl w:val="true"/>
              </w:rPr>
            </w:r>
          </w:p>
        </w:tc>
      </w:tr>
      <w:tr>
        <w:trPr/>
        <w:tc>
          <w:tcPr>
            <w:tcW w:w="1881" w:type="dxa"/>
            <w:tcBorders/>
          </w:tcPr>
          <w:p>
            <w:pPr>
              <w:pStyle w:val="Normal"/>
              <w:spacing w:before="0" w:after="40"/>
              <w:ind w:end="0"/>
              <w:jc w:val="center"/>
              <w:rPr>
                <w:rFonts w:hint="cs"/>
                <w:b/>
                <w:szCs w:val="26"/>
              </w:rPr>
            </w:pPr>
            <w:r>
              <w:rPr>
                <w:rFonts w:hint="cs" w:cs="B Lotus"/>
                <w:b/>
                <w:b/>
                <w:szCs w:val="26"/>
                <w:rtl w:val="true"/>
              </w:rPr>
              <w:t>ريال</w:t>
            </w:r>
          </w:p>
        </w:tc>
        <w:tc>
          <w:tcPr>
            <w:tcW w:w="6623" w:type="dxa"/>
            <w:tcBorders/>
          </w:tcPr>
          <w:p>
            <w:pPr>
              <w:pStyle w:val="Normal"/>
              <w:snapToGrid w:val="false"/>
              <w:spacing w:before="0" w:after="40"/>
              <w:ind w:end="0"/>
              <w:jc w:val="start"/>
              <w:rPr>
                <w:rFonts w:hint="cs"/>
                <w:b/>
              </w:rPr>
            </w:pPr>
            <w:r>
              <w:rPr>
                <w:rFonts w:hint="cs"/>
                <w:b/>
                <w:szCs w:val="26"/>
                <w:rtl w:val="true"/>
              </w:rPr>
            </w:r>
          </w:p>
        </w:tc>
      </w:tr>
      <w:tr>
        <w:trPr/>
        <w:tc>
          <w:tcPr>
            <w:tcW w:w="1881" w:type="dxa"/>
            <w:tcBorders/>
          </w:tcPr>
          <w:p>
            <w:pPr>
              <w:pStyle w:val="Normal"/>
              <w:tabs>
                <w:tab w:val="clear" w:pos="720"/>
                <w:tab w:val="left" w:pos="113" w:leader="none"/>
              </w:tabs>
              <w:spacing w:before="0" w:after="40"/>
              <w:ind w:end="0"/>
              <w:jc w:val="start"/>
              <w:rPr>
                <w:rFonts w:cs="B Lotus" w:hint="cs"/>
                <w:b/>
                <w:sz w:val="26"/>
                <w:szCs w:val="26"/>
              </w:rPr>
            </w:pPr>
            <w:r>
              <w:rPr>
                <w:rFonts w:cs="B Lotus"/>
                <w:b/>
                <w:sz w:val="26"/>
                <w:szCs w:val="26"/>
                <w:rtl w:val="true"/>
              </w:rPr>
              <w:tab/>
            </w:r>
            <w:r>
              <w:rPr>
                <w:rFonts w:cs="B Lotus" w:hint="cs"/>
                <w:b/>
                <w:sz w:val="26"/>
                <w:szCs w:val="26"/>
              </w:rPr>
              <w:t>000</w:t>
            </w:r>
            <w:r>
              <w:rPr>
                <w:rFonts w:hint="cs" w:cs="B Lotus"/>
                <w:b/>
                <w:b/>
                <w:sz w:val="26"/>
                <w:szCs w:val="26"/>
                <w:rtl w:val="true"/>
              </w:rPr>
              <w:t>ر</w:t>
            </w:r>
            <w:r>
              <w:rPr>
                <w:rFonts w:cs="B Lotus" w:hint="cs"/>
                <w:b/>
                <w:sz w:val="26"/>
                <w:szCs w:val="26"/>
              </w:rPr>
              <w:t>000</w:t>
            </w:r>
            <w:r>
              <w:rPr>
                <w:rFonts w:hint="cs" w:cs="B Lotus"/>
                <w:b/>
                <w:b/>
                <w:sz w:val="26"/>
                <w:szCs w:val="26"/>
                <w:rtl w:val="true"/>
              </w:rPr>
              <w:t>ر</w:t>
            </w:r>
            <w:r>
              <w:rPr>
                <w:rFonts w:cs="B Lotus" w:hint="cs"/>
                <w:b/>
                <w:sz w:val="26"/>
                <w:szCs w:val="26"/>
              </w:rPr>
              <w:t>800</w:t>
            </w:r>
            <w:r>
              <w:rPr>
                <w:rFonts w:hint="cs" w:cs="B Lotus"/>
                <w:b/>
                <w:b/>
                <w:sz w:val="26"/>
                <w:szCs w:val="26"/>
                <w:rtl w:val="true"/>
              </w:rPr>
              <w:t>ر</w:t>
            </w:r>
            <w:r>
              <w:rPr>
                <w:rFonts w:cs="B Lotus" w:hint="cs"/>
                <w:b/>
                <w:sz w:val="26"/>
                <w:szCs w:val="26"/>
              </w:rPr>
              <w:t>11</w:t>
            </w:r>
          </w:p>
        </w:tc>
        <w:tc>
          <w:tcPr>
            <w:tcW w:w="6623" w:type="dxa"/>
            <w:tcBorders/>
          </w:tcPr>
          <w:p>
            <w:pPr>
              <w:pStyle w:val="Normal"/>
              <w:spacing w:before="0" w:after="40"/>
              <w:ind w:end="0"/>
              <w:jc w:val="start"/>
              <w:rPr>
                <w:rFonts w:hint="cs"/>
                <w:b/>
                <w:sz w:val="26"/>
                <w:szCs w:val="26"/>
              </w:rPr>
            </w:pPr>
            <w:r>
              <w:rPr>
                <w:rFonts w:hint="cs" w:cs="B Lotus"/>
                <w:b/>
                <w:b/>
                <w:sz w:val="26"/>
                <w:szCs w:val="26"/>
                <w:rtl w:val="true"/>
              </w:rPr>
              <w:t>سود خالص ناشي از عمليات در</w:t>
            </w:r>
            <w:r>
              <w:rPr>
                <w:rFonts w:ascii="Times New Roman" w:hAnsi="Times New Roman" w:hint="cs" w:cs="Times New Roman"/>
                <w:b/>
                <w:b/>
                <w:sz w:val="26"/>
                <w:szCs w:val="26"/>
                <w:rtl w:val="true"/>
              </w:rPr>
              <w:t> </w:t>
            </w:r>
            <w:r>
              <w:rPr>
                <w:rFonts w:hint="cs" w:cs="B Lotus"/>
                <w:b/>
                <w:b/>
                <w:sz w:val="26"/>
                <w:szCs w:val="26"/>
                <w:rtl w:val="true"/>
              </w:rPr>
              <w:t>حال تداوم قابل انتساب به صاحبان سهام عادي</w:t>
            </w:r>
          </w:p>
        </w:tc>
      </w:tr>
      <w:tr>
        <w:trPr/>
        <w:tc>
          <w:tcPr>
            <w:tcW w:w="1881" w:type="dxa"/>
            <w:tcBorders/>
          </w:tcPr>
          <w:p>
            <w:pPr>
              <w:pStyle w:val="Normal"/>
              <w:pBdr>
                <w:bottom w:val="single" w:sz="8" w:space="1" w:color="000000"/>
              </w:pBdr>
              <w:spacing w:before="0" w:after="40"/>
              <w:ind w:end="0"/>
              <w:jc w:val="start"/>
              <w:rPr>
                <w:rFonts w:cs="B Lotus" w:hint="cs"/>
                <w:b/>
                <w:sz w:val="26"/>
                <w:szCs w:val="26"/>
              </w:rPr>
            </w:pPr>
            <w:r>
              <w:rPr>
                <w:rFonts w:cs="B Lotus" w:hint="cs"/>
                <w:b/>
                <w:sz w:val="26"/>
                <w:szCs w:val="26"/>
                <w:rtl w:val="true"/>
              </w:rPr>
              <w:t>(</w:t>
            </w:r>
            <w:r>
              <w:rPr>
                <w:rFonts w:cs="B Lotus" w:hint="cs"/>
                <w:b/>
                <w:sz w:val="26"/>
                <w:szCs w:val="26"/>
              </w:rPr>
              <w:t>000</w:t>
            </w:r>
            <w:r>
              <w:rPr>
                <w:rFonts w:hint="cs" w:cs="B Lotus"/>
                <w:b/>
                <w:b/>
                <w:sz w:val="26"/>
                <w:szCs w:val="26"/>
                <w:rtl w:val="true"/>
              </w:rPr>
              <w:t>ر</w:t>
            </w:r>
            <w:r>
              <w:rPr>
                <w:rFonts w:cs="B Lotus" w:hint="cs"/>
                <w:b/>
                <w:sz w:val="26"/>
                <w:szCs w:val="26"/>
              </w:rPr>
              <w:t>000</w:t>
            </w:r>
            <w:r>
              <w:rPr>
                <w:rFonts w:hint="cs" w:cs="B Lotus"/>
                <w:b/>
                <w:b/>
                <w:sz w:val="26"/>
                <w:szCs w:val="26"/>
                <w:rtl w:val="true"/>
              </w:rPr>
              <w:t>ر</w:t>
            </w:r>
            <w:r>
              <w:rPr>
                <w:rFonts w:cs="B Lotus" w:hint="cs"/>
                <w:b/>
                <w:sz w:val="26"/>
                <w:szCs w:val="26"/>
              </w:rPr>
              <w:t>000</w:t>
            </w:r>
            <w:r>
              <w:rPr>
                <w:rFonts w:hint="cs" w:cs="B Lotus"/>
                <w:b/>
                <w:b/>
                <w:sz w:val="26"/>
                <w:szCs w:val="26"/>
                <w:rtl w:val="true"/>
              </w:rPr>
              <w:t>ر</w:t>
            </w:r>
            <w:r>
              <w:rPr>
                <w:rFonts w:cs="B Lotus" w:hint="cs"/>
                <w:b/>
                <w:sz w:val="26"/>
                <w:szCs w:val="26"/>
              </w:rPr>
              <w:t>2</w:t>
            </w:r>
            <w:r>
              <w:rPr>
                <w:rFonts w:cs="B Lotus" w:hint="cs"/>
                <w:b/>
                <w:sz w:val="26"/>
                <w:szCs w:val="26"/>
                <w:rtl w:val="true"/>
              </w:rPr>
              <w:t>)</w:t>
            </w:r>
          </w:p>
        </w:tc>
        <w:tc>
          <w:tcPr>
            <w:tcW w:w="6623" w:type="dxa"/>
            <w:tcBorders/>
          </w:tcPr>
          <w:p>
            <w:pPr>
              <w:pStyle w:val="Normal"/>
              <w:spacing w:before="0" w:after="40"/>
              <w:ind w:end="0"/>
              <w:jc w:val="start"/>
              <w:rPr>
                <w:rFonts w:hint="cs"/>
                <w:b/>
                <w:sz w:val="26"/>
                <w:szCs w:val="26"/>
              </w:rPr>
            </w:pPr>
            <w:r>
              <w:rPr>
                <w:rFonts w:hint="cs" w:cs="B Lotus"/>
                <w:b/>
                <w:b/>
                <w:sz w:val="26"/>
                <w:szCs w:val="26"/>
                <w:rtl w:val="true"/>
              </w:rPr>
              <w:t>زيان ناشي از عمليات متوقف شده قابل انتساب به صاحبان سهام عادي</w:t>
            </w:r>
          </w:p>
        </w:tc>
      </w:tr>
      <w:tr>
        <w:trPr/>
        <w:tc>
          <w:tcPr>
            <w:tcW w:w="1881" w:type="dxa"/>
            <w:tcBorders/>
          </w:tcPr>
          <w:p>
            <w:pPr>
              <w:pStyle w:val="Normal"/>
              <w:pBdr>
                <w:bottom w:val="double" w:sz="6" w:space="1" w:color="000000"/>
              </w:pBdr>
              <w:tabs>
                <w:tab w:val="clear" w:pos="720"/>
                <w:tab w:val="left" w:pos="113" w:leader="none"/>
              </w:tabs>
              <w:spacing w:before="0" w:after="40"/>
              <w:ind w:end="0"/>
              <w:jc w:val="start"/>
              <w:rPr>
                <w:rFonts w:cs="B Lotus" w:hint="cs"/>
                <w:b/>
                <w:sz w:val="26"/>
                <w:szCs w:val="26"/>
              </w:rPr>
            </w:pPr>
            <w:r>
              <w:rPr>
                <w:rFonts w:cs="B Lotus"/>
                <w:b/>
                <w:sz w:val="26"/>
                <w:szCs w:val="26"/>
                <w:rtl w:val="true"/>
              </w:rPr>
              <w:tab/>
            </w:r>
            <w:r>
              <w:rPr>
                <w:rFonts w:cs="B Lotus" w:hint="cs"/>
                <w:b/>
                <w:sz w:val="26"/>
                <w:szCs w:val="26"/>
              </w:rPr>
              <w:t>000</w:t>
            </w:r>
            <w:r>
              <w:rPr>
                <w:rFonts w:hint="cs" w:cs="B Lotus"/>
                <w:b/>
                <w:b/>
                <w:sz w:val="26"/>
                <w:szCs w:val="26"/>
                <w:rtl w:val="true"/>
              </w:rPr>
              <w:t>ر</w:t>
            </w:r>
            <w:r>
              <w:rPr>
                <w:rFonts w:cs="B Lotus" w:hint="cs"/>
                <w:b/>
                <w:sz w:val="26"/>
                <w:szCs w:val="26"/>
              </w:rPr>
              <w:t>000</w:t>
            </w:r>
            <w:r>
              <w:rPr>
                <w:rFonts w:hint="cs" w:cs="B Lotus"/>
                <w:b/>
                <w:b/>
                <w:sz w:val="26"/>
                <w:szCs w:val="26"/>
                <w:rtl w:val="true"/>
              </w:rPr>
              <w:t>ر</w:t>
            </w:r>
            <w:r>
              <w:rPr>
                <w:rFonts w:cs="B Lotus" w:hint="cs"/>
                <w:b/>
                <w:sz w:val="26"/>
                <w:szCs w:val="26"/>
              </w:rPr>
              <w:t>800</w:t>
            </w:r>
            <w:r>
              <w:rPr>
                <w:rFonts w:hint="cs" w:cs="B Lotus"/>
                <w:b/>
                <w:b/>
                <w:sz w:val="26"/>
                <w:szCs w:val="26"/>
                <w:rtl w:val="true"/>
              </w:rPr>
              <w:t>ر</w:t>
            </w:r>
            <w:r>
              <w:rPr>
                <w:rFonts w:cs="B Lotus" w:hint="cs"/>
                <w:b/>
                <w:sz w:val="26"/>
                <w:szCs w:val="26"/>
              </w:rPr>
              <w:t>9</w:t>
            </w:r>
          </w:p>
        </w:tc>
        <w:tc>
          <w:tcPr>
            <w:tcW w:w="6623" w:type="dxa"/>
            <w:tcBorders/>
          </w:tcPr>
          <w:p>
            <w:pPr>
              <w:pStyle w:val="Normal"/>
              <w:spacing w:before="0" w:after="40"/>
              <w:ind w:end="0"/>
              <w:jc w:val="start"/>
              <w:rPr>
                <w:rFonts w:cs="B Lotus" w:hint="cs"/>
                <w:b/>
                <w:sz w:val="26"/>
                <w:szCs w:val="26"/>
              </w:rPr>
            </w:pPr>
            <w:r>
              <w:rPr>
                <w:rFonts w:hint="cs" w:cs="B Lotus"/>
                <w:b/>
                <w:b/>
                <w:sz w:val="26"/>
                <w:szCs w:val="26"/>
                <w:rtl w:val="true"/>
              </w:rPr>
              <w:t>سود خالص قابل انتساب به صاحبان سهام عادي</w:t>
            </w:r>
          </w:p>
        </w:tc>
      </w:tr>
    </w:tbl>
    <w:p>
      <w:pPr>
        <w:pStyle w:val="Normal"/>
        <w:spacing w:before="0" w:after="120"/>
        <w:ind w:end="0"/>
        <w:jc w:val="start"/>
        <w:rPr>
          <w:rFonts w:cs="B Lotus" w:hint="cs"/>
          <w:b/>
          <w:sz w:val="4"/>
          <w:szCs w:val="10"/>
        </w:rPr>
      </w:pPr>
      <w:r>
        <w:rPr>
          <w:rFonts w:cs="B Lotus" w:hint="cs"/>
          <w:b/>
          <w:sz w:val="4"/>
          <w:szCs w:val="10"/>
          <w:rtl w:val="true"/>
        </w:rPr>
      </w:r>
    </w:p>
    <w:tbl>
      <w:tblPr>
        <w:tblW w:w="5000" w:type="pct"/>
        <w:jc w:val="start"/>
        <w:tblInd w:w="0" w:type="dxa"/>
        <w:tblLayout w:type="fixed"/>
        <w:tblCellMar>
          <w:top w:w="0" w:type="dxa"/>
          <w:start w:w="108" w:type="dxa"/>
          <w:bottom w:w="0" w:type="dxa"/>
          <w:end w:w="108" w:type="dxa"/>
        </w:tblCellMar>
      </w:tblPr>
      <w:tblGrid>
        <w:gridCol w:w="1447"/>
        <w:gridCol w:w="1085"/>
        <w:gridCol w:w="1447"/>
        <w:gridCol w:w="4525"/>
      </w:tblGrid>
      <w:tr>
        <w:trPr/>
        <w:tc>
          <w:tcPr>
            <w:tcW w:w="1447" w:type="dxa"/>
            <w:tcBorders/>
            <w:vAlign w:val="center"/>
          </w:tcPr>
          <w:p>
            <w:pPr>
              <w:pStyle w:val="Normal"/>
              <w:pBdr>
                <w:bottom w:val="single" w:sz="8" w:space="1" w:color="000000"/>
              </w:pBdr>
              <w:ind w:end="0"/>
              <w:jc w:val="center"/>
              <w:rPr>
                <w:rFonts w:cs="B Zar" w:hint="cs"/>
                <w:b/>
                <w:szCs w:val="20"/>
              </w:rPr>
            </w:pPr>
            <w:r>
              <w:rPr>
                <w:rFonts w:hint="cs" w:cs="B Zar"/>
                <w:b/>
                <w:b/>
                <w:szCs w:val="20"/>
                <w:rtl w:val="true"/>
              </w:rPr>
              <w:t>ميانگين موزون تعداد سهام عادي</w:t>
            </w:r>
          </w:p>
        </w:tc>
        <w:tc>
          <w:tcPr>
            <w:tcW w:w="1085" w:type="dxa"/>
            <w:tcBorders/>
            <w:vAlign w:val="center"/>
          </w:tcPr>
          <w:p>
            <w:pPr>
              <w:pStyle w:val="Normal"/>
              <w:pBdr>
                <w:bottom w:val="single" w:sz="8" w:space="1" w:color="000000"/>
              </w:pBdr>
              <w:snapToGrid w:val="false"/>
              <w:ind w:end="0"/>
              <w:jc w:val="center"/>
              <w:rPr>
                <w:rFonts w:cs="B Zar" w:hint="cs"/>
                <w:b/>
                <w:szCs w:val="26"/>
              </w:rPr>
            </w:pPr>
            <w:r>
              <w:rPr>
                <w:rFonts w:cs="B Zar" w:hint="cs"/>
                <w:b/>
                <w:szCs w:val="26"/>
                <w:rtl w:val="true"/>
              </w:rPr>
            </w:r>
          </w:p>
          <w:p>
            <w:pPr>
              <w:pStyle w:val="Normal"/>
              <w:pBdr>
                <w:bottom w:val="single" w:sz="8" w:space="1" w:color="000000"/>
              </w:pBdr>
              <w:ind w:end="0"/>
              <w:jc w:val="center"/>
              <w:rPr>
                <w:rFonts w:cs="B Zar" w:hint="cs"/>
                <w:b/>
                <w:szCs w:val="20"/>
              </w:rPr>
            </w:pPr>
            <w:r>
              <w:rPr>
                <w:rFonts w:hint="cs" w:cs="B Zar"/>
                <w:b/>
                <w:b/>
                <w:szCs w:val="20"/>
                <w:rtl w:val="true"/>
              </w:rPr>
              <w:t>مدت</w:t>
            </w:r>
          </w:p>
        </w:tc>
        <w:tc>
          <w:tcPr>
            <w:tcW w:w="1447" w:type="dxa"/>
            <w:tcBorders/>
            <w:vAlign w:val="center"/>
          </w:tcPr>
          <w:p>
            <w:pPr>
              <w:pStyle w:val="Normal"/>
              <w:pBdr>
                <w:bottom w:val="single" w:sz="8" w:space="1" w:color="000000"/>
              </w:pBdr>
              <w:snapToGrid w:val="false"/>
              <w:ind w:end="0"/>
              <w:jc w:val="center"/>
              <w:rPr>
                <w:rFonts w:cs="B Zar" w:hint="cs"/>
                <w:b/>
                <w:szCs w:val="26"/>
              </w:rPr>
            </w:pPr>
            <w:r>
              <w:rPr>
                <w:rFonts w:cs="B Zar" w:hint="cs"/>
                <w:b/>
                <w:szCs w:val="26"/>
                <w:rtl w:val="true"/>
              </w:rPr>
            </w:r>
          </w:p>
          <w:p>
            <w:pPr>
              <w:pStyle w:val="Normal"/>
              <w:pBdr>
                <w:bottom w:val="single" w:sz="8" w:space="1" w:color="000000"/>
              </w:pBdr>
              <w:ind w:end="0"/>
              <w:jc w:val="center"/>
              <w:rPr>
                <w:rFonts w:cs="B Zar" w:hint="cs"/>
                <w:b/>
                <w:szCs w:val="20"/>
              </w:rPr>
            </w:pPr>
            <w:r>
              <w:rPr>
                <w:rFonts w:hint="cs" w:cs="B Zar"/>
                <w:b/>
                <w:b/>
                <w:szCs w:val="20"/>
                <w:rtl w:val="true"/>
              </w:rPr>
              <w:t>سهام موجود</w:t>
            </w:r>
          </w:p>
        </w:tc>
        <w:tc>
          <w:tcPr>
            <w:tcW w:w="4525" w:type="dxa"/>
            <w:tcBorders/>
            <w:tcMar>
              <w:start w:w="1418" w:type="dxa"/>
            </w:tcMar>
            <w:vAlign w:val="center"/>
          </w:tcPr>
          <w:p>
            <w:pPr>
              <w:pStyle w:val="Normal"/>
              <w:pBdr>
                <w:bottom w:val="single" w:sz="8" w:space="1" w:color="000000"/>
              </w:pBdr>
              <w:snapToGrid w:val="false"/>
              <w:ind w:end="0"/>
              <w:jc w:val="center"/>
              <w:rPr>
                <w:rFonts w:cs="B Zar" w:hint="cs"/>
                <w:b/>
                <w:szCs w:val="26"/>
              </w:rPr>
            </w:pPr>
            <w:r>
              <w:rPr>
                <w:rFonts w:cs="B Zar" w:hint="cs"/>
                <w:b/>
                <w:szCs w:val="26"/>
                <w:rtl w:val="true"/>
              </w:rPr>
            </w:r>
          </w:p>
          <w:p>
            <w:pPr>
              <w:pStyle w:val="Normal"/>
              <w:pBdr>
                <w:bottom w:val="single" w:sz="8" w:space="1" w:color="000000"/>
              </w:pBdr>
              <w:ind w:end="0"/>
              <w:jc w:val="center"/>
              <w:rPr>
                <w:rFonts w:cs="B Zar" w:hint="cs"/>
                <w:b/>
                <w:szCs w:val="20"/>
              </w:rPr>
            </w:pPr>
            <w:r>
              <w:rPr>
                <w:rFonts w:hint="cs" w:cs="B Zar"/>
                <w:b/>
                <w:b/>
                <w:szCs w:val="20"/>
                <w:rtl w:val="true"/>
              </w:rPr>
              <w:t>تاريخ</w:t>
            </w:r>
          </w:p>
        </w:tc>
      </w:tr>
      <w:tr>
        <w:trPr/>
        <w:tc>
          <w:tcPr>
            <w:tcW w:w="1447" w:type="dxa"/>
            <w:tcBorders/>
          </w:tcPr>
          <w:p>
            <w:pPr>
              <w:pStyle w:val="Normal"/>
              <w:ind w:end="0"/>
              <w:jc w:val="start"/>
              <w:rPr>
                <w:rFonts w:cs="B Lotus" w:hint="cs"/>
                <w:b/>
                <w:sz w:val="26"/>
                <w:szCs w:val="26"/>
              </w:rPr>
            </w:pPr>
            <w:r>
              <w:rPr>
                <w:rFonts w:cs="B Lotus" w:hint="cs"/>
                <w:b/>
                <w:sz w:val="26"/>
                <w:szCs w:val="26"/>
              </w:rPr>
              <w:t>333</w:t>
            </w:r>
            <w:r>
              <w:rPr>
                <w:rFonts w:hint="cs" w:cs="B Lotus"/>
                <w:b/>
                <w:b/>
                <w:sz w:val="26"/>
                <w:szCs w:val="26"/>
                <w:rtl w:val="true"/>
              </w:rPr>
              <w:t>ر</w:t>
            </w:r>
            <w:r>
              <w:rPr>
                <w:rFonts w:cs="B Lotus" w:hint="cs"/>
                <w:b/>
                <w:sz w:val="26"/>
                <w:szCs w:val="26"/>
              </w:rPr>
              <w:t>833</w:t>
            </w:r>
          </w:p>
        </w:tc>
        <w:tc>
          <w:tcPr>
            <w:tcW w:w="1085" w:type="dxa"/>
            <w:tcBorders/>
          </w:tcPr>
          <w:p>
            <w:pPr>
              <w:pStyle w:val="Normal"/>
              <w:ind w:end="0"/>
              <w:jc w:val="center"/>
              <w:rPr>
                <w:rFonts w:cs="B Lotus" w:hint="cs"/>
                <w:b/>
                <w:sz w:val="26"/>
                <w:szCs w:val="26"/>
              </w:rPr>
            </w:pPr>
            <w:r>
              <w:rPr>
                <w:rFonts w:cs="B Lotus"/>
                <w:b/>
                <w:sz w:val="26"/>
                <w:szCs w:val="26"/>
                <w:rtl w:val="true"/>
              </w:rPr>
            </w:r>
            <m:oMathPara xmlns:m="http://schemas.openxmlformats.org/officeDocument/2006/math">
              <m:oMathParaPr>
                <m:jc m:val="center"/>
              </m:oMathParaPr>
              <m:oMath>
                <m:f>
                  <m:num>
                    <m:r>
                      <m:t xml:space="preserve">2</m:t>
                    </m:r>
                  </m:num>
                  <m:den>
                    <m:r>
                      <m:rPr>
                        <m:lit/>
                        <m:nor/>
                      </m:rPr>
                      <m:t xml:space="preserve">12</m:t>
                    </m:r>
                  </m:den>
                </m:f>
              </m:oMath>
            </m:oMathPara>
          </w:p>
        </w:tc>
        <w:tc>
          <w:tcPr>
            <w:tcW w:w="1447" w:type="dxa"/>
            <w:tcBorders/>
          </w:tcPr>
          <w:p>
            <w:pPr>
              <w:pStyle w:val="Normal"/>
              <w:ind w:end="0"/>
              <w:jc w:val="start"/>
              <w:rPr>
                <w:rFonts w:cs="B Lotus" w:hint="cs"/>
                <w:b/>
                <w:sz w:val="26"/>
                <w:szCs w:val="26"/>
              </w:rPr>
            </w:pPr>
            <w:r>
              <w:rPr>
                <w:rFonts w:cs="B Lotus" w:hint="cs"/>
                <w:b/>
                <w:sz w:val="26"/>
                <w:szCs w:val="26"/>
              </w:rPr>
              <w:t>000</w:t>
            </w:r>
            <w:r>
              <w:rPr>
                <w:rFonts w:hint="cs" w:cs="B Lotus"/>
                <w:b/>
                <w:b/>
                <w:sz w:val="26"/>
                <w:szCs w:val="26"/>
                <w:rtl w:val="true"/>
              </w:rPr>
              <w:t>ر</w:t>
            </w:r>
            <w:r>
              <w:rPr>
                <w:rFonts w:cs="B Lotus" w:hint="cs"/>
                <w:b/>
                <w:sz w:val="26"/>
                <w:szCs w:val="26"/>
              </w:rPr>
              <w:t>000</w:t>
            </w:r>
            <w:r>
              <w:rPr>
                <w:rFonts w:hint="cs" w:cs="B Lotus"/>
                <w:b/>
                <w:b/>
                <w:sz w:val="26"/>
                <w:szCs w:val="26"/>
                <w:rtl w:val="true"/>
              </w:rPr>
              <w:t>ر</w:t>
            </w:r>
            <w:r>
              <w:rPr>
                <w:rFonts w:cs="B Lotus" w:hint="cs"/>
                <w:b/>
                <w:sz w:val="26"/>
                <w:szCs w:val="26"/>
              </w:rPr>
              <w:t>5</w:t>
            </w:r>
          </w:p>
        </w:tc>
        <w:tc>
          <w:tcPr>
            <w:tcW w:w="4525" w:type="dxa"/>
            <w:tcBorders/>
          </w:tcPr>
          <w:p>
            <w:pPr>
              <w:pStyle w:val="Normal"/>
              <w:ind w:end="0"/>
              <w:jc w:val="start"/>
              <w:rPr>
                <w:rFonts w:hint="eastAsia"/>
                <w:b/>
                <w:sz w:val="26"/>
                <w:szCs w:val="26"/>
              </w:rPr>
            </w:pPr>
            <w:r>
              <w:rPr>
                <w:rFonts w:cs="B Lotus" w:hint="cs"/>
                <w:b/>
                <w:sz w:val="26"/>
                <w:szCs w:val="26"/>
              </w:rPr>
              <w:t>1/1/1</w:t>
            </w:r>
            <w:r>
              <w:rPr>
                <w:rFonts w:cs="B Lotus" w:hint="eastAsia"/>
                <w:b/>
                <w:sz w:val="26"/>
                <w:szCs w:val="26"/>
                <w:rtl w:val="true"/>
              </w:rPr>
              <w:t>×</w:t>
            </w:r>
            <w:r>
              <w:rPr>
                <w:rFonts w:cs="B Lotus" w:hint="eastAsia"/>
                <w:b/>
                <w:sz w:val="26"/>
                <w:szCs w:val="26"/>
              </w:rPr>
              <w:t>13</w:t>
            </w:r>
            <w:r>
              <w:rPr>
                <w:rFonts w:cs="B Lotus" w:hint="eastAsia"/>
                <w:b/>
                <w:sz w:val="26"/>
                <w:szCs w:val="26"/>
                <w:rtl w:val="true"/>
              </w:rPr>
              <w:t xml:space="preserve"> </w:t>
            </w:r>
            <w:r>
              <w:rPr>
                <w:rFonts w:hint="cs" w:cs="B Lotus"/>
                <w:b/>
                <w:b/>
                <w:sz w:val="26"/>
                <w:szCs w:val="26"/>
                <w:rtl w:val="true"/>
              </w:rPr>
              <w:t xml:space="preserve">تا </w:t>
            </w:r>
            <w:r>
              <w:rPr>
                <w:rFonts w:cs="B Lotus" w:hint="cs"/>
                <w:b/>
                <w:sz w:val="26"/>
                <w:szCs w:val="26"/>
              </w:rPr>
              <w:t>31/2/1</w:t>
            </w:r>
            <w:r>
              <w:rPr>
                <w:rFonts w:cs="B Lotus" w:hint="eastAsia"/>
                <w:b/>
                <w:sz w:val="26"/>
                <w:szCs w:val="26"/>
                <w:rtl w:val="true"/>
              </w:rPr>
              <w:t>×</w:t>
            </w:r>
            <w:r>
              <w:rPr>
                <w:rFonts w:cs="B Lotus" w:hint="eastAsia"/>
                <w:b/>
                <w:sz w:val="26"/>
                <w:szCs w:val="26"/>
              </w:rPr>
              <w:t>13</w:t>
            </w:r>
          </w:p>
        </w:tc>
      </w:tr>
      <w:tr>
        <w:trPr/>
        <w:tc>
          <w:tcPr>
            <w:tcW w:w="1447" w:type="dxa"/>
            <w:tcBorders/>
          </w:tcPr>
          <w:p>
            <w:pPr>
              <w:pStyle w:val="Normal"/>
              <w:ind w:end="0"/>
              <w:jc w:val="center"/>
              <w:rPr>
                <w:rFonts w:cs="B Lotus" w:hint="cs"/>
                <w:b/>
                <w:sz w:val="26"/>
                <w:szCs w:val="26"/>
              </w:rPr>
            </w:pPr>
            <w:r>
              <w:rPr>
                <w:rFonts w:cs="B Lotus" w:hint="cs"/>
                <w:b/>
                <w:sz w:val="26"/>
                <w:szCs w:val="26"/>
                <w:rtl w:val="true"/>
              </w:rPr>
              <w:t>-</w:t>
            </w:r>
          </w:p>
        </w:tc>
        <w:tc>
          <w:tcPr>
            <w:tcW w:w="1085" w:type="dxa"/>
            <w:tcBorders/>
          </w:tcPr>
          <w:p>
            <w:pPr>
              <w:pStyle w:val="Normal"/>
              <w:ind w:end="0"/>
              <w:jc w:val="center"/>
              <w:rPr>
                <w:rFonts w:cs="B Lotus" w:hint="cs"/>
                <w:b/>
                <w:sz w:val="26"/>
                <w:szCs w:val="26"/>
              </w:rPr>
            </w:pPr>
            <w:r>
              <w:rPr>
                <w:rFonts w:cs="B Lotus" w:hint="cs"/>
                <w:b/>
                <w:sz w:val="26"/>
                <w:szCs w:val="26"/>
                <w:rtl w:val="true"/>
              </w:rPr>
              <w:t>-</w:t>
            </w:r>
          </w:p>
        </w:tc>
        <w:tc>
          <w:tcPr>
            <w:tcW w:w="1447" w:type="dxa"/>
            <w:tcBorders/>
          </w:tcPr>
          <w:p>
            <w:pPr>
              <w:pStyle w:val="Normal"/>
              <w:pBdr>
                <w:bottom w:val="single" w:sz="8" w:space="1" w:color="000000"/>
              </w:pBdr>
              <w:ind w:end="0"/>
              <w:jc w:val="start"/>
              <w:rPr>
                <w:rFonts w:cs="B Lotus" w:hint="cs"/>
                <w:b/>
                <w:sz w:val="26"/>
                <w:szCs w:val="26"/>
              </w:rPr>
            </w:pPr>
            <w:r>
              <w:rPr>
                <w:rFonts w:cs="B Lotus" w:hint="cs"/>
                <w:b/>
                <w:sz w:val="26"/>
                <w:szCs w:val="26"/>
              </w:rPr>
              <w:t>000</w:t>
            </w:r>
            <w:r>
              <w:rPr>
                <w:rFonts w:hint="cs" w:cs="B Lotus"/>
                <w:b/>
                <w:b/>
                <w:sz w:val="26"/>
                <w:szCs w:val="26"/>
                <w:rtl w:val="true"/>
              </w:rPr>
              <w:t>ر</w:t>
            </w:r>
            <w:r>
              <w:rPr>
                <w:rFonts w:cs="B Lotus" w:hint="cs"/>
                <w:b/>
                <w:sz w:val="26"/>
                <w:szCs w:val="26"/>
              </w:rPr>
              <w:t>200</w:t>
            </w:r>
          </w:p>
        </w:tc>
        <w:tc>
          <w:tcPr>
            <w:tcW w:w="4525" w:type="dxa"/>
            <w:tcBorders/>
          </w:tcPr>
          <w:p>
            <w:pPr>
              <w:pStyle w:val="Normal"/>
              <w:ind w:end="0"/>
              <w:jc w:val="start"/>
              <w:rPr>
                <w:rFonts w:hint="eastAsia"/>
                <w:b/>
                <w:sz w:val="26"/>
                <w:szCs w:val="26"/>
              </w:rPr>
            </w:pPr>
            <w:r>
              <w:rPr>
                <w:rFonts w:hint="cs" w:cs="B Lotus"/>
                <w:b/>
                <w:b/>
                <w:sz w:val="26"/>
                <w:szCs w:val="26"/>
                <w:rtl w:val="true"/>
              </w:rPr>
              <w:t xml:space="preserve">صدور سهام عادي در </w:t>
            </w:r>
            <w:r>
              <w:rPr>
                <w:rFonts w:cs="B Lotus" w:hint="cs"/>
                <w:b/>
                <w:sz w:val="26"/>
                <w:szCs w:val="26"/>
              </w:rPr>
              <w:t>1/3/1</w:t>
            </w:r>
            <w:r>
              <w:rPr>
                <w:rFonts w:cs="B Lotus" w:hint="eastAsia"/>
                <w:b/>
                <w:sz w:val="26"/>
                <w:szCs w:val="26"/>
                <w:rtl w:val="true"/>
              </w:rPr>
              <w:t>×</w:t>
            </w:r>
            <w:r>
              <w:rPr>
                <w:rFonts w:cs="B Lotus" w:hint="eastAsia"/>
                <w:b/>
                <w:sz w:val="26"/>
                <w:szCs w:val="26"/>
              </w:rPr>
              <w:t>13</w:t>
            </w:r>
          </w:p>
        </w:tc>
      </w:tr>
      <w:tr>
        <w:trPr/>
        <w:tc>
          <w:tcPr>
            <w:tcW w:w="1447" w:type="dxa"/>
            <w:tcBorders/>
          </w:tcPr>
          <w:p>
            <w:pPr>
              <w:pStyle w:val="Normal"/>
              <w:ind w:end="0"/>
              <w:jc w:val="start"/>
              <w:rPr>
                <w:rFonts w:cs="B Lotus" w:hint="cs"/>
                <w:b/>
                <w:sz w:val="26"/>
                <w:szCs w:val="26"/>
              </w:rPr>
            </w:pPr>
            <w:r>
              <w:rPr>
                <w:rFonts w:cs="B Lotus" w:hint="cs"/>
                <w:b/>
                <w:sz w:val="26"/>
                <w:szCs w:val="26"/>
              </w:rPr>
              <w:t>333</w:t>
            </w:r>
            <w:r>
              <w:rPr>
                <w:rFonts w:hint="cs" w:cs="B Lotus"/>
                <w:b/>
                <w:b/>
                <w:sz w:val="26"/>
                <w:szCs w:val="26"/>
                <w:rtl w:val="true"/>
              </w:rPr>
              <w:t>ر</w:t>
            </w:r>
            <w:r>
              <w:rPr>
                <w:rFonts w:cs="B Lotus" w:hint="cs"/>
                <w:b/>
                <w:sz w:val="26"/>
                <w:szCs w:val="26"/>
              </w:rPr>
              <w:t>433</w:t>
            </w:r>
          </w:p>
        </w:tc>
        <w:tc>
          <w:tcPr>
            <w:tcW w:w="1085" w:type="dxa"/>
            <w:tcBorders/>
          </w:tcPr>
          <w:p>
            <w:pPr>
              <w:pStyle w:val="Normal"/>
              <w:ind w:end="0"/>
              <w:jc w:val="center"/>
              <w:rPr>
                <w:rFonts w:cs="B Lotus" w:hint="cs"/>
                <w:b/>
                <w:sz w:val="26"/>
                <w:szCs w:val="26"/>
              </w:rPr>
            </w:pPr>
            <w:r>
              <w:rPr>
                <w:rFonts w:cs="B Lotus"/>
                <w:b/>
                <w:sz w:val="26"/>
                <w:szCs w:val="26"/>
                <w:rtl w:val="true"/>
              </w:rPr>
            </w:r>
            <m:oMathPara xmlns:m="http://schemas.openxmlformats.org/officeDocument/2006/math">
              <m:oMathParaPr>
                <m:jc m:val="center"/>
              </m:oMathParaPr>
              <m:oMath>
                <m:f>
                  <m:num>
                    <m:r>
                      <m:t xml:space="preserve">1</m:t>
                    </m:r>
                  </m:num>
                  <m:den>
                    <m:r>
                      <m:rPr>
                        <m:lit/>
                        <m:nor/>
                      </m:rPr>
                      <m:t xml:space="preserve">12</m:t>
                    </m:r>
                  </m:den>
                </m:f>
              </m:oMath>
            </m:oMathPara>
          </w:p>
        </w:tc>
        <w:tc>
          <w:tcPr>
            <w:tcW w:w="1447" w:type="dxa"/>
            <w:tcBorders/>
          </w:tcPr>
          <w:p>
            <w:pPr>
              <w:pStyle w:val="Normal"/>
              <w:ind w:end="0"/>
              <w:jc w:val="start"/>
              <w:rPr>
                <w:rFonts w:cs="B Lotus" w:hint="cs"/>
                <w:b/>
                <w:sz w:val="26"/>
                <w:szCs w:val="26"/>
              </w:rPr>
            </w:pPr>
            <w:r>
              <w:rPr>
                <w:rFonts w:cs="B Lotus" w:hint="cs"/>
                <w:b/>
                <w:sz w:val="26"/>
                <w:szCs w:val="26"/>
              </w:rPr>
              <w:t>000</w:t>
            </w:r>
            <w:r>
              <w:rPr>
                <w:rFonts w:hint="cs" w:cs="B Lotus"/>
                <w:b/>
                <w:b/>
                <w:sz w:val="26"/>
                <w:szCs w:val="26"/>
                <w:rtl w:val="true"/>
              </w:rPr>
              <w:t>ر</w:t>
            </w:r>
            <w:r>
              <w:rPr>
                <w:rFonts w:cs="B Lotus" w:hint="cs"/>
                <w:b/>
                <w:sz w:val="26"/>
                <w:szCs w:val="26"/>
              </w:rPr>
              <w:t>200</w:t>
            </w:r>
            <w:r>
              <w:rPr>
                <w:rFonts w:hint="cs" w:cs="B Lotus"/>
                <w:b/>
                <w:b/>
                <w:sz w:val="26"/>
                <w:szCs w:val="26"/>
                <w:rtl w:val="true"/>
              </w:rPr>
              <w:t>ر</w:t>
            </w:r>
            <w:r>
              <w:rPr>
                <w:rFonts w:cs="B Lotus" w:hint="cs"/>
                <w:b/>
                <w:sz w:val="26"/>
                <w:szCs w:val="26"/>
              </w:rPr>
              <w:t>5</w:t>
            </w:r>
          </w:p>
        </w:tc>
        <w:tc>
          <w:tcPr>
            <w:tcW w:w="4525" w:type="dxa"/>
            <w:tcBorders/>
          </w:tcPr>
          <w:p>
            <w:pPr>
              <w:pStyle w:val="Normal"/>
              <w:ind w:end="0"/>
              <w:jc w:val="start"/>
              <w:rPr>
                <w:rFonts w:hint="eastAsia"/>
                <w:b/>
                <w:sz w:val="26"/>
                <w:szCs w:val="26"/>
              </w:rPr>
            </w:pPr>
            <w:r>
              <w:rPr>
                <w:rFonts w:cs="B Lotus" w:hint="cs"/>
                <w:b/>
                <w:sz w:val="26"/>
                <w:szCs w:val="26"/>
              </w:rPr>
              <w:t>1/3/1</w:t>
            </w:r>
            <w:r>
              <w:rPr>
                <w:rFonts w:cs="B Lotus" w:hint="eastAsia"/>
                <w:b/>
                <w:sz w:val="26"/>
                <w:szCs w:val="26"/>
                <w:rtl w:val="true"/>
              </w:rPr>
              <w:t>×</w:t>
            </w:r>
            <w:r>
              <w:rPr>
                <w:rFonts w:cs="B Lotus" w:hint="eastAsia"/>
                <w:b/>
                <w:sz w:val="26"/>
                <w:szCs w:val="26"/>
              </w:rPr>
              <w:t>13</w:t>
            </w:r>
            <w:r>
              <w:rPr>
                <w:rFonts w:cs="B Lotus" w:hint="cs"/>
                <w:b/>
                <w:sz w:val="26"/>
                <w:szCs w:val="26"/>
                <w:rtl w:val="true"/>
              </w:rPr>
              <w:t xml:space="preserve"> </w:t>
            </w:r>
            <w:r>
              <w:rPr>
                <w:rFonts w:hint="cs" w:cs="B Lotus"/>
                <w:b/>
                <w:b/>
                <w:sz w:val="26"/>
                <w:szCs w:val="26"/>
                <w:rtl w:val="true"/>
              </w:rPr>
              <w:t xml:space="preserve">تا </w:t>
            </w:r>
            <w:r>
              <w:rPr>
                <w:rFonts w:cs="B Lotus" w:hint="cs"/>
                <w:b/>
                <w:sz w:val="26"/>
                <w:szCs w:val="26"/>
              </w:rPr>
              <w:t>31/3/1</w:t>
            </w:r>
            <w:r>
              <w:rPr>
                <w:rFonts w:cs="B Lotus" w:hint="eastAsia"/>
                <w:b/>
                <w:sz w:val="26"/>
                <w:szCs w:val="26"/>
                <w:rtl w:val="true"/>
              </w:rPr>
              <w:t>×</w:t>
            </w:r>
            <w:r>
              <w:rPr>
                <w:rFonts w:cs="B Lotus" w:hint="eastAsia"/>
                <w:b/>
                <w:sz w:val="26"/>
                <w:szCs w:val="26"/>
              </w:rPr>
              <w:t>13</w:t>
            </w:r>
          </w:p>
        </w:tc>
      </w:tr>
      <w:tr>
        <w:trPr/>
        <w:tc>
          <w:tcPr>
            <w:tcW w:w="1447" w:type="dxa"/>
            <w:tcBorders/>
          </w:tcPr>
          <w:p>
            <w:pPr>
              <w:pStyle w:val="Normal"/>
              <w:ind w:end="0"/>
              <w:jc w:val="center"/>
              <w:rPr>
                <w:rFonts w:cs="B Lotus" w:hint="cs"/>
                <w:b/>
                <w:sz w:val="26"/>
                <w:szCs w:val="26"/>
              </w:rPr>
            </w:pPr>
            <w:r>
              <w:rPr>
                <w:rFonts w:cs="B Lotus" w:hint="cs"/>
                <w:b/>
                <w:sz w:val="26"/>
                <w:szCs w:val="26"/>
                <w:rtl w:val="true"/>
              </w:rPr>
              <w:t>-</w:t>
            </w:r>
          </w:p>
        </w:tc>
        <w:tc>
          <w:tcPr>
            <w:tcW w:w="1085" w:type="dxa"/>
            <w:tcBorders/>
          </w:tcPr>
          <w:p>
            <w:pPr>
              <w:pStyle w:val="Normal"/>
              <w:ind w:end="0"/>
              <w:jc w:val="center"/>
              <w:rPr>
                <w:rFonts w:cs="B Lotus" w:hint="cs"/>
                <w:b/>
                <w:sz w:val="26"/>
                <w:szCs w:val="26"/>
              </w:rPr>
            </w:pPr>
            <w:r>
              <w:rPr>
                <w:rFonts w:cs="B Lotus" w:hint="cs"/>
                <w:b/>
                <w:sz w:val="26"/>
                <w:szCs w:val="26"/>
                <w:rtl w:val="true"/>
              </w:rPr>
              <w:t>-</w:t>
            </w:r>
          </w:p>
        </w:tc>
        <w:tc>
          <w:tcPr>
            <w:tcW w:w="1447" w:type="dxa"/>
            <w:tcBorders/>
          </w:tcPr>
          <w:p>
            <w:pPr>
              <w:pStyle w:val="Normal"/>
              <w:pBdr>
                <w:bottom w:val="single" w:sz="8" w:space="1" w:color="000000"/>
              </w:pBdr>
              <w:ind w:end="0"/>
              <w:jc w:val="start"/>
              <w:rPr>
                <w:rFonts w:cs="B Lotus" w:hint="cs"/>
                <w:b/>
                <w:sz w:val="26"/>
                <w:szCs w:val="26"/>
              </w:rPr>
            </w:pPr>
            <w:r>
              <w:rPr>
                <w:rFonts w:cs="B Lotus" w:hint="cs"/>
                <w:b/>
                <w:sz w:val="26"/>
                <w:szCs w:val="26"/>
              </w:rPr>
              <w:t>000</w:t>
            </w:r>
            <w:r>
              <w:rPr>
                <w:rFonts w:hint="cs" w:cs="B Lotus"/>
                <w:b/>
                <w:b/>
                <w:sz w:val="26"/>
                <w:szCs w:val="26"/>
                <w:rtl w:val="true"/>
              </w:rPr>
              <w:t>ر</w:t>
            </w:r>
            <w:r>
              <w:rPr>
                <w:rFonts w:cs="B Lotus" w:hint="cs"/>
                <w:b/>
                <w:sz w:val="26"/>
                <w:szCs w:val="26"/>
              </w:rPr>
              <w:t>480</w:t>
            </w:r>
          </w:p>
        </w:tc>
        <w:tc>
          <w:tcPr>
            <w:tcW w:w="4525" w:type="dxa"/>
            <w:tcBorders/>
          </w:tcPr>
          <w:p>
            <w:pPr>
              <w:pStyle w:val="Normal"/>
              <w:ind w:end="0"/>
              <w:jc w:val="start"/>
              <w:rPr>
                <w:rFonts w:hint="cs"/>
                <w:b/>
                <w:sz w:val="26"/>
                <w:szCs w:val="26"/>
              </w:rPr>
            </w:pPr>
            <w:r>
              <w:rPr>
                <w:rFonts w:hint="cs" w:cs="B Lotus"/>
                <w:b/>
                <w:b/>
                <w:sz w:val="26"/>
                <w:szCs w:val="26"/>
                <w:rtl w:val="true"/>
              </w:rPr>
              <w:t>تبديل اوراق مشارکت به سهام عادي</w:t>
            </w:r>
          </w:p>
        </w:tc>
      </w:tr>
      <w:tr>
        <w:trPr/>
        <w:tc>
          <w:tcPr>
            <w:tcW w:w="1447" w:type="dxa"/>
            <w:tcBorders/>
          </w:tcPr>
          <w:p>
            <w:pPr>
              <w:pStyle w:val="Normal"/>
              <w:pBdr>
                <w:bottom w:val="single" w:sz="8" w:space="1" w:color="000000"/>
              </w:pBdr>
              <w:ind w:end="0"/>
              <w:jc w:val="start"/>
              <w:rPr>
                <w:rFonts w:cs="B Lotus" w:hint="cs"/>
                <w:b/>
                <w:sz w:val="26"/>
                <w:szCs w:val="26"/>
              </w:rPr>
            </w:pPr>
            <w:r>
              <w:rPr>
                <w:rFonts w:cs="B Lotus" w:hint="cs"/>
                <w:b/>
                <w:sz w:val="26"/>
                <w:szCs w:val="26"/>
              </w:rPr>
              <w:t>000</w:t>
            </w:r>
            <w:r>
              <w:rPr>
                <w:rFonts w:hint="cs" w:cs="B Lotus"/>
                <w:b/>
                <w:b/>
                <w:sz w:val="26"/>
                <w:szCs w:val="26"/>
                <w:rtl w:val="true"/>
              </w:rPr>
              <w:t>ر</w:t>
            </w:r>
            <w:r>
              <w:rPr>
                <w:rFonts w:cs="B Lotus" w:hint="cs"/>
                <w:b/>
                <w:sz w:val="26"/>
                <w:szCs w:val="26"/>
              </w:rPr>
              <w:t>260</w:t>
            </w:r>
            <w:r>
              <w:rPr>
                <w:rFonts w:hint="cs" w:cs="B Lotus"/>
                <w:b/>
                <w:b/>
                <w:sz w:val="26"/>
                <w:szCs w:val="26"/>
                <w:rtl w:val="true"/>
              </w:rPr>
              <w:t>ر</w:t>
            </w:r>
            <w:r>
              <w:rPr>
                <w:rFonts w:cs="B Lotus" w:hint="cs"/>
                <w:b/>
                <w:sz w:val="26"/>
                <w:szCs w:val="26"/>
              </w:rPr>
              <w:t>4</w:t>
            </w:r>
          </w:p>
        </w:tc>
        <w:tc>
          <w:tcPr>
            <w:tcW w:w="1085" w:type="dxa"/>
            <w:tcBorders/>
          </w:tcPr>
          <w:p>
            <w:pPr>
              <w:pStyle w:val="Normal"/>
              <w:ind w:end="0"/>
              <w:jc w:val="center"/>
              <w:rPr>
                <w:rFonts w:cs="B Lotus" w:hint="cs"/>
                <w:b/>
                <w:sz w:val="26"/>
                <w:szCs w:val="26"/>
              </w:rPr>
            </w:pPr>
            <w:r>
              <w:rPr>
                <w:rFonts w:cs="B Lotus"/>
                <w:b/>
                <w:sz w:val="26"/>
                <w:szCs w:val="26"/>
                <w:rtl w:val="true"/>
              </w:rPr>
            </w:r>
            <m:oMathPara xmlns:m="http://schemas.openxmlformats.org/officeDocument/2006/math">
              <m:oMathParaPr>
                <m:jc m:val="center"/>
              </m:oMathParaPr>
              <m:oMath>
                <m:f>
                  <m:num>
                    <m:r>
                      <m:t xml:space="preserve">9</m:t>
                    </m:r>
                  </m:num>
                  <m:den>
                    <m:r>
                      <m:rPr>
                        <m:lit/>
                        <m:nor/>
                      </m:rPr>
                      <m:t xml:space="preserve">12</m:t>
                    </m:r>
                  </m:den>
                </m:f>
              </m:oMath>
            </m:oMathPara>
          </w:p>
        </w:tc>
        <w:tc>
          <w:tcPr>
            <w:tcW w:w="1447" w:type="dxa"/>
            <w:tcBorders/>
          </w:tcPr>
          <w:p>
            <w:pPr>
              <w:pStyle w:val="Normal"/>
              <w:ind w:end="0"/>
              <w:jc w:val="start"/>
              <w:rPr>
                <w:rFonts w:cs="B Lotus" w:hint="cs"/>
                <w:b/>
                <w:sz w:val="26"/>
                <w:szCs w:val="26"/>
              </w:rPr>
            </w:pPr>
            <w:r>
              <w:rPr>
                <w:rFonts w:cs="B Lotus" w:hint="cs"/>
                <w:b/>
                <w:sz w:val="26"/>
                <w:szCs w:val="26"/>
              </w:rPr>
              <w:t>000</w:t>
            </w:r>
            <w:r>
              <w:rPr>
                <w:rFonts w:hint="cs" w:cs="B Lotus"/>
                <w:b/>
                <w:b/>
                <w:sz w:val="26"/>
                <w:szCs w:val="26"/>
                <w:rtl w:val="true"/>
              </w:rPr>
              <w:t>ر</w:t>
            </w:r>
            <w:r>
              <w:rPr>
                <w:rFonts w:cs="B Lotus" w:hint="cs"/>
                <w:b/>
                <w:sz w:val="26"/>
                <w:szCs w:val="26"/>
              </w:rPr>
              <w:t>680</w:t>
            </w:r>
            <w:r>
              <w:rPr>
                <w:rFonts w:hint="cs" w:cs="B Lotus"/>
                <w:b/>
                <w:b/>
                <w:sz w:val="26"/>
                <w:szCs w:val="26"/>
                <w:rtl w:val="true"/>
              </w:rPr>
              <w:t>ر</w:t>
            </w:r>
            <w:r>
              <w:rPr>
                <w:rFonts w:cs="B Lotus" w:hint="cs"/>
                <w:b/>
                <w:sz w:val="26"/>
                <w:szCs w:val="26"/>
              </w:rPr>
              <w:t>5</w:t>
            </w:r>
          </w:p>
        </w:tc>
        <w:tc>
          <w:tcPr>
            <w:tcW w:w="4525" w:type="dxa"/>
            <w:tcBorders/>
          </w:tcPr>
          <w:p>
            <w:pPr>
              <w:pStyle w:val="Normal"/>
              <w:ind w:end="0"/>
              <w:jc w:val="start"/>
              <w:rPr>
                <w:rFonts w:hint="eastAsia"/>
                <w:b/>
                <w:sz w:val="26"/>
                <w:szCs w:val="26"/>
              </w:rPr>
            </w:pPr>
            <w:r>
              <w:rPr>
                <w:rFonts w:cs="B Lotus" w:hint="cs"/>
                <w:b/>
                <w:sz w:val="26"/>
                <w:szCs w:val="26"/>
              </w:rPr>
              <w:t>1/4/1</w:t>
            </w:r>
            <w:r>
              <w:rPr>
                <w:rFonts w:cs="B Lotus" w:hint="eastAsia"/>
                <w:b/>
                <w:sz w:val="26"/>
                <w:szCs w:val="26"/>
                <w:rtl w:val="true"/>
              </w:rPr>
              <w:t>×</w:t>
            </w:r>
            <w:r>
              <w:rPr>
                <w:rFonts w:cs="B Lotus" w:hint="eastAsia"/>
                <w:b/>
                <w:sz w:val="26"/>
                <w:szCs w:val="26"/>
              </w:rPr>
              <w:t>13</w:t>
            </w:r>
            <w:r>
              <w:rPr>
                <w:rFonts w:cs="B Lotus" w:hint="cs"/>
                <w:b/>
                <w:sz w:val="26"/>
                <w:szCs w:val="26"/>
                <w:rtl w:val="true"/>
              </w:rPr>
              <w:t xml:space="preserve"> </w:t>
            </w:r>
            <w:r>
              <w:rPr>
                <w:rFonts w:hint="cs" w:cs="B Lotus"/>
                <w:b/>
                <w:b/>
                <w:sz w:val="26"/>
                <w:szCs w:val="26"/>
                <w:rtl w:val="true"/>
              </w:rPr>
              <w:t xml:space="preserve">تا </w:t>
            </w:r>
            <w:r>
              <w:rPr>
                <w:rFonts w:cs="B Lotus" w:hint="cs"/>
                <w:b/>
                <w:sz w:val="26"/>
                <w:szCs w:val="26"/>
              </w:rPr>
              <w:t>29/12/1</w:t>
            </w:r>
            <w:r>
              <w:rPr>
                <w:rFonts w:cs="B Lotus" w:hint="eastAsia"/>
                <w:b/>
                <w:sz w:val="26"/>
                <w:szCs w:val="26"/>
                <w:rtl w:val="true"/>
              </w:rPr>
              <w:t>×</w:t>
            </w:r>
            <w:r>
              <w:rPr>
                <w:rFonts w:cs="B Lotus" w:hint="eastAsia"/>
                <w:b/>
                <w:sz w:val="26"/>
                <w:szCs w:val="26"/>
              </w:rPr>
              <w:t>13</w:t>
            </w:r>
          </w:p>
        </w:tc>
      </w:tr>
      <w:tr>
        <w:trPr/>
        <w:tc>
          <w:tcPr>
            <w:tcW w:w="1447" w:type="dxa"/>
            <w:tcBorders/>
          </w:tcPr>
          <w:p>
            <w:pPr>
              <w:pStyle w:val="Normal"/>
              <w:pBdr>
                <w:bottom w:val="double" w:sz="4" w:space="1" w:color="000000"/>
              </w:pBdr>
              <w:ind w:end="0"/>
              <w:jc w:val="start"/>
              <w:rPr>
                <w:rFonts w:hint="cs"/>
                <w:b/>
                <w:sz w:val="26"/>
                <w:szCs w:val="26"/>
              </w:rPr>
            </w:pPr>
            <w:r>
              <w:rPr>
                <w:rFonts w:cs="B Lotus" w:hint="cs"/>
                <w:b/>
                <w:sz w:val="26"/>
                <w:szCs w:val="26"/>
              </w:rPr>
              <w:t>666</w:t>
            </w:r>
            <w:r>
              <w:rPr>
                <w:rFonts w:hint="cs" w:cs="B Lotus"/>
                <w:b/>
                <w:b/>
                <w:sz w:val="26"/>
                <w:szCs w:val="26"/>
                <w:rtl w:val="true"/>
              </w:rPr>
              <w:t>ر</w:t>
            </w:r>
            <w:r>
              <w:rPr>
                <w:rFonts w:cs="B Lotus" w:hint="cs"/>
                <w:b/>
                <w:sz w:val="26"/>
                <w:szCs w:val="26"/>
              </w:rPr>
              <w:t>526</w:t>
            </w:r>
            <w:r>
              <w:rPr>
                <w:rFonts w:hint="cs" w:cs="B Lotus"/>
                <w:b/>
                <w:b/>
                <w:sz w:val="26"/>
                <w:szCs w:val="26"/>
                <w:rtl w:val="true"/>
              </w:rPr>
              <w:t>ر</w:t>
            </w:r>
            <w:r>
              <w:rPr>
                <w:rFonts w:cs="B Lotus" w:hint="cs"/>
                <w:b/>
                <w:sz w:val="26"/>
                <w:szCs w:val="26"/>
              </w:rPr>
              <w:t>5</w:t>
            </w:r>
          </w:p>
        </w:tc>
        <w:tc>
          <w:tcPr>
            <w:tcW w:w="1085" w:type="dxa"/>
            <w:tcBorders/>
          </w:tcPr>
          <w:p>
            <w:pPr>
              <w:pStyle w:val="Normal"/>
              <w:snapToGrid w:val="false"/>
              <w:ind w:end="0"/>
              <w:jc w:val="start"/>
              <w:rPr>
                <w:rFonts w:hint="cs"/>
                <w:b/>
                <w:sz w:val="26"/>
                <w:szCs w:val="26"/>
              </w:rPr>
            </w:pPr>
            <w:r>
              <w:rPr>
                <w:rFonts w:hint="cs"/>
                <w:b/>
                <w:sz w:val="26"/>
                <w:szCs w:val="26"/>
                <w:rtl w:val="true"/>
              </w:rPr>
            </w:r>
          </w:p>
        </w:tc>
        <w:tc>
          <w:tcPr>
            <w:tcW w:w="1447" w:type="dxa"/>
            <w:tcBorders/>
          </w:tcPr>
          <w:p>
            <w:pPr>
              <w:pStyle w:val="Normal"/>
              <w:snapToGrid w:val="false"/>
              <w:ind w:end="0"/>
              <w:jc w:val="start"/>
              <w:rPr>
                <w:rFonts w:cs="B Lotus" w:hint="cs"/>
                <w:b/>
                <w:sz w:val="26"/>
                <w:szCs w:val="26"/>
              </w:rPr>
            </w:pPr>
            <w:r>
              <w:rPr>
                <w:rFonts w:cs="B Lotus" w:hint="cs"/>
                <w:b/>
                <w:sz w:val="26"/>
                <w:szCs w:val="26"/>
                <w:rtl w:val="true"/>
              </w:rPr>
            </w:r>
          </w:p>
        </w:tc>
        <w:tc>
          <w:tcPr>
            <w:tcW w:w="4525" w:type="dxa"/>
            <w:tcBorders/>
          </w:tcPr>
          <w:p>
            <w:pPr>
              <w:pStyle w:val="Normal"/>
              <w:ind w:end="0"/>
              <w:jc w:val="start"/>
              <w:rPr>
                <w:rFonts w:cs="B Lotus" w:hint="cs"/>
                <w:b/>
                <w:sz w:val="26"/>
                <w:szCs w:val="26"/>
              </w:rPr>
            </w:pPr>
            <w:r>
              <w:rPr>
                <w:rFonts w:hint="cs" w:cs="B Lotus"/>
                <w:b/>
                <w:b/>
                <w:sz w:val="26"/>
                <w:szCs w:val="26"/>
                <w:rtl w:val="true"/>
              </w:rPr>
              <w:t>ميانگين موزون تعداد سهام عادي</w:t>
            </w:r>
          </w:p>
        </w:tc>
      </w:tr>
    </w:tbl>
    <w:p>
      <w:pPr>
        <w:pStyle w:val="Normal"/>
        <w:ind w:end="0"/>
        <w:jc w:val="start"/>
        <w:rPr>
          <w:rFonts w:cs="B Lotus" w:hint="cs"/>
          <w:b/>
          <w:sz w:val="8"/>
          <w:szCs w:val="14"/>
        </w:rPr>
      </w:pPr>
      <w:r>
        <w:rPr>
          <w:rFonts w:cs="B Lotus" w:hint="cs"/>
          <w:b/>
          <w:sz w:val="8"/>
          <w:szCs w:val="14"/>
          <w:rtl w:val="true"/>
        </w:rPr>
      </w:r>
    </w:p>
    <w:tbl>
      <w:tblPr>
        <w:tblW w:w="5000" w:type="pct"/>
        <w:jc w:val="start"/>
        <w:tblInd w:w="0" w:type="dxa"/>
        <w:tblLayout w:type="fixed"/>
        <w:tblCellMar>
          <w:top w:w="0" w:type="dxa"/>
          <w:start w:w="108" w:type="dxa"/>
          <w:bottom w:w="0" w:type="dxa"/>
          <w:end w:w="108" w:type="dxa"/>
        </w:tblCellMar>
      </w:tblPr>
      <w:tblGrid>
        <w:gridCol w:w="1085"/>
        <w:gridCol w:w="7419"/>
      </w:tblGrid>
      <w:tr>
        <w:trPr/>
        <w:tc>
          <w:tcPr>
            <w:tcW w:w="1085" w:type="dxa"/>
            <w:tcBorders/>
          </w:tcPr>
          <w:p>
            <w:pPr>
              <w:pStyle w:val="Normal"/>
              <w:pBdr>
                <w:bottom w:val="single" w:sz="8" w:space="1" w:color="000000"/>
              </w:pBdr>
              <w:spacing w:before="0" w:after="40"/>
              <w:ind w:end="0"/>
              <w:jc w:val="center"/>
              <w:rPr>
                <w:rFonts w:cs="B Zar" w:hint="cs"/>
                <w:b/>
                <w:szCs w:val="22"/>
              </w:rPr>
            </w:pPr>
            <w:r>
              <w:rPr>
                <w:rFonts w:hint="cs" w:cs="B Zar"/>
                <w:b/>
                <w:b/>
                <w:szCs w:val="22"/>
                <w:rtl w:val="true"/>
              </w:rPr>
              <w:t>مبلغ</w:t>
            </w:r>
          </w:p>
        </w:tc>
        <w:tc>
          <w:tcPr>
            <w:tcW w:w="7419" w:type="dxa"/>
            <w:tcBorders/>
          </w:tcPr>
          <w:p>
            <w:pPr>
              <w:pStyle w:val="Normal"/>
              <w:snapToGrid w:val="false"/>
              <w:ind w:end="0"/>
              <w:jc w:val="start"/>
              <w:rPr>
                <w:rFonts w:hint="cs"/>
                <w:b/>
                <w:szCs w:val="26"/>
              </w:rPr>
            </w:pPr>
            <w:r>
              <w:rPr>
                <w:rFonts w:cs="B Zar" w:hint="cs"/>
                <w:b/>
                <w:szCs w:val="26"/>
                <w:rtl w:val="true"/>
              </w:rPr>
            </w:r>
          </w:p>
        </w:tc>
      </w:tr>
      <w:tr>
        <w:trPr/>
        <w:tc>
          <w:tcPr>
            <w:tcW w:w="1085" w:type="dxa"/>
            <w:tcBorders/>
          </w:tcPr>
          <w:p>
            <w:pPr>
              <w:pStyle w:val="Normal"/>
              <w:spacing w:before="0" w:after="40"/>
              <w:ind w:end="0"/>
              <w:jc w:val="center"/>
              <w:rPr>
                <w:rFonts w:hint="cs"/>
                <w:b/>
                <w:szCs w:val="26"/>
              </w:rPr>
            </w:pPr>
            <w:r>
              <w:rPr>
                <w:rFonts w:hint="cs" w:cs="B Lotus"/>
                <w:b/>
                <w:b/>
                <w:szCs w:val="26"/>
                <w:rtl w:val="true"/>
              </w:rPr>
              <w:t>ريال</w:t>
            </w:r>
          </w:p>
        </w:tc>
        <w:tc>
          <w:tcPr>
            <w:tcW w:w="7419" w:type="dxa"/>
            <w:tcBorders/>
          </w:tcPr>
          <w:p>
            <w:pPr>
              <w:pStyle w:val="Normal"/>
              <w:snapToGrid w:val="false"/>
              <w:ind w:end="0"/>
              <w:jc w:val="start"/>
              <w:rPr>
                <w:rFonts w:hint="cs"/>
                <w:b/>
                <w:szCs w:val="26"/>
              </w:rPr>
            </w:pPr>
            <w:r>
              <w:rPr>
                <w:rFonts w:hint="cs"/>
                <w:b/>
                <w:szCs w:val="26"/>
                <w:rtl w:val="true"/>
              </w:rPr>
            </w:r>
          </w:p>
        </w:tc>
      </w:tr>
      <w:tr>
        <w:trPr/>
        <w:tc>
          <w:tcPr>
            <w:tcW w:w="1085" w:type="dxa"/>
            <w:tcBorders/>
          </w:tcPr>
          <w:p>
            <w:pPr>
              <w:pStyle w:val="Normal"/>
              <w:snapToGrid w:val="false"/>
              <w:ind w:end="0"/>
              <w:jc w:val="center"/>
              <w:rPr>
                <w:rFonts w:cs="B Lotus" w:hint="cs"/>
                <w:b/>
                <w:szCs w:val="26"/>
              </w:rPr>
            </w:pPr>
            <w:r>
              <w:rPr>
                <w:rFonts w:cs="B Lotus" w:hint="cs"/>
                <w:b/>
                <w:szCs w:val="26"/>
                <w:rtl w:val="true"/>
              </w:rPr>
            </w:r>
          </w:p>
        </w:tc>
        <w:tc>
          <w:tcPr>
            <w:tcW w:w="7419" w:type="dxa"/>
            <w:tcBorders/>
          </w:tcPr>
          <w:p>
            <w:pPr>
              <w:pStyle w:val="Normal"/>
              <w:ind w:end="0"/>
              <w:jc w:val="start"/>
              <w:rPr>
                <w:rFonts w:hint="cs"/>
                <w:b/>
                <w:szCs w:val="26"/>
              </w:rPr>
            </w:pPr>
            <w:r>
              <w:rPr>
                <w:rFonts w:hint="cs" w:cs="B Lotus"/>
                <w:b/>
                <w:b/>
                <w:szCs w:val="26"/>
                <w:rtl w:val="true"/>
              </w:rPr>
              <w:t>سود پايه هر</w:t>
            </w:r>
            <w:r>
              <w:rPr>
                <w:rFonts w:ascii="Times New Roman" w:hAnsi="Times New Roman" w:hint="cs" w:cs="Times New Roman"/>
                <w:b/>
                <w:b/>
                <w:szCs w:val="26"/>
                <w:rtl w:val="true"/>
              </w:rPr>
              <w:t> </w:t>
            </w:r>
            <w:r>
              <w:rPr>
                <w:rFonts w:hint="cs" w:cs="B Lotus"/>
                <w:b/>
                <w:b/>
                <w:szCs w:val="26"/>
                <w:rtl w:val="true"/>
              </w:rPr>
              <w:t>سهم</w:t>
            </w:r>
            <w:r>
              <w:rPr>
                <w:rFonts w:cs="B Lotus" w:hint="cs"/>
                <w:b/>
                <w:szCs w:val="26"/>
                <w:rtl w:val="true"/>
              </w:rPr>
              <w:t>:</w:t>
            </w:r>
          </w:p>
        </w:tc>
      </w:tr>
      <w:tr>
        <w:trPr/>
        <w:tc>
          <w:tcPr>
            <w:tcW w:w="1085" w:type="dxa"/>
            <w:tcBorders/>
          </w:tcPr>
          <w:p>
            <w:pPr>
              <w:pStyle w:val="Normal"/>
              <w:ind w:end="0"/>
              <w:jc w:val="center"/>
              <w:rPr>
                <w:rFonts w:cs="B Lotus" w:hint="cs"/>
                <w:b/>
                <w:szCs w:val="26"/>
              </w:rPr>
            </w:pPr>
            <w:r>
              <w:rPr>
                <w:rFonts w:cs="B Lotus" w:hint="cs"/>
                <w:b/>
                <w:szCs w:val="26"/>
              </w:rPr>
              <w:t>135</w:t>
            </w:r>
            <w:r>
              <w:rPr>
                <w:rFonts w:hint="cs" w:cs="B Lotus"/>
                <w:b/>
                <w:b/>
                <w:szCs w:val="26"/>
                <w:rtl w:val="true"/>
              </w:rPr>
              <w:t>ر</w:t>
            </w:r>
            <w:r>
              <w:rPr>
                <w:rFonts w:cs="B Lotus" w:hint="cs"/>
                <w:b/>
                <w:szCs w:val="26"/>
              </w:rPr>
              <w:t>2</w:t>
            </w:r>
          </w:p>
        </w:tc>
        <w:tc>
          <w:tcPr>
            <w:tcW w:w="7419" w:type="dxa"/>
            <w:tcBorders/>
          </w:tcPr>
          <w:p>
            <w:pPr>
              <w:pStyle w:val="Normal"/>
              <w:ind w:end="0"/>
              <w:jc w:val="start"/>
              <w:rPr>
                <w:rFonts w:hint="cs"/>
                <w:b/>
                <w:szCs w:val="26"/>
              </w:rPr>
            </w:pPr>
            <w:r>
              <w:rPr>
                <w:rFonts w:hint="cs" w:cs="B Lotus"/>
                <w:b/>
                <w:b/>
                <w:szCs w:val="26"/>
                <w:rtl w:val="true"/>
              </w:rPr>
              <w:t xml:space="preserve">سود ناشي از عمليات </w:t>
            </w:r>
            <w:r>
              <w:rPr>
                <w:rFonts w:hint="eastAsia" w:cs="B Lotus"/>
                <w:b/>
                <w:b/>
                <w:szCs w:val="26"/>
                <w:rtl w:val="true"/>
              </w:rPr>
              <w:t>در</w:t>
            </w:r>
            <w:r>
              <w:rPr>
                <w:rFonts w:ascii="Times New Roman" w:hAnsi="Times New Roman" w:hint="cs" w:cs="Times New Roman"/>
                <w:b/>
                <w:b/>
                <w:szCs w:val="26"/>
                <w:rtl w:val="true"/>
              </w:rPr>
              <w:t> </w:t>
            </w:r>
            <w:r>
              <w:rPr>
                <w:rFonts w:hint="eastAsia" w:cs="B Lotus"/>
                <w:b/>
                <w:b/>
                <w:szCs w:val="26"/>
                <w:rtl w:val="true"/>
              </w:rPr>
              <w:t>حال</w:t>
            </w:r>
            <w:r>
              <w:rPr>
                <w:rFonts w:cs="B Lotus"/>
                <w:b/>
                <w:b/>
                <w:szCs w:val="26"/>
                <w:rtl w:val="true"/>
              </w:rPr>
              <w:t xml:space="preserve"> </w:t>
            </w:r>
            <w:r>
              <w:rPr>
                <w:rFonts w:hint="eastAsia" w:cs="B Lotus"/>
                <w:b/>
                <w:b/>
                <w:szCs w:val="26"/>
                <w:rtl w:val="true"/>
              </w:rPr>
              <w:t>تداوم</w:t>
            </w:r>
          </w:p>
        </w:tc>
      </w:tr>
      <w:tr>
        <w:trPr/>
        <w:tc>
          <w:tcPr>
            <w:tcW w:w="1085" w:type="dxa"/>
            <w:tcBorders/>
          </w:tcPr>
          <w:p>
            <w:pPr>
              <w:pStyle w:val="Normal"/>
              <w:pBdr>
                <w:bottom w:val="single" w:sz="8" w:space="1" w:color="000000"/>
              </w:pBdr>
              <w:ind w:start="-198" w:end="0"/>
              <w:jc w:val="center"/>
              <w:rPr>
                <w:rFonts w:cs="B Lotus" w:hint="cs"/>
                <w:b/>
                <w:szCs w:val="26"/>
              </w:rPr>
            </w:pPr>
            <w:r>
              <w:rPr>
                <w:rFonts w:cs="B Lotus" w:hint="cs"/>
                <w:b/>
                <w:szCs w:val="26"/>
                <w:rtl w:val="true"/>
              </w:rPr>
              <w:t>(</w:t>
            </w:r>
            <w:r>
              <w:rPr>
                <w:rFonts w:cs="B Lotus" w:hint="cs"/>
                <w:b/>
                <w:szCs w:val="26"/>
              </w:rPr>
              <w:t>362</w:t>
            </w:r>
            <w:r>
              <w:rPr>
                <w:rFonts w:cs="B Lotus" w:hint="cs"/>
                <w:b/>
                <w:szCs w:val="26"/>
                <w:rtl w:val="true"/>
              </w:rPr>
              <w:t>)</w:t>
            </w:r>
          </w:p>
        </w:tc>
        <w:tc>
          <w:tcPr>
            <w:tcW w:w="7419" w:type="dxa"/>
            <w:tcBorders/>
          </w:tcPr>
          <w:p>
            <w:pPr>
              <w:pStyle w:val="Normal"/>
              <w:ind w:end="0"/>
              <w:jc w:val="start"/>
              <w:rPr>
                <w:rFonts w:hint="cs"/>
                <w:b/>
                <w:szCs w:val="26"/>
              </w:rPr>
            </w:pPr>
            <w:r>
              <w:rPr>
                <w:rFonts w:hint="cs" w:cs="B Lotus"/>
                <w:b/>
                <w:b/>
                <w:szCs w:val="26"/>
                <w:rtl w:val="true"/>
              </w:rPr>
              <w:t>زيان ناشي از عمليات متوقف شده</w:t>
            </w:r>
          </w:p>
        </w:tc>
      </w:tr>
      <w:tr>
        <w:trPr/>
        <w:tc>
          <w:tcPr>
            <w:tcW w:w="1085" w:type="dxa"/>
            <w:tcBorders/>
          </w:tcPr>
          <w:p>
            <w:pPr>
              <w:pStyle w:val="Normal"/>
              <w:pBdr>
                <w:bottom w:val="double" w:sz="6" w:space="1" w:color="000000"/>
              </w:pBdr>
              <w:ind w:end="0"/>
              <w:jc w:val="center"/>
              <w:rPr>
                <w:rFonts w:cs="B Lotus" w:hint="cs"/>
                <w:b/>
                <w:szCs w:val="26"/>
              </w:rPr>
            </w:pPr>
            <w:r>
              <w:rPr>
                <w:rFonts w:cs="B Lotus" w:hint="cs"/>
                <w:b/>
                <w:szCs w:val="26"/>
              </w:rPr>
              <w:t>773</w:t>
            </w:r>
            <w:r>
              <w:rPr>
                <w:rFonts w:hint="cs" w:cs="B Lotus"/>
                <w:b/>
                <w:b/>
                <w:szCs w:val="26"/>
                <w:rtl w:val="true"/>
              </w:rPr>
              <w:t>ر</w:t>
            </w:r>
            <w:r>
              <w:rPr>
                <w:rFonts w:cs="B Lotus" w:hint="cs"/>
                <w:b/>
                <w:szCs w:val="26"/>
              </w:rPr>
              <w:t>1</w:t>
            </w:r>
          </w:p>
        </w:tc>
        <w:tc>
          <w:tcPr>
            <w:tcW w:w="7419" w:type="dxa"/>
            <w:tcBorders/>
          </w:tcPr>
          <w:p>
            <w:pPr>
              <w:pStyle w:val="Normal"/>
              <w:ind w:end="0"/>
              <w:jc w:val="start"/>
              <w:rPr>
                <w:rFonts w:cs="B Lotus" w:hint="cs"/>
                <w:b/>
                <w:szCs w:val="26"/>
              </w:rPr>
            </w:pPr>
            <w:r>
              <w:rPr>
                <w:rFonts w:hint="cs" w:cs="B Lotus"/>
                <w:b/>
                <w:b/>
                <w:szCs w:val="26"/>
                <w:rtl w:val="true"/>
              </w:rPr>
              <w:t>سود پايه هر</w:t>
            </w:r>
            <w:r>
              <w:rPr>
                <w:rFonts w:ascii="Times New Roman" w:hAnsi="Times New Roman" w:hint="cs" w:cs="Times New Roman"/>
                <w:b/>
                <w:b/>
                <w:szCs w:val="26"/>
                <w:rtl w:val="true"/>
              </w:rPr>
              <w:t> </w:t>
            </w:r>
            <w:r>
              <w:rPr>
                <w:rFonts w:hint="cs" w:cs="B Lotus"/>
                <w:b/>
                <w:b/>
                <w:szCs w:val="26"/>
                <w:rtl w:val="true"/>
              </w:rPr>
              <w:t>سهم</w:t>
            </w:r>
          </w:p>
        </w:tc>
      </w:tr>
    </w:tbl>
    <w:p>
      <w:pPr>
        <w:pStyle w:val="Normal"/>
        <w:spacing w:before="0" w:after="120"/>
        <w:ind w:end="0"/>
        <w:jc w:val="start"/>
        <w:rPr>
          <w:rFonts w:cs="B Zar"/>
          <w:b/>
          <w:sz w:val="2"/>
          <w:szCs w:val="4"/>
        </w:rPr>
      </w:pPr>
      <w:r>
        <w:rPr>
          <w:rFonts w:cs="B Zar"/>
          <w:b/>
          <w:sz w:val="2"/>
          <w:szCs w:val="4"/>
          <w:rtl w:val="true"/>
        </w:rPr>
      </w:r>
      <w:r>
        <w:br w:type="page"/>
      </w:r>
    </w:p>
    <w:p>
      <w:pPr>
        <w:pStyle w:val="Normal"/>
        <w:spacing w:before="0" w:after="120"/>
        <w:ind w:end="0"/>
        <w:jc w:val="start"/>
        <w:rPr>
          <w:rFonts w:cs="B Zar" w:hint="cs"/>
          <w:b/>
        </w:rPr>
      </w:pPr>
      <w:r>
        <w:rPr>
          <w:rFonts w:hint="cs" w:cs="B Zar"/>
          <w:b/>
          <w:b/>
          <w:szCs w:val="24"/>
          <w:rtl w:val="true"/>
        </w:rPr>
        <w:t>محاسبه سود تقليل يافته هر</w:t>
      </w:r>
      <w:r>
        <w:rPr>
          <w:rFonts w:ascii="Times New Roman" w:hAnsi="Times New Roman" w:hint="cs" w:cs="B Zar"/>
          <w:b/>
          <w:b/>
          <w:szCs w:val="24"/>
          <w:rtl w:val="true"/>
        </w:rPr>
        <w:t> </w:t>
      </w:r>
      <w:r>
        <w:rPr>
          <w:rFonts w:hint="cs" w:cs="B Zar"/>
          <w:b/>
          <w:b/>
          <w:szCs w:val="24"/>
          <w:rtl w:val="true"/>
        </w:rPr>
        <w:t xml:space="preserve">سهم </w:t>
      </w:r>
      <w:r>
        <w:rPr>
          <w:rFonts w:cs="B Zar" w:hint="cs"/>
          <w:b/>
          <w:szCs w:val="24"/>
          <w:rtl w:val="true"/>
        </w:rPr>
        <w:t>:</w:t>
      </w:r>
    </w:p>
    <w:tbl>
      <w:tblPr>
        <w:tblW w:w="5000" w:type="pct"/>
        <w:jc w:val="start"/>
        <w:tblInd w:w="0" w:type="dxa"/>
        <w:tblLayout w:type="fixed"/>
        <w:tblCellMar>
          <w:top w:w="0" w:type="dxa"/>
          <w:start w:w="108" w:type="dxa"/>
          <w:bottom w:w="0" w:type="dxa"/>
          <w:end w:w="108" w:type="dxa"/>
        </w:tblCellMar>
      </w:tblPr>
      <w:tblGrid>
        <w:gridCol w:w="1881"/>
        <w:gridCol w:w="6623"/>
      </w:tblGrid>
      <w:tr>
        <w:trPr/>
        <w:tc>
          <w:tcPr>
            <w:tcW w:w="1881" w:type="dxa"/>
            <w:tcBorders/>
          </w:tcPr>
          <w:p>
            <w:pPr>
              <w:pStyle w:val="Normal"/>
              <w:pBdr>
                <w:bottom w:val="single" w:sz="8" w:space="1" w:color="000000"/>
              </w:pBdr>
              <w:ind w:end="0"/>
              <w:jc w:val="center"/>
              <w:rPr>
                <w:rFonts w:cs="B Zar" w:hint="cs"/>
                <w:b/>
              </w:rPr>
            </w:pPr>
            <w:r>
              <w:rPr>
                <w:rFonts w:hint="cs" w:cs="B Zar"/>
                <w:b/>
                <w:b/>
                <w:sz w:val="20"/>
                <w:szCs w:val="22"/>
                <w:rtl w:val="true"/>
              </w:rPr>
              <w:t>مبلغ</w:t>
            </w:r>
          </w:p>
        </w:tc>
        <w:tc>
          <w:tcPr>
            <w:tcW w:w="6623" w:type="dxa"/>
            <w:tcBorders/>
          </w:tcPr>
          <w:p>
            <w:pPr>
              <w:pStyle w:val="Normal"/>
              <w:snapToGrid w:val="false"/>
              <w:spacing w:before="0" w:after="120"/>
              <w:ind w:end="0"/>
              <w:jc w:val="start"/>
              <w:rPr>
                <w:rFonts w:hint="cs"/>
                <w:b/>
              </w:rPr>
            </w:pPr>
            <w:r>
              <w:rPr>
                <w:rFonts w:cs="B Zar" w:hint="cs"/>
                <w:b/>
                <w:rtl w:val="true"/>
              </w:rPr>
            </w:r>
          </w:p>
        </w:tc>
      </w:tr>
      <w:tr>
        <w:trPr/>
        <w:tc>
          <w:tcPr>
            <w:tcW w:w="1881" w:type="dxa"/>
            <w:tcBorders/>
          </w:tcPr>
          <w:p>
            <w:pPr>
              <w:pStyle w:val="Normal"/>
              <w:spacing w:before="0" w:after="120"/>
              <w:ind w:end="0"/>
              <w:jc w:val="center"/>
              <w:rPr>
                <w:rFonts w:hint="cs"/>
                <w:b/>
                <w:sz w:val="28"/>
                <w:szCs w:val="26"/>
              </w:rPr>
            </w:pPr>
            <w:r>
              <w:rPr>
                <w:rFonts w:hint="cs" w:cs="B Lotus"/>
                <w:b/>
                <w:b/>
                <w:sz w:val="28"/>
                <w:szCs w:val="26"/>
                <w:rtl w:val="true"/>
              </w:rPr>
              <w:t>ريال</w:t>
            </w:r>
          </w:p>
        </w:tc>
        <w:tc>
          <w:tcPr>
            <w:tcW w:w="6623" w:type="dxa"/>
            <w:tcBorders/>
          </w:tcPr>
          <w:p>
            <w:pPr>
              <w:pStyle w:val="Normal"/>
              <w:snapToGrid w:val="false"/>
              <w:spacing w:before="0" w:after="120"/>
              <w:ind w:end="0"/>
              <w:jc w:val="start"/>
              <w:rPr>
                <w:rFonts w:hint="cs"/>
                <w:b/>
                <w:sz w:val="28"/>
                <w:szCs w:val="26"/>
              </w:rPr>
            </w:pPr>
            <w:r>
              <w:rPr>
                <w:rFonts w:hint="cs"/>
                <w:b/>
                <w:sz w:val="28"/>
                <w:szCs w:val="26"/>
                <w:rtl w:val="true"/>
              </w:rPr>
            </w:r>
          </w:p>
        </w:tc>
      </w:tr>
      <w:tr>
        <w:trPr/>
        <w:tc>
          <w:tcPr>
            <w:tcW w:w="1881" w:type="dxa"/>
            <w:tcBorders/>
          </w:tcPr>
          <w:p>
            <w:pPr>
              <w:pStyle w:val="Normal"/>
              <w:tabs>
                <w:tab w:val="clear" w:pos="720"/>
                <w:tab w:val="left" w:pos="113" w:leader="none"/>
              </w:tabs>
              <w:spacing w:before="0" w:after="120"/>
              <w:ind w:end="0"/>
              <w:jc w:val="start"/>
              <w:rPr>
                <w:rFonts w:cs="B Lotus" w:hint="cs"/>
                <w:b/>
                <w:sz w:val="28"/>
                <w:szCs w:val="26"/>
              </w:rPr>
            </w:pPr>
            <w:r>
              <w:rPr>
                <w:rFonts w:cs="B Lotus"/>
                <w:b/>
                <w:sz w:val="28"/>
                <w:szCs w:val="26"/>
                <w:rtl w:val="true"/>
              </w:rPr>
              <w:tab/>
            </w:r>
            <w:r>
              <w:rPr>
                <w:rFonts w:cs="B Lotus" w:hint="cs"/>
                <w:b/>
                <w:sz w:val="28"/>
                <w:szCs w:val="26"/>
              </w:rPr>
              <w:t>000</w:t>
            </w:r>
            <w:r>
              <w:rPr>
                <w:rFonts w:hint="cs" w:cs="B Lotus"/>
                <w:b/>
                <w:b/>
                <w:sz w:val="28"/>
                <w:szCs w:val="26"/>
                <w:rtl w:val="true"/>
              </w:rPr>
              <w:t>ر</w:t>
            </w:r>
            <w:r>
              <w:rPr>
                <w:rFonts w:cs="B Lotus" w:hint="cs"/>
                <w:b/>
                <w:sz w:val="28"/>
                <w:szCs w:val="26"/>
              </w:rPr>
              <w:t>000</w:t>
            </w:r>
            <w:r>
              <w:rPr>
                <w:rFonts w:hint="cs" w:cs="B Lotus"/>
                <w:b/>
                <w:b/>
                <w:sz w:val="28"/>
                <w:szCs w:val="26"/>
                <w:rtl w:val="true"/>
              </w:rPr>
              <w:t>ر</w:t>
            </w:r>
            <w:r>
              <w:rPr>
                <w:rFonts w:cs="B Lotus" w:hint="cs"/>
                <w:b/>
                <w:sz w:val="28"/>
                <w:szCs w:val="26"/>
              </w:rPr>
              <w:t>800</w:t>
            </w:r>
            <w:r>
              <w:rPr>
                <w:rFonts w:hint="cs" w:cs="B Lotus"/>
                <w:b/>
                <w:b/>
                <w:sz w:val="28"/>
                <w:szCs w:val="26"/>
                <w:rtl w:val="true"/>
              </w:rPr>
              <w:t>ر</w:t>
            </w:r>
            <w:r>
              <w:rPr>
                <w:rFonts w:cs="B Lotus" w:hint="cs"/>
                <w:b/>
                <w:sz w:val="28"/>
                <w:szCs w:val="26"/>
              </w:rPr>
              <w:t>11</w:t>
            </w:r>
          </w:p>
        </w:tc>
        <w:tc>
          <w:tcPr>
            <w:tcW w:w="6623" w:type="dxa"/>
            <w:tcBorders/>
          </w:tcPr>
          <w:p>
            <w:pPr>
              <w:pStyle w:val="Normal"/>
              <w:spacing w:before="0" w:after="120"/>
              <w:ind w:end="0"/>
              <w:jc w:val="start"/>
              <w:rPr>
                <w:rFonts w:hint="cs"/>
                <w:b/>
                <w:sz w:val="28"/>
                <w:szCs w:val="26"/>
              </w:rPr>
            </w:pPr>
            <w:r>
              <w:rPr>
                <w:rFonts w:hint="cs" w:cs="B Lotus"/>
                <w:b/>
                <w:b/>
                <w:sz w:val="28"/>
                <w:szCs w:val="26"/>
                <w:rtl w:val="true"/>
              </w:rPr>
              <w:t xml:space="preserve">سود خالص ناشي از عمليات </w:t>
            </w:r>
            <w:r>
              <w:rPr>
                <w:rFonts w:hint="eastAsia" w:cs="B Lotus"/>
                <w:b/>
                <w:b/>
                <w:rtl w:val="true"/>
              </w:rPr>
              <w:t>درحال</w:t>
            </w:r>
            <w:r>
              <w:rPr>
                <w:rFonts w:cs="B Lotus"/>
                <w:b/>
                <w:b/>
                <w:rtl w:val="true"/>
              </w:rPr>
              <w:t xml:space="preserve"> </w:t>
            </w:r>
            <w:r>
              <w:rPr>
                <w:rFonts w:hint="eastAsia" w:cs="B Lotus"/>
                <w:b/>
                <w:b/>
                <w:rtl w:val="true"/>
              </w:rPr>
              <w:t>تداوم</w:t>
            </w:r>
            <w:r>
              <w:rPr>
                <w:rFonts w:hint="cs" w:cs="B Lotus"/>
                <w:b/>
                <w:b/>
                <w:rtl w:val="true"/>
              </w:rPr>
              <w:t xml:space="preserve"> </w:t>
            </w:r>
            <w:r>
              <w:rPr>
                <w:rFonts w:hint="cs" w:cs="B Lotus"/>
                <w:b/>
                <w:b/>
                <w:sz w:val="28"/>
                <w:szCs w:val="26"/>
                <w:rtl w:val="true"/>
              </w:rPr>
              <w:t>قابل انتساب به</w:t>
            </w:r>
            <w:r>
              <w:rPr>
                <w:rFonts w:hint="eastAsia" w:cs="B Lotus"/>
                <w:b/>
                <w:b/>
                <w:sz w:val="28"/>
                <w:szCs w:val="26"/>
                <w:rtl w:val="true"/>
              </w:rPr>
              <w:t>‌</w:t>
            </w:r>
            <w:r>
              <w:rPr>
                <w:rFonts w:hint="eastAsia" w:cs="B Lotus"/>
                <w:b/>
                <w:b/>
                <w:szCs w:val="26"/>
                <w:rtl w:val="true"/>
              </w:rPr>
              <w:t>صاحبان</w:t>
            </w:r>
            <w:r>
              <w:rPr>
                <w:rFonts w:cs="B Lotus"/>
                <w:b/>
                <w:b/>
                <w:szCs w:val="26"/>
                <w:rtl w:val="true"/>
              </w:rPr>
              <w:t xml:space="preserve"> </w:t>
            </w:r>
            <w:r>
              <w:rPr>
                <w:rFonts w:hint="eastAsia" w:cs="B Lotus"/>
                <w:b/>
                <w:b/>
                <w:szCs w:val="26"/>
                <w:rtl w:val="true"/>
              </w:rPr>
              <w:t>سهام</w:t>
            </w:r>
            <w:r>
              <w:rPr>
                <w:rFonts w:cs="B Lotus"/>
                <w:b/>
                <w:b/>
                <w:szCs w:val="26"/>
                <w:rtl w:val="true"/>
              </w:rPr>
              <w:t xml:space="preserve"> </w:t>
            </w:r>
            <w:r>
              <w:rPr>
                <w:rFonts w:hint="cs" w:cs="B Lotus"/>
                <w:b/>
                <w:b/>
                <w:sz w:val="28"/>
                <w:szCs w:val="26"/>
                <w:rtl w:val="true"/>
              </w:rPr>
              <w:t>عادي</w:t>
            </w:r>
          </w:p>
        </w:tc>
      </w:tr>
      <w:tr>
        <w:trPr/>
        <w:tc>
          <w:tcPr>
            <w:tcW w:w="1881" w:type="dxa"/>
            <w:tcBorders/>
            <w:vAlign w:val="bottom"/>
          </w:tcPr>
          <w:p>
            <w:pPr>
              <w:pStyle w:val="Normal"/>
              <w:pBdr>
                <w:bottom w:val="single" w:sz="8" w:space="1" w:color="000000"/>
              </w:pBdr>
              <w:snapToGrid w:val="false"/>
              <w:spacing w:before="0" w:after="120"/>
              <w:ind w:end="0"/>
              <w:jc w:val="start"/>
              <w:rPr>
                <w:rFonts w:cs="B Lotus" w:hint="cs"/>
                <w:b/>
                <w:sz w:val="28"/>
                <w:szCs w:val="26"/>
              </w:rPr>
            </w:pPr>
            <w:r>
              <w:rPr>
                <w:rFonts w:cs="B Lotus" w:hint="cs"/>
                <w:b/>
                <w:sz w:val="28"/>
                <w:szCs w:val="26"/>
                <w:rtl w:val="true"/>
              </w:rPr>
            </w:r>
          </w:p>
          <w:p>
            <w:pPr>
              <w:pStyle w:val="Normal"/>
              <w:pBdr>
                <w:bottom w:val="single" w:sz="8" w:space="1" w:color="000000"/>
              </w:pBdr>
              <w:tabs>
                <w:tab w:val="clear" w:pos="720"/>
                <w:tab w:val="left" w:pos="113" w:leader="none"/>
              </w:tabs>
              <w:spacing w:before="0" w:after="120"/>
              <w:ind w:end="0"/>
              <w:jc w:val="start"/>
              <w:rPr>
                <w:rFonts w:cs="B Lotus" w:hint="cs"/>
                <w:b/>
                <w:sz w:val="28"/>
                <w:szCs w:val="26"/>
              </w:rPr>
            </w:pPr>
            <w:r>
              <w:rPr>
                <w:rFonts w:cs="B Lotus"/>
                <w:b/>
                <w:sz w:val="28"/>
                <w:szCs w:val="26"/>
                <w:rtl w:val="true"/>
              </w:rPr>
              <w:tab/>
            </w:r>
            <w:r>
              <w:rPr>
                <w:rFonts w:cs="B Lotus" w:hint="cs"/>
                <w:b/>
                <w:sz w:val="28"/>
                <w:szCs w:val="26"/>
              </w:rPr>
              <w:t>000</w:t>
            </w:r>
            <w:r>
              <w:rPr>
                <w:rFonts w:hint="cs" w:cs="B Lotus"/>
                <w:b/>
                <w:b/>
                <w:sz w:val="28"/>
                <w:szCs w:val="26"/>
                <w:rtl w:val="true"/>
              </w:rPr>
              <w:t>ر</w:t>
            </w:r>
            <w:r>
              <w:rPr>
                <w:rFonts w:cs="B Lotus" w:hint="cs"/>
                <w:b/>
                <w:sz w:val="28"/>
                <w:szCs w:val="26"/>
              </w:rPr>
              <w:t>000</w:t>
            </w:r>
            <w:r>
              <w:rPr>
                <w:rFonts w:hint="cs" w:cs="B Lotus"/>
                <w:b/>
                <w:b/>
                <w:sz w:val="28"/>
                <w:szCs w:val="26"/>
                <w:rtl w:val="true"/>
              </w:rPr>
              <w:t>ر</w:t>
            </w:r>
            <w:r>
              <w:rPr>
                <w:rFonts w:cs="B Lotus" w:hint="cs"/>
                <w:b/>
                <w:sz w:val="28"/>
                <w:szCs w:val="26"/>
              </w:rPr>
              <w:t>225</w:t>
            </w:r>
          </w:p>
        </w:tc>
        <w:tc>
          <w:tcPr>
            <w:tcW w:w="6623" w:type="dxa"/>
            <w:tcBorders/>
          </w:tcPr>
          <w:p>
            <w:pPr>
              <w:pStyle w:val="Normal"/>
              <w:ind w:end="0"/>
              <w:jc w:val="start"/>
              <w:rPr>
                <w:rFonts w:cs="B Lotus" w:hint="cs"/>
                <w:b/>
                <w:sz w:val="28"/>
                <w:szCs w:val="26"/>
              </w:rPr>
            </w:pPr>
            <w:r>
              <w:rPr>
                <w:rFonts w:hint="cs" w:cs="B Lotus"/>
                <w:b/>
                <w:b/>
                <w:sz w:val="28"/>
                <w:szCs w:val="26"/>
                <w:rtl w:val="true"/>
              </w:rPr>
              <w:t>اضافه</w:t>
            </w:r>
            <w:r>
              <w:rPr>
                <w:rFonts w:hint="eastAsia" w:cs="B Lotus"/>
                <w:b/>
                <w:b/>
                <w:sz w:val="28"/>
                <w:szCs w:val="26"/>
                <w:rtl w:val="true"/>
              </w:rPr>
              <w:t>‌</w:t>
            </w:r>
            <w:r>
              <w:rPr>
                <w:rFonts w:hint="cs" w:cs="B Lotus"/>
                <w:b/>
                <w:b/>
                <w:sz w:val="28"/>
                <w:szCs w:val="26"/>
                <w:rtl w:val="true"/>
              </w:rPr>
              <w:t>مي</w:t>
            </w:r>
            <w:r>
              <w:rPr>
                <w:rFonts w:hint="eastAsia" w:cs="B Lotus"/>
                <w:b/>
                <w:b/>
                <w:sz w:val="28"/>
                <w:szCs w:val="26"/>
                <w:rtl w:val="true"/>
              </w:rPr>
              <w:t>‌شود</w:t>
            </w:r>
            <w:r>
              <w:rPr>
                <w:rFonts w:cs="B Lotus" w:hint="eastAsia"/>
                <w:b/>
                <w:sz w:val="28"/>
                <w:szCs w:val="26"/>
                <w:rtl w:val="true"/>
              </w:rPr>
              <w:t xml:space="preserve">: </w:t>
            </w:r>
            <w:r>
              <w:rPr>
                <w:rFonts w:hint="eastAsia" w:cs="B Lotus"/>
                <w:b/>
                <w:b/>
                <w:sz w:val="28"/>
                <w:szCs w:val="26"/>
                <w:rtl w:val="true"/>
              </w:rPr>
              <w:t xml:space="preserve">اثر تبديل </w:t>
            </w:r>
            <w:r>
              <w:rPr>
                <w:rFonts w:hint="cs" w:cs="B Lotus"/>
                <w:b/>
                <w:b/>
                <w:sz w:val="28"/>
                <w:szCs w:val="26"/>
                <w:rtl w:val="true"/>
              </w:rPr>
              <w:t>فرضی اوراق مشارکت قابل تبديل بر سود</w:t>
            </w:r>
          </w:p>
          <w:p>
            <w:pPr>
              <w:pStyle w:val="Normal"/>
              <w:spacing w:before="0" w:after="120"/>
              <w:ind w:end="0"/>
              <w:jc w:val="start"/>
              <w:rPr>
                <w:rFonts w:hint="cs"/>
                <w:b/>
                <w:sz w:val="28"/>
                <w:szCs w:val="26"/>
              </w:rPr>
            </w:pPr>
            <w:r>
              <w:rPr>
                <w:rFonts w:cs="B Lotus" w:hint="cs"/>
                <w:b/>
                <w:sz w:val="28"/>
                <w:szCs w:val="26"/>
                <w:rtl w:val="true"/>
              </w:rPr>
              <w:t>(</w:t>
            </w:r>
            <w:r>
              <w:rPr>
                <w:rFonts w:cs="B Lotus" w:hint="cs"/>
                <w:b/>
                <w:sz w:val="28"/>
                <w:szCs w:val="26"/>
              </w:rPr>
              <w:t>25%</w:t>
            </w:r>
            <w:r>
              <w:rPr>
                <w:rFonts w:cs="B Lotus" w:hint="cs"/>
                <w:b/>
                <w:sz w:val="28"/>
                <w:szCs w:val="26"/>
                <w:rtl w:val="true"/>
              </w:rPr>
              <w:t xml:space="preserve"> - </w:t>
            </w:r>
            <w:r>
              <w:rPr>
                <w:rFonts w:cs="B Lotus" w:hint="cs"/>
                <w:b/>
                <w:sz w:val="28"/>
                <w:szCs w:val="26"/>
              </w:rPr>
              <w:t>1</w:t>
            </w:r>
            <w:r>
              <w:rPr>
                <w:rFonts w:cs="B Lotus" w:hint="cs"/>
                <w:b/>
                <w:sz w:val="28"/>
                <w:szCs w:val="26"/>
                <w:rtl w:val="true"/>
              </w:rPr>
              <w:t xml:space="preserve">) </w:t>
            </w:r>
            <w:r>
              <w:rPr>
                <w:rFonts w:cs="B Lotus" w:hint="eastAsia"/>
                <w:b/>
                <w:sz w:val="28"/>
                <w:szCs w:val="26"/>
                <w:rtl w:val="true"/>
              </w:rPr>
              <w:t xml:space="preserve">× </w:t>
            </w:r>
            <w:r>
              <w:rPr>
                <w:rFonts w:cs="B Lotus"/>
                <w:b/>
                <w:sz w:val="28"/>
                <w:szCs w:val="26"/>
                <w:rtl w:val="true"/>
              </w:rPr>
            </w:r>
            <m:oMath xmlns:m="http://schemas.openxmlformats.org/officeDocument/2006/math">
              <m:f>
                <m:num>
                  <m:r>
                    <m:t xml:space="preserve">1</m:t>
                  </m:r>
                </m:num>
                <m:den>
                  <m:r>
                    <m:t xml:space="preserve">4</m:t>
                  </m:r>
                </m:den>
              </m:f>
            </m:oMath>
            <w:r>
              <w:rPr>
                <w:rFonts w:cs="B Lotus" w:hint="cs"/>
                <w:b/>
                <w:sz w:val="28"/>
                <w:szCs w:val="26"/>
                <w:rtl w:val="true"/>
              </w:rPr>
              <w:t xml:space="preserve"> × (</w:t>
            </w:r>
            <w:r>
              <w:rPr>
                <w:rFonts w:cs="B Lotus" w:hint="cs"/>
                <w:b/>
                <w:sz w:val="28"/>
                <w:szCs w:val="26"/>
              </w:rPr>
              <w:t>10%</w:t>
            </w:r>
            <w:r>
              <w:rPr>
                <w:rFonts w:cs="B Lotus" w:hint="cs"/>
                <w:b/>
                <w:sz w:val="28"/>
                <w:szCs w:val="26"/>
                <w:rtl w:val="true"/>
              </w:rPr>
              <w:t xml:space="preserve"> × </w:t>
            </w:r>
            <w:r>
              <w:rPr>
                <w:rFonts w:cs="B Lotus" w:hint="cs"/>
                <w:b/>
                <w:sz w:val="28"/>
                <w:szCs w:val="26"/>
              </w:rPr>
              <w:t>000</w:t>
            </w:r>
            <w:r>
              <w:rPr>
                <w:rFonts w:hint="cs" w:cs="B Lotus"/>
                <w:b/>
                <w:b/>
                <w:sz w:val="28"/>
                <w:szCs w:val="26"/>
                <w:rtl w:val="true"/>
              </w:rPr>
              <w:t>ر</w:t>
            </w:r>
            <w:r>
              <w:rPr>
                <w:rFonts w:cs="B Lotus" w:hint="cs"/>
                <w:b/>
                <w:sz w:val="28"/>
                <w:szCs w:val="26"/>
              </w:rPr>
              <w:t>000</w:t>
            </w:r>
            <w:r>
              <w:rPr>
                <w:rFonts w:hint="cs" w:cs="B Lotus"/>
                <w:b/>
                <w:b/>
                <w:sz w:val="28"/>
                <w:szCs w:val="26"/>
                <w:rtl w:val="true"/>
              </w:rPr>
              <w:t>ر</w:t>
            </w:r>
            <w:r>
              <w:rPr>
                <w:rFonts w:cs="B Lotus" w:hint="cs"/>
                <w:b/>
                <w:sz w:val="28"/>
                <w:szCs w:val="26"/>
              </w:rPr>
              <w:t>000</w:t>
            </w:r>
            <w:r>
              <w:rPr>
                <w:rFonts w:hint="cs" w:cs="B Lotus"/>
                <w:b/>
                <w:b/>
                <w:sz w:val="28"/>
                <w:szCs w:val="26"/>
                <w:rtl w:val="true"/>
              </w:rPr>
              <w:t>ر</w:t>
            </w:r>
            <w:r>
              <w:rPr>
                <w:rFonts w:cs="B Lotus" w:hint="cs"/>
                <w:b/>
                <w:sz w:val="28"/>
                <w:szCs w:val="26"/>
              </w:rPr>
              <w:t>12</w:t>
            </w:r>
            <w:r>
              <w:rPr>
                <w:rFonts w:cs="B Lotus" w:hint="cs"/>
                <w:b/>
                <w:sz w:val="28"/>
                <w:szCs w:val="26"/>
                <w:rtl w:val="true"/>
              </w:rPr>
              <w:t>)</w:t>
            </w:r>
          </w:p>
        </w:tc>
      </w:tr>
      <w:tr>
        <w:trPr/>
        <w:tc>
          <w:tcPr>
            <w:tcW w:w="1881" w:type="dxa"/>
            <w:tcBorders/>
            <w:vAlign w:val="bottom"/>
          </w:tcPr>
          <w:p>
            <w:pPr>
              <w:pStyle w:val="Normal"/>
              <w:tabs>
                <w:tab w:val="clear" w:pos="720"/>
                <w:tab w:val="left" w:pos="113" w:leader="none"/>
              </w:tabs>
              <w:spacing w:before="0" w:after="120"/>
              <w:ind w:end="0"/>
              <w:jc w:val="start"/>
              <w:rPr>
                <w:rFonts w:cs="B Lotus" w:hint="cs"/>
                <w:b/>
                <w:sz w:val="28"/>
                <w:szCs w:val="26"/>
              </w:rPr>
            </w:pPr>
            <w:r>
              <w:rPr>
                <w:rFonts w:cs="B Lotus"/>
                <w:b/>
                <w:sz w:val="28"/>
                <w:szCs w:val="26"/>
                <w:rtl w:val="true"/>
              </w:rPr>
              <w:tab/>
            </w:r>
            <w:r>
              <w:rPr>
                <w:rFonts w:cs="B Lotus" w:hint="cs"/>
                <w:b/>
                <w:sz w:val="28"/>
                <w:szCs w:val="26"/>
              </w:rPr>
              <w:t>000</w:t>
            </w:r>
            <w:r>
              <w:rPr>
                <w:rFonts w:hint="cs" w:cs="B Lotus"/>
                <w:b/>
                <w:b/>
                <w:sz w:val="28"/>
                <w:szCs w:val="26"/>
                <w:rtl w:val="true"/>
              </w:rPr>
              <w:t>ر</w:t>
            </w:r>
            <w:r>
              <w:rPr>
                <w:rFonts w:cs="B Lotus" w:hint="cs"/>
                <w:b/>
                <w:sz w:val="28"/>
                <w:szCs w:val="26"/>
              </w:rPr>
              <w:t>000</w:t>
            </w:r>
            <w:r>
              <w:rPr>
                <w:rFonts w:hint="cs" w:cs="B Lotus"/>
                <w:b/>
                <w:b/>
                <w:sz w:val="28"/>
                <w:szCs w:val="26"/>
                <w:rtl w:val="true"/>
              </w:rPr>
              <w:t>ر</w:t>
            </w:r>
            <w:r>
              <w:rPr>
                <w:rFonts w:cs="B Lotus" w:hint="cs"/>
                <w:b/>
                <w:sz w:val="28"/>
                <w:szCs w:val="26"/>
              </w:rPr>
              <w:t>025</w:t>
            </w:r>
            <w:r>
              <w:rPr>
                <w:rFonts w:hint="cs" w:cs="B Lotus"/>
                <w:b/>
                <w:b/>
                <w:sz w:val="28"/>
                <w:szCs w:val="26"/>
                <w:rtl w:val="true"/>
              </w:rPr>
              <w:t>ر</w:t>
            </w:r>
            <w:r>
              <w:rPr>
                <w:rFonts w:cs="B Lotus" w:hint="cs"/>
                <w:b/>
                <w:sz w:val="28"/>
                <w:szCs w:val="26"/>
              </w:rPr>
              <w:t>12</w:t>
            </w:r>
          </w:p>
        </w:tc>
        <w:tc>
          <w:tcPr>
            <w:tcW w:w="6623" w:type="dxa"/>
            <w:tcBorders/>
          </w:tcPr>
          <w:p>
            <w:pPr>
              <w:pStyle w:val="Normal"/>
              <w:spacing w:before="0" w:after="120"/>
              <w:ind w:end="0"/>
              <w:jc w:val="start"/>
              <w:rPr>
                <w:rFonts w:hint="cs"/>
                <w:b/>
                <w:sz w:val="28"/>
                <w:szCs w:val="26"/>
              </w:rPr>
            </w:pPr>
            <w:r>
              <w:rPr>
                <w:rFonts w:hint="cs" w:cs="B Lotus"/>
                <w:b/>
                <w:b/>
                <w:sz w:val="28"/>
                <w:szCs w:val="26"/>
                <w:rtl w:val="true"/>
              </w:rPr>
              <w:t xml:space="preserve">سودخالص ناشي از عمليات </w:t>
            </w:r>
            <w:r>
              <w:rPr>
                <w:rFonts w:hint="eastAsia" w:cs="B Lotus"/>
                <w:b/>
                <w:b/>
                <w:rtl w:val="true"/>
              </w:rPr>
              <w:t>در</w:t>
            </w:r>
            <w:r>
              <w:rPr>
                <w:rFonts w:ascii="Times New Roman" w:hAnsi="Times New Roman" w:hint="cs" w:cs="Times New Roman"/>
                <w:b/>
                <w:b/>
                <w:rtl w:val="true"/>
              </w:rPr>
              <w:t> </w:t>
            </w:r>
            <w:r>
              <w:rPr>
                <w:rFonts w:hint="eastAsia" w:cs="B Lotus"/>
                <w:b/>
                <w:b/>
                <w:rtl w:val="true"/>
              </w:rPr>
              <w:t>حال</w:t>
            </w:r>
            <w:r>
              <w:rPr>
                <w:rFonts w:cs="B Lotus"/>
                <w:b/>
                <w:b/>
                <w:rtl w:val="true"/>
              </w:rPr>
              <w:t xml:space="preserve"> </w:t>
            </w:r>
            <w:r>
              <w:rPr>
                <w:rFonts w:hint="eastAsia" w:cs="B Lotus"/>
                <w:b/>
                <w:b/>
                <w:rtl w:val="true"/>
              </w:rPr>
              <w:t>تداوم</w:t>
            </w:r>
            <w:r>
              <w:rPr>
                <w:rFonts w:hint="cs" w:cs="B Lotus"/>
                <w:b/>
                <w:b/>
                <w:sz w:val="28"/>
                <w:szCs w:val="26"/>
                <w:rtl w:val="true"/>
              </w:rPr>
              <w:t xml:space="preserve"> قابل انتساب به </w:t>
            </w:r>
            <w:r>
              <w:rPr>
                <w:rFonts w:hint="eastAsia" w:cs="B Lotus"/>
                <w:b/>
                <w:b/>
                <w:szCs w:val="26"/>
                <w:rtl w:val="true"/>
              </w:rPr>
              <w:t>صاحبان</w:t>
            </w:r>
            <w:r>
              <w:rPr>
                <w:rFonts w:cs="B Lotus"/>
                <w:b/>
                <w:b/>
                <w:szCs w:val="26"/>
                <w:rtl w:val="true"/>
              </w:rPr>
              <w:t xml:space="preserve"> </w:t>
            </w:r>
            <w:r>
              <w:rPr>
                <w:rFonts w:hint="eastAsia" w:cs="B Lotus"/>
                <w:b/>
                <w:b/>
                <w:szCs w:val="26"/>
                <w:rtl w:val="true"/>
              </w:rPr>
              <w:t>سهام</w:t>
            </w:r>
            <w:r>
              <w:rPr>
                <w:rFonts w:cs="B Lotus"/>
                <w:b/>
                <w:b/>
                <w:szCs w:val="26"/>
                <w:rtl w:val="true"/>
              </w:rPr>
              <w:t xml:space="preserve"> </w:t>
            </w:r>
            <w:r>
              <w:rPr>
                <w:rFonts w:hint="cs" w:cs="B Lotus"/>
                <w:b/>
                <w:b/>
                <w:sz w:val="28"/>
                <w:szCs w:val="26"/>
                <w:rtl w:val="true"/>
              </w:rPr>
              <w:t>عادي با فرض تبديل</w:t>
            </w:r>
          </w:p>
        </w:tc>
      </w:tr>
      <w:tr>
        <w:trPr/>
        <w:tc>
          <w:tcPr>
            <w:tcW w:w="1881" w:type="dxa"/>
            <w:tcBorders/>
          </w:tcPr>
          <w:p>
            <w:pPr>
              <w:pStyle w:val="Normal"/>
              <w:pBdr>
                <w:bottom w:val="single" w:sz="8" w:space="1" w:color="000000"/>
              </w:pBdr>
              <w:spacing w:before="0" w:after="120"/>
              <w:ind w:end="0"/>
              <w:jc w:val="start"/>
              <w:rPr>
                <w:rFonts w:cs="B Lotus" w:hint="cs"/>
                <w:b/>
                <w:sz w:val="28"/>
                <w:szCs w:val="26"/>
              </w:rPr>
            </w:pPr>
            <w:r>
              <w:rPr>
                <w:rFonts w:cs="B Lotus" w:hint="cs"/>
                <w:b/>
                <w:sz w:val="28"/>
                <w:szCs w:val="26"/>
                <w:rtl w:val="true"/>
              </w:rPr>
              <w:t>(</w:t>
            </w:r>
            <w:r>
              <w:rPr>
                <w:rFonts w:cs="B Lotus" w:hint="cs"/>
                <w:b/>
                <w:sz w:val="28"/>
                <w:szCs w:val="26"/>
              </w:rPr>
              <w:t>000</w:t>
            </w:r>
            <w:r>
              <w:rPr>
                <w:rFonts w:hint="cs" w:cs="B Lotus"/>
                <w:b/>
                <w:b/>
                <w:sz w:val="28"/>
                <w:szCs w:val="26"/>
                <w:rtl w:val="true"/>
              </w:rPr>
              <w:t>ر</w:t>
            </w:r>
            <w:r>
              <w:rPr>
                <w:rFonts w:cs="B Lotus" w:hint="cs"/>
                <w:b/>
                <w:sz w:val="28"/>
                <w:szCs w:val="26"/>
              </w:rPr>
              <w:t>000</w:t>
            </w:r>
            <w:r>
              <w:rPr>
                <w:rFonts w:hint="cs" w:cs="B Lotus"/>
                <w:b/>
                <w:b/>
                <w:sz w:val="28"/>
                <w:szCs w:val="26"/>
                <w:rtl w:val="true"/>
              </w:rPr>
              <w:t>ر</w:t>
            </w:r>
            <w:r>
              <w:rPr>
                <w:rFonts w:cs="B Lotus" w:hint="cs"/>
                <w:b/>
                <w:sz w:val="28"/>
                <w:szCs w:val="26"/>
              </w:rPr>
              <w:t>000</w:t>
            </w:r>
            <w:r>
              <w:rPr>
                <w:rFonts w:hint="cs" w:cs="B Lotus"/>
                <w:b/>
                <w:b/>
                <w:sz w:val="28"/>
                <w:szCs w:val="26"/>
                <w:rtl w:val="true"/>
              </w:rPr>
              <w:t>ر</w:t>
            </w:r>
            <w:r>
              <w:rPr>
                <w:rFonts w:cs="B Lotus" w:hint="cs"/>
                <w:b/>
                <w:sz w:val="28"/>
                <w:szCs w:val="26"/>
              </w:rPr>
              <w:t>2</w:t>
            </w:r>
            <w:r>
              <w:rPr>
                <w:rFonts w:cs="B Lotus" w:hint="cs"/>
                <w:b/>
                <w:sz w:val="28"/>
                <w:szCs w:val="26"/>
                <w:rtl w:val="true"/>
              </w:rPr>
              <w:t>)</w:t>
            </w:r>
          </w:p>
        </w:tc>
        <w:tc>
          <w:tcPr>
            <w:tcW w:w="6623" w:type="dxa"/>
            <w:tcBorders/>
          </w:tcPr>
          <w:p>
            <w:pPr>
              <w:pStyle w:val="Normal"/>
              <w:spacing w:before="0" w:after="120"/>
              <w:ind w:end="0"/>
              <w:jc w:val="start"/>
              <w:rPr>
                <w:rFonts w:hint="cs"/>
                <w:b/>
                <w:sz w:val="28"/>
                <w:szCs w:val="26"/>
              </w:rPr>
            </w:pPr>
            <w:r>
              <w:rPr>
                <w:rFonts w:hint="cs" w:cs="B Lotus"/>
                <w:b/>
                <w:b/>
                <w:sz w:val="28"/>
                <w:szCs w:val="26"/>
                <w:rtl w:val="true"/>
              </w:rPr>
              <w:t xml:space="preserve">زيان ناشي از عمليات متوقف شده قابل انتساب به </w:t>
            </w:r>
            <w:r>
              <w:rPr>
                <w:rFonts w:hint="eastAsia" w:cs="B Lotus"/>
                <w:b/>
                <w:b/>
                <w:szCs w:val="26"/>
                <w:rtl w:val="true"/>
              </w:rPr>
              <w:t>صاحبان</w:t>
            </w:r>
            <w:r>
              <w:rPr>
                <w:rFonts w:cs="B Lotus"/>
                <w:b/>
                <w:b/>
                <w:szCs w:val="26"/>
                <w:rtl w:val="true"/>
              </w:rPr>
              <w:t xml:space="preserve"> </w:t>
            </w:r>
            <w:r>
              <w:rPr>
                <w:rFonts w:hint="eastAsia" w:cs="B Lotus"/>
                <w:b/>
                <w:b/>
                <w:szCs w:val="26"/>
                <w:rtl w:val="true"/>
              </w:rPr>
              <w:t>سهام</w:t>
            </w:r>
            <w:r>
              <w:rPr>
                <w:rFonts w:cs="B Lotus"/>
                <w:b/>
                <w:b/>
                <w:szCs w:val="26"/>
                <w:rtl w:val="true"/>
              </w:rPr>
              <w:t xml:space="preserve"> </w:t>
            </w:r>
            <w:r>
              <w:rPr>
                <w:rFonts w:hint="cs" w:cs="B Lotus"/>
                <w:b/>
                <w:b/>
                <w:sz w:val="28"/>
                <w:szCs w:val="26"/>
                <w:rtl w:val="true"/>
              </w:rPr>
              <w:t>عادي</w:t>
            </w:r>
          </w:p>
        </w:tc>
      </w:tr>
      <w:tr>
        <w:trPr/>
        <w:tc>
          <w:tcPr>
            <w:tcW w:w="1881" w:type="dxa"/>
            <w:tcBorders/>
          </w:tcPr>
          <w:p>
            <w:pPr>
              <w:pStyle w:val="Normal"/>
              <w:pBdr>
                <w:bottom w:val="double" w:sz="4" w:space="1" w:color="000000"/>
              </w:pBdr>
              <w:tabs>
                <w:tab w:val="clear" w:pos="720"/>
                <w:tab w:val="left" w:pos="113" w:leader="none"/>
              </w:tabs>
              <w:spacing w:before="0" w:after="120"/>
              <w:ind w:end="0"/>
              <w:jc w:val="start"/>
              <w:rPr>
                <w:rFonts w:cs="B Lotus" w:hint="cs"/>
                <w:b/>
                <w:sz w:val="28"/>
                <w:szCs w:val="26"/>
              </w:rPr>
            </w:pPr>
            <w:r>
              <w:rPr>
                <w:rFonts w:cs="B Lotus"/>
                <w:b/>
                <w:sz w:val="28"/>
                <w:szCs w:val="26"/>
                <w:rtl w:val="true"/>
              </w:rPr>
              <w:tab/>
            </w:r>
            <w:r>
              <w:rPr>
                <w:rFonts w:cs="B Lotus" w:hint="cs"/>
                <w:b/>
                <w:sz w:val="28"/>
                <w:szCs w:val="26"/>
              </w:rPr>
              <w:t>000</w:t>
            </w:r>
            <w:r>
              <w:rPr>
                <w:rFonts w:hint="cs" w:cs="B Lotus"/>
                <w:b/>
                <w:b/>
                <w:sz w:val="28"/>
                <w:szCs w:val="26"/>
                <w:rtl w:val="true"/>
              </w:rPr>
              <w:t>ر</w:t>
            </w:r>
            <w:r>
              <w:rPr>
                <w:rFonts w:cs="B Lotus" w:hint="cs"/>
                <w:b/>
                <w:sz w:val="28"/>
                <w:szCs w:val="26"/>
              </w:rPr>
              <w:t>000</w:t>
            </w:r>
            <w:r>
              <w:rPr>
                <w:rFonts w:hint="cs" w:cs="B Lotus"/>
                <w:b/>
                <w:b/>
                <w:sz w:val="28"/>
                <w:szCs w:val="26"/>
                <w:rtl w:val="true"/>
              </w:rPr>
              <w:t>ر</w:t>
            </w:r>
            <w:r>
              <w:rPr>
                <w:rFonts w:cs="B Lotus" w:hint="cs"/>
                <w:b/>
                <w:sz w:val="28"/>
                <w:szCs w:val="26"/>
              </w:rPr>
              <w:t>025</w:t>
            </w:r>
            <w:r>
              <w:rPr>
                <w:rFonts w:hint="cs" w:cs="B Lotus"/>
                <w:b/>
                <w:b/>
                <w:sz w:val="28"/>
                <w:szCs w:val="26"/>
                <w:rtl w:val="true"/>
              </w:rPr>
              <w:t>ر</w:t>
            </w:r>
            <w:r>
              <w:rPr>
                <w:rFonts w:cs="B Lotus" w:hint="cs"/>
                <w:b/>
                <w:sz w:val="28"/>
                <w:szCs w:val="26"/>
              </w:rPr>
              <w:t>10</w:t>
            </w:r>
          </w:p>
        </w:tc>
        <w:tc>
          <w:tcPr>
            <w:tcW w:w="6623" w:type="dxa"/>
            <w:tcBorders/>
          </w:tcPr>
          <w:p>
            <w:pPr>
              <w:pStyle w:val="Normal"/>
              <w:spacing w:before="0" w:after="120"/>
              <w:ind w:end="0"/>
              <w:jc w:val="start"/>
              <w:rPr>
                <w:rFonts w:hint="cs"/>
                <w:b/>
                <w:sz w:val="28"/>
                <w:szCs w:val="26"/>
              </w:rPr>
            </w:pPr>
            <w:r>
              <w:rPr>
                <w:rFonts w:hint="cs" w:cs="B Lotus"/>
                <w:b/>
                <w:b/>
                <w:sz w:val="28"/>
                <w:szCs w:val="26"/>
                <w:rtl w:val="true"/>
              </w:rPr>
              <w:t xml:space="preserve">سود خالص قابل انتساب به </w:t>
            </w:r>
            <w:r>
              <w:rPr>
                <w:rFonts w:hint="eastAsia" w:cs="B Lotus"/>
                <w:b/>
                <w:b/>
                <w:szCs w:val="26"/>
                <w:rtl w:val="true"/>
              </w:rPr>
              <w:t>صاحبان</w:t>
            </w:r>
            <w:r>
              <w:rPr>
                <w:rFonts w:cs="B Lotus"/>
                <w:b/>
                <w:b/>
                <w:szCs w:val="26"/>
                <w:rtl w:val="true"/>
              </w:rPr>
              <w:t xml:space="preserve"> </w:t>
            </w:r>
            <w:r>
              <w:rPr>
                <w:rFonts w:hint="eastAsia" w:cs="B Lotus"/>
                <w:b/>
                <w:b/>
                <w:szCs w:val="26"/>
                <w:rtl w:val="true"/>
              </w:rPr>
              <w:t>سهام</w:t>
            </w:r>
            <w:r>
              <w:rPr>
                <w:rFonts w:cs="B Lotus"/>
                <w:b/>
                <w:b/>
                <w:szCs w:val="26"/>
                <w:rtl w:val="true"/>
              </w:rPr>
              <w:t xml:space="preserve"> </w:t>
            </w:r>
            <w:r>
              <w:rPr>
                <w:rFonts w:hint="cs" w:cs="B Lotus"/>
                <w:b/>
                <w:b/>
                <w:sz w:val="28"/>
                <w:szCs w:val="26"/>
                <w:rtl w:val="true"/>
              </w:rPr>
              <w:t>عادي با فرض تبديل</w:t>
            </w:r>
          </w:p>
        </w:tc>
      </w:tr>
      <w:tr>
        <w:trPr/>
        <w:tc>
          <w:tcPr>
            <w:tcW w:w="1881" w:type="dxa"/>
            <w:tcBorders/>
          </w:tcPr>
          <w:p>
            <w:pPr>
              <w:pStyle w:val="Normal"/>
              <w:tabs>
                <w:tab w:val="clear" w:pos="720"/>
                <w:tab w:val="left" w:pos="113" w:leader="none"/>
              </w:tabs>
              <w:spacing w:before="0" w:after="120"/>
              <w:ind w:end="0"/>
              <w:jc w:val="start"/>
              <w:rPr>
                <w:rFonts w:cs="B Lotus" w:hint="cs"/>
                <w:b/>
                <w:spacing w:val="-4"/>
                <w:sz w:val="28"/>
                <w:szCs w:val="26"/>
              </w:rPr>
            </w:pPr>
            <w:r>
              <w:rPr>
                <w:rFonts w:cs="B Lotus"/>
                <w:b/>
                <w:sz w:val="28"/>
                <w:szCs w:val="26"/>
                <w:rtl w:val="true"/>
              </w:rPr>
              <w:tab/>
            </w:r>
            <w:r>
              <w:rPr>
                <w:rFonts w:cs="B Lotus" w:hint="cs"/>
                <w:b/>
                <w:spacing w:val="-4"/>
                <w:sz w:val="28"/>
                <w:szCs w:val="26"/>
              </w:rPr>
              <w:t>666</w:t>
            </w:r>
            <w:r>
              <w:rPr>
                <w:rFonts w:hint="cs" w:cs="B Lotus"/>
                <w:b/>
                <w:b/>
                <w:spacing w:val="-4"/>
                <w:sz w:val="28"/>
                <w:szCs w:val="26"/>
                <w:rtl w:val="true"/>
              </w:rPr>
              <w:t>ر</w:t>
            </w:r>
            <w:r>
              <w:rPr>
                <w:rFonts w:cs="B Lotus" w:hint="cs"/>
                <w:b/>
                <w:spacing w:val="-4"/>
                <w:sz w:val="28"/>
                <w:szCs w:val="26"/>
              </w:rPr>
              <w:t>526</w:t>
            </w:r>
            <w:r>
              <w:rPr>
                <w:rFonts w:hint="cs" w:cs="B Lotus"/>
                <w:b/>
                <w:b/>
                <w:spacing w:val="-4"/>
                <w:sz w:val="28"/>
                <w:szCs w:val="26"/>
                <w:rtl w:val="true"/>
              </w:rPr>
              <w:t>ر</w:t>
            </w:r>
            <w:r>
              <w:rPr>
                <w:rFonts w:cs="B Lotus" w:hint="cs"/>
                <w:b/>
                <w:spacing w:val="-4"/>
                <w:sz w:val="28"/>
                <w:szCs w:val="26"/>
              </w:rPr>
              <w:t>5</w:t>
            </w:r>
            <w:r>
              <w:rPr>
                <w:rFonts w:cs="B Lotus" w:hint="cs"/>
                <w:b/>
                <w:spacing w:val="-4"/>
                <w:sz w:val="28"/>
                <w:szCs w:val="26"/>
                <w:rtl w:val="true"/>
              </w:rPr>
              <w:t xml:space="preserve">   </w:t>
            </w:r>
            <w:r>
              <w:rPr>
                <w:rFonts w:hint="cs" w:cs="B Lotus"/>
                <w:b/>
                <w:b/>
                <w:spacing w:val="-4"/>
                <w:sz w:val="28"/>
                <w:szCs w:val="26"/>
                <w:rtl w:val="true"/>
              </w:rPr>
              <w:t>سهم</w:t>
            </w:r>
          </w:p>
        </w:tc>
        <w:tc>
          <w:tcPr>
            <w:tcW w:w="6623" w:type="dxa"/>
            <w:tcBorders/>
          </w:tcPr>
          <w:p>
            <w:pPr>
              <w:pStyle w:val="Normal"/>
              <w:spacing w:before="0" w:after="120"/>
              <w:ind w:end="0"/>
              <w:jc w:val="start"/>
              <w:rPr>
                <w:rFonts w:hint="cs"/>
                <w:b/>
                <w:sz w:val="28"/>
                <w:szCs w:val="26"/>
              </w:rPr>
            </w:pPr>
            <w:r>
              <w:rPr>
                <w:rFonts w:hint="cs" w:cs="B Lotus"/>
                <w:b/>
                <w:b/>
                <w:sz w:val="28"/>
                <w:szCs w:val="26"/>
                <w:rtl w:val="true"/>
              </w:rPr>
              <w:t>ميانگين موزون تعداد سهام عادي</w:t>
            </w:r>
          </w:p>
        </w:tc>
      </w:tr>
      <w:tr>
        <w:trPr/>
        <w:tc>
          <w:tcPr>
            <w:tcW w:w="1881" w:type="dxa"/>
            <w:tcBorders/>
          </w:tcPr>
          <w:p>
            <w:pPr>
              <w:pStyle w:val="Normal"/>
              <w:pBdr>
                <w:bottom w:val="single" w:sz="8" w:space="1" w:color="000000"/>
              </w:pBdr>
              <w:snapToGrid w:val="false"/>
              <w:spacing w:before="0" w:after="120"/>
              <w:ind w:end="0"/>
              <w:jc w:val="start"/>
              <w:rPr>
                <w:rFonts w:cs="B Lotus" w:hint="cs"/>
                <w:b/>
                <w:sz w:val="28"/>
                <w:szCs w:val="26"/>
              </w:rPr>
            </w:pPr>
            <w:r>
              <w:rPr>
                <w:rFonts w:cs="B Lotus" w:hint="cs"/>
                <w:b/>
                <w:sz w:val="28"/>
                <w:szCs w:val="26"/>
                <w:rtl w:val="true"/>
              </w:rPr>
            </w:r>
          </w:p>
          <w:p>
            <w:pPr>
              <w:pStyle w:val="Normal"/>
              <w:pBdr>
                <w:bottom w:val="single" w:sz="8" w:space="1" w:color="000000"/>
              </w:pBdr>
              <w:tabs>
                <w:tab w:val="clear" w:pos="720"/>
                <w:tab w:val="left" w:pos="113" w:leader="none"/>
              </w:tabs>
              <w:spacing w:before="0" w:after="120"/>
              <w:ind w:end="0"/>
              <w:jc w:val="start"/>
              <w:rPr>
                <w:rFonts w:cs="B Lotus" w:hint="cs"/>
                <w:b/>
                <w:spacing w:val="-4"/>
                <w:sz w:val="28"/>
                <w:szCs w:val="26"/>
              </w:rPr>
            </w:pPr>
            <w:r>
              <w:rPr>
                <w:rFonts w:cs="B Lotus"/>
                <w:b/>
                <w:spacing w:val="-4"/>
                <w:sz w:val="28"/>
                <w:szCs w:val="26"/>
                <w:rtl w:val="true"/>
              </w:rPr>
              <w:tab/>
            </w:r>
            <w:r>
              <w:rPr>
                <w:rFonts w:cs="B Lotus" w:hint="cs"/>
                <w:b/>
                <w:spacing w:val="-4"/>
                <w:sz w:val="28"/>
                <w:szCs w:val="26"/>
              </w:rPr>
              <w:t>000</w:t>
            </w:r>
            <w:r>
              <w:rPr>
                <w:rFonts w:hint="cs" w:cs="B Lotus"/>
                <w:b/>
                <w:b/>
                <w:spacing w:val="-4"/>
                <w:sz w:val="28"/>
                <w:szCs w:val="26"/>
                <w:rtl w:val="true"/>
              </w:rPr>
              <w:t>ر</w:t>
            </w:r>
            <w:r>
              <w:rPr>
                <w:rFonts w:cs="B Lotus" w:hint="cs"/>
                <w:b/>
                <w:spacing w:val="-4"/>
                <w:sz w:val="28"/>
                <w:szCs w:val="26"/>
              </w:rPr>
              <w:t>120</w:t>
            </w:r>
            <w:r>
              <w:rPr>
                <w:rFonts w:cs="B Lotus" w:hint="cs"/>
                <w:b/>
                <w:spacing w:val="-4"/>
                <w:sz w:val="28"/>
                <w:szCs w:val="26"/>
                <w:rtl w:val="true"/>
              </w:rPr>
              <w:t xml:space="preserve">      </w:t>
            </w:r>
            <w:r>
              <w:rPr>
                <w:rFonts w:hint="cs" w:cs="B Lotus"/>
                <w:b/>
                <w:b/>
                <w:spacing w:val="-4"/>
                <w:sz w:val="28"/>
                <w:szCs w:val="26"/>
                <w:rtl w:val="true"/>
              </w:rPr>
              <w:t>سهم</w:t>
            </w:r>
          </w:p>
        </w:tc>
        <w:tc>
          <w:tcPr>
            <w:tcW w:w="6623" w:type="dxa"/>
            <w:tcBorders/>
          </w:tcPr>
          <w:p>
            <w:pPr>
              <w:pStyle w:val="Normal"/>
              <w:ind w:end="0"/>
              <w:jc w:val="start"/>
              <w:rPr>
                <w:rFonts w:hint="cs"/>
                <w:b/>
                <w:sz w:val="28"/>
                <w:szCs w:val="26"/>
              </w:rPr>
            </w:pPr>
            <w:r>
              <w:rPr>
                <w:rFonts w:hint="cs" w:cs="B Lotus"/>
                <w:b/>
                <w:b/>
                <w:sz w:val="28"/>
                <w:szCs w:val="26"/>
                <w:rtl w:val="true"/>
              </w:rPr>
              <w:t>اضافه مي</w:t>
            </w:r>
            <w:r>
              <w:rPr>
                <w:rFonts w:hint="eastAsia" w:cs="B Lotus"/>
                <w:b/>
                <w:b/>
                <w:sz w:val="28"/>
                <w:szCs w:val="26"/>
                <w:rtl w:val="true"/>
              </w:rPr>
              <w:t>‌شود</w:t>
            </w:r>
            <w:r>
              <w:rPr>
                <w:rFonts w:cs="B Lotus" w:hint="eastAsia"/>
                <w:b/>
                <w:sz w:val="28"/>
                <w:szCs w:val="26"/>
                <w:rtl w:val="true"/>
              </w:rPr>
              <w:t xml:space="preserve">: </w:t>
            </w:r>
            <w:r>
              <w:rPr>
                <w:rFonts w:hint="eastAsia" w:cs="B Lotus"/>
                <w:b/>
                <w:b/>
                <w:sz w:val="28"/>
                <w:szCs w:val="26"/>
                <w:rtl w:val="true"/>
              </w:rPr>
              <w:t xml:space="preserve">سهام اضافي ناشي از </w:t>
            </w:r>
            <w:r>
              <w:rPr>
                <w:rFonts w:hint="cs" w:cs="B Lotus"/>
                <w:b/>
                <w:b/>
                <w:sz w:val="28"/>
                <w:szCs w:val="26"/>
                <w:rtl w:val="true"/>
              </w:rPr>
              <w:t xml:space="preserve">تبديل فرضي اوراق مشارکت قابل </w:t>
            </w:r>
            <w:r>
              <w:rPr>
                <w:rFonts w:hint="eastAsia" w:cs="B Lotus"/>
                <w:b/>
                <w:b/>
                <w:sz w:val="28"/>
                <w:szCs w:val="26"/>
                <w:rtl w:val="true"/>
              </w:rPr>
              <w:t>تبديل</w:t>
            </w:r>
            <w:r>
              <w:rPr>
                <w:rFonts w:cs="B Lotus"/>
                <w:b/>
                <w:sz w:val="28"/>
                <w:szCs w:val="26"/>
                <w:rtl w:val="true"/>
              </w:rPr>
              <w:br/>
            </w:r>
            <w:r>
              <w:rPr>
                <w:rFonts w:cs="B Lotus" w:hint="cs"/>
                <w:b/>
                <w:sz w:val="28"/>
                <w:szCs w:val="26"/>
                <w:rtl w:val="true"/>
              </w:rPr>
              <w:t>(</w:t>
            </w:r>
            <w:r>
              <w:rPr>
                <w:rFonts w:cs="B Lotus" w:hint="cs"/>
                <w:b/>
                <w:sz w:val="28"/>
                <w:szCs w:val="26"/>
              </w:rPr>
              <w:t>000</w:t>
            </w:r>
            <w:r>
              <w:rPr>
                <w:rFonts w:hint="cs" w:cs="B Lotus"/>
                <w:b/>
                <w:b/>
                <w:sz w:val="28"/>
                <w:szCs w:val="26"/>
                <w:rtl w:val="true"/>
              </w:rPr>
              <w:t>ر</w:t>
            </w:r>
            <w:r>
              <w:rPr>
                <w:rFonts w:cs="B Lotus" w:hint="cs"/>
                <w:b/>
                <w:sz w:val="28"/>
                <w:szCs w:val="26"/>
              </w:rPr>
              <w:t>120</w:t>
            </w:r>
            <w:r>
              <w:rPr>
                <w:rFonts w:cs="B Lotus" w:hint="cs"/>
                <w:b/>
                <w:sz w:val="28"/>
                <w:szCs w:val="26"/>
                <w:rtl w:val="true"/>
              </w:rPr>
              <w:t xml:space="preserve"> = </w:t>
            </w:r>
            <w:r>
              <w:rPr>
                <w:rFonts w:cs="B Lotus"/>
                <w:b/>
                <w:sz w:val="28"/>
                <w:szCs w:val="26"/>
                <w:rtl w:val="true"/>
              </w:rPr>
            </w:r>
            <m:oMath xmlns:m="http://schemas.openxmlformats.org/officeDocument/2006/math">
              <m:f>
                <m:num>
                  <m:r>
                    <m:t xml:space="preserve">3</m:t>
                  </m:r>
                </m:num>
                <m:den>
                  <m:r>
                    <m:rPr>
                      <m:lit/>
                      <m:nor/>
                    </m:rPr>
                    <m:t xml:space="preserve">12</m:t>
                  </m:r>
                </m:den>
              </m:f>
            </m:oMath>
            <w:r>
              <w:rPr>
                <w:rFonts w:cs="B Lotus" w:hint="cs"/>
                <w:b/>
                <w:sz w:val="28"/>
                <w:szCs w:val="26"/>
                <w:rtl w:val="true"/>
              </w:rPr>
              <w:t xml:space="preserve"> × </w:t>
            </w:r>
            <w:r>
              <w:rPr>
                <w:rFonts w:cs="B Lotus" w:hint="cs"/>
                <w:b/>
                <w:sz w:val="28"/>
                <w:szCs w:val="26"/>
              </w:rPr>
              <w:t>000</w:t>
            </w:r>
            <w:r>
              <w:rPr>
                <w:rFonts w:hint="cs" w:cs="B Lotus"/>
                <w:b/>
                <w:b/>
                <w:sz w:val="28"/>
                <w:szCs w:val="26"/>
                <w:rtl w:val="true"/>
              </w:rPr>
              <w:t>ر</w:t>
            </w:r>
            <w:r>
              <w:rPr>
                <w:rFonts w:cs="B Lotus" w:hint="cs"/>
                <w:b/>
                <w:sz w:val="28"/>
                <w:szCs w:val="26"/>
              </w:rPr>
              <w:t>480</w:t>
            </w:r>
            <w:r>
              <w:rPr>
                <w:rFonts w:cs="B Lotus" w:hint="cs"/>
                <w:b/>
                <w:sz w:val="28"/>
                <w:szCs w:val="26"/>
                <w:rtl w:val="true"/>
              </w:rPr>
              <w:t>)</w:t>
            </w:r>
          </w:p>
        </w:tc>
      </w:tr>
      <w:tr>
        <w:trPr/>
        <w:tc>
          <w:tcPr>
            <w:tcW w:w="1881" w:type="dxa"/>
            <w:tcBorders/>
          </w:tcPr>
          <w:p>
            <w:pPr>
              <w:pStyle w:val="Normal"/>
              <w:pBdr>
                <w:bottom w:val="double" w:sz="4" w:space="1" w:color="000000"/>
              </w:pBdr>
              <w:tabs>
                <w:tab w:val="clear" w:pos="720"/>
                <w:tab w:val="left" w:pos="113" w:leader="none"/>
              </w:tabs>
              <w:spacing w:before="0" w:after="120"/>
              <w:ind w:end="0"/>
              <w:jc w:val="start"/>
              <w:rPr>
                <w:rFonts w:cs="B Lotus" w:hint="cs"/>
                <w:b/>
                <w:sz w:val="28"/>
                <w:szCs w:val="26"/>
              </w:rPr>
            </w:pPr>
            <w:r>
              <w:rPr>
                <w:rFonts w:cs="B Lotus"/>
                <w:b/>
                <w:sz w:val="28"/>
                <w:szCs w:val="26"/>
                <w:rtl w:val="true"/>
              </w:rPr>
              <w:tab/>
            </w:r>
            <w:r>
              <w:rPr>
                <w:rFonts w:cs="B Lotus" w:hint="cs"/>
                <w:b/>
                <w:sz w:val="28"/>
                <w:szCs w:val="26"/>
              </w:rPr>
              <w:t>666</w:t>
            </w:r>
            <w:r>
              <w:rPr>
                <w:rFonts w:hint="cs" w:cs="B Lotus"/>
                <w:b/>
                <w:b/>
                <w:sz w:val="28"/>
                <w:szCs w:val="26"/>
                <w:rtl w:val="true"/>
              </w:rPr>
              <w:t>ر</w:t>
            </w:r>
            <w:r>
              <w:rPr>
                <w:rFonts w:cs="B Lotus" w:hint="cs"/>
                <w:b/>
                <w:sz w:val="28"/>
                <w:szCs w:val="26"/>
              </w:rPr>
              <w:t>646</w:t>
            </w:r>
            <w:r>
              <w:rPr>
                <w:rFonts w:hint="cs" w:cs="B Lotus"/>
                <w:b/>
                <w:b/>
                <w:sz w:val="28"/>
                <w:szCs w:val="26"/>
                <w:rtl w:val="true"/>
              </w:rPr>
              <w:t>ر</w:t>
            </w:r>
            <w:r>
              <w:rPr>
                <w:rFonts w:cs="B Lotus" w:hint="cs"/>
                <w:b/>
                <w:sz w:val="28"/>
                <w:szCs w:val="26"/>
              </w:rPr>
              <w:t>5</w:t>
            </w:r>
            <w:r>
              <w:rPr>
                <w:rFonts w:cs="B Lotus" w:hint="cs"/>
                <w:b/>
                <w:sz w:val="28"/>
                <w:szCs w:val="26"/>
                <w:rtl w:val="true"/>
              </w:rPr>
              <w:t xml:space="preserve">   </w:t>
            </w:r>
            <w:r>
              <w:rPr>
                <w:rFonts w:hint="cs" w:cs="B Lotus"/>
                <w:b/>
                <w:b/>
                <w:sz w:val="28"/>
                <w:szCs w:val="26"/>
                <w:rtl w:val="true"/>
              </w:rPr>
              <w:t>سهم</w:t>
            </w:r>
          </w:p>
        </w:tc>
        <w:tc>
          <w:tcPr>
            <w:tcW w:w="6623" w:type="dxa"/>
            <w:tcBorders/>
          </w:tcPr>
          <w:p>
            <w:pPr>
              <w:pStyle w:val="Normal"/>
              <w:spacing w:before="0" w:after="120"/>
              <w:ind w:end="0"/>
              <w:jc w:val="start"/>
              <w:rPr>
                <w:rFonts w:cs="B Lotus" w:hint="cs"/>
                <w:b/>
                <w:sz w:val="28"/>
                <w:szCs w:val="26"/>
              </w:rPr>
            </w:pPr>
            <w:r>
              <w:rPr>
                <w:rFonts w:hint="cs" w:cs="B Lotus"/>
                <w:b/>
                <w:b/>
                <w:sz w:val="28"/>
                <w:szCs w:val="26"/>
                <w:rtl w:val="true"/>
              </w:rPr>
              <w:t>ميانگين موزون تعديل شده تعداد سهام عادي</w:t>
            </w:r>
          </w:p>
        </w:tc>
      </w:tr>
    </w:tbl>
    <w:p>
      <w:pPr>
        <w:pStyle w:val="Normal"/>
        <w:spacing w:before="0" w:after="120"/>
        <w:ind w:end="0"/>
        <w:jc w:val="start"/>
        <w:rPr>
          <w:rFonts w:cs="B Lotus" w:hint="cs"/>
          <w:b/>
          <w:sz w:val="8"/>
          <w:szCs w:val="8"/>
        </w:rPr>
      </w:pPr>
      <w:r>
        <w:rPr>
          <w:rFonts w:cs="B Lotus" w:hint="cs"/>
          <w:b/>
          <w:sz w:val="8"/>
          <w:szCs w:val="8"/>
          <w:rtl w:val="true"/>
        </w:rPr>
      </w:r>
    </w:p>
    <w:tbl>
      <w:tblPr>
        <w:tblW w:w="5000" w:type="pct"/>
        <w:jc w:val="start"/>
        <w:tblInd w:w="0" w:type="dxa"/>
        <w:tblLayout w:type="fixed"/>
        <w:tblCellMar>
          <w:top w:w="0" w:type="dxa"/>
          <w:start w:w="108" w:type="dxa"/>
          <w:bottom w:w="0" w:type="dxa"/>
          <w:end w:w="108" w:type="dxa"/>
        </w:tblCellMar>
      </w:tblPr>
      <w:tblGrid>
        <w:gridCol w:w="1085"/>
        <w:gridCol w:w="7419"/>
      </w:tblGrid>
      <w:tr>
        <w:trPr/>
        <w:tc>
          <w:tcPr>
            <w:tcW w:w="1085" w:type="dxa"/>
            <w:tcBorders/>
          </w:tcPr>
          <w:p>
            <w:pPr>
              <w:pStyle w:val="Normal"/>
              <w:pBdr>
                <w:bottom w:val="single" w:sz="8" w:space="1" w:color="000000"/>
              </w:pBdr>
              <w:spacing w:before="0" w:after="40"/>
              <w:ind w:end="0"/>
              <w:jc w:val="center"/>
              <w:rPr>
                <w:rFonts w:cs="B Zar"/>
                <w:b/>
                <w:szCs w:val="22"/>
              </w:rPr>
            </w:pPr>
            <w:r>
              <w:rPr>
                <w:rFonts w:hint="eastAsia" w:cs="B Zar"/>
                <w:b/>
                <w:b/>
                <w:szCs w:val="22"/>
                <w:rtl w:val="true"/>
              </w:rPr>
              <w:t>مبلغ</w:t>
            </w:r>
          </w:p>
        </w:tc>
        <w:tc>
          <w:tcPr>
            <w:tcW w:w="7419" w:type="dxa"/>
            <w:tcBorders/>
          </w:tcPr>
          <w:p>
            <w:pPr>
              <w:pStyle w:val="Normal"/>
              <w:snapToGrid w:val="false"/>
              <w:spacing w:before="0" w:after="60"/>
              <w:ind w:end="0"/>
              <w:jc w:val="start"/>
              <w:rPr>
                <w:rFonts w:hint="cs"/>
                <w:b/>
                <w:szCs w:val="26"/>
              </w:rPr>
            </w:pPr>
            <w:r>
              <w:rPr>
                <w:rFonts w:cs="B Zar" w:hint="cs"/>
                <w:b/>
                <w:szCs w:val="26"/>
                <w:rtl w:val="true"/>
              </w:rPr>
            </w:r>
          </w:p>
        </w:tc>
      </w:tr>
      <w:tr>
        <w:trPr/>
        <w:tc>
          <w:tcPr>
            <w:tcW w:w="1085" w:type="dxa"/>
            <w:tcBorders/>
          </w:tcPr>
          <w:p>
            <w:pPr>
              <w:pStyle w:val="Normal"/>
              <w:spacing w:before="0" w:after="40"/>
              <w:ind w:end="0"/>
              <w:jc w:val="center"/>
              <w:rPr>
                <w:b/>
                <w:szCs w:val="26"/>
              </w:rPr>
            </w:pPr>
            <w:r>
              <w:rPr>
                <w:rFonts w:hint="eastAsia" w:cs="B Lotus"/>
                <w:b/>
                <w:b/>
                <w:szCs w:val="26"/>
                <w:rtl w:val="true"/>
              </w:rPr>
              <w:t>ريال</w:t>
            </w:r>
          </w:p>
        </w:tc>
        <w:tc>
          <w:tcPr>
            <w:tcW w:w="7419" w:type="dxa"/>
            <w:tcBorders/>
          </w:tcPr>
          <w:p>
            <w:pPr>
              <w:pStyle w:val="Normal"/>
              <w:snapToGrid w:val="false"/>
              <w:spacing w:before="0" w:after="60"/>
              <w:ind w:end="0"/>
              <w:jc w:val="start"/>
              <w:rPr>
                <w:rFonts w:hint="cs"/>
                <w:b/>
                <w:szCs w:val="26"/>
              </w:rPr>
            </w:pPr>
            <w:r>
              <w:rPr>
                <w:rFonts w:hint="cs"/>
                <w:b/>
                <w:szCs w:val="26"/>
                <w:rtl w:val="true"/>
              </w:rPr>
            </w:r>
          </w:p>
        </w:tc>
      </w:tr>
      <w:tr>
        <w:trPr/>
        <w:tc>
          <w:tcPr>
            <w:tcW w:w="1085" w:type="dxa"/>
            <w:tcBorders/>
          </w:tcPr>
          <w:p>
            <w:pPr>
              <w:pStyle w:val="Normal"/>
              <w:snapToGrid w:val="false"/>
              <w:spacing w:before="0" w:after="60"/>
              <w:ind w:end="0"/>
              <w:jc w:val="center"/>
              <w:rPr>
                <w:rFonts w:cs="B Lotus" w:hint="cs"/>
                <w:b/>
                <w:szCs w:val="26"/>
              </w:rPr>
            </w:pPr>
            <w:r>
              <w:rPr>
                <w:rFonts w:cs="B Lotus" w:hint="cs"/>
                <w:b/>
                <w:szCs w:val="26"/>
                <w:rtl w:val="true"/>
              </w:rPr>
            </w:r>
          </w:p>
        </w:tc>
        <w:tc>
          <w:tcPr>
            <w:tcW w:w="7419" w:type="dxa"/>
            <w:tcBorders/>
          </w:tcPr>
          <w:p>
            <w:pPr>
              <w:pStyle w:val="Normal"/>
              <w:spacing w:before="0" w:after="60"/>
              <w:ind w:end="0"/>
              <w:jc w:val="start"/>
              <w:rPr>
                <w:rFonts w:hint="cs"/>
                <w:b/>
                <w:szCs w:val="26"/>
              </w:rPr>
            </w:pPr>
            <w:r>
              <w:rPr>
                <w:rFonts w:hint="cs" w:cs="B Lotus"/>
                <w:b/>
                <w:b/>
                <w:szCs w:val="26"/>
                <w:rtl w:val="true"/>
              </w:rPr>
              <w:t>سود تقليل يافته هر</w:t>
            </w:r>
            <w:r>
              <w:rPr>
                <w:rFonts w:ascii="Times New Roman" w:hAnsi="Times New Roman" w:hint="cs" w:cs="Times New Roman"/>
                <w:b/>
                <w:b/>
                <w:szCs w:val="26"/>
                <w:rtl w:val="true"/>
              </w:rPr>
              <w:t> </w:t>
            </w:r>
            <w:r>
              <w:rPr>
                <w:rFonts w:hint="cs" w:cs="B Lotus"/>
                <w:b/>
                <w:b/>
                <w:szCs w:val="26"/>
                <w:rtl w:val="true"/>
              </w:rPr>
              <w:t>سهم</w:t>
            </w:r>
            <w:r>
              <w:rPr>
                <w:rFonts w:cs="B Lotus" w:hint="cs"/>
                <w:b/>
                <w:szCs w:val="26"/>
                <w:rtl w:val="true"/>
              </w:rPr>
              <w:t>:</w:t>
            </w:r>
          </w:p>
        </w:tc>
      </w:tr>
      <w:tr>
        <w:trPr/>
        <w:tc>
          <w:tcPr>
            <w:tcW w:w="1085" w:type="dxa"/>
            <w:tcBorders/>
          </w:tcPr>
          <w:p>
            <w:pPr>
              <w:pStyle w:val="Normal"/>
              <w:spacing w:before="0" w:after="60"/>
              <w:ind w:end="0"/>
              <w:jc w:val="center"/>
              <w:rPr>
                <w:rFonts w:cs="B Lotus" w:hint="cs"/>
                <w:b/>
                <w:szCs w:val="26"/>
              </w:rPr>
            </w:pPr>
            <w:r>
              <w:rPr>
                <w:rFonts w:cs="B Lotus" w:hint="cs"/>
                <w:b/>
                <w:szCs w:val="26"/>
              </w:rPr>
              <w:t>129</w:t>
            </w:r>
            <w:r>
              <w:rPr>
                <w:rFonts w:hint="cs" w:cs="B Lotus"/>
                <w:b/>
                <w:b/>
                <w:szCs w:val="26"/>
                <w:rtl w:val="true"/>
              </w:rPr>
              <w:t>ر</w:t>
            </w:r>
            <w:r>
              <w:rPr>
                <w:rFonts w:cs="B Lotus" w:hint="cs"/>
                <w:b/>
                <w:szCs w:val="26"/>
              </w:rPr>
              <w:t>2</w:t>
            </w:r>
          </w:p>
        </w:tc>
        <w:tc>
          <w:tcPr>
            <w:tcW w:w="7419" w:type="dxa"/>
            <w:tcBorders/>
          </w:tcPr>
          <w:p>
            <w:pPr>
              <w:pStyle w:val="Normal"/>
              <w:spacing w:before="0" w:after="60"/>
              <w:ind w:end="0"/>
              <w:jc w:val="start"/>
              <w:rPr>
                <w:rFonts w:hint="cs"/>
                <w:b/>
                <w:szCs w:val="26"/>
              </w:rPr>
            </w:pPr>
            <w:r>
              <w:rPr>
                <w:rFonts w:hint="cs" w:cs="B Lotus"/>
                <w:b/>
                <w:b/>
                <w:szCs w:val="26"/>
                <w:rtl w:val="true"/>
              </w:rPr>
              <w:t xml:space="preserve">سود ناشي از عمليات </w:t>
            </w:r>
            <w:r>
              <w:rPr>
                <w:rFonts w:hint="eastAsia" w:cs="B Lotus"/>
                <w:b/>
                <w:b/>
                <w:szCs w:val="26"/>
                <w:rtl w:val="true"/>
              </w:rPr>
              <w:t>در</w:t>
            </w:r>
            <w:r>
              <w:rPr>
                <w:rFonts w:ascii="Times New Roman" w:hAnsi="Times New Roman" w:hint="cs" w:cs="Times New Roman"/>
                <w:b/>
                <w:b/>
                <w:szCs w:val="26"/>
                <w:rtl w:val="true"/>
              </w:rPr>
              <w:t> </w:t>
            </w:r>
            <w:r>
              <w:rPr>
                <w:rFonts w:hint="eastAsia" w:cs="B Lotus"/>
                <w:b/>
                <w:b/>
                <w:szCs w:val="26"/>
                <w:rtl w:val="true"/>
              </w:rPr>
              <w:t>حال</w:t>
            </w:r>
            <w:r>
              <w:rPr>
                <w:rFonts w:cs="B Lotus"/>
                <w:b/>
                <w:b/>
                <w:szCs w:val="26"/>
                <w:rtl w:val="true"/>
              </w:rPr>
              <w:t xml:space="preserve"> </w:t>
            </w:r>
            <w:r>
              <w:rPr>
                <w:rFonts w:hint="eastAsia" w:cs="B Lotus"/>
                <w:b/>
                <w:b/>
                <w:szCs w:val="26"/>
                <w:rtl w:val="true"/>
              </w:rPr>
              <w:t>تداوم</w:t>
            </w:r>
          </w:p>
        </w:tc>
      </w:tr>
      <w:tr>
        <w:trPr/>
        <w:tc>
          <w:tcPr>
            <w:tcW w:w="1085" w:type="dxa"/>
            <w:tcBorders/>
          </w:tcPr>
          <w:p>
            <w:pPr>
              <w:pStyle w:val="Normal"/>
              <w:pBdr>
                <w:bottom w:val="single" w:sz="8" w:space="1" w:color="000000"/>
              </w:pBdr>
              <w:spacing w:before="0" w:after="60"/>
              <w:ind w:start="-284" w:end="0"/>
              <w:jc w:val="center"/>
              <w:rPr>
                <w:rFonts w:cs="B Lotus" w:hint="cs"/>
                <w:b/>
                <w:szCs w:val="26"/>
              </w:rPr>
            </w:pPr>
            <w:r>
              <w:rPr>
                <w:rFonts w:cs="B Lotus" w:hint="cs"/>
                <w:b/>
                <w:szCs w:val="26"/>
                <w:rtl w:val="true"/>
              </w:rPr>
              <w:t>(</w:t>
            </w:r>
            <w:r>
              <w:rPr>
                <w:rFonts w:cs="B Lotus" w:hint="cs"/>
                <w:b/>
                <w:szCs w:val="26"/>
              </w:rPr>
              <w:t>354</w:t>
            </w:r>
            <w:r>
              <w:rPr>
                <w:rFonts w:cs="B Lotus" w:hint="cs"/>
                <w:b/>
                <w:szCs w:val="26"/>
                <w:rtl w:val="true"/>
              </w:rPr>
              <w:t>)</w:t>
            </w:r>
          </w:p>
        </w:tc>
        <w:tc>
          <w:tcPr>
            <w:tcW w:w="7419" w:type="dxa"/>
            <w:tcBorders/>
          </w:tcPr>
          <w:p>
            <w:pPr>
              <w:pStyle w:val="Normal"/>
              <w:spacing w:before="0" w:after="60"/>
              <w:ind w:end="0"/>
              <w:jc w:val="start"/>
              <w:rPr>
                <w:rFonts w:hint="cs"/>
                <w:b/>
                <w:szCs w:val="26"/>
              </w:rPr>
            </w:pPr>
            <w:r>
              <w:rPr>
                <w:rFonts w:hint="cs" w:cs="B Lotus"/>
                <w:b/>
                <w:b/>
                <w:szCs w:val="26"/>
                <w:rtl w:val="true"/>
              </w:rPr>
              <w:t>زيان ناشي از عمليات متوقف شده</w:t>
            </w:r>
          </w:p>
        </w:tc>
      </w:tr>
      <w:tr>
        <w:trPr/>
        <w:tc>
          <w:tcPr>
            <w:tcW w:w="1085" w:type="dxa"/>
            <w:tcBorders/>
          </w:tcPr>
          <w:p>
            <w:pPr>
              <w:pStyle w:val="Normal"/>
              <w:pBdr>
                <w:bottom w:val="double" w:sz="6" w:space="1" w:color="000000"/>
              </w:pBdr>
              <w:spacing w:before="0" w:after="60"/>
              <w:ind w:end="0"/>
              <w:jc w:val="center"/>
              <w:rPr>
                <w:rFonts w:cs="B Lotus" w:hint="cs"/>
                <w:b/>
                <w:szCs w:val="26"/>
              </w:rPr>
            </w:pPr>
            <w:r>
              <w:rPr>
                <w:rFonts w:cs="B Lotus" w:hint="cs"/>
                <w:b/>
                <w:szCs w:val="26"/>
              </w:rPr>
              <w:t>775</w:t>
            </w:r>
            <w:r>
              <w:rPr>
                <w:rFonts w:hint="cs" w:cs="B Lotus"/>
                <w:b/>
                <w:b/>
                <w:szCs w:val="26"/>
                <w:rtl w:val="true"/>
              </w:rPr>
              <w:t>ر</w:t>
            </w:r>
            <w:r>
              <w:rPr>
                <w:rFonts w:cs="B Lotus" w:hint="cs"/>
                <w:b/>
                <w:szCs w:val="26"/>
              </w:rPr>
              <w:t>1</w:t>
            </w:r>
          </w:p>
        </w:tc>
        <w:tc>
          <w:tcPr>
            <w:tcW w:w="7419" w:type="dxa"/>
            <w:tcBorders/>
          </w:tcPr>
          <w:p>
            <w:pPr>
              <w:pStyle w:val="Normal"/>
              <w:spacing w:before="0" w:after="60"/>
              <w:ind w:end="0"/>
              <w:jc w:val="start"/>
              <w:rPr>
                <w:rFonts w:cs="B Lotus" w:hint="cs"/>
                <w:b/>
                <w:szCs w:val="26"/>
              </w:rPr>
            </w:pPr>
            <w:r>
              <w:rPr>
                <w:rFonts w:hint="cs" w:cs="B Lotus"/>
                <w:b/>
                <w:b/>
                <w:szCs w:val="26"/>
                <w:rtl w:val="true"/>
              </w:rPr>
              <w:t>سود تقليل يافته هر</w:t>
            </w:r>
            <w:r>
              <w:rPr>
                <w:rFonts w:ascii="Times New Roman" w:hAnsi="Times New Roman" w:hint="cs" w:cs="Times New Roman"/>
                <w:b/>
                <w:b/>
                <w:szCs w:val="26"/>
                <w:rtl w:val="true"/>
              </w:rPr>
              <w:t> </w:t>
            </w:r>
            <w:r>
              <w:rPr>
                <w:rFonts w:hint="cs" w:cs="B Lotus"/>
                <w:b/>
                <w:b/>
                <w:szCs w:val="26"/>
                <w:rtl w:val="true"/>
              </w:rPr>
              <w:t>سهم</w:t>
            </w:r>
          </w:p>
        </w:tc>
      </w:tr>
    </w:tbl>
    <w:p>
      <w:pPr>
        <w:pStyle w:val="Normal"/>
        <w:spacing w:before="240" w:after="120"/>
        <w:ind w:end="0"/>
        <w:jc w:val="start"/>
        <w:rPr>
          <w:rFonts w:cs="B Lotus" w:hint="cs"/>
          <w:b/>
        </w:rPr>
      </w:pPr>
      <w:r>
        <w:rPr>
          <w:rFonts w:hint="cs" w:cs="B Lotus"/>
          <w:b/>
          <w:b/>
          <w:rtl w:val="true"/>
        </w:rPr>
        <w:t xml:space="preserve">نحوه ارائه اطلاعات سود </w:t>
      </w:r>
      <w:r>
        <w:rPr>
          <w:rFonts w:cs="B Lotus" w:hint="cs"/>
          <w:b/>
          <w:rtl w:val="true"/>
        </w:rPr>
        <w:t>(</w:t>
      </w:r>
      <w:r>
        <w:rPr>
          <w:rFonts w:hint="cs" w:cs="B Lotus"/>
          <w:b/>
          <w:b/>
          <w:rtl w:val="true"/>
        </w:rPr>
        <w:t>زيان</w:t>
      </w:r>
      <w:r>
        <w:rPr>
          <w:rFonts w:cs="B Lotus" w:hint="cs"/>
          <w:b/>
          <w:rtl w:val="true"/>
        </w:rPr>
        <w:t xml:space="preserve">) </w:t>
      </w:r>
      <w:r>
        <w:rPr>
          <w:rFonts w:hint="cs" w:cs="B Lotus"/>
          <w:b/>
          <w:b/>
          <w:rtl w:val="true"/>
        </w:rPr>
        <w:t>هر</w:t>
      </w:r>
      <w:r>
        <w:rPr>
          <w:rFonts w:ascii="Times New Roman" w:hAnsi="Times New Roman" w:hint="cs" w:cs="Times New Roman"/>
          <w:b/>
          <w:b/>
          <w:rtl w:val="true"/>
        </w:rPr>
        <w:t> </w:t>
      </w:r>
      <w:r>
        <w:rPr>
          <w:rFonts w:hint="cs" w:cs="B Lotus"/>
          <w:b/>
          <w:b/>
          <w:rtl w:val="true"/>
        </w:rPr>
        <w:t>سهم شرکت پويا در صورت سود و زيان به شرح زير است</w:t>
      </w:r>
      <w:r>
        <w:rPr>
          <w:rFonts w:cs="B Lotus" w:hint="cs"/>
          <w:b/>
          <w:rtl w:val="true"/>
        </w:rPr>
        <w:t>:</w:t>
      </w:r>
    </w:p>
    <w:p>
      <w:pPr>
        <w:pStyle w:val="Normal"/>
        <w:spacing w:before="0" w:after="120"/>
        <w:ind w:end="0"/>
        <w:jc w:val="start"/>
        <w:rPr>
          <w:rFonts w:cs="B Lotus" w:hint="cs"/>
          <w:b/>
        </w:rPr>
      </w:pPr>
      <w:r>
        <w:rPr>
          <w:rFonts w:cs="B Lotus" w:hint="cs"/>
          <w:b/>
          <w:rtl w:val="true"/>
        </w:rPr>
      </w:r>
    </w:p>
    <w:tbl>
      <w:tblPr>
        <w:tblW w:w="8568" w:type="dxa"/>
        <w:jc w:val="start"/>
        <w:tblInd w:w="152" w:type="dxa"/>
        <w:tblLayout w:type="fixed"/>
        <w:tblCellMar>
          <w:top w:w="0" w:type="dxa"/>
          <w:start w:w="108" w:type="dxa"/>
          <w:bottom w:w="0" w:type="dxa"/>
          <w:end w:w="108" w:type="dxa"/>
        </w:tblCellMar>
      </w:tblPr>
      <w:tblGrid>
        <w:gridCol w:w="1228"/>
        <w:gridCol w:w="1248"/>
        <w:gridCol w:w="6092"/>
      </w:tblGrid>
      <w:tr>
        <w:trPr>
          <w:cantSplit/>
        </w:trPr>
        <w:tc>
          <w:tcPr>
            <w:tcW w:w="2476" w:type="dxa"/>
            <w:gridSpan w:val="2"/>
            <w:tcBorders/>
          </w:tcPr>
          <w:p>
            <w:pPr>
              <w:pStyle w:val="Normal"/>
              <w:pBdr>
                <w:bottom w:val="single" w:sz="8" w:space="1" w:color="000000"/>
              </w:pBdr>
              <w:spacing w:before="0" w:after="120"/>
              <w:ind w:end="0"/>
              <w:jc w:val="center"/>
              <w:rPr>
                <w:rFonts w:cs="B Zar"/>
                <w:b/>
                <w:szCs w:val="24"/>
              </w:rPr>
            </w:pPr>
            <w:r>
              <w:rPr>
                <w:rFonts w:hint="cs" w:cs="B Zar"/>
                <w:b/>
                <w:b/>
                <w:szCs w:val="24"/>
                <w:rtl w:val="true"/>
              </w:rPr>
              <w:t>مبلغ</w:t>
            </w:r>
          </w:p>
        </w:tc>
        <w:tc>
          <w:tcPr>
            <w:tcW w:w="6092" w:type="dxa"/>
            <w:tcBorders/>
          </w:tcPr>
          <w:p>
            <w:pPr>
              <w:pStyle w:val="Normal"/>
              <w:snapToGrid w:val="false"/>
              <w:spacing w:before="0" w:after="120"/>
              <w:ind w:end="0"/>
              <w:jc w:val="start"/>
              <w:rPr>
                <w:b/>
              </w:rPr>
            </w:pPr>
            <w:r>
              <w:rPr>
                <w:rFonts w:cs="B Zar"/>
                <w:b/>
                <w:szCs w:val="24"/>
                <w:rtl w:val="true"/>
              </w:rPr>
            </w:r>
          </w:p>
        </w:tc>
      </w:tr>
      <w:tr>
        <w:trPr/>
        <w:tc>
          <w:tcPr>
            <w:tcW w:w="1228" w:type="dxa"/>
            <w:tcBorders/>
          </w:tcPr>
          <w:p>
            <w:pPr>
              <w:pStyle w:val="Normal"/>
              <w:spacing w:before="0" w:after="120"/>
              <w:ind w:end="0"/>
              <w:jc w:val="center"/>
              <w:rPr>
                <w:rFonts w:cs="B Lotus" w:hint="cs"/>
                <w:b/>
              </w:rPr>
            </w:pPr>
            <w:r>
              <w:rPr>
                <w:rFonts w:hint="cs" w:cs="B Lotus"/>
                <w:b/>
                <w:b/>
                <w:rtl w:val="true"/>
              </w:rPr>
              <w:t>ريال</w:t>
            </w:r>
          </w:p>
        </w:tc>
        <w:tc>
          <w:tcPr>
            <w:tcW w:w="1248" w:type="dxa"/>
            <w:tcBorders/>
          </w:tcPr>
          <w:p>
            <w:pPr>
              <w:pStyle w:val="Normal"/>
              <w:spacing w:before="0" w:after="120"/>
              <w:ind w:end="0"/>
              <w:jc w:val="center"/>
              <w:rPr>
                <w:rFonts w:hint="cs"/>
                <w:b/>
              </w:rPr>
            </w:pPr>
            <w:r>
              <w:rPr>
                <w:rFonts w:hint="cs" w:cs="B Lotus"/>
                <w:b/>
                <w:b/>
                <w:rtl w:val="true"/>
              </w:rPr>
              <w:t>ريال</w:t>
            </w:r>
          </w:p>
        </w:tc>
        <w:tc>
          <w:tcPr>
            <w:tcW w:w="6092" w:type="dxa"/>
            <w:tcBorders/>
          </w:tcPr>
          <w:p>
            <w:pPr>
              <w:pStyle w:val="Normal"/>
              <w:snapToGrid w:val="false"/>
              <w:spacing w:before="0" w:after="120"/>
              <w:ind w:end="0"/>
              <w:jc w:val="start"/>
              <w:rPr>
                <w:rFonts w:hint="cs"/>
                <w:b/>
              </w:rPr>
            </w:pPr>
            <w:r>
              <w:rPr>
                <w:rFonts w:hint="cs"/>
                <w:b/>
                <w:rtl w:val="true"/>
              </w:rPr>
            </w:r>
          </w:p>
        </w:tc>
      </w:tr>
      <w:tr>
        <w:trPr/>
        <w:tc>
          <w:tcPr>
            <w:tcW w:w="1228" w:type="dxa"/>
            <w:tcBorders/>
          </w:tcPr>
          <w:p>
            <w:pPr>
              <w:pStyle w:val="Normal"/>
              <w:snapToGrid w:val="false"/>
              <w:spacing w:before="0" w:after="120"/>
              <w:ind w:end="0"/>
              <w:jc w:val="center"/>
              <w:rPr>
                <w:rFonts w:cs="B Lotus" w:hint="cs"/>
                <w:b/>
              </w:rPr>
            </w:pPr>
            <w:r>
              <w:rPr>
                <w:rFonts w:cs="B Lotus" w:hint="cs"/>
                <w:b/>
                <w:rtl w:val="true"/>
              </w:rPr>
            </w:r>
          </w:p>
        </w:tc>
        <w:tc>
          <w:tcPr>
            <w:tcW w:w="1248" w:type="dxa"/>
            <w:tcBorders/>
          </w:tcPr>
          <w:p>
            <w:pPr>
              <w:pStyle w:val="Normal"/>
              <w:snapToGrid w:val="false"/>
              <w:spacing w:before="0" w:after="120"/>
              <w:ind w:end="0"/>
              <w:jc w:val="start"/>
              <w:rPr>
                <w:rFonts w:cs="B Zar" w:hint="cs"/>
                <w:b/>
                <w:szCs w:val="24"/>
              </w:rPr>
            </w:pPr>
            <w:r>
              <w:rPr>
                <w:rFonts w:cs="B Zar" w:hint="cs"/>
                <w:b/>
                <w:szCs w:val="24"/>
                <w:rtl w:val="true"/>
              </w:rPr>
            </w:r>
          </w:p>
        </w:tc>
        <w:tc>
          <w:tcPr>
            <w:tcW w:w="6092" w:type="dxa"/>
            <w:tcBorders/>
          </w:tcPr>
          <w:p>
            <w:pPr>
              <w:pStyle w:val="Normal"/>
              <w:spacing w:before="0" w:after="120"/>
              <w:ind w:end="0"/>
              <w:jc w:val="start"/>
              <w:rPr>
                <w:rFonts w:cs="B Zar" w:hint="cs"/>
                <w:b/>
                <w:szCs w:val="22"/>
              </w:rPr>
            </w:pPr>
            <w:r>
              <w:rPr>
                <w:rFonts w:hint="cs" w:cs="B Zar"/>
                <w:b/>
                <w:b/>
                <w:szCs w:val="22"/>
                <w:rtl w:val="true"/>
              </w:rPr>
              <w:t>سودپايه هر</w:t>
            </w:r>
            <w:r>
              <w:rPr>
                <w:rFonts w:ascii="Times New Roman" w:hAnsi="Times New Roman" w:hint="cs" w:cs="Times New Roman"/>
                <w:b/>
                <w:b/>
                <w:szCs w:val="22"/>
                <w:rtl w:val="true"/>
              </w:rPr>
              <w:t> </w:t>
            </w:r>
            <w:r>
              <w:rPr>
                <w:rFonts w:hint="cs" w:cs="B Zar"/>
                <w:b/>
                <w:b/>
                <w:szCs w:val="22"/>
                <w:rtl w:val="true"/>
              </w:rPr>
              <w:t>سهم</w:t>
            </w:r>
            <w:r>
              <w:rPr>
                <w:rFonts w:cs="B Zar" w:hint="cs"/>
                <w:b/>
                <w:szCs w:val="22"/>
                <w:rtl w:val="true"/>
              </w:rPr>
              <w:t>:</w:t>
            </w:r>
          </w:p>
        </w:tc>
      </w:tr>
      <w:tr>
        <w:trPr/>
        <w:tc>
          <w:tcPr>
            <w:tcW w:w="1228" w:type="dxa"/>
            <w:tcBorders/>
          </w:tcPr>
          <w:p>
            <w:pPr>
              <w:pStyle w:val="Normal"/>
              <w:snapToGrid w:val="false"/>
              <w:spacing w:before="0" w:after="120"/>
              <w:ind w:end="0"/>
              <w:jc w:val="center"/>
              <w:rPr>
                <w:rFonts w:hint="cs"/>
                <w:b/>
                <w:szCs w:val="26"/>
              </w:rPr>
            </w:pPr>
            <w:r>
              <w:rPr>
                <w:rFonts w:cs="B Zar" w:hint="cs"/>
                <w:b/>
                <w:szCs w:val="26"/>
                <w:rtl w:val="true"/>
              </w:rPr>
            </w:r>
          </w:p>
        </w:tc>
        <w:tc>
          <w:tcPr>
            <w:tcW w:w="1248" w:type="dxa"/>
            <w:tcBorders/>
          </w:tcPr>
          <w:p>
            <w:pPr>
              <w:pStyle w:val="Normal"/>
              <w:snapToGrid w:val="false"/>
              <w:spacing w:before="0" w:after="120"/>
              <w:ind w:start="567" w:end="0"/>
              <w:jc w:val="start"/>
              <w:rPr>
                <w:rFonts w:cs="B Lotus" w:hint="cs"/>
                <w:b/>
                <w:szCs w:val="26"/>
              </w:rPr>
            </w:pPr>
            <w:r>
              <w:rPr>
                <w:rFonts w:cs="B Lotus" w:hint="cs"/>
                <w:b/>
                <w:szCs w:val="26"/>
                <w:rtl w:val="true"/>
              </w:rPr>
            </w:r>
          </w:p>
        </w:tc>
        <w:tc>
          <w:tcPr>
            <w:tcW w:w="6092" w:type="dxa"/>
            <w:tcBorders/>
          </w:tcPr>
          <w:p>
            <w:pPr>
              <w:pStyle w:val="Normal"/>
              <w:spacing w:before="0" w:after="120"/>
              <w:ind w:start="567" w:end="0"/>
              <w:jc w:val="start"/>
              <w:rPr>
                <w:rFonts w:hint="cs"/>
                <w:b/>
                <w:szCs w:val="26"/>
              </w:rPr>
            </w:pPr>
            <w:r>
              <w:rPr>
                <w:rFonts w:hint="cs" w:cs="B Lotus"/>
                <w:b/>
                <w:b/>
                <w:szCs w:val="26"/>
                <w:rtl w:val="true"/>
              </w:rPr>
              <w:t xml:space="preserve">سود خالص ناشي از عمليات </w:t>
            </w:r>
            <w:r>
              <w:rPr>
                <w:rFonts w:hint="eastAsia" w:cs="B Lotus"/>
                <w:b/>
                <w:b/>
                <w:szCs w:val="26"/>
                <w:rtl w:val="true"/>
              </w:rPr>
              <w:t>در</w:t>
            </w:r>
            <w:r>
              <w:rPr>
                <w:rFonts w:ascii="Times New Roman" w:hAnsi="Times New Roman" w:hint="cs" w:cs="Times New Roman"/>
                <w:b/>
                <w:b/>
                <w:szCs w:val="26"/>
                <w:rtl w:val="true"/>
              </w:rPr>
              <w:t> </w:t>
            </w:r>
            <w:r>
              <w:rPr>
                <w:rFonts w:hint="eastAsia" w:cs="B Lotus"/>
                <w:b/>
                <w:b/>
                <w:szCs w:val="26"/>
                <w:rtl w:val="true"/>
              </w:rPr>
              <w:t>حال</w:t>
            </w:r>
            <w:r>
              <w:rPr>
                <w:rFonts w:cs="B Lotus"/>
                <w:b/>
                <w:b/>
                <w:szCs w:val="26"/>
                <w:rtl w:val="true"/>
              </w:rPr>
              <w:t xml:space="preserve"> </w:t>
            </w:r>
            <w:r>
              <w:rPr>
                <w:rFonts w:hint="eastAsia" w:cs="B Lotus"/>
                <w:b/>
                <w:b/>
                <w:szCs w:val="26"/>
                <w:rtl w:val="true"/>
              </w:rPr>
              <w:t>تداوم</w:t>
            </w:r>
            <w:r>
              <w:rPr>
                <w:rFonts w:cs="B Lotus" w:hint="cs"/>
                <w:b/>
                <w:szCs w:val="26"/>
                <w:rtl w:val="true"/>
              </w:rPr>
              <w:t>:</w:t>
            </w:r>
          </w:p>
        </w:tc>
      </w:tr>
      <w:tr>
        <w:trPr>
          <w:cantSplit/>
        </w:trPr>
        <w:tc>
          <w:tcPr>
            <w:tcW w:w="1228" w:type="dxa"/>
            <w:tcBorders/>
            <w:vAlign w:val="center"/>
          </w:tcPr>
          <w:p>
            <w:pPr>
              <w:pStyle w:val="Normal"/>
              <w:snapToGrid w:val="false"/>
              <w:spacing w:before="0" w:after="120"/>
              <w:ind w:end="0"/>
              <w:jc w:val="center"/>
              <w:rPr>
                <w:rFonts w:cs="B Lotus" w:hint="cs"/>
                <w:b/>
                <w:szCs w:val="26"/>
              </w:rPr>
            </w:pPr>
            <w:r>
              <w:rPr>
                <w:rFonts w:cs="B Lotus" w:hint="cs"/>
                <w:b/>
                <w:szCs w:val="26"/>
                <w:rtl w:val="true"/>
              </w:rPr>
            </w:r>
          </w:p>
        </w:tc>
        <w:tc>
          <w:tcPr>
            <w:tcW w:w="1248" w:type="dxa"/>
            <w:tcBorders/>
          </w:tcPr>
          <w:p>
            <w:pPr>
              <w:pStyle w:val="Normal"/>
              <w:spacing w:before="0" w:after="120"/>
              <w:ind w:firstLine="172" w:end="85"/>
              <w:jc w:val="start"/>
              <w:rPr>
                <w:rFonts w:cs="B Lotus" w:hint="cs"/>
                <w:b/>
                <w:szCs w:val="26"/>
              </w:rPr>
            </w:pPr>
            <w:r>
              <w:rPr>
                <w:rFonts w:cs="B Lotus" w:hint="cs"/>
                <w:b/>
                <w:szCs w:val="26"/>
              </w:rPr>
              <w:t>620</w:t>
            </w:r>
            <w:r>
              <w:rPr>
                <w:rFonts w:hint="cs" w:cs="B Lotus"/>
                <w:b/>
                <w:b/>
                <w:szCs w:val="26"/>
                <w:rtl w:val="true"/>
              </w:rPr>
              <w:t>ر</w:t>
            </w:r>
            <w:r>
              <w:rPr>
                <w:rFonts w:cs="B Lotus" w:hint="cs"/>
                <w:b/>
                <w:szCs w:val="26"/>
              </w:rPr>
              <w:t>1</w:t>
            </w:r>
          </w:p>
        </w:tc>
        <w:tc>
          <w:tcPr>
            <w:tcW w:w="6092" w:type="dxa"/>
            <w:tcBorders/>
          </w:tcPr>
          <w:p>
            <w:pPr>
              <w:pStyle w:val="Normal"/>
              <w:spacing w:before="0" w:after="120"/>
              <w:ind w:start="567" w:end="0"/>
              <w:jc w:val="start"/>
              <w:rPr>
                <w:rFonts w:hint="cs"/>
                <w:b/>
                <w:szCs w:val="26"/>
              </w:rPr>
            </w:pPr>
            <w:r>
              <w:rPr>
                <w:rFonts w:hint="cs" w:cs="B Lotus"/>
                <w:b/>
                <w:b/>
                <w:szCs w:val="26"/>
                <w:rtl w:val="true"/>
              </w:rPr>
              <w:t>عملياتي</w:t>
            </w:r>
          </w:p>
        </w:tc>
      </w:tr>
      <w:tr>
        <w:trPr>
          <w:cantSplit/>
        </w:trPr>
        <w:tc>
          <w:tcPr>
            <w:tcW w:w="1228" w:type="dxa"/>
            <w:tcBorders/>
            <w:vAlign w:val="center"/>
          </w:tcPr>
          <w:p>
            <w:pPr>
              <w:pStyle w:val="Normal"/>
              <w:snapToGrid w:val="false"/>
              <w:spacing w:before="0" w:after="120"/>
              <w:ind w:end="0"/>
              <w:jc w:val="center"/>
              <w:rPr>
                <w:rFonts w:cs="B Lotus" w:hint="cs"/>
                <w:b/>
                <w:szCs w:val="26"/>
              </w:rPr>
            </w:pPr>
            <w:r>
              <w:rPr>
                <w:rFonts w:cs="B Lotus" w:hint="cs"/>
                <w:b/>
                <w:szCs w:val="26"/>
                <w:rtl w:val="true"/>
              </w:rPr>
            </w:r>
          </w:p>
        </w:tc>
        <w:tc>
          <w:tcPr>
            <w:tcW w:w="1248" w:type="dxa"/>
            <w:tcBorders/>
          </w:tcPr>
          <w:p>
            <w:pPr>
              <w:pStyle w:val="Normal"/>
              <w:pBdr>
                <w:bottom w:val="single" w:sz="8" w:space="1" w:color="000000"/>
              </w:pBdr>
              <w:spacing w:before="0" w:after="120"/>
              <w:ind w:firstLine="172" w:end="85"/>
              <w:jc w:val="start"/>
              <w:rPr>
                <w:rFonts w:cs="B Lotus" w:hint="cs"/>
                <w:b/>
                <w:szCs w:val="26"/>
              </w:rPr>
            </w:pPr>
            <w:r>
              <w:rPr>
                <w:rFonts w:cs="B Lotus" w:hint="cs"/>
                <w:b/>
                <w:szCs w:val="26"/>
              </w:rPr>
              <w:t>515</w:t>
            </w:r>
          </w:p>
        </w:tc>
        <w:tc>
          <w:tcPr>
            <w:tcW w:w="6092" w:type="dxa"/>
            <w:tcBorders/>
          </w:tcPr>
          <w:p>
            <w:pPr>
              <w:pStyle w:val="Normal"/>
              <w:spacing w:before="0" w:after="120"/>
              <w:ind w:start="567" w:end="0"/>
              <w:jc w:val="start"/>
              <w:rPr>
                <w:rFonts w:hint="cs"/>
                <w:b/>
                <w:szCs w:val="26"/>
              </w:rPr>
            </w:pPr>
            <w:r>
              <w:rPr>
                <w:rFonts w:hint="cs" w:cs="B Lotus"/>
                <w:b/>
                <w:b/>
                <w:szCs w:val="26"/>
                <w:rtl w:val="true"/>
              </w:rPr>
              <w:t>غيرعملياتي</w:t>
            </w:r>
          </w:p>
        </w:tc>
      </w:tr>
      <w:tr>
        <w:trPr/>
        <w:tc>
          <w:tcPr>
            <w:tcW w:w="1228" w:type="dxa"/>
            <w:tcBorders/>
            <w:vAlign w:val="center"/>
          </w:tcPr>
          <w:p>
            <w:pPr>
              <w:pStyle w:val="Normal"/>
              <w:spacing w:before="0" w:after="120"/>
              <w:ind w:end="0"/>
              <w:jc w:val="center"/>
              <w:rPr>
                <w:rFonts w:hint="cs"/>
                <w:b/>
                <w:szCs w:val="26"/>
              </w:rPr>
            </w:pPr>
            <w:r>
              <w:rPr>
                <w:rFonts w:cs="B Lotus" w:hint="cs"/>
                <w:b/>
                <w:szCs w:val="26"/>
              </w:rPr>
              <w:t>135</w:t>
            </w:r>
            <w:r>
              <w:rPr>
                <w:rFonts w:hint="cs" w:cs="B Lotus"/>
                <w:b/>
                <w:b/>
                <w:szCs w:val="26"/>
                <w:rtl w:val="true"/>
              </w:rPr>
              <w:t>ر</w:t>
            </w:r>
            <w:r>
              <w:rPr>
                <w:rFonts w:cs="B Lotus" w:hint="cs"/>
                <w:b/>
                <w:szCs w:val="26"/>
              </w:rPr>
              <w:t>2</w:t>
            </w:r>
          </w:p>
        </w:tc>
        <w:tc>
          <w:tcPr>
            <w:tcW w:w="1248" w:type="dxa"/>
            <w:tcBorders/>
          </w:tcPr>
          <w:p>
            <w:pPr>
              <w:pStyle w:val="Normal"/>
              <w:snapToGrid w:val="false"/>
              <w:spacing w:before="0" w:after="120"/>
              <w:ind w:start="567" w:end="0"/>
              <w:jc w:val="start"/>
              <w:rPr>
                <w:rFonts w:hint="cs"/>
                <w:b/>
                <w:szCs w:val="26"/>
              </w:rPr>
            </w:pPr>
            <w:r>
              <w:rPr>
                <w:rFonts w:hint="cs"/>
                <w:b/>
                <w:szCs w:val="26"/>
                <w:rtl w:val="true"/>
              </w:rPr>
            </w:r>
          </w:p>
        </w:tc>
        <w:tc>
          <w:tcPr>
            <w:tcW w:w="6092" w:type="dxa"/>
            <w:tcBorders/>
          </w:tcPr>
          <w:p>
            <w:pPr>
              <w:pStyle w:val="Normal"/>
              <w:snapToGrid w:val="false"/>
              <w:spacing w:before="0" w:after="120"/>
              <w:ind w:start="567" w:end="0"/>
              <w:jc w:val="start"/>
              <w:rPr>
                <w:rFonts w:hint="cs"/>
                <w:b/>
                <w:szCs w:val="26"/>
              </w:rPr>
            </w:pPr>
            <w:r>
              <w:rPr>
                <w:rFonts w:hint="cs"/>
                <w:b/>
                <w:szCs w:val="26"/>
                <w:rtl w:val="true"/>
              </w:rPr>
            </w:r>
          </w:p>
        </w:tc>
      </w:tr>
      <w:tr>
        <w:trPr/>
        <w:tc>
          <w:tcPr>
            <w:tcW w:w="1228" w:type="dxa"/>
            <w:tcBorders/>
          </w:tcPr>
          <w:p>
            <w:pPr>
              <w:pStyle w:val="Normal"/>
              <w:pBdr>
                <w:bottom w:val="single" w:sz="8" w:space="1" w:color="000000"/>
              </w:pBdr>
              <w:spacing w:before="0" w:after="120"/>
              <w:ind w:start="-227" w:end="0"/>
              <w:jc w:val="center"/>
              <w:rPr>
                <w:rFonts w:hint="cs"/>
                <w:b/>
                <w:szCs w:val="26"/>
              </w:rPr>
            </w:pPr>
            <w:r>
              <w:rPr>
                <w:rFonts w:cs="B Lotus" w:hint="cs"/>
                <w:b/>
                <w:szCs w:val="26"/>
                <w:rtl w:val="true"/>
              </w:rPr>
              <w:t>(</w:t>
            </w:r>
            <w:r>
              <w:rPr>
                <w:rFonts w:cs="B Lotus" w:hint="cs"/>
                <w:b/>
                <w:szCs w:val="26"/>
              </w:rPr>
              <w:t>362</w:t>
            </w:r>
            <w:r>
              <w:rPr>
                <w:rFonts w:cs="B Lotus" w:hint="cs"/>
                <w:b/>
                <w:szCs w:val="26"/>
                <w:rtl w:val="true"/>
              </w:rPr>
              <w:t>)</w:t>
            </w:r>
          </w:p>
        </w:tc>
        <w:tc>
          <w:tcPr>
            <w:tcW w:w="1248" w:type="dxa"/>
            <w:tcBorders/>
          </w:tcPr>
          <w:p>
            <w:pPr>
              <w:pStyle w:val="Normal"/>
              <w:snapToGrid w:val="false"/>
              <w:spacing w:before="0" w:after="120"/>
              <w:ind w:start="567" w:end="0"/>
              <w:jc w:val="start"/>
              <w:rPr>
                <w:rFonts w:cs="B Lotus" w:hint="cs"/>
                <w:b/>
                <w:szCs w:val="26"/>
              </w:rPr>
            </w:pPr>
            <w:r>
              <w:rPr>
                <w:rFonts w:cs="B Lotus" w:hint="cs"/>
                <w:b/>
                <w:szCs w:val="26"/>
                <w:rtl w:val="true"/>
              </w:rPr>
            </w:r>
          </w:p>
        </w:tc>
        <w:tc>
          <w:tcPr>
            <w:tcW w:w="6092" w:type="dxa"/>
            <w:tcBorders/>
            <w:vAlign w:val="bottom"/>
          </w:tcPr>
          <w:p>
            <w:pPr>
              <w:pStyle w:val="Normal"/>
              <w:spacing w:before="0" w:after="120"/>
              <w:ind w:start="567" w:end="0"/>
              <w:jc w:val="start"/>
              <w:rPr>
                <w:rFonts w:hint="cs"/>
                <w:b/>
                <w:szCs w:val="26"/>
              </w:rPr>
            </w:pPr>
            <w:r>
              <w:rPr>
                <w:rFonts w:hint="cs" w:cs="B Lotus"/>
                <w:b/>
                <w:b/>
                <w:szCs w:val="26"/>
                <w:rtl w:val="true"/>
              </w:rPr>
              <w:t>زيان ناشي از عمليات متوقف شده</w:t>
            </w:r>
          </w:p>
        </w:tc>
      </w:tr>
      <w:tr>
        <w:trPr/>
        <w:tc>
          <w:tcPr>
            <w:tcW w:w="1228" w:type="dxa"/>
            <w:tcBorders/>
          </w:tcPr>
          <w:p>
            <w:pPr>
              <w:pStyle w:val="Normal"/>
              <w:pBdr>
                <w:bottom w:val="double" w:sz="6" w:space="1" w:color="000000"/>
              </w:pBdr>
              <w:spacing w:before="0" w:after="120"/>
              <w:ind w:end="0"/>
              <w:jc w:val="center"/>
              <w:rPr>
                <w:rFonts w:hint="cs"/>
                <w:b/>
                <w:szCs w:val="26"/>
              </w:rPr>
            </w:pPr>
            <w:r>
              <w:rPr>
                <w:rFonts w:cs="B Lotus" w:hint="cs"/>
                <w:b/>
                <w:szCs w:val="26"/>
              </w:rPr>
              <w:t>773</w:t>
            </w:r>
            <w:r>
              <w:rPr>
                <w:rFonts w:hint="cs" w:cs="B Lotus"/>
                <w:b/>
                <w:b/>
                <w:szCs w:val="26"/>
                <w:rtl w:val="true"/>
              </w:rPr>
              <w:t>ر</w:t>
            </w:r>
            <w:r>
              <w:rPr>
                <w:rFonts w:cs="B Lotus" w:hint="cs"/>
                <w:b/>
                <w:szCs w:val="26"/>
              </w:rPr>
              <w:t>1</w:t>
            </w:r>
          </w:p>
        </w:tc>
        <w:tc>
          <w:tcPr>
            <w:tcW w:w="1248" w:type="dxa"/>
            <w:tcBorders/>
          </w:tcPr>
          <w:p>
            <w:pPr>
              <w:pStyle w:val="Normal"/>
              <w:snapToGrid w:val="false"/>
              <w:spacing w:before="0" w:after="120"/>
              <w:ind w:start="567" w:end="0"/>
              <w:jc w:val="start"/>
              <w:rPr>
                <w:rFonts w:hint="cs"/>
                <w:b/>
                <w:szCs w:val="26"/>
              </w:rPr>
            </w:pPr>
            <w:r>
              <w:rPr>
                <w:rFonts w:hint="cs"/>
                <w:b/>
                <w:szCs w:val="26"/>
                <w:rtl w:val="true"/>
              </w:rPr>
            </w:r>
          </w:p>
        </w:tc>
        <w:tc>
          <w:tcPr>
            <w:tcW w:w="6092" w:type="dxa"/>
            <w:tcBorders/>
          </w:tcPr>
          <w:p>
            <w:pPr>
              <w:pStyle w:val="Normal"/>
              <w:snapToGrid w:val="false"/>
              <w:spacing w:before="0" w:after="120"/>
              <w:ind w:start="567" w:end="0"/>
              <w:jc w:val="start"/>
              <w:rPr>
                <w:rFonts w:hint="cs"/>
                <w:b/>
                <w:szCs w:val="26"/>
              </w:rPr>
            </w:pPr>
            <w:r>
              <w:rPr>
                <w:rFonts w:hint="cs"/>
                <w:b/>
                <w:szCs w:val="26"/>
                <w:rtl w:val="true"/>
              </w:rPr>
            </w:r>
          </w:p>
        </w:tc>
      </w:tr>
      <w:tr>
        <w:trPr/>
        <w:tc>
          <w:tcPr>
            <w:tcW w:w="1228" w:type="dxa"/>
            <w:tcBorders/>
          </w:tcPr>
          <w:p>
            <w:pPr>
              <w:pStyle w:val="Normal"/>
              <w:snapToGrid w:val="false"/>
              <w:spacing w:before="0" w:after="120"/>
              <w:ind w:end="0"/>
              <w:jc w:val="center"/>
              <w:rPr>
                <w:rFonts w:cs="B Lotus" w:hint="cs"/>
                <w:b/>
              </w:rPr>
            </w:pPr>
            <w:r>
              <w:rPr>
                <w:rFonts w:cs="B Lotus" w:hint="cs"/>
                <w:b/>
                <w:szCs w:val="26"/>
                <w:rtl w:val="true"/>
              </w:rPr>
            </w:r>
          </w:p>
        </w:tc>
        <w:tc>
          <w:tcPr>
            <w:tcW w:w="1248" w:type="dxa"/>
            <w:tcBorders/>
          </w:tcPr>
          <w:p>
            <w:pPr>
              <w:pStyle w:val="Normal"/>
              <w:snapToGrid w:val="false"/>
              <w:spacing w:before="0" w:after="120"/>
              <w:ind w:end="0"/>
              <w:jc w:val="start"/>
              <w:rPr>
                <w:rFonts w:cs="B Zar" w:hint="cs"/>
                <w:b/>
                <w:szCs w:val="24"/>
              </w:rPr>
            </w:pPr>
            <w:r>
              <w:rPr>
                <w:rFonts w:cs="B Zar" w:hint="cs"/>
                <w:b/>
                <w:szCs w:val="24"/>
                <w:rtl w:val="true"/>
              </w:rPr>
            </w:r>
          </w:p>
        </w:tc>
        <w:tc>
          <w:tcPr>
            <w:tcW w:w="6092" w:type="dxa"/>
            <w:tcBorders/>
          </w:tcPr>
          <w:p>
            <w:pPr>
              <w:pStyle w:val="Normal"/>
              <w:spacing w:before="0" w:after="120"/>
              <w:ind w:end="0"/>
              <w:jc w:val="start"/>
              <w:rPr>
                <w:rFonts w:cs="B Zar" w:hint="cs"/>
                <w:b/>
                <w:szCs w:val="22"/>
              </w:rPr>
            </w:pPr>
            <w:r>
              <w:rPr>
                <w:rFonts w:hint="cs" w:cs="B Zar"/>
                <w:b/>
                <w:b/>
                <w:szCs w:val="22"/>
                <w:rtl w:val="true"/>
              </w:rPr>
              <w:t>سود تقليل يافته هر</w:t>
            </w:r>
            <w:r>
              <w:rPr>
                <w:rFonts w:ascii="Times New Roman" w:hAnsi="Times New Roman" w:hint="cs" w:cs="Times New Roman"/>
                <w:b/>
                <w:b/>
                <w:szCs w:val="22"/>
                <w:rtl w:val="true"/>
              </w:rPr>
              <w:t> </w:t>
            </w:r>
            <w:r>
              <w:rPr>
                <w:rFonts w:hint="cs" w:cs="B Zar"/>
                <w:b/>
                <w:b/>
                <w:szCs w:val="22"/>
                <w:rtl w:val="true"/>
              </w:rPr>
              <w:t>سهم</w:t>
            </w:r>
            <w:r>
              <w:rPr>
                <w:rFonts w:cs="B Zar" w:hint="cs"/>
                <w:b/>
                <w:szCs w:val="22"/>
                <w:rtl w:val="true"/>
              </w:rPr>
              <w:t>:</w:t>
            </w:r>
          </w:p>
        </w:tc>
      </w:tr>
      <w:tr>
        <w:trPr/>
        <w:tc>
          <w:tcPr>
            <w:tcW w:w="1228" w:type="dxa"/>
            <w:tcBorders/>
          </w:tcPr>
          <w:p>
            <w:pPr>
              <w:pStyle w:val="Normal"/>
              <w:snapToGrid w:val="false"/>
              <w:spacing w:before="0" w:after="120"/>
              <w:ind w:end="0"/>
              <w:jc w:val="center"/>
              <w:rPr>
                <w:rFonts w:hint="cs"/>
                <w:b/>
                <w:szCs w:val="26"/>
              </w:rPr>
            </w:pPr>
            <w:r>
              <w:rPr>
                <w:rFonts w:cs="B Zar" w:hint="cs"/>
                <w:b/>
                <w:szCs w:val="26"/>
                <w:rtl w:val="true"/>
              </w:rPr>
            </w:r>
          </w:p>
        </w:tc>
        <w:tc>
          <w:tcPr>
            <w:tcW w:w="1248" w:type="dxa"/>
            <w:tcBorders/>
          </w:tcPr>
          <w:p>
            <w:pPr>
              <w:pStyle w:val="Normal"/>
              <w:snapToGrid w:val="false"/>
              <w:spacing w:before="0" w:after="120"/>
              <w:ind w:start="567" w:end="0"/>
              <w:jc w:val="start"/>
              <w:rPr>
                <w:rFonts w:cs="B Lotus" w:hint="cs"/>
                <w:b/>
                <w:szCs w:val="26"/>
              </w:rPr>
            </w:pPr>
            <w:r>
              <w:rPr>
                <w:rFonts w:cs="B Lotus" w:hint="cs"/>
                <w:b/>
                <w:szCs w:val="26"/>
                <w:rtl w:val="true"/>
              </w:rPr>
            </w:r>
          </w:p>
        </w:tc>
        <w:tc>
          <w:tcPr>
            <w:tcW w:w="6092" w:type="dxa"/>
            <w:tcBorders/>
          </w:tcPr>
          <w:p>
            <w:pPr>
              <w:pStyle w:val="Normal"/>
              <w:spacing w:before="0" w:after="120"/>
              <w:ind w:start="567" w:end="0"/>
              <w:jc w:val="start"/>
              <w:rPr>
                <w:rFonts w:hint="cs"/>
                <w:b/>
                <w:szCs w:val="26"/>
              </w:rPr>
            </w:pPr>
            <w:r>
              <w:rPr>
                <w:rFonts w:hint="cs" w:cs="B Lotus"/>
                <w:b/>
                <w:b/>
                <w:szCs w:val="26"/>
                <w:rtl w:val="true"/>
              </w:rPr>
              <w:t xml:space="preserve">سود خالص ناشي از عمليات </w:t>
            </w:r>
            <w:r>
              <w:rPr>
                <w:rFonts w:hint="eastAsia" w:cs="B Lotus"/>
                <w:b/>
                <w:b/>
                <w:szCs w:val="26"/>
                <w:rtl w:val="true"/>
              </w:rPr>
              <w:t>در</w:t>
            </w:r>
            <w:r>
              <w:rPr>
                <w:rFonts w:ascii="Times New Roman" w:hAnsi="Times New Roman" w:hint="cs" w:cs="Times New Roman"/>
                <w:b/>
                <w:b/>
                <w:szCs w:val="26"/>
                <w:rtl w:val="true"/>
              </w:rPr>
              <w:t> </w:t>
            </w:r>
            <w:r>
              <w:rPr>
                <w:rFonts w:hint="eastAsia" w:cs="B Lotus"/>
                <w:b/>
                <w:b/>
                <w:szCs w:val="26"/>
                <w:rtl w:val="true"/>
              </w:rPr>
              <w:t>حال</w:t>
            </w:r>
            <w:r>
              <w:rPr>
                <w:rFonts w:cs="B Lotus"/>
                <w:b/>
                <w:b/>
                <w:szCs w:val="26"/>
                <w:rtl w:val="true"/>
              </w:rPr>
              <w:t xml:space="preserve"> </w:t>
            </w:r>
            <w:r>
              <w:rPr>
                <w:rFonts w:hint="eastAsia" w:cs="B Lotus"/>
                <w:b/>
                <w:b/>
                <w:szCs w:val="26"/>
                <w:rtl w:val="true"/>
              </w:rPr>
              <w:t>تداوم</w:t>
            </w:r>
            <w:r>
              <w:rPr>
                <w:rFonts w:cs="B Lotus" w:hint="cs"/>
                <w:b/>
                <w:szCs w:val="26"/>
                <w:rtl w:val="true"/>
              </w:rPr>
              <w:t>:</w:t>
            </w:r>
          </w:p>
        </w:tc>
      </w:tr>
      <w:tr>
        <w:trPr>
          <w:trHeight w:val="423" w:hRule="atLeast"/>
          <w:cantSplit/>
        </w:trPr>
        <w:tc>
          <w:tcPr>
            <w:tcW w:w="1228" w:type="dxa"/>
            <w:tcBorders/>
            <w:vAlign w:val="center"/>
          </w:tcPr>
          <w:p>
            <w:pPr>
              <w:pStyle w:val="Normal"/>
              <w:snapToGrid w:val="false"/>
              <w:spacing w:before="0" w:after="120"/>
              <w:ind w:end="0"/>
              <w:jc w:val="center"/>
              <w:rPr>
                <w:rFonts w:cs="B Lotus" w:hint="cs"/>
                <w:b/>
                <w:szCs w:val="26"/>
              </w:rPr>
            </w:pPr>
            <w:r>
              <w:rPr>
                <w:rFonts w:cs="B Lotus" w:hint="cs"/>
                <w:b/>
                <w:szCs w:val="26"/>
                <w:rtl w:val="true"/>
              </w:rPr>
            </w:r>
          </w:p>
        </w:tc>
        <w:tc>
          <w:tcPr>
            <w:tcW w:w="1248" w:type="dxa"/>
            <w:tcBorders/>
          </w:tcPr>
          <w:p>
            <w:pPr>
              <w:pStyle w:val="Normal"/>
              <w:spacing w:before="0" w:after="120"/>
              <w:ind w:firstLine="172" w:end="0"/>
              <w:jc w:val="start"/>
              <w:rPr>
                <w:rFonts w:cs="B Lotus" w:hint="cs"/>
                <w:b/>
                <w:szCs w:val="26"/>
              </w:rPr>
            </w:pPr>
            <w:r>
              <w:rPr>
                <w:rFonts w:cs="B Lotus" w:hint="cs"/>
                <w:b/>
                <w:szCs w:val="26"/>
              </w:rPr>
              <w:t>620</w:t>
            </w:r>
            <w:r>
              <w:rPr>
                <w:rFonts w:hint="cs" w:cs="B Lotus"/>
                <w:b/>
                <w:b/>
                <w:szCs w:val="26"/>
                <w:rtl w:val="true"/>
              </w:rPr>
              <w:t>ر</w:t>
            </w:r>
            <w:r>
              <w:rPr>
                <w:rFonts w:cs="B Lotus" w:hint="cs"/>
                <w:b/>
                <w:szCs w:val="26"/>
              </w:rPr>
              <w:t>1</w:t>
            </w:r>
          </w:p>
        </w:tc>
        <w:tc>
          <w:tcPr>
            <w:tcW w:w="6092" w:type="dxa"/>
            <w:tcBorders/>
          </w:tcPr>
          <w:p>
            <w:pPr>
              <w:pStyle w:val="Normal"/>
              <w:spacing w:before="0" w:after="120"/>
              <w:ind w:start="567" w:end="0"/>
              <w:jc w:val="start"/>
              <w:rPr>
                <w:rFonts w:hint="cs"/>
                <w:b/>
                <w:szCs w:val="26"/>
              </w:rPr>
            </w:pPr>
            <w:r>
              <w:rPr>
                <w:rFonts w:hint="cs" w:cs="B Lotus"/>
                <w:b/>
                <w:b/>
                <w:szCs w:val="26"/>
                <w:rtl w:val="true"/>
              </w:rPr>
              <w:t>عملياتي</w:t>
            </w:r>
          </w:p>
        </w:tc>
      </w:tr>
      <w:tr>
        <w:trPr>
          <w:trHeight w:val="423" w:hRule="atLeast"/>
          <w:cantSplit/>
        </w:trPr>
        <w:tc>
          <w:tcPr>
            <w:tcW w:w="1228" w:type="dxa"/>
            <w:tcBorders/>
            <w:vAlign w:val="center"/>
          </w:tcPr>
          <w:p>
            <w:pPr>
              <w:pStyle w:val="Normal"/>
              <w:snapToGrid w:val="false"/>
              <w:spacing w:before="0" w:after="120"/>
              <w:ind w:end="0"/>
              <w:jc w:val="center"/>
              <w:rPr>
                <w:rFonts w:cs="B Lotus" w:hint="cs"/>
                <w:b/>
                <w:szCs w:val="26"/>
              </w:rPr>
            </w:pPr>
            <w:r>
              <w:rPr>
                <w:rFonts w:cs="B Lotus" w:hint="cs"/>
                <w:b/>
                <w:szCs w:val="26"/>
                <w:rtl w:val="true"/>
              </w:rPr>
            </w:r>
          </w:p>
        </w:tc>
        <w:tc>
          <w:tcPr>
            <w:tcW w:w="1248" w:type="dxa"/>
            <w:tcBorders/>
          </w:tcPr>
          <w:p>
            <w:pPr>
              <w:pStyle w:val="Normal"/>
              <w:pBdr>
                <w:bottom w:val="single" w:sz="8" w:space="1" w:color="000000"/>
              </w:pBdr>
              <w:spacing w:before="0" w:after="120"/>
              <w:ind w:firstLine="172" w:end="0"/>
              <w:jc w:val="start"/>
              <w:rPr>
                <w:rFonts w:cs="B Lotus" w:hint="cs"/>
                <w:b/>
                <w:szCs w:val="26"/>
              </w:rPr>
            </w:pPr>
            <w:r>
              <w:rPr>
                <w:rFonts w:cs="B Lotus" w:hint="cs"/>
                <w:b/>
                <w:szCs w:val="26"/>
              </w:rPr>
              <w:t>509</w:t>
            </w:r>
          </w:p>
        </w:tc>
        <w:tc>
          <w:tcPr>
            <w:tcW w:w="6092" w:type="dxa"/>
            <w:tcBorders/>
          </w:tcPr>
          <w:p>
            <w:pPr>
              <w:pStyle w:val="Normal"/>
              <w:spacing w:before="0" w:after="120"/>
              <w:ind w:start="567" w:end="0"/>
              <w:jc w:val="start"/>
              <w:rPr>
                <w:rFonts w:hint="cs"/>
                <w:b/>
                <w:szCs w:val="26"/>
              </w:rPr>
            </w:pPr>
            <w:r>
              <w:rPr>
                <w:rFonts w:hint="cs" w:cs="B Lotus"/>
                <w:b/>
                <w:b/>
                <w:szCs w:val="26"/>
                <w:rtl w:val="true"/>
              </w:rPr>
              <w:t>غيرعملياتي</w:t>
            </w:r>
          </w:p>
        </w:tc>
      </w:tr>
      <w:tr>
        <w:trPr/>
        <w:tc>
          <w:tcPr>
            <w:tcW w:w="1228" w:type="dxa"/>
            <w:tcBorders/>
            <w:vAlign w:val="center"/>
          </w:tcPr>
          <w:p>
            <w:pPr>
              <w:pStyle w:val="Normal"/>
              <w:spacing w:before="0" w:after="120"/>
              <w:ind w:end="0"/>
              <w:jc w:val="center"/>
              <w:rPr>
                <w:rFonts w:hint="cs"/>
                <w:b/>
                <w:szCs w:val="26"/>
              </w:rPr>
            </w:pPr>
            <w:r>
              <w:rPr>
                <w:rFonts w:cs="B Lotus" w:hint="cs"/>
                <w:b/>
                <w:szCs w:val="26"/>
              </w:rPr>
              <w:t>129</w:t>
            </w:r>
            <w:r>
              <w:rPr>
                <w:rFonts w:hint="cs" w:cs="B Lotus"/>
                <w:b/>
                <w:b/>
                <w:szCs w:val="26"/>
                <w:rtl w:val="true"/>
              </w:rPr>
              <w:t>ر</w:t>
            </w:r>
            <w:r>
              <w:rPr>
                <w:rFonts w:cs="B Lotus" w:hint="cs"/>
                <w:b/>
                <w:szCs w:val="26"/>
              </w:rPr>
              <w:t>2</w:t>
            </w:r>
          </w:p>
        </w:tc>
        <w:tc>
          <w:tcPr>
            <w:tcW w:w="1248" w:type="dxa"/>
            <w:tcBorders/>
          </w:tcPr>
          <w:p>
            <w:pPr>
              <w:pStyle w:val="Normal"/>
              <w:snapToGrid w:val="false"/>
              <w:spacing w:before="0" w:after="120"/>
              <w:ind w:start="567" w:end="0"/>
              <w:jc w:val="start"/>
              <w:rPr>
                <w:rFonts w:hint="cs"/>
                <w:b/>
                <w:szCs w:val="26"/>
              </w:rPr>
            </w:pPr>
            <w:r>
              <w:rPr>
                <w:rFonts w:hint="cs"/>
                <w:b/>
                <w:szCs w:val="26"/>
                <w:rtl w:val="true"/>
              </w:rPr>
            </w:r>
          </w:p>
        </w:tc>
        <w:tc>
          <w:tcPr>
            <w:tcW w:w="6092" w:type="dxa"/>
            <w:tcBorders/>
          </w:tcPr>
          <w:p>
            <w:pPr>
              <w:pStyle w:val="Normal"/>
              <w:snapToGrid w:val="false"/>
              <w:spacing w:before="0" w:after="120"/>
              <w:ind w:start="567" w:end="0"/>
              <w:jc w:val="start"/>
              <w:rPr>
                <w:rFonts w:hint="cs"/>
                <w:b/>
                <w:szCs w:val="26"/>
              </w:rPr>
            </w:pPr>
            <w:r>
              <w:rPr>
                <w:rFonts w:hint="cs"/>
                <w:b/>
                <w:szCs w:val="26"/>
                <w:rtl w:val="true"/>
              </w:rPr>
            </w:r>
          </w:p>
        </w:tc>
      </w:tr>
      <w:tr>
        <w:trPr/>
        <w:tc>
          <w:tcPr>
            <w:tcW w:w="1228" w:type="dxa"/>
            <w:tcBorders/>
          </w:tcPr>
          <w:p>
            <w:pPr>
              <w:pStyle w:val="Normal"/>
              <w:pBdr>
                <w:bottom w:val="single" w:sz="8" w:space="1" w:color="000000"/>
              </w:pBdr>
              <w:spacing w:before="0" w:after="120"/>
              <w:ind w:start="-227" w:end="0"/>
              <w:jc w:val="center"/>
              <w:rPr>
                <w:rFonts w:hint="cs"/>
                <w:b/>
                <w:szCs w:val="26"/>
              </w:rPr>
            </w:pPr>
            <w:r>
              <w:rPr>
                <w:rFonts w:cs="B Lotus" w:hint="cs"/>
                <w:b/>
                <w:szCs w:val="26"/>
                <w:rtl w:val="true"/>
              </w:rPr>
              <w:t>(</w:t>
            </w:r>
            <w:r>
              <w:rPr>
                <w:rFonts w:cs="B Lotus" w:hint="cs"/>
                <w:b/>
                <w:szCs w:val="26"/>
              </w:rPr>
              <w:t>354</w:t>
            </w:r>
            <w:r>
              <w:rPr>
                <w:rFonts w:cs="B Lotus" w:hint="cs"/>
                <w:b/>
                <w:szCs w:val="26"/>
                <w:rtl w:val="true"/>
              </w:rPr>
              <w:t>)</w:t>
            </w:r>
          </w:p>
        </w:tc>
        <w:tc>
          <w:tcPr>
            <w:tcW w:w="1248" w:type="dxa"/>
            <w:tcBorders/>
          </w:tcPr>
          <w:p>
            <w:pPr>
              <w:pStyle w:val="Normal"/>
              <w:snapToGrid w:val="false"/>
              <w:spacing w:before="0" w:after="120"/>
              <w:ind w:start="567" w:end="0"/>
              <w:jc w:val="start"/>
              <w:rPr>
                <w:rFonts w:cs="B Lotus" w:hint="cs"/>
                <w:b/>
                <w:szCs w:val="26"/>
              </w:rPr>
            </w:pPr>
            <w:r>
              <w:rPr>
                <w:rFonts w:cs="B Lotus" w:hint="cs"/>
                <w:b/>
                <w:szCs w:val="26"/>
                <w:rtl w:val="true"/>
              </w:rPr>
            </w:r>
          </w:p>
        </w:tc>
        <w:tc>
          <w:tcPr>
            <w:tcW w:w="6092" w:type="dxa"/>
            <w:tcBorders/>
          </w:tcPr>
          <w:p>
            <w:pPr>
              <w:pStyle w:val="Normal"/>
              <w:spacing w:before="0" w:after="120"/>
              <w:ind w:start="567" w:end="0"/>
              <w:jc w:val="start"/>
              <w:rPr>
                <w:rFonts w:hint="cs"/>
                <w:b/>
                <w:szCs w:val="26"/>
              </w:rPr>
            </w:pPr>
            <w:r>
              <w:rPr>
                <w:rFonts w:hint="cs" w:cs="B Lotus"/>
                <w:b/>
                <w:b/>
                <w:szCs w:val="26"/>
                <w:rtl w:val="true"/>
              </w:rPr>
              <w:t>زيان ناشي از عمليات متوقف شده</w:t>
            </w:r>
          </w:p>
        </w:tc>
      </w:tr>
      <w:tr>
        <w:trPr/>
        <w:tc>
          <w:tcPr>
            <w:tcW w:w="1228" w:type="dxa"/>
            <w:tcBorders/>
          </w:tcPr>
          <w:p>
            <w:pPr>
              <w:pStyle w:val="Normal"/>
              <w:pBdr>
                <w:bottom w:val="double" w:sz="6" w:space="1" w:color="000000"/>
              </w:pBdr>
              <w:spacing w:before="0" w:after="120"/>
              <w:ind w:end="0"/>
              <w:jc w:val="center"/>
              <w:rPr>
                <w:rFonts w:cs="B Lotus" w:hint="cs"/>
                <w:b/>
                <w:szCs w:val="26"/>
              </w:rPr>
            </w:pPr>
            <w:r>
              <w:rPr>
                <w:rFonts w:cs="B Lotus" w:hint="cs"/>
                <w:b/>
                <w:szCs w:val="26"/>
              </w:rPr>
              <w:t>775</w:t>
            </w:r>
            <w:r>
              <w:rPr>
                <w:rFonts w:hint="cs" w:cs="B Lotus"/>
                <w:b/>
                <w:b/>
                <w:szCs w:val="26"/>
                <w:rtl w:val="true"/>
              </w:rPr>
              <w:t>ر</w:t>
            </w:r>
            <w:r>
              <w:rPr>
                <w:rFonts w:cs="B Lotus" w:hint="cs"/>
                <w:b/>
                <w:szCs w:val="26"/>
              </w:rPr>
              <w:t>1</w:t>
            </w:r>
          </w:p>
        </w:tc>
        <w:tc>
          <w:tcPr>
            <w:tcW w:w="1248" w:type="dxa"/>
            <w:tcBorders/>
          </w:tcPr>
          <w:p>
            <w:pPr>
              <w:pStyle w:val="Normal"/>
              <w:snapToGrid w:val="false"/>
              <w:spacing w:before="0" w:after="120"/>
              <w:ind w:end="0"/>
              <w:jc w:val="start"/>
              <w:rPr>
                <w:rFonts w:cs="B Zar" w:hint="cs"/>
                <w:b/>
                <w:szCs w:val="26"/>
              </w:rPr>
            </w:pPr>
            <w:r>
              <w:rPr>
                <w:rFonts w:cs="B Zar" w:hint="cs"/>
                <w:b/>
                <w:szCs w:val="26"/>
                <w:rtl w:val="true"/>
              </w:rPr>
            </w:r>
          </w:p>
        </w:tc>
        <w:tc>
          <w:tcPr>
            <w:tcW w:w="6092" w:type="dxa"/>
            <w:tcBorders/>
          </w:tcPr>
          <w:p>
            <w:pPr>
              <w:pStyle w:val="Normal"/>
              <w:snapToGrid w:val="false"/>
              <w:spacing w:before="0" w:after="120"/>
              <w:ind w:end="0"/>
              <w:jc w:val="start"/>
              <w:rPr>
                <w:rFonts w:cs="B Lotus" w:hint="cs"/>
                <w:b/>
                <w:szCs w:val="26"/>
              </w:rPr>
            </w:pPr>
            <w:r>
              <w:rPr>
                <w:rFonts w:cs="B Lotus" w:hint="cs"/>
                <w:b/>
                <w:szCs w:val="26"/>
                <w:rtl w:val="true"/>
              </w:rPr>
            </w:r>
          </w:p>
        </w:tc>
      </w:tr>
    </w:tbl>
    <w:p>
      <w:pPr>
        <w:pStyle w:val="Normal"/>
        <w:spacing w:before="0" w:after="120"/>
        <w:ind w:end="0"/>
        <w:jc w:val="start"/>
        <w:rPr>
          <w:rFonts w:cs="B Lotus" w:hint="cs"/>
          <w:b/>
          <w:sz w:val="10"/>
          <w:szCs w:val="16"/>
        </w:rPr>
      </w:pPr>
      <w:r>
        <w:rPr>
          <w:rFonts w:cs="B Lotus" w:hint="cs"/>
          <w:b/>
          <w:sz w:val="10"/>
          <w:szCs w:val="16"/>
          <w:rtl w:val="true"/>
        </w:rPr>
      </w:r>
      <w:r>
        <w:br w:type="page"/>
      </w:r>
    </w:p>
    <w:p>
      <w:pPr>
        <w:pStyle w:val="Normal"/>
        <w:spacing w:before="0" w:after="120"/>
        <w:ind w:end="0"/>
        <w:jc w:val="start"/>
        <w:rPr>
          <w:rFonts w:cs="B Lotus" w:hint="cs"/>
          <w:b/>
        </w:rPr>
      </w:pPr>
      <w:r>
        <w:rPr>
          <w:rFonts w:hint="cs" w:cs="B Lotus"/>
          <w:b/>
          <w:b/>
          <w:rtl w:val="true"/>
        </w:rPr>
        <w:t>جدول زير شامل اطلاعات سه ماهه و سالانه سود هر</w:t>
      </w:r>
      <w:r>
        <w:rPr>
          <w:rFonts w:ascii="Times New Roman" w:hAnsi="Times New Roman" w:hint="cs" w:cs="B Lotus"/>
          <w:b/>
          <w:b/>
          <w:rtl w:val="true"/>
        </w:rPr>
        <w:t> </w:t>
      </w:r>
      <w:r>
        <w:rPr>
          <w:rFonts w:hint="cs" w:cs="B Lotus"/>
          <w:b/>
          <w:b/>
          <w:rtl w:val="true"/>
        </w:rPr>
        <w:t>سهم براي شرکت پويا مي‌باشد</w:t>
      </w:r>
      <w:r>
        <w:rPr>
          <w:rFonts w:cs="B Lotus" w:hint="cs"/>
          <w:b/>
          <w:rtl w:val="true"/>
        </w:rPr>
        <w:t xml:space="preserve">. </w:t>
      </w:r>
      <w:r>
        <w:rPr>
          <w:rFonts w:hint="cs" w:cs="B Lotus"/>
          <w:b/>
          <w:b/>
          <w:rtl w:val="true"/>
        </w:rPr>
        <w:t>هدف اين جدول، نشان دادن اين موضوع است که جمع اطلاعات سه ماهه سود هر</w:t>
      </w:r>
      <w:r>
        <w:rPr>
          <w:rFonts w:ascii="Times New Roman" w:hAnsi="Times New Roman" w:hint="cs" w:cs="B Lotus"/>
          <w:b/>
          <w:b/>
          <w:rtl w:val="true"/>
        </w:rPr>
        <w:t> </w:t>
      </w:r>
      <w:r>
        <w:rPr>
          <w:rFonts w:hint="cs" w:cs="B Lotus"/>
          <w:b/>
          <w:b/>
          <w:rtl w:val="true"/>
        </w:rPr>
        <w:t>سهم براي چهار دوره، لزوماً برابر با اطلاعات سالانه سود هر</w:t>
      </w:r>
      <w:r>
        <w:rPr>
          <w:rFonts w:ascii="Times New Roman" w:hAnsi="Times New Roman" w:hint="cs" w:cs="B Lotus"/>
          <w:b/>
          <w:b/>
          <w:rtl w:val="true"/>
        </w:rPr>
        <w:t> </w:t>
      </w:r>
      <w:r>
        <w:rPr>
          <w:rFonts w:hint="cs" w:cs="B Lotus"/>
          <w:b/>
          <w:b/>
          <w:rtl w:val="true"/>
        </w:rPr>
        <w:t>سهم نيست</w:t>
      </w:r>
      <w:r>
        <w:rPr>
          <w:rFonts w:cs="B Lotus" w:hint="cs"/>
          <w:b/>
          <w:rtl w:val="true"/>
        </w:rPr>
        <w:t>.</w:t>
      </w:r>
      <w:r>
        <w:rPr>
          <w:rtl w:val="true"/>
        </w:rPr>
        <w:t xml:space="preserve"> </w:t>
      </w:r>
      <w:r>
        <w:rPr>
          <w:rtl w:val="true"/>
        </w:rPr>
        <w:t>به موجب استاندارد افشاي اطلاعات زير الزامي نيست</w:t>
      </w:r>
      <w:r>
        <w:rPr>
          <w:rtl w:val="true"/>
        </w:rPr>
        <w:t>.</w:t>
      </w:r>
    </w:p>
    <w:tbl>
      <w:tblPr>
        <w:tblW w:w="5050" w:type="pct"/>
        <w:jc w:val="start"/>
        <w:tblInd w:w="0" w:type="dxa"/>
        <w:tblLayout w:type="fixed"/>
        <w:tblCellMar>
          <w:top w:w="0" w:type="dxa"/>
          <w:start w:w="108" w:type="dxa"/>
          <w:bottom w:w="0" w:type="dxa"/>
          <w:end w:w="108" w:type="dxa"/>
        </w:tblCellMar>
      </w:tblPr>
      <w:tblGrid>
        <w:gridCol w:w="934"/>
        <w:gridCol w:w="882"/>
        <w:gridCol w:w="881"/>
        <w:gridCol w:w="882"/>
        <w:gridCol w:w="881"/>
        <w:gridCol w:w="4129"/>
      </w:tblGrid>
      <w:tr>
        <w:trPr/>
        <w:tc>
          <w:tcPr>
            <w:tcW w:w="934" w:type="dxa"/>
            <w:tcBorders/>
            <w:vAlign w:val="center"/>
          </w:tcPr>
          <w:p>
            <w:pPr>
              <w:pStyle w:val="Normal"/>
              <w:pBdr>
                <w:bottom w:val="single" w:sz="8" w:space="1" w:color="000000"/>
              </w:pBdr>
              <w:snapToGrid w:val="false"/>
              <w:spacing w:before="0" w:after="120"/>
              <w:ind w:end="0"/>
              <w:jc w:val="center"/>
              <w:rPr>
                <w:rFonts w:cs="B Zar"/>
                <w:b/>
                <w:szCs w:val="22"/>
              </w:rPr>
            </w:pPr>
            <w:r>
              <w:rPr>
                <w:rFonts w:cs="B Zar"/>
                <w:b/>
                <w:szCs w:val="22"/>
                <w:rtl w:val="true"/>
              </w:rPr>
            </w:r>
          </w:p>
          <w:p>
            <w:pPr>
              <w:pStyle w:val="Normal"/>
              <w:pBdr>
                <w:bottom w:val="single" w:sz="8" w:space="1" w:color="000000"/>
              </w:pBdr>
              <w:spacing w:before="0" w:after="120"/>
              <w:ind w:end="0"/>
              <w:jc w:val="center"/>
              <w:rPr>
                <w:rFonts w:cs="B Zar" w:hint="cs"/>
                <w:b/>
                <w:szCs w:val="22"/>
              </w:rPr>
            </w:pPr>
            <w:r>
              <w:rPr>
                <w:rFonts w:hint="cs" w:cs="B Zar"/>
                <w:b/>
                <w:b/>
                <w:szCs w:val="22"/>
                <w:rtl w:val="true"/>
              </w:rPr>
              <w:t>کل سال</w:t>
            </w:r>
          </w:p>
        </w:tc>
        <w:tc>
          <w:tcPr>
            <w:tcW w:w="882" w:type="dxa"/>
            <w:tcBorders/>
            <w:vAlign w:val="center"/>
          </w:tcPr>
          <w:p>
            <w:pPr>
              <w:pStyle w:val="Normal"/>
              <w:pBdr>
                <w:bottom w:val="single" w:sz="8" w:space="1" w:color="000000"/>
              </w:pBdr>
              <w:spacing w:before="0" w:after="120"/>
              <w:ind w:end="0"/>
              <w:jc w:val="center"/>
              <w:rPr>
                <w:rFonts w:cs="B Lotus"/>
                <w:b/>
              </w:rPr>
            </w:pPr>
            <w:r>
              <w:rPr>
                <w:rFonts w:hint="cs" w:cs="B Zar"/>
                <w:b/>
                <w:b/>
                <w:szCs w:val="22"/>
                <w:rtl w:val="true"/>
              </w:rPr>
              <w:t>سه ماهه چهارم</w:t>
            </w:r>
          </w:p>
        </w:tc>
        <w:tc>
          <w:tcPr>
            <w:tcW w:w="881" w:type="dxa"/>
            <w:tcBorders/>
            <w:vAlign w:val="center"/>
          </w:tcPr>
          <w:p>
            <w:pPr>
              <w:pStyle w:val="Normal"/>
              <w:pBdr>
                <w:bottom w:val="single" w:sz="8" w:space="1" w:color="000000"/>
              </w:pBdr>
              <w:spacing w:before="0" w:after="120"/>
              <w:ind w:end="0"/>
              <w:jc w:val="center"/>
              <w:rPr>
                <w:rFonts w:cs="B Lotus"/>
                <w:b/>
              </w:rPr>
            </w:pPr>
            <w:r>
              <w:rPr>
                <w:rFonts w:hint="cs" w:cs="B Zar"/>
                <w:b/>
                <w:b/>
                <w:szCs w:val="22"/>
                <w:rtl w:val="true"/>
              </w:rPr>
              <w:t>سه ماهه سوم</w:t>
            </w:r>
          </w:p>
        </w:tc>
        <w:tc>
          <w:tcPr>
            <w:tcW w:w="882" w:type="dxa"/>
            <w:tcBorders/>
            <w:vAlign w:val="center"/>
          </w:tcPr>
          <w:p>
            <w:pPr>
              <w:pStyle w:val="Normal"/>
              <w:pBdr>
                <w:bottom w:val="single" w:sz="8" w:space="1" w:color="000000"/>
              </w:pBdr>
              <w:spacing w:before="0" w:after="120"/>
              <w:ind w:end="0"/>
              <w:jc w:val="center"/>
              <w:rPr>
                <w:rFonts w:cs="B Lotus"/>
                <w:b/>
              </w:rPr>
            </w:pPr>
            <w:r>
              <w:rPr>
                <w:rFonts w:hint="cs" w:cs="B Zar"/>
                <w:b/>
                <w:b/>
                <w:szCs w:val="22"/>
                <w:rtl w:val="true"/>
              </w:rPr>
              <w:t>سه ماهه دوم</w:t>
            </w:r>
          </w:p>
        </w:tc>
        <w:tc>
          <w:tcPr>
            <w:tcW w:w="881" w:type="dxa"/>
            <w:tcBorders/>
            <w:vAlign w:val="center"/>
          </w:tcPr>
          <w:p>
            <w:pPr>
              <w:pStyle w:val="Normal"/>
              <w:pBdr>
                <w:bottom w:val="single" w:sz="8" w:space="1" w:color="000000"/>
              </w:pBdr>
              <w:spacing w:before="0" w:after="120"/>
              <w:ind w:end="0"/>
              <w:jc w:val="center"/>
              <w:rPr>
                <w:rFonts w:cs="B Zar" w:hint="cs"/>
                <w:b/>
                <w:szCs w:val="22"/>
              </w:rPr>
            </w:pPr>
            <w:r>
              <w:rPr>
                <w:rFonts w:hint="cs" w:cs="B Zar"/>
                <w:b/>
                <w:b/>
                <w:szCs w:val="22"/>
                <w:rtl w:val="true"/>
              </w:rPr>
              <w:t>سه ماهه اول</w:t>
            </w:r>
          </w:p>
        </w:tc>
        <w:tc>
          <w:tcPr>
            <w:tcW w:w="4129" w:type="dxa"/>
            <w:tcBorders/>
            <w:vAlign w:val="center"/>
          </w:tcPr>
          <w:p>
            <w:pPr>
              <w:pStyle w:val="Normal"/>
              <w:pBdr>
                <w:bottom w:val="single" w:sz="8" w:space="1" w:color="000000"/>
              </w:pBdr>
              <w:snapToGrid w:val="false"/>
              <w:spacing w:before="0" w:after="120"/>
              <w:ind w:end="0"/>
              <w:jc w:val="center"/>
              <w:rPr>
                <w:rFonts w:cs="B Zar" w:hint="cs"/>
                <w:b/>
                <w:szCs w:val="22"/>
              </w:rPr>
            </w:pPr>
            <w:r>
              <w:rPr>
                <w:rFonts w:cs="B Zar" w:hint="cs"/>
                <w:b/>
                <w:szCs w:val="22"/>
                <w:rtl w:val="true"/>
              </w:rPr>
            </w:r>
          </w:p>
          <w:p>
            <w:pPr>
              <w:pStyle w:val="Normal"/>
              <w:pBdr>
                <w:bottom w:val="single" w:sz="8" w:space="1" w:color="000000"/>
              </w:pBdr>
              <w:spacing w:before="0" w:after="120"/>
              <w:ind w:end="0"/>
              <w:jc w:val="center"/>
              <w:rPr>
                <w:rFonts w:cs="B Zar" w:hint="cs"/>
                <w:b/>
                <w:szCs w:val="22"/>
              </w:rPr>
            </w:pPr>
            <w:r>
              <w:rPr>
                <w:rFonts w:hint="cs" w:cs="B Zar"/>
                <w:b/>
                <w:b/>
                <w:szCs w:val="22"/>
                <w:rtl w:val="true"/>
              </w:rPr>
              <w:t>شرح</w:t>
            </w:r>
          </w:p>
        </w:tc>
      </w:tr>
      <w:tr>
        <w:trPr/>
        <w:tc>
          <w:tcPr>
            <w:tcW w:w="934" w:type="dxa"/>
            <w:tcBorders/>
          </w:tcPr>
          <w:p>
            <w:pPr>
              <w:pStyle w:val="Normal"/>
              <w:spacing w:before="0" w:after="120"/>
              <w:ind w:end="0"/>
              <w:jc w:val="center"/>
              <w:rPr>
                <w:rFonts w:cs="B Lotus" w:hint="cs"/>
                <w:b/>
                <w:szCs w:val="24"/>
              </w:rPr>
            </w:pPr>
            <w:r>
              <w:rPr>
                <w:rFonts w:hint="cs" w:cs="B Lotus"/>
                <w:b/>
                <w:b/>
                <w:szCs w:val="24"/>
                <w:rtl w:val="true"/>
              </w:rPr>
              <w:t>ريال</w:t>
            </w:r>
          </w:p>
        </w:tc>
        <w:tc>
          <w:tcPr>
            <w:tcW w:w="882" w:type="dxa"/>
            <w:tcBorders/>
          </w:tcPr>
          <w:p>
            <w:pPr>
              <w:pStyle w:val="Normal"/>
              <w:spacing w:before="0" w:after="120"/>
              <w:ind w:end="0"/>
              <w:jc w:val="center"/>
              <w:rPr>
                <w:rFonts w:cs="B Lotus" w:hint="cs"/>
                <w:b/>
                <w:szCs w:val="24"/>
              </w:rPr>
            </w:pPr>
            <w:r>
              <w:rPr>
                <w:rFonts w:hint="cs" w:cs="B Lotus"/>
                <w:b/>
                <w:b/>
                <w:szCs w:val="24"/>
                <w:rtl w:val="true"/>
              </w:rPr>
              <w:t>ريال</w:t>
            </w:r>
          </w:p>
        </w:tc>
        <w:tc>
          <w:tcPr>
            <w:tcW w:w="881" w:type="dxa"/>
            <w:tcBorders/>
          </w:tcPr>
          <w:p>
            <w:pPr>
              <w:pStyle w:val="Normal"/>
              <w:spacing w:before="0" w:after="120"/>
              <w:ind w:end="0"/>
              <w:jc w:val="center"/>
              <w:rPr>
                <w:rFonts w:cs="B Lotus" w:hint="cs"/>
                <w:b/>
                <w:szCs w:val="24"/>
              </w:rPr>
            </w:pPr>
            <w:r>
              <w:rPr>
                <w:rFonts w:hint="cs" w:cs="B Lotus"/>
                <w:b/>
                <w:b/>
                <w:szCs w:val="24"/>
                <w:rtl w:val="true"/>
              </w:rPr>
              <w:t>ريال</w:t>
            </w:r>
          </w:p>
        </w:tc>
        <w:tc>
          <w:tcPr>
            <w:tcW w:w="882" w:type="dxa"/>
            <w:tcBorders/>
          </w:tcPr>
          <w:p>
            <w:pPr>
              <w:pStyle w:val="Normal"/>
              <w:spacing w:before="0" w:after="120"/>
              <w:ind w:end="0"/>
              <w:jc w:val="center"/>
              <w:rPr>
                <w:rFonts w:cs="B Lotus" w:hint="cs"/>
                <w:b/>
                <w:szCs w:val="24"/>
              </w:rPr>
            </w:pPr>
            <w:r>
              <w:rPr>
                <w:rFonts w:hint="cs" w:cs="B Lotus"/>
                <w:b/>
                <w:b/>
                <w:szCs w:val="24"/>
                <w:rtl w:val="true"/>
              </w:rPr>
              <w:t>ريال</w:t>
            </w:r>
          </w:p>
        </w:tc>
        <w:tc>
          <w:tcPr>
            <w:tcW w:w="881" w:type="dxa"/>
            <w:tcBorders/>
          </w:tcPr>
          <w:p>
            <w:pPr>
              <w:pStyle w:val="Normal"/>
              <w:spacing w:before="0" w:after="120"/>
              <w:ind w:end="0"/>
              <w:jc w:val="center"/>
              <w:rPr>
                <w:rFonts w:cs="B Lotus" w:hint="cs"/>
                <w:b/>
                <w:szCs w:val="24"/>
              </w:rPr>
            </w:pPr>
            <w:r>
              <w:rPr>
                <w:rFonts w:hint="cs" w:cs="B Lotus"/>
                <w:b/>
                <w:b/>
                <w:szCs w:val="24"/>
                <w:rtl w:val="true"/>
              </w:rPr>
              <w:t>ريال</w:t>
            </w:r>
          </w:p>
        </w:tc>
        <w:tc>
          <w:tcPr>
            <w:tcW w:w="4129" w:type="dxa"/>
            <w:tcBorders/>
          </w:tcPr>
          <w:p>
            <w:pPr>
              <w:pStyle w:val="Normal"/>
              <w:snapToGrid w:val="false"/>
              <w:spacing w:before="0" w:after="120"/>
              <w:ind w:end="0"/>
              <w:jc w:val="start"/>
              <w:rPr>
                <w:rFonts w:cs="B Zar" w:hint="cs"/>
                <w:b/>
                <w:szCs w:val="22"/>
              </w:rPr>
            </w:pPr>
            <w:r>
              <w:rPr>
                <w:rFonts w:cs="B Zar" w:hint="cs"/>
                <w:b/>
                <w:szCs w:val="22"/>
                <w:rtl w:val="true"/>
              </w:rPr>
            </w:r>
          </w:p>
        </w:tc>
      </w:tr>
      <w:tr>
        <w:trPr/>
        <w:tc>
          <w:tcPr>
            <w:tcW w:w="934" w:type="dxa"/>
            <w:tcBorders/>
          </w:tcPr>
          <w:p>
            <w:pPr>
              <w:pStyle w:val="Normal"/>
              <w:snapToGrid w:val="false"/>
              <w:spacing w:before="0" w:after="120"/>
              <w:ind w:end="0"/>
              <w:jc w:val="start"/>
              <w:rPr>
                <w:rFonts w:hint="cs"/>
                <w:b/>
                <w:szCs w:val="24"/>
              </w:rPr>
            </w:pPr>
            <w:r>
              <w:rPr>
                <w:rFonts w:cs="B Zar" w:hint="cs"/>
                <w:b/>
                <w:szCs w:val="24"/>
                <w:rtl w:val="true"/>
              </w:rPr>
            </w:r>
          </w:p>
        </w:tc>
        <w:tc>
          <w:tcPr>
            <w:tcW w:w="882" w:type="dxa"/>
            <w:tcBorders/>
          </w:tcPr>
          <w:p>
            <w:pPr>
              <w:pStyle w:val="Normal"/>
              <w:snapToGrid w:val="false"/>
              <w:spacing w:before="0" w:after="120"/>
              <w:ind w:end="0"/>
              <w:jc w:val="start"/>
              <w:rPr>
                <w:rFonts w:hint="cs"/>
                <w:b/>
                <w:szCs w:val="24"/>
              </w:rPr>
            </w:pPr>
            <w:r>
              <w:rPr>
                <w:rFonts w:hint="cs"/>
                <w:b/>
                <w:szCs w:val="24"/>
                <w:rtl w:val="true"/>
              </w:rPr>
            </w:r>
          </w:p>
        </w:tc>
        <w:tc>
          <w:tcPr>
            <w:tcW w:w="881" w:type="dxa"/>
            <w:tcBorders/>
          </w:tcPr>
          <w:p>
            <w:pPr>
              <w:pStyle w:val="Normal"/>
              <w:snapToGrid w:val="false"/>
              <w:spacing w:before="0" w:after="120"/>
              <w:ind w:end="0"/>
              <w:jc w:val="start"/>
              <w:rPr>
                <w:rFonts w:hint="cs"/>
                <w:b/>
                <w:szCs w:val="24"/>
              </w:rPr>
            </w:pPr>
            <w:r>
              <w:rPr>
                <w:rFonts w:hint="cs"/>
                <w:b/>
                <w:szCs w:val="24"/>
                <w:rtl w:val="true"/>
              </w:rPr>
            </w:r>
          </w:p>
        </w:tc>
        <w:tc>
          <w:tcPr>
            <w:tcW w:w="882" w:type="dxa"/>
            <w:tcBorders/>
          </w:tcPr>
          <w:p>
            <w:pPr>
              <w:pStyle w:val="Normal"/>
              <w:snapToGrid w:val="false"/>
              <w:spacing w:before="0" w:after="120"/>
              <w:ind w:end="0"/>
              <w:jc w:val="start"/>
              <w:rPr>
                <w:rFonts w:cs="B Lotus" w:hint="cs"/>
                <w:b/>
                <w:szCs w:val="24"/>
              </w:rPr>
            </w:pPr>
            <w:r>
              <w:rPr>
                <w:rFonts w:cs="B Lotus" w:hint="cs"/>
                <w:b/>
                <w:szCs w:val="24"/>
                <w:rtl w:val="true"/>
              </w:rPr>
            </w:r>
          </w:p>
        </w:tc>
        <w:tc>
          <w:tcPr>
            <w:tcW w:w="881" w:type="dxa"/>
            <w:tcBorders/>
          </w:tcPr>
          <w:p>
            <w:pPr>
              <w:pStyle w:val="Normal"/>
              <w:snapToGrid w:val="false"/>
              <w:spacing w:before="0" w:after="120"/>
              <w:ind w:end="0"/>
              <w:jc w:val="start"/>
              <w:rPr>
                <w:rFonts w:cs="B Lotus" w:hint="cs"/>
                <w:b/>
                <w:szCs w:val="24"/>
              </w:rPr>
            </w:pPr>
            <w:r>
              <w:rPr>
                <w:rFonts w:cs="B Lotus" w:hint="cs"/>
                <w:b/>
                <w:szCs w:val="24"/>
                <w:rtl w:val="true"/>
              </w:rPr>
            </w:r>
          </w:p>
        </w:tc>
        <w:tc>
          <w:tcPr>
            <w:tcW w:w="4129" w:type="dxa"/>
            <w:tcBorders/>
          </w:tcPr>
          <w:p>
            <w:pPr>
              <w:pStyle w:val="Normal"/>
              <w:spacing w:before="0" w:after="120"/>
              <w:ind w:end="0"/>
              <w:jc w:val="start"/>
              <w:rPr>
                <w:rFonts w:cs="B Zar" w:hint="cs"/>
                <w:b/>
                <w:szCs w:val="22"/>
              </w:rPr>
            </w:pPr>
            <w:r>
              <w:rPr>
                <w:rFonts w:hint="cs" w:cs="B Zar"/>
                <w:b/>
                <w:b/>
                <w:szCs w:val="22"/>
                <w:rtl w:val="true"/>
              </w:rPr>
              <w:t xml:space="preserve">سود </w:t>
            </w:r>
            <w:r>
              <w:rPr>
                <w:rFonts w:cs="B Zar" w:hint="cs"/>
                <w:b/>
                <w:szCs w:val="22"/>
                <w:rtl w:val="true"/>
              </w:rPr>
              <w:t>(</w:t>
            </w:r>
            <w:r>
              <w:rPr>
                <w:rFonts w:hint="cs" w:cs="B Zar"/>
                <w:b/>
                <w:b/>
                <w:szCs w:val="22"/>
                <w:rtl w:val="true"/>
              </w:rPr>
              <w:t>زيان</w:t>
            </w:r>
            <w:r>
              <w:rPr>
                <w:rFonts w:cs="B Zar" w:hint="cs"/>
                <w:b/>
                <w:szCs w:val="22"/>
                <w:rtl w:val="true"/>
              </w:rPr>
              <w:t xml:space="preserve">) </w:t>
            </w:r>
            <w:r>
              <w:rPr>
                <w:rFonts w:hint="cs" w:cs="B Zar"/>
                <w:b/>
                <w:b/>
                <w:szCs w:val="22"/>
                <w:rtl w:val="true"/>
              </w:rPr>
              <w:t>پايه هر</w:t>
            </w:r>
            <w:r>
              <w:rPr>
                <w:rFonts w:ascii="Times New Roman" w:hAnsi="Times New Roman" w:hint="cs" w:cs="Times New Roman"/>
                <w:b/>
                <w:b/>
                <w:szCs w:val="22"/>
                <w:rtl w:val="true"/>
              </w:rPr>
              <w:t> </w:t>
            </w:r>
            <w:r>
              <w:rPr>
                <w:rFonts w:hint="cs" w:cs="B Zar"/>
                <w:b/>
                <w:b/>
                <w:szCs w:val="22"/>
                <w:rtl w:val="true"/>
              </w:rPr>
              <w:t>سهم</w:t>
            </w:r>
            <w:r>
              <w:rPr>
                <w:rFonts w:cs="B Zar" w:hint="cs"/>
                <w:b/>
                <w:szCs w:val="22"/>
                <w:rtl w:val="true"/>
              </w:rPr>
              <w:t>:</w:t>
            </w:r>
          </w:p>
        </w:tc>
      </w:tr>
      <w:tr>
        <w:trPr/>
        <w:tc>
          <w:tcPr>
            <w:tcW w:w="934" w:type="dxa"/>
            <w:tcBorders/>
          </w:tcPr>
          <w:p>
            <w:pPr>
              <w:pStyle w:val="Normal"/>
              <w:tabs>
                <w:tab w:val="clear" w:pos="720"/>
                <w:tab w:val="left" w:pos="85" w:leader="none"/>
              </w:tabs>
              <w:spacing w:before="0" w:after="120"/>
              <w:ind w:start="6" w:end="0"/>
              <w:jc w:val="start"/>
              <w:rPr>
                <w:rFonts w:cs="B Lotus" w:hint="cs"/>
                <w:b/>
                <w:szCs w:val="24"/>
              </w:rPr>
            </w:pPr>
            <w:r>
              <w:rPr>
                <w:rFonts w:cs="B Lotus"/>
                <w:b/>
                <w:szCs w:val="24"/>
                <w:rtl w:val="true"/>
              </w:rPr>
              <w:tab/>
            </w:r>
            <w:r>
              <w:rPr>
                <w:rFonts w:cs="B Lotus" w:hint="cs"/>
                <w:b/>
                <w:szCs w:val="24"/>
              </w:rPr>
              <w:t>135</w:t>
            </w:r>
            <w:r>
              <w:rPr>
                <w:rFonts w:hint="cs" w:cs="B Lotus"/>
                <w:b/>
                <w:b/>
                <w:szCs w:val="24"/>
                <w:rtl w:val="true"/>
              </w:rPr>
              <w:t>ر</w:t>
            </w:r>
            <w:r>
              <w:rPr>
                <w:rFonts w:cs="B Lotus" w:hint="cs"/>
                <w:b/>
                <w:szCs w:val="24"/>
              </w:rPr>
              <w:t>2</w:t>
            </w:r>
          </w:p>
        </w:tc>
        <w:tc>
          <w:tcPr>
            <w:tcW w:w="882" w:type="dxa"/>
            <w:tcBorders/>
          </w:tcPr>
          <w:p>
            <w:pPr>
              <w:pStyle w:val="Normal"/>
              <w:spacing w:before="0" w:after="120"/>
              <w:ind w:end="0"/>
              <w:jc w:val="start"/>
              <w:rPr>
                <w:rFonts w:cs="B Lotus" w:hint="cs"/>
                <w:b/>
                <w:szCs w:val="24"/>
              </w:rPr>
            </w:pPr>
            <w:r>
              <w:rPr>
                <w:rFonts w:cs="B Lotus" w:hint="cs"/>
                <w:b/>
                <w:szCs w:val="24"/>
                <w:rtl w:val="true"/>
              </w:rPr>
              <w:t>(</w:t>
            </w:r>
            <w:r>
              <w:rPr>
                <w:rFonts w:cs="B Lotus" w:hint="cs"/>
                <w:b/>
                <w:szCs w:val="24"/>
              </w:rPr>
              <w:t>123</w:t>
            </w:r>
            <w:r>
              <w:rPr>
                <w:rFonts w:cs="B Lotus" w:hint="cs"/>
                <w:b/>
                <w:szCs w:val="24"/>
                <w:rtl w:val="true"/>
              </w:rPr>
              <w:t>)</w:t>
            </w:r>
          </w:p>
        </w:tc>
        <w:tc>
          <w:tcPr>
            <w:tcW w:w="881" w:type="dxa"/>
            <w:tcBorders/>
          </w:tcPr>
          <w:p>
            <w:pPr>
              <w:pStyle w:val="Normal"/>
              <w:tabs>
                <w:tab w:val="clear" w:pos="720"/>
                <w:tab w:val="left" w:pos="85" w:leader="none"/>
              </w:tabs>
              <w:spacing w:before="0" w:after="120"/>
              <w:ind w:end="0"/>
              <w:jc w:val="start"/>
              <w:rPr>
                <w:rFonts w:cs="B Lotus" w:hint="cs"/>
                <w:b/>
                <w:szCs w:val="24"/>
              </w:rPr>
            </w:pPr>
            <w:r>
              <w:rPr>
                <w:rFonts w:cs="B Lotus"/>
                <w:b/>
                <w:szCs w:val="24"/>
                <w:rtl w:val="true"/>
              </w:rPr>
              <w:tab/>
            </w:r>
            <w:r>
              <w:rPr>
                <w:rFonts w:cs="B Lotus" w:hint="cs"/>
                <w:b/>
                <w:szCs w:val="24"/>
              </w:rPr>
              <w:t>176</w:t>
            </w:r>
          </w:p>
        </w:tc>
        <w:tc>
          <w:tcPr>
            <w:tcW w:w="882" w:type="dxa"/>
            <w:tcBorders/>
          </w:tcPr>
          <w:p>
            <w:pPr>
              <w:pStyle w:val="Normal"/>
              <w:spacing w:before="0" w:after="120"/>
              <w:ind w:end="0"/>
              <w:jc w:val="start"/>
              <w:rPr>
                <w:rFonts w:cs="B Lotus" w:hint="cs"/>
                <w:b/>
                <w:szCs w:val="24"/>
              </w:rPr>
            </w:pPr>
            <w:r>
              <w:rPr>
                <w:rFonts w:cs="B Lotus" w:hint="cs"/>
                <w:b/>
                <w:szCs w:val="24"/>
              </w:rPr>
              <w:t>144</w:t>
            </w:r>
            <w:r>
              <w:rPr>
                <w:rFonts w:hint="cs" w:cs="B Lotus"/>
                <w:b/>
                <w:b/>
                <w:szCs w:val="24"/>
                <w:rtl w:val="true"/>
              </w:rPr>
              <w:t>ر</w:t>
            </w:r>
            <w:r>
              <w:rPr>
                <w:rFonts w:cs="B Lotus" w:hint="cs"/>
                <w:b/>
                <w:szCs w:val="24"/>
              </w:rPr>
              <w:t>1</w:t>
            </w:r>
          </w:p>
        </w:tc>
        <w:tc>
          <w:tcPr>
            <w:tcW w:w="881" w:type="dxa"/>
            <w:tcBorders/>
          </w:tcPr>
          <w:p>
            <w:pPr>
              <w:pStyle w:val="Normal"/>
              <w:spacing w:before="0" w:after="120"/>
              <w:ind w:end="0"/>
              <w:jc w:val="start"/>
              <w:rPr>
                <w:rFonts w:cs="B Lotus" w:hint="cs"/>
                <w:b/>
                <w:szCs w:val="24"/>
              </w:rPr>
            </w:pPr>
            <w:r>
              <w:rPr>
                <w:rFonts w:cs="B Lotus" w:hint="cs"/>
                <w:b/>
                <w:szCs w:val="24"/>
              </w:rPr>
              <w:t>987</w:t>
            </w:r>
          </w:p>
        </w:tc>
        <w:tc>
          <w:tcPr>
            <w:tcW w:w="4129" w:type="dxa"/>
            <w:tcBorders/>
          </w:tcPr>
          <w:p>
            <w:pPr>
              <w:pStyle w:val="Normal"/>
              <w:spacing w:before="0" w:after="120"/>
              <w:ind w:start="397" w:end="0"/>
              <w:jc w:val="start"/>
              <w:rPr>
                <w:rFonts w:hint="cs"/>
                <w:b/>
                <w:szCs w:val="24"/>
              </w:rPr>
            </w:pPr>
            <w:r>
              <w:rPr>
                <w:rFonts w:hint="cs" w:cs="B Lotus"/>
                <w:b/>
                <w:b/>
                <w:szCs w:val="24"/>
                <w:rtl w:val="true"/>
              </w:rPr>
              <w:t xml:space="preserve">سودخالص </w:t>
            </w:r>
            <w:r>
              <w:rPr>
                <w:rFonts w:cs="B Lotus" w:hint="cs"/>
                <w:b/>
                <w:szCs w:val="24"/>
                <w:rtl w:val="true"/>
              </w:rPr>
              <w:t>(</w:t>
            </w:r>
            <w:r>
              <w:rPr>
                <w:rFonts w:hint="cs" w:cs="B Lotus"/>
                <w:b/>
                <w:b/>
                <w:szCs w:val="24"/>
                <w:rtl w:val="true"/>
              </w:rPr>
              <w:t>زيان</w:t>
            </w:r>
            <w:r>
              <w:rPr>
                <w:rFonts w:cs="B Lotus" w:hint="cs"/>
                <w:b/>
                <w:szCs w:val="24"/>
                <w:rtl w:val="true"/>
              </w:rPr>
              <w:t xml:space="preserve">) </w:t>
            </w:r>
            <w:r>
              <w:rPr>
                <w:rFonts w:hint="cs" w:cs="B Lotus"/>
                <w:b/>
                <w:b/>
                <w:szCs w:val="24"/>
                <w:rtl w:val="true"/>
              </w:rPr>
              <w:t>ناشي</w:t>
            </w:r>
            <w:r>
              <w:rPr>
                <w:rFonts w:hint="eastAsia" w:cs="B Lotus"/>
                <w:b/>
                <w:b/>
                <w:szCs w:val="24"/>
                <w:rtl w:val="true"/>
              </w:rPr>
              <w:t>‌</w:t>
            </w:r>
            <w:r>
              <w:rPr>
                <w:rFonts w:hint="cs" w:cs="B Lotus"/>
                <w:b/>
                <w:b/>
                <w:szCs w:val="24"/>
                <w:rtl w:val="true"/>
              </w:rPr>
              <w:t>از عمليات درحال</w:t>
            </w:r>
            <w:r>
              <w:rPr>
                <w:rFonts w:hint="eastAsia" w:cs="B Lotus"/>
                <w:b/>
                <w:b/>
                <w:szCs w:val="24"/>
                <w:rtl w:val="true"/>
              </w:rPr>
              <w:t>‌</w:t>
            </w:r>
            <w:r>
              <w:rPr>
                <w:rFonts w:hint="cs" w:cs="B Lotus"/>
                <w:b/>
                <w:b/>
                <w:szCs w:val="24"/>
                <w:rtl w:val="true"/>
              </w:rPr>
              <w:t>تداوم</w:t>
            </w:r>
          </w:p>
        </w:tc>
      </w:tr>
      <w:tr>
        <w:trPr/>
        <w:tc>
          <w:tcPr>
            <w:tcW w:w="934" w:type="dxa"/>
            <w:tcBorders/>
          </w:tcPr>
          <w:p>
            <w:pPr>
              <w:pStyle w:val="Normal"/>
              <w:pBdr>
                <w:bottom w:val="single" w:sz="8" w:space="1" w:color="000000"/>
              </w:pBdr>
              <w:spacing w:before="0" w:after="120"/>
              <w:ind w:end="0"/>
              <w:jc w:val="start"/>
              <w:rPr>
                <w:rFonts w:cs="B Lotus" w:hint="cs"/>
                <w:b/>
                <w:szCs w:val="24"/>
              </w:rPr>
            </w:pPr>
            <w:r>
              <w:rPr>
                <w:rFonts w:cs="B Lotus" w:hint="cs"/>
                <w:b/>
                <w:szCs w:val="24"/>
                <w:rtl w:val="true"/>
              </w:rPr>
              <w:t>(</w:t>
            </w:r>
            <w:r>
              <w:rPr>
                <w:rFonts w:cs="B Lotus" w:hint="cs"/>
                <w:b/>
                <w:szCs w:val="24"/>
              </w:rPr>
              <w:t>362</w:t>
            </w:r>
            <w:r>
              <w:rPr>
                <w:rFonts w:cs="B Lotus" w:hint="cs"/>
                <w:b/>
                <w:szCs w:val="24"/>
                <w:rtl w:val="true"/>
              </w:rPr>
              <w:t>)</w:t>
            </w:r>
          </w:p>
        </w:tc>
        <w:tc>
          <w:tcPr>
            <w:tcW w:w="882" w:type="dxa"/>
            <w:tcBorders/>
          </w:tcPr>
          <w:p>
            <w:pPr>
              <w:pStyle w:val="Normal"/>
              <w:pBdr>
                <w:bottom w:val="single" w:sz="8" w:space="1" w:color="000000"/>
              </w:pBdr>
              <w:spacing w:before="0" w:after="120"/>
              <w:ind w:end="0"/>
              <w:jc w:val="center"/>
              <w:rPr>
                <w:rFonts w:cs="B Lotus" w:hint="cs"/>
                <w:b/>
                <w:szCs w:val="24"/>
              </w:rPr>
            </w:pPr>
            <w:r>
              <w:rPr>
                <w:rFonts w:cs="B Lotus" w:hint="cs"/>
                <w:b/>
                <w:szCs w:val="24"/>
                <w:rtl w:val="true"/>
              </w:rPr>
              <w:t>-</w:t>
            </w:r>
          </w:p>
        </w:tc>
        <w:tc>
          <w:tcPr>
            <w:tcW w:w="881" w:type="dxa"/>
            <w:tcBorders/>
          </w:tcPr>
          <w:p>
            <w:pPr>
              <w:pStyle w:val="Normal"/>
              <w:pBdr>
                <w:bottom w:val="single" w:sz="8" w:space="1" w:color="000000"/>
              </w:pBdr>
              <w:spacing w:before="0" w:after="120"/>
              <w:ind w:end="0"/>
              <w:jc w:val="start"/>
              <w:rPr>
                <w:rFonts w:cs="B Lotus" w:hint="cs"/>
                <w:b/>
                <w:szCs w:val="24"/>
              </w:rPr>
            </w:pPr>
            <w:r>
              <w:rPr>
                <w:rFonts w:cs="B Lotus" w:hint="cs"/>
                <w:b/>
                <w:szCs w:val="24"/>
                <w:rtl w:val="true"/>
              </w:rPr>
              <w:t>(</w:t>
            </w:r>
            <w:r>
              <w:rPr>
                <w:rFonts w:cs="B Lotus" w:hint="cs"/>
                <w:b/>
                <w:szCs w:val="24"/>
              </w:rPr>
              <w:t>352</w:t>
            </w:r>
            <w:r>
              <w:rPr>
                <w:rFonts w:cs="B Lotus" w:hint="cs"/>
                <w:b/>
                <w:szCs w:val="24"/>
                <w:rtl w:val="true"/>
              </w:rPr>
              <w:t>)</w:t>
            </w:r>
          </w:p>
        </w:tc>
        <w:tc>
          <w:tcPr>
            <w:tcW w:w="882" w:type="dxa"/>
            <w:tcBorders/>
          </w:tcPr>
          <w:p>
            <w:pPr>
              <w:pStyle w:val="Normal"/>
              <w:pBdr>
                <w:bottom w:val="single" w:sz="8" w:space="1" w:color="000000"/>
              </w:pBdr>
              <w:spacing w:before="0" w:after="120"/>
              <w:ind w:end="0"/>
              <w:jc w:val="center"/>
              <w:rPr>
                <w:rFonts w:cs="B Lotus" w:hint="cs"/>
                <w:b/>
                <w:szCs w:val="24"/>
              </w:rPr>
            </w:pPr>
            <w:r>
              <w:rPr>
                <w:rFonts w:cs="B Lotus" w:hint="cs"/>
                <w:b/>
                <w:szCs w:val="24"/>
                <w:rtl w:val="true"/>
              </w:rPr>
              <w:t>-</w:t>
            </w:r>
          </w:p>
        </w:tc>
        <w:tc>
          <w:tcPr>
            <w:tcW w:w="881" w:type="dxa"/>
            <w:tcBorders/>
          </w:tcPr>
          <w:p>
            <w:pPr>
              <w:pStyle w:val="Normal"/>
              <w:pBdr>
                <w:bottom w:val="single" w:sz="8" w:space="1" w:color="000000"/>
              </w:pBdr>
              <w:spacing w:before="0" w:after="120"/>
              <w:ind w:end="0"/>
              <w:jc w:val="center"/>
              <w:rPr>
                <w:rFonts w:cs="B Lotus" w:hint="cs"/>
                <w:b/>
                <w:szCs w:val="24"/>
              </w:rPr>
            </w:pPr>
            <w:r>
              <w:rPr>
                <w:rFonts w:cs="B Lotus" w:hint="cs"/>
                <w:b/>
                <w:szCs w:val="24"/>
                <w:rtl w:val="true"/>
              </w:rPr>
              <w:t>-</w:t>
            </w:r>
          </w:p>
        </w:tc>
        <w:tc>
          <w:tcPr>
            <w:tcW w:w="4129" w:type="dxa"/>
            <w:tcBorders/>
          </w:tcPr>
          <w:p>
            <w:pPr>
              <w:pStyle w:val="Normal"/>
              <w:spacing w:before="0" w:after="120"/>
              <w:ind w:start="397" w:end="0"/>
              <w:jc w:val="start"/>
              <w:rPr>
                <w:rFonts w:hint="cs"/>
                <w:b/>
                <w:szCs w:val="24"/>
              </w:rPr>
            </w:pPr>
            <w:r>
              <w:rPr>
                <w:rFonts w:hint="cs" w:cs="B Lotus"/>
                <w:b/>
                <w:b/>
                <w:szCs w:val="24"/>
                <w:rtl w:val="true"/>
              </w:rPr>
              <w:t>زيان ناشي از عمليات متوقف شده</w:t>
            </w:r>
          </w:p>
        </w:tc>
      </w:tr>
      <w:tr>
        <w:trPr/>
        <w:tc>
          <w:tcPr>
            <w:tcW w:w="934" w:type="dxa"/>
            <w:tcBorders/>
          </w:tcPr>
          <w:p>
            <w:pPr>
              <w:pStyle w:val="Normal"/>
              <w:pBdr>
                <w:bottom w:val="double" w:sz="4" w:space="1" w:color="000000"/>
              </w:pBdr>
              <w:tabs>
                <w:tab w:val="clear" w:pos="720"/>
                <w:tab w:val="left" w:pos="85" w:leader="none"/>
              </w:tabs>
              <w:spacing w:before="0" w:after="120"/>
              <w:ind w:start="6" w:end="0"/>
              <w:jc w:val="start"/>
              <w:rPr>
                <w:rFonts w:cs="B Lotus" w:hint="cs"/>
                <w:b/>
                <w:szCs w:val="24"/>
              </w:rPr>
            </w:pPr>
            <w:r>
              <w:rPr>
                <w:rFonts w:cs="B Lotus"/>
                <w:b/>
                <w:szCs w:val="24"/>
                <w:rtl w:val="true"/>
              </w:rPr>
              <w:tab/>
            </w:r>
            <w:r>
              <w:rPr>
                <w:rFonts w:cs="B Lotus" w:hint="cs"/>
                <w:b/>
                <w:szCs w:val="24"/>
              </w:rPr>
              <w:t>773</w:t>
            </w:r>
            <w:r>
              <w:rPr>
                <w:rFonts w:hint="cs" w:cs="B Lotus"/>
                <w:b/>
                <w:b/>
                <w:szCs w:val="24"/>
                <w:rtl w:val="true"/>
              </w:rPr>
              <w:t>ر</w:t>
            </w:r>
            <w:r>
              <w:rPr>
                <w:rFonts w:cs="B Lotus" w:hint="cs"/>
                <w:b/>
                <w:szCs w:val="24"/>
              </w:rPr>
              <w:t>1</w:t>
            </w:r>
          </w:p>
        </w:tc>
        <w:tc>
          <w:tcPr>
            <w:tcW w:w="882" w:type="dxa"/>
            <w:tcBorders/>
          </w:tcPr>
          <w:p>
            <w:pPr>
              <w:pStyle w:val="Normal"/>
              <w:pBdr>
                <w:bottom w:val="double" w:sz="4" w:space="1" w:color="000000"/>
              </w:pBdr>
              <w:spacing w:before="0" w:after="120"/>
              <w:ind w:end="0"/>
              <w:jc w:val="start"/>
              <w:rPr>
                <w:rFonts w:cs="B Lotus" w:hint="cs"/>
                <w:b/>
                <w:szCs w:val="24"/>
              </w:rPr>
            </w:pPr>
            <w:r>
              <w:rPr>
                <w:rFonts w:cs="B Lotus" w:hint="cs"/>
                <w:b/>
                <w:szCs w:val="24"/>
                <w:rtl w:val="true"/>
              </w:rPr>
              <w:t>(</w:t>
            </w:r>
            <w:r>
              <w:rPr>
                <w:rFonts w:cs="B Lotus" w:hint="cs"/>
                <w:b/>
                <w:szCs w:val="24"/>
              </w:rPr>
              <w:t>123</w:t>
            </w:r>
            <w:r>
              <w:rPr>
                <w:rFonts w:cs="B Lotus" w:hint="cs"/>
                <w:b/>
                <w:szCs w:val="24"/>
                <w:rtl w:val="true"/>
              </w:rPr>
              <w:t>)</w:t>
            </w:r>
          </w:p>
        </w:tc>
        <w:tc>
          <w:tcPr>
            <w:tcW w:w="881" w:type="dxa"/>
            <w:tcBorders/>
          </w:tcPr>
          <w:p>
            <w:pPr>
              <w:pStyle w:val="Normal"/>
              <w:pBdr>
                <w:bottom w:val="double" w:sz="4" w:space="1" w:color="000000"/>
              </w:pBdr>
              <w:spacing w:before="0" w:after="120"/>
              <w:ind w:end="0"/>
              <w:jc w:val="start"/>
              <w:rPr>
                <w:rFonts w:cs="B Lotus" w:hint="cs"/>
                <w:b/>
                <w:szCs w:val="24"/>
              </w:rPr>
            </w:pPr>
            <w:r>
              <w:rPr>
                <w:rFonts w:cs="B Lotus" w:hint="cs"/>
                <w:b/>
                <w:szCs w:val="24"/>
                <w:rtl w:val="true"/>
              </w:rPr>
              <w:t>(</w:t>
            </w:r>
            <w:r>
              <w:rPr>
                <w:rFonts w:cs="B Lotus" w:hint="cs"/>
                <w:b/>
                <w:szCs w:val="24"/>
              </w:rPr>
              <w:t>176</w:t>
            </w:r>
            <w:r>
              <w:rPr>
                <w:rFonts w:cs="B Lotus" w:hint="cs"/>
                <w:b/>
                <w:szCs w:val="24"/>
                <w:rtl w:val="true"/>
              </w:rPr>
              <w:t>)</w:t>
            </w:r>
          </w:p>
        </w:tc>
        <w:tc>
          <w:tcPr>
            <w:tcW w:w="882" w:type="dxa"/>
            <w:tcBorders/>
          </w:tcPr>
          <w:p>
            <w:pPr>
              <w:pStyle w:val="Normal"/>
              <w:pBdr>
                <w:bottom w:val="double" w:sz="4" w:space="1" w:color="000000"/>
              </w:pBdr>
              <w:spacing w:before="0" w:after="120"/>
              <w:ind w:end="0"/>
              <w:jc w:val="start"/>
              <w:rPr>
                <w:rFonts w:cs="B Lotus" w:hint="cs"/>
                <w:b/>
                <w:szCs w:val="24"/>
              </w:rPr>
            </w:pPr>
            <w:r>
              <w:rPr>
                <w:rFonts w:cs="B Lotus" w:hint="cs"/>
                <w:b/>
                <w:szCs w:val="24"/>
              </w:rPr>
              <w:t>144</w:t>
            </w:r>
            <w:r>
              <w:rPr>
                <w:rFonts w:hint="cs" w:cs="B Lotus"/>
                <w:b/>
                <w:b/>
                <w:szCs w:val="24"/>
                <w:rtl w:val="true"/>
              </w:rPr>
              <w:t>ر</w:t>
            </w:r>
            <w:r>
              <w:rPr>
                <w:rFonts w:cs="B Lotus" w:hint="cs"/>
                <w:b/>
                <w:szCs w:val="24"/>
              </w:rPr>
              <w:t>1</w:t>
            </w:r>
          </w:p>
        </w:tc>
        <w:tc>
          <w:tcPr>
            <w:tcW w:w="881" w:type="dxa"/>
            <w:tcBorders/>
          </w:tcPr>
          <w:p>
            <w:pPr>
              <w:pStyle w:val="Normal"/>
              <w:pBdr>
                <w:bottom w:val="double" w:sz="4" w:space="1" w:color="000000"/>
              </w:pBdr>
              <w:spacing w:before="0" w:after="120"/>
              <w:ind w:end="0"/>
              <w:jc w:val="start"/>
              <w:rPr>
                <w:rFonts w:hint="cs"/>
                <w:b/>
                <w:szCs w:val="24"/>
              </w:rPr>
            </w:pPr>
            <w:r>
              <w:rPr>
                <w:rFonts w:cs="B Lotus" w:hint="cs"/>
                <w:b/>
                <w:szCs w:val="24"/>
              </w:rPr>
              <w:t>987</w:t>
            </w:r>
          </w:p>
        </w:tc>
        <w:tc>
          <w:tcPr>
            <w:tcW w:w="4129" w:type="dxa"/>
            <w:tcBorders/>
          </w:tcPr>
          <w:p>
            <w:pPr>
              <w:pStyle w:val="Normal"/>
              <w:snapToGrid w:val="false"/>
              <w:spacing w:before="0" w:after="120"/>
              <w:ind w:start="567" w:end="0"/>
              <w:jc w:val="start"/>
              <w:rPr>
                <w:rFonts w:hint="cs"/>
                <w:b/>
                <w:szCs w:val="24"/>
              </w:rPr>
            </w:pPr>
            <w:r>
              <w:rPr>
                <w:rFonts w:hint="cs"/>
                <w:b/>
                <w:szCs w:val="24"/>
                <w:rtl w:val="true"/>
              </w:rPr>
            </w:r>
          </w:p>
        </w:tc>
      </w:tr>
      <w:tr>
        <w:trPr/>
        <w:tc>
          <w:tcPr>
            <w:tcW w:w="934" w:type="dxa"/>
            <w:tcBorders/>
          </w:tcPr>
          <w:p>
            <w:pPr>
              <w:pStyle w:val="Normal"/>
              <w:snapToGrid w:val="false"/>
              <w:spacing w:before="0" w:after="120"/>
              <w:ind w:end="0"/>
              <w:jc w:val="start"/>
              <w:rPr>
                <w:rFonts w:hint="cs"/>
                <w:b/>
                <w:szCs w:val="24"/>
              </w:rPr>
            </w:pPr>
            <w:r>
              <w:rPr>
                <w:rFonts w:hint="cs"/>
                <w:b/>
                <w:szCs w:val="24"/>
                <w:rtl w:val="true"/>
              </w:rPr>
            </w:r>
          </w:p>
        </w:tc>
        <w:tc>
          <w:tcPr>
            <w:tcW w:w="882" w:type="dxa"/>
            <w:tcBorders/>
          </w:tcPr>
          <w:p>
            <w:pPr>
              <w:pStyle w:val="Normal"/>
              <w:snapToGrid w:val="false"/>
              <w:spacing w:before="0" w:after="120"/>
              <w:ind w:end="0"/>
              <w:jc w:val="start"/>
              <w:rPr>
                <w:rFonts w:hint="cs"/>
                <w:b/>
                <w:szCs w:val="24"/>
              </w:rPr>
            </w:pPr>
            <w:r>
              <w:rPr>
                <w:rFonts w:hint="cs"/>
                <w:b/>
                <w:szCs w:val="24"/>
                <w:rtl w:val="true"/>
              </w:rPr>
            </w:r>
          </w:p>
        </w:tc>
        <w:tc>
          <w:tcPr>
            <w:tcW w:w="881" w:type="dxa"/>
            <w:tcBorders/>
          </w:tcPr>
          <w:p>
            <w:pPr>
              <w:pStyle w:val="Normal"/>
              <w:snapToGrid w:val="false"/>
              <w:spacing w:before="0" w:after="120"/>
              <w:ind w:end="0"/>
              <w:jc w:val="start"/>
              <w:rPr>
                <w:rFonts w:hint="cs"/>
                <w:b/>
                <w:szCs w:val="24"/>
              </w:rPr>
            </w:pPr>
            <w:r>
              <w:rPr>
                <w:rFonts w:hint="cs"/>
                <w:b/>
                <w:szCs w:val="24"/>
                <w:rtl w:val="true"/>
              </w:rPr>
            </w:r>
          </w:p>
        </w:tc>
        <w:tc>
          <w:tcPr>
            <w:tcW w:w="882" w:type="dxa"/>
            <w:tcBorders/>
          </w:tcPr>
          <w:p>
            <w:pPr>
              <w:pStyle w:val="Normal"/>
              <w:snapToGrid w:val="false"/>
              <w:spacing w:before="0" w:after="120"/>
              <w:ind w:end="0"/>
              <w:jc w:val="start"/>
              <w:rPr>
                <w:rFonts w:cs="B Lotus" w:hint="cs"/>
                <w:b/>
                <w:szCs w:val="24"/>
              </w:rPr>
            </w:pPr>
            <w:r>
              <w:rPr>
                <w:rFonts w:cs="B Lotus" w:hint="cs"/>
                <w:b/>
                <w:szCs w:val="24"/>
                <w:rtl w:val="true"/>
              </w:rPr>
            </w:r>
          </w:p>
        </w:tc>
        <w:tc>
          <w:tcPr>
            <w:tcW w:w="881" w:type="dxa"/>
            <w:tcBorders/>
          </w:tcPr>
          <w:p>
            <w:pPr>
              <w:pStyle w:val="Normal"/>
              <w:snapToGrid w:val="false"/>
              <w:spacing w:before="0" w:after="120"/>
              <w:ind w:end="0"/>
              <w:jc w:val="start"/>
              <w:rPr>
                <w:rFonts w:cs="B Lotus" w:hint="cs"/>
                <w:b/>
                <w:szCs w:val="24"/>
              </w:rPr>
            </w:pPr>
            <w:r>
              <w:rPr>
                <w:rFonts w:cs="B Lotus" w:hint="cs"/>
                <w:b/>
                <w:szCs w:val="24"/>
                <w:rtl w:val="true"/>
              </w:rPr>
            </w:r>
          </w:p>
        </w:tc>
        <w:tc>
          <w:tcPr>
            <w:tcW w:w="4129" w:type="dxa"/>
            <w:tcBorders/>
          </w:tcPr>
          <w:p>
            <w:pPr>
              <w:pStyle w:val="Normal"/>
              <w:spacing w:before="0" w:after="120"/>
              <w:ind w:end="0"/>
              <w:jc w:val="start"/>
              <w:rPr>
                <w:rFonts w:cs="B Zar" w:hint="cs"/>
                <w:b/>
                <w:szCs w:val="22"/>
              </w:rPr>
            </w:pPr>
            <w:r>
              <w:rPr>
                <w:rFonts w:hint="cs" w:cs="B Zar"/>
                <w:b/>
                <w:b/>
                <w:szCs w:val="22"/>
                <w:rtl w:val="true"/>
              </w:rPr>
              <w:t xml:space="preserve">سود </w:t>
            </w:r>
            <w:r>
              <w:rPr>
                <w:rFonts w:cs="B Zar" w:hint="cs"/>
                <w:b/>
                <w:szCs w:val="22"/>
                <w:rtl w:val="true"/>
              </w:rPr>
              <w:t>(</w:t>
            </w:r>
            <w:r>
              <w:rPr>
                <w:rFonts w:hint="cs" w:cs="B Zar"/>
                <w:b/>
                <w:b/>
                <w:szCs w:val="22"/>
                <w:rtl w:val="true"/>
              </w:rPr>
              <w:t>زيان</w:t>
            </w:r>
            <w:r>
              <w:rPr>
                <w:rFonts w:cs="B Zar" w:hint="cs"/>
                <w:b/>
                <w:szCs w:val="22"/>
                <w:rtl w:val="true"/>
              </w:rPr>
              <w:t xml:space="preserve">) </w:t>
            </w:r>
            <w:r>
              <w:rPr>
                <w:rFonts w:hint="cs" w:cs="B Zar"/>
                <w:b/>
                <w:b/>
                <w:szCs w:val="22"/>
                <w:rtl w:val="true"/>
              </w:rPr>
              <w:t>تقليل يافته هر</w:t>
            </w:r>
            <w:r>
              <w:rPr>
                <w:rFonts w:ascii="Times New Roman" w:hAnsi="Times New Roman" w:hint="cs" w:cs="Times New Roman"/>
                <w:b/>
                <w:b/>
                <w:szCs w:val="22"/>
                <w:rtl w:val="true"/>
              </w:rPr>
              <w:t> </w:t>
            </w:r>
            <w:r>
              <w:rPr>
                <w:rFonts w:hint="cs" w:cs="B Zar"/>
                <w:b/>
                <w:b/>
                <w:szCs w:val="22"/>
                <w:rtl w:val="true"/>
              </w:rPr>
              <w:t>سهم</w:t>
            </w:r>
            <w:r>
              <w:rPr>
                <w:rFonts w:cs="B Zar" w:hint="cs"/>
                <w:b/>
                <w:szCs w:val="22"/>
                <w:rtl w:val="true"/>
              </w:rPr>
              <w:t>:</w:t>
            </w:r>
          </w:p>
        </w:tc>
      </w:tr>
      <w:tr>
        <w:trPr/>
        <w:tc>
          <w:tcPr>
            <w:tcW w:w="934" w:type="dxa"/>
            <w:tcBorders/>
          </w:tcPr>
          <w:p>
            <w:pPr>
              <w:pStyle w:val="Normal"/>
              <w:tabs>
                <w:tab w:val="clear" w:pos="720"/>
                <w:tab w:val="left" w:pos="85" w:leader="none"/>
              </w:tabs>
              <w:spacing w:before="0" w:after="120"/>
              <w:ind w:start="6" w:end="0"/>
              <w:jc w:val="start"/>
              <w:rPr>
                <w:rFonts w:cs="B Lotus" w:hint="cs"/>
                <w:b/>
                <w:szCs w:val="24"/>
              </w:rPr>
            </w:pPr>
            <w:r>
              <w:rPr>
                <w:rFonts w:cs="B Lotus"/>
                <w:b/>
                <w:szCs w:val="24"/>
                <w:rtl w:val="true"/>
              </w:rPr>
              <w:tab/>
            </w:r>
            <w:r>
              <w:rPr>
                <w:rFonts w:cs="B Lotus" w:hint="cs"/>
                <w:b/>
                <w:szCs w:val="24"/>
              </w:rPr>
              <w:t>129</w:t>
            </w:r>
            <w:r>
              <w:rPr>
                <w:rFonts w:hint="cs" w:cs="B Lotus"/>
                <w:b/>
                <w:b/>
                <w:szCs w:val="24"/>
                <w:rtl w:val="true"/>
              </w:rPr>
              <w:t>ر</w:t>
            </w:r>
            <w:r>
              <w:rPr>
                <w:rFonts w:cs="B Lotus" w:hint="cs"/>
                <w:b/>
                <w:szCs w:val="24"/>
              </w:rPr>
              <w:t>2</w:t>
            </w:r>
          </w:p>
        </w:tc>
        <w:tc>
          <w:tcPr>
            <w:tcW w:w="882" w:type="dxa"/>
            <w:tcBorders/>
          </w:tcPr>
          <w:p>
            <w:pPr>
              <w:pStyle w:val="Normal"/>
              <w:spacing w:before="0" w:after="120"/>
              <w:ind w:end="0"/>
              <w:jc w:val="start"/>
              <w:rPr>
                <w:rFonts w:cs="B Lotus" w:hint="cs"/>
                <w:b/>
                <w:szCs w:val="24"/>
              </w:rPr>
            </w:pPr>
            <w:r>
              <w:rPr>
                <w:rFonts w:cs="B Lotus" w:hint="cs"/>
                <w:b/>
                <w:szCs w:val="24"/>
                <w:rtl w:val="true"/>
              </w:rPr>
              <w:t>(</w:t>
            </w:r>
            <w:r>
              <w:rPr>
                <w:rFonts w:cs="B Lotus" w:hint="cs"/>
                <w:b/>
                <w:szCs w:val="24"/>
              </w:rPr>
              <w:t>123</w:t>
            </w:r>
            <w:r>
              <w:rPr>
                <w:rFonts w:cs="B Lotus" w:hint="cs"/>
                <w:b/>
                <w:szCs w:val="24"/>
                <w:rtl w:val="true"/>
              </w:rPr>
              <w:t>)</w:t>
            </w:r>
          </w:p>
        </w:tc>
        <w:tc>
          <w:tcPr>
            <w:tcW w:w="881" w:type="dxa"/>
            <w:tcBorders/>
          </w:tcPr>
          <w:p>
            <w:pPr>
              <w:pStyle w:val="Normal"/>
              <w:tabs>
                <w:tab w:val="clear" w:pos="720"/>
                <w:tab w:val="left" w:pos="85" w:leader="none"/>
              </w:tabs>
              <w:spacing w:before="0" w:after="120"/>
              <w:ind w:end="0"/>
              <w:jc w:val="start"/>
              <w:rPr>
                <w:rFonts w:cs="B Lotus" w:hint="cs"/>
                <w:b/>
                <w:szCs w:val="24"/>
              </w:rPr>
            </w:pPr>
            <w:r>
              <w:rPr>
                <w:rFonts w:cs="B Lotus"/>
                <w:b/>
                <w:szCs w:val="24"/>
                <w:rtl w:val="true"/>
              </w:rPr>
              <w:tab/>
            </w:r>
            <w:r>
              <w:rPr>
                <w:rFonts w:cs="B Lotus" w:hint="cs"/>
                <w:b/>
                <w:szCs w:val="24"/>
              </w:rPr>
              <w:t>176</w:t>
            </w:r>
          </w:p>
        </w:tc>
        <w:tc>
          <w:tcPr>
            <w:tcW w:w="882" w:type="dxa"/>
            <w:tcBorders/>
          </w:tcPr>
          <w:p>
            <w:pPr>
              <w:pStyle w:val="Normal"/>
              <w:spacing w:before="0" w:after="120"/>
              <w:ind w:end="0"/>
              <w:jc w:val="start"/>
              <w:rPr>
                <w:rFonts w:cs="B Lotus" w:hint="cs"/>
                <w:b/>
                <w:szCs w:val="24"/>
              </w:rPr>
            </w:pPr>
            <w:r>
              <w:rPr>
                <w:rFonts w:cs="B Lotus" w:hint="cs"/>
                <w:b/>
                <w:szCs w:val="24"/>
              </w:rPr>
              <w:t>144</w:t>
            </w:r>
            <w:r>
              <w:rPr>
                <w:rFonts w:hint="cs" w:cs="B Lotus"/>
                <w:b/>
                <w:b/>
                <w:szCs w:val="24"/>
                <w:rtl w:val="true"/>
              </w:rPr>
              <w:t>ر</w:t>
            </w:r>
            <w:r>
              <w:rPr>
                <w:rFonts w:cs="B Lotus" w:hint="cs"/>
                <w:b/>
                <w:szCs w:val="24"/>
              </w:rPr>
              <w:t>1</w:t>
            </w:r>
          </w:p>
        </w:tc>
        <w:tc>
          <w:tcPr>
            <w:tcW w:w="881" w:type="dxa"/>
            <w:tcBorders/>
          </w:tcPr>
          <w:p>
            <w:pPr>
              <w:pStyle w:val="Normal"/>
              <w:spacing w:before="0" w:after="120"/>
              <w:ind w:end="0"/>
              <w:jc w:val="start"/>
              <w:rPr>
                <w:rFonts w:cs="B Lotus" w:hint="cs"/>
                <w:b/>
                <w:szCs w:val="24"/>
              </w:rPr>
            </w:pPr>
            <w:r>
              <w:rPr>
                <w:rFonts w:cs="B Lotus" w:hint="cs"/>
                <w:b/>
                <w:szCs w:val="24"/>
              </w:rPr>
              <w:t>942</w:t>
            </w:r>
          </w:p>
        </w:tc>
        <w:tc>
          <w:tcPr>
            <w:tcW w:w="4129" w:type="dxa"/>
            <w:tcBorders/>
          </w:tcPr>
          <w:p>
            <w:pPr>
              <w:pStyle w:val="Normal"/>
              <w:spacing w:before="0" w:after="120"/>
              <w:ind w:start="397" w:end="0"/>
              <w:jc w:val="start"/>
              <w:rPr>
                <w:rFonts w:hint="cs"/>
                <w:b/>
                <w:szCs w:val="24"/>
              </w:rPr>
            </w:pPr>
            <w:r>
              <w:rPr>
                <w:rFonts w:hint="cs" w:cs="B Lotus"/>
                <w:b/>
                <w:b/>
                <w:szCs w:val="24"/>
                <w:rtl w:val="true"/>
              </w:rPr>
              <w:t>سود</w:t>
            </w:r>
            <w:r>
              <w:rPr>
                <w:rFonts w:hint="eastAsia" w:cs="B Lotus"/>
                <w:b/>
                <w:b/>
                <w:szCs w:val="24"/>
                <w:rtl w:val="true"/>
              </w:rPr>
              <w:t>‌</w:t>
            </w:r>
            <w:r>
              <w:rPr>
                <w:rFonts w:hint="cs" w:cs="B Lotus"/>
                <w:b/>
                <w:b/>
                <w:szCs w:val="24"/>
                <w:rtl w:val="true"/>
              </w:rPr>
              <w:t>خالص</w:t>
            </w:r>
            <w:r>
              <w:rPr>
                <w:rFonts w:cs="B Lotus" w:hint="cs"/>
                <w:b/>
                <w:szCs w:val="24"/>
                <w:rtl w:val="true"/>
              </w:rPr>
              <w:t>(</w:t>
            </w:r>
            <w:r>
              <w:rPr>
                <w:rFonts w:hint="cs" w:cs="B Lotus"/>
                <w:b/>
                <w:b/>
                <w:szCs w:val="24"/>
                <w:rtl w:val="true"/>
              </w:rPr>
              <w:t>زيان</w:t>
            </w:r>
            <w:r>
              <w:rPr>
                <w:rFonts w:cs="B Lotus" w:hint="cs"/>
                <w:b/>
                <w:szCs w:val="24"/>
                <w:rtl w:val="true"/>
              </w:rPr>
              <w:t xml:space="preserve">) </w:t>
            </w:r>
            <w:r>
              <w:rPr>
                <w:rFonts w:hint="cs" w:cs="B Lotus"/>
                <w:b/>
                <w:b/>
                <w:szCs w:val="24"/>
                <w:rtl w:val="true"/>
              </w:rPr>
              <w:t>ناشي از عمليات درحال</w:t>
            </w:r>
            <w:r>
              <w:rPr>
                <w:rFonts w:hint="eastAsia" w:cs="B Lotus"/>
                <w:b/>
                <w:b/>
                <w:szCs w:val="24"/>
                <w:rtl w:val="true"/>
              </w:rPr>
              <w:t>‌</w:t>
            </w:r>
            <w:r>
              <w:rPr>
                <w:rFonts w:hint="cs" w:cs="B Lotus"/>
                <w:b/>
                <w:b/>
                <w:szCs w:val="24"/>
                <w:rtl w:val="true"/>
              </w:rPr>
              <w:t>تداوم</w:t>
            </w:r>
          </w:p>
        </w:tc>
      </w:tr>
      <w:tr>
        <w:trPr/>
        <w:tc>
          <w:tcPr>
            <w:tcW w:w="934" w:type="dxa"/>
            <w:tcBorders/>
          </w:tcPr>
          <w:p>
            <w:pPr>
              <w:pStyle w:val="Normal"/>
              <w:pBdr>
                <w:bottom w:val="single" w:sz="8" w:space="1" w:color="000000"/>
              </w:pBdr>
              <w:spacing w:before="0" w:after="120"/>
              <w:ind w:end="0"/>
              <w:jc w:val="start"/>
              <w:rPr>
                <w:rFonts w:cs="B Lotus" w:hint="cs"/>
                <w:b/>
                <w:szCs w:val="24"/>
              </w:rPr>
            </w:pPr>
            <w:r>
              <w:rPr>
                <w:rFonts w:cs="B Lotus" w:hint="cs"/>
                <w:b/>
                <w:szCs w:val="24"/>
                <w:rtl w:val="true"/>
              </w:rPr>
              <w:t>(</w:t>
            </w:r>
            <w:r>
              <w:rPr>
                <w:rFonts w:cs="B Lotus" w:hint="cs"/>
                <w:b/>
                <w:szCs w:val="24"/>
              </w:rPr>
              <w:t>354</w:t>
            </w:r>
            <w:r>
              <w:rPr>
                <w:rFonts w:cs="B Lotus" w:hint="cs"/>
                <w:b/>
                <w:szCs w:val="24"/>
                <w:rtl w:val="true"/>
              </w:rPr>
              <w:t>)</w:t>
            </w:r>
          </w:p>
        </w:tc>
        <w:tc>
          <w:tcPr>
            <w:tcW w:w="882" w:type="dxa"/>
            <w:tcBorders/>
          </w:tcPr>
          <w:p>
            <w:pPr>
              <w:pStyle w:val="Normal"/>
              <w:pBdr>
                <w:bottom w:val="single" w:sz="8" w:space="1" w:color="000000"/>
              </w:pBdr>
              <w:spacing w:before="0" w:after="120"/>
              <w:ind w:end="0"/>
              <w:jc w:val="center"/>
              <w:rPr>
                <w:rFonts w:cs="B Lotus" w:hint="cs"/>
                <w:b/>
                <w:szCs w:val="24"/>
              </w:rPr>
            </w:pPr>
            <w:r>
              <w:rPr>
                <w:rFonts w:cs="B Lotus" w:hint="cs"/>
                <w:b/>
                <w:szCs w:val="24"/>
                <w:rtl w:val="true"/>
              </w:rPr>
              <w:t>-</w:t>
            </w:r>
          </w:p>
        </w:tc>
        <w:tc>
          <w:tcPr>
            <w:tcW w:w="881" w:type="dxa"/>
            <w:tcBorders/>
          </w:tcPr>
          <w:p>
            <w:pPr>
              <w:pStyle w:val="Normal"/>
              <w:pBdr>
                <w:bottom w:val="single" w:sz="8" w:space="1" w:color="000000"/>
              </w:pBdr>
              <w:spacing w:before="0" w:after="120"/>
              <w:ind w:end="0"/>
              <w:jc w:val="start"/>
              <w:rPr>
                <w:rFonts w:cs="B Lotus" w:hint="cs"/>
                <w:b/>
                <w:szCs w:val="24"/>
              </w:rPr>
            </w:pPr>
            <w:r>
              <w:rPr>
                <w:rFonts w:cs="B Lotus" w:hint="cs"/>
                <w:b/>
                <w:szCs w:val="24"/>
                <w:rtl w:val="true"/>
              </w:rPr>
              <w:t>(</w:t>
            </w:r>
            <w:r>
              <w:rPr>
                <w:rFonts w:cs="B Lotus" w:hint="cs"/>
                <w:b/>
                <w:szCs w:val="24"/>
              </w:rPr>
              <w:t>352</w:t>
            </w:r>
            <w:r>
              <w:rPr>
                <w:rFonts w:cs="B Lotus" w:hint="cs"/>
                <w:b/>
                <w:szCs w:val="24"/>
                <w:rtl w:val="true"/>
              </w:rPr>
              <w:t>)</w:t>
            </w:r>
          </w:p>
        </w:tc>
        <w:tc>
          <w:tcPr>
            <w:tcW w:w="882" w:type="dxa"/>
            <w:tcBorders/>
          </w:tcPr>
          <w:p>
            <w:pPr>
              <w:pStyle w:val="Normal"/>
              <w:pBdr>
                <w:bottom w:val="single" w:sz="8" w:space="1" w:color="000000"/>
              </w:pBdr>
              <w:spacing w:before="0" w:after="120"/>
              <w:ind w:end="0"/>
              <w:jc w:val="center"/>
              <w:rPr>
                <w:rFonts w:cs="B Lotus" w:hint="cs"/>
                <w:b/>
                <w:szCs w:val="24"/>
              </w:rPr>
            </w:pPr>
            <w:r>
              <w:rPr>
                <w:rFonts w:cs="B Lotus" w:hint="cs"/>
                <w:b/>
                <w:szCs w:val="24"/>
                <w:rtl w:val="true"/>
              </w:rPr>
              <w:t>-</w:t>
            </w:r>
          </w:p>
        </w:tc>
        <w:tc>
          <w:tcPr>
            <w:tcW w:w="881" w:type="dxa"/>
            <w:tcBorders/>
          </w:tcPr>
          <w:p>
            <w:pPr>
              <w:pStyle w:val="Normal"/>
              <w:pBdr>
                <w:bottom w:val="single" w:sz="8" w:space="1" w:color="000000"/>
              </w:pBdr>
              <w:spacing w:before="0" w:after="120"/>
              <w:ind w:end="0"/>
              <w:jc w:val="center"/>
              <w:rPr>
                <w:rFonts w:cs="B Lotus" w:hint="cs"/>
                <w:b/>
                <w:szCs w:val="24"/>
              </w:rPr>
            </w:pPr>
            <w:r>
              <w:rPr>
                <w:rFonts w:cs="B Lotus" w:hint="cs"/>
                <w:b/>
                <w:szCs w:val="24"/>
                <w:rtl w:val="true"/>
              </w:rPr>
              <w:t>-</w:t>
            </w:r>
          </w:p>
        </w:tc>
        <w:tc>
          <w:tcPr>
            <w:tcW w:w="4129" w:type="dxa"/>
            <w:tcBorders/>
          </w:tcPr>
          <w:p>
            <w:pPr>
              <w:pStyle w:val="Normal"/>
              <w:spacing w:before="0" w:after="120"/>
              <w:ind w:start="397" w:end="0"/>
              <w:jc w:val="start"/>
              <w:rPr>
                <w:rFonts w:hint="cs"/>
                <w:b/>
                <w:szCs w:val="24"/>
              </w:rPr>
            </w:pPr>
            <w:r>
              <w:rPr>
                <w:rFonts w:hint="cs" w:cs="B Lotus"/>
                <w:b/>
                <w:b/>
                <w:szCs w:val="24"/>
                <w:rtl w:val="true"/>
              </w:rPr>
              <w:t>زيان ناشي از عمليات متوقف شده</w:t>
            </w:r>
          </w:p>
        </w:tc>
      </w:tr>
      <w:tr>
        <w:trPr/>
        <w:tc>
          <w:tcPr>
            <w:tcW w:w="934" w:type="dxa"/>
            <w:tcBorders/>
          </w:tcPr>
          <w:p>
            <w:pPr>
              <w:pStyle w:val="Normal"/>
              <w:pBdr>
                <w:bottom w:val="double" w:sz="4" w:space="1" w:color="000000"/>
              </w:pBdr>
              <w:tabs>
                <w:tab w:val="clear" w:pos="720"/>
                <w:tab w:val="left" w:pos="85" w:leader="none"/>
              </w:tabs>
              <w:spacing w:before="0" w:after="120"/>
              <w:ind w:start="6" w:end="0"/>
              <w:jc w:val="start"/>
              <w:rPr>
                <w:rFonts w:cs="B Lotus" w:hint="cs"/>
                <w:b/>
                <w:szCs w:val="24"/>
              </w:rPr>
            </w:pPr>
            <w:r>
              <w:rPr>
                <w:rFonts w:cs="B Lotus"/>
                <w:b/>
                <w:szCs w:val="24"/>
                <w:rtl w:val="true"/>
              </w:rPr>
              <w:tab/>
            </w:r>
            <w:r>
              <w:rPr>
                <w:rFonts w:cs="B Lotus" w:hint="cs"/>
                <w:b/>
                <w:szCs w:val="24"/>
              </w:rPr>
              <w:t>775</w:t>
            </w:r>
            <w:r>
              <w:rPr>
                <w:rFonts w:hint="cs" w:cs="B Lotus"/>
                <w:b/>
                <w:b/>
                <w:szCs w:val="24"/>
                <w:rtl w:val="true"/>
              </w:rPr>
              <w:t>ر</w:t>
            </w:r>
            <w:r>
              <w:rPr>
                <w:rFonts w:cs="B Lotus" w:hint="cs"/>
                <w:b/>
                <w:szCs w:val="24"/>
              </w:rPr>
              <w:t>1</w:t>
            </w:r>
          </w:p>
        </w:tc>
        <w:tc>
          <w:tcPr>
            <w:tcW w:w="882" w:type="dxa"/>
            <w:tcBorders/>
          </w:tcPr>
          <w:p>
            <w:pPr>
              <w:pStyle w:val="Normal"/>
              <w:pBdr>
                <w:bottom w:val="double" w:sz="4" w:space="1" w:color="000000"/>
              </w:pBdr>
              <w:spacing w:before="0" w:after="120"/>
              <w:ind w:end="0"/>
              <w:jc w:val="start"/>
              <w:rPr>
                <w:rFonts w:cs="B Lotus" w:hint="cs"/>
                <w:b/>
                <w:szCs w:val="24"/>
              </w:rPr>
            </w:pPr>
            <w:r>
              <w:rPr>
                <w:rFonts w:cs="B Lotus" w:hint="cs"/>
                <w:b/>
                <w:szCs w:val="24"/>
                <w:rtl w:val="true"/>
              </w:rPr>
              <w:t>(</w:t>
            </w:r>
            <w:r>
              <w:rPr>
                <w:rFonts w:cs="B Lotus" w:hint="cs"/>
                <w:b/>
                <w:szCs w:val="24"/>
              </w:rPr>
              <w:t>123</w:t>
            </w:r>
            <w:r>
              <w:rPr>
                <w:rFonts w:cs="B Lotus" w:hint="cs"/>
                <w:b/>
                <w:szCs w:val="24"/>
                <w:rtl w:val="true"/>
              </w:rPr>
              <w:t>)</w:t>
            </w:r>
          </w:p>
        </w:tc>
        <w:tc>
          <w:tcPr>
            <w:tcW w:w="881" w:type="dxa"/>
            <w:tcBorders/>
          </w:tcPr>
          <w:p>
            <w:pPr>
              <w:pStyle w:val="Normal"/>
              <w:pBdr>
                <w:bottom w:val="double" w:sz="4" w:space="1" w:color="000000"/>
              </w:pBdr>
              <w:spacing w:before="0" w:after="120"/>
              <w:ind w:end="0"/>
              <w:jc w:val="start"/>
              <w:rPr>
                <w:rFonts w:cs="B Lotus" w:hint="cs"/>
                <w:b/>
                <w:szCs w:val="24"/>
              </w:rPr>
            </w:pPr>
            <w:r>
              <w:rPr>
                <w:rFonts w:cs="B Lotus" w:hint="cs"/>
                <w:b/>
                <w:szCs w:val="24"/>
                <w:rtl w:val="true"/>
              </w:rPr>
              <w:t>(</w:t>
            </w:r>
            <w:r>
              <w:rPr>
                <w:rFonts w:cs="B Lotus" w:hint="cs"/>
                <w:b/>
                <w:szCs w:val="24"/>
              </w:rPr>
              <w:t>176</w:t>
            </w:r>
            <w:r>
              <w:rPr>
                <w:rFonts w:cs="B Lotus" w:hint="cs"/>
                <w:b/>
                <w:szCs w:val="24"/>
                <w:rtl w:val="true"/>
              </w:rPr>
              <w:t>)</w:t>
            </w:r>
          </w:p>
        </w:tc>
        <w:tc>
          <w:tcPr>
            <w:tcW w:w="882" w:type="dxa"/>
            <w:tcBorders/>
          </w:tcPr>
          <w:p>
            <w:pPr>
              <w:pStyle w:val="Normal"/>
              <w:pBdr>
                <w:bottom w:val="double" w:sz="4" w:space="1" w:color="000000"/>
              </w:pBdr>
              <w:spacing w:before="0" w:after="120"/>
              <w:ind w:end="0"/>
              <w:jc w:val="start"/>
              <w:rPr>
                <w:rFonts w:cs="B Lotus" w:hint="cs"/>
                <w:b/>
                <w:szCs w:val="24"/>
              </w:rPr>
            </w:pPr>
            <w:r>
              <w:rPr>
                <w:rFonts w:cs="B Lotus" w:hint="cs"/>
                <w:b/>
                <w:szCs w:val="24"/>
              </w:rPr>
              <w:t>144</w:t>
            </w:r>
            <w:r>
              <w:rPr>
                <w:rFonts w:hint="cs" w:cs="B Lotus"/>
                <w:b/>
                <w:b/>
                <w:szCs w:val="24"/>
                <w:rtl w:val="true"/>
              </w:rPr>
              <w:t>ر</w:t>
            </w:r>
            <w:r>
              <w:rPr>
                <w:rFonts w:cs="B Lotus" w:hint="cs"/>
                <w:b/>
                <w:szCs w:val="24"/>
              </w:rPr>
              <w:t>1</w:t>
            </w:r>
          </w:p>
        </w:tc>
        <w:tc>
          <w:tcPr>
            <w:tcW w:w="881" w:type="dxa"/>
            <w:tcBorders/>
          </w:tcPr>
          <w:p>
            <w:pPr>
              <w:pStyle w:val="Normal"/>
              <w:pBdr>
                <w:bottom w:val="double" w:sz="4" w:space="1" w:color="000000"/>
              </w:pBdr>
              <w:spacing w:before="0" w:after="120"/>
              <w:ind w:end="0"/>
              <w:jc w:val="start"/>
              <w:rPr>
                <w:rFonts w:cs="B Lotus" w:hint="cs"/>
                <w:b/>
                <w:szCs w:val="24"/>
              </w:rPr>
            </w:pPr>
            <w:r>
              <w:rPr>
                <w:rFonts w:cs="B Lotus" w:hint="cs"/>
                <w:b/>
                <w:szCs w:val="24"/>
              </w:rPr>
              <w:t>942</w:t>
            </w:r>
          </w:p>
        </w:tc>
        <w:tc>
          <w:tcPr>
            <w:tcW w:w="4129" w:type="dxa"/>
            <w:tcBorders/>
          </w:tcPr>
          <w:p>
            <w:pPr>
              <w:pStyle w:val="Normal"/>
              <w:snapToGrid w:val="false"/>
              <w:spacing w:before="0" w:after="120"/>
              <w:ind w:start="397" w:end="0"/>
              <w:jc w:val="start"/>
              <w:rPr>
                <w:rFonts w:cs="B Lotus" w:hint="cs"/>
                <w:b/>
                <w:szCs w:val="24"/>
              </w:rPr>
            </w:pPr>
            <w:r>
              <w:rPr>
                <w:rFonts w:cs="B Lotus" w:hint="cs"/>
                <w:b/>
                <w:szCs w:val="24"/>
                <w:rtl w:val="true"/>
              </w:rPr>
            </w:r>
          </w:p>
        </w:tc>
      </w:tr>
    </w:tbl>
    <w:p>
      <w:pPr>
        <w:pStyle w:val="Normal"/>
        <w:spacing w:before="0" w:after="240"/>
        <w:ind w:hanging="567" w:start="567" w:end="0"/>
        <w:jc w:val="start"/>
        <w:rPr>
          <w:rFonts w:cs="B Lotus" w:hint="cs"/>
          <w:b/>
        </w:rPr>
        <w:sectPr>
          <w:headerReference w:type="even" r:id="rId31"/>
          <w:headerReference w:type="default" r:id="rId32"/>
          <w:headerReference w:type="first" r:id="rId33"/>
          <w:footerReference w:type="even" r:id="rId34"/>
          <w:footerReference w:type="default" r:id="rId35"/>
          <w:footerReference w:type="first" r:id="rId36"/>
          <w:type w:val="nextPage"/>
          <w:pgSz w:w="11906" w:h="16838"/>
          <w:pgMar w:left="1701" w:right="1701" w:gutter="0" w:header="1418" w:top="3402" w:footer="1134" w:bottom="1701"/>
          <w:pgNumType w:fmt="decimal"/>
          <w:formProt w:val="false"/>
          <w:textDirection w:val="lrTb"/>
          <w:bidi/>
          <w:rtlGutter/>
          <w:docGrid w:type="default" w:linePitch="360" w:charSpace="0"/>
        </w:sectPr>
      </w:pPr>
      <w:r>
        <w:rPr>
          <w:rFonts w:cs="B Lotus" w:hint="cs"/>
          <w:b/>
          <w:rtl w:val="true"/>
        </w:rPr>
      </w:r>
    </w:p>
    <w:p>
      <w:pPr>
        <w:pStyle w:val="Header"/>
        <w:ind w:end="0"/>
        <w:jc w:val="center"/>
        <w:rPr>
          <w:rFonts w:cs="B Zar" w:hint="cs"/>
          <w:b/>
          <w:sz w:val="28"/>
        </w:rPr>
      </w:pPr>
      <w:r>
        <w:rPr>
          <w:rFonts w:hint="cs" w:cs="B Zar"/>
          <w:b/>
          <w:b/>
          <w:sz w:val="28"/>
          <w:rtl w:val="true"/>
        </w:rPr>
        <w:t xml:space="preserve">پيوست شماره </w:t>
      </w:r>
      <w:r>
        <w:rPr>
          <w:rFonts w:cs="B Zar" w:hint="cs"/>
          <w:b/>
          <w:sz w:val="28"/>
        </w:rPr>
        <w:t>3</w:t>
      </w:r>
      <w:r>
        <w:rPr>
          <w:rFonts w:cs="B Zar" w:hint="cs"/>
          <w:b/>
          <w:sz w:val="28"/>
          <w:rtl w:val="true"/>
        </w:rPr>
        <w:t xml:space="preserve"> : </w:t>
      </w:r>
      <w:r>
        <w:rPr>
          <w:rFonts w:hint="cs" w:cs="B Zar"/>
          <w:sz w:val="28"/>
          <w:rtl w:val="true"/>
        </w:rPr>
        <w:t>مباني نتيجه</w:t>
      </w:r>
      <w:r>
        <w:rPr>
          <w:rFonts w:hint="eastAsia" w:cs="B Zar"/>
          <w:sz w:val="28"/>
          <w:rtl w:val="true"/>
        </w:rPr>
        <w:t>‌گيري</w:t>
      </w:r>
    </w:p>
    <w:p>
      <w:pPr>
        <w:pStyle w:val="Normal"/>
        <w:spacing w:before="240" w:after="240"/>
        <w:ind w:end="0"/>
        <w:jc w:val="center"/>
        <w:rPr>
          <w:rFonts w:cs="B Lotus" w:hint="cs"/>
          <w:b/>
          <w:bCs w:val="false"/>
          <w:i/>
          <w:iCs/>
          <w:sz w:val="32"/>
          <w:szCs w:val="32"/>
        </w:rPr>
      </w:pPr>
      <w:r>
        <w:rPr>
          <w:rFonts w:hint="cs" w:cs="B Lotus"/>
          <w:b/>
          <w:b/>
          <w:bCs w:val="false"/>
          <w:i/>
          <w:iCs/>
          <w:sz w:val="32"/>
          <w:szCs w:val="32"/>
          <w:rtl w:val="true"/>
        </w:rPr>
        <w:t xml:space="preserve">اين پيوست بخشي از استاندارد حسابداري شماره </w:t>
      </w:r>
      <w:r>
        <w:rPr>
          <w:rFonts w:cs="B Lotus" w:hint="cs"/>
          <w:b/>
          <w:bCs w:val="false"/>
          <w:i/>
          <w:iCs/>
          <w:sz w:val="32"/>
          <w:szCs w:val="32"/>
        </w:rPr>
        <w:t>30</w:t>
      </w:r>
      <w:r>
        <w:rPr>
          <w:rFonts w:cs="B Lotus" w:hint="cs"/>
          <w:b/>
          <w:bCs w:val="false"/>
          <w:i/>
          <w:iCs/>
          <w:sz w:val="32"/>
          <w:szCs w:val="32"/>
          <w:rtl w:val="true"/>
        </w:rPr>
        <w:t xml:space="preserve"> </w:t>
      </w:r>
      <w:r>
        <w:rPr>
          <w:rFonts w:hint="cs" w:cs="B Lotus"/>
          <w:b/>
          <w:b/>
          <w:bCs w:val="false"/>
          <w:i/>
          <w:iCs/>
          <w:sz w:val="32"/>
          <w:szCs w:val="32"/>
          <w:rtl w:val="true"/>
        </w:rPr>
        <w:t>نمي</w:t>
      </w:r>
      <w:r>
        <w:rPr>
          <w:rFonts w:hint="eastAsia" w:cs="B Lotus"/>
          <w:b/>
          <w:b/>
          <w:bCs w:val="false"/>
          <w:i/>
          <w:iCs/>
          <w:sz w:val="32"/>
          <w:szCs w:val="32"/>
          <w:rtl w:val="true"/>
        </w:rPr>
        <w:t>‌باشد</w:t>
      </w:r>
      <w:r>
        <w:rPr>
          <w:rFonts w:cs="B Lotus" w:hint="cs"/>
          <w:b/>
          <w:bCs w:val="false"/>
          <w:i/>
          <w:iCs/>
          <w:sz w:val="32"/>
          <w:szCs w:val="32"/>
          <w:rtl w:val="true"/>
        </w:rPr>
        <w:t>.</w:t>
      </w:r>
    </w:p>
    <w:p>
      <w:pPr>
        <w:pStyle w:val="Normal"/>
        <w:spacing w:before="0" w:after="80"/>
        <w:ind w:end="0"/>
        <w:jc w:val="start"/>
        <w:rPr>
          <w:rFonts w:cs="B Zar" w:hint="cs"/>
          <w:szCs w:val="24"/>
        </w:rPr>
      </w:pPr>
      <w:r>
        <w:rPr>
          <w:rFonts w:hint="cs" w:cs="B Zar"/>
          <w:szCs w:val="24"/>
          <w:rtl w:val="true"/>
        </w:rPr>
        <w:t>مقدمه</w:t>
      </w:r>
    </w:p>
    <w:p>
      <w:pPr>
        <w:pStyle w:val="Normal"/>
        <w:spacing w:before="0" w:after="240"/>
        <w:ind w:hanging="567" w:start="567" w:end="0"/>
        <w:jc w:val="start"/>
        <w:rPr>
          <w:rFonts w:cs="B Lotus" w:hint="eastAsia"/>
        </w:rPr>
      </w:pPr>
      <w:r>
        <w:rPr>
          <w:rFonts w:cs="B Lotus" w:hint="cs"/>
        </w:rPr>
        <w:t>1</w:t>
      </w:r>
      <w:r>
        <w:rPr>
          <w:rFonts w:cs="B Lotus" w:hint="cs"/>
          <w:rtl w:val="true"/>
        </w:rPr>
        <w:t xml:space="preserve"> .</w:t>
        <w:tab/>
      </w:r>
      <w:r>
        <w:rPr>
          <w:rFonts w:hint="cs" w:cs="B Lotus"/>
          <w:rtl w:val="true"/>
        </w:rPr>
        <w:t>اطلاعات سود هر</w:t>
      </w:r>
      <w:r>
        <w:rPr>
          <w:rFonts w:ascii="Times New Roman" w:hAnsi="Times New Roman" w:hint="cs" w:cs="Times New Roman"/>
          <w:rtl w:val="true"/>
        </w:rPr>
        <w:t> </w:t>
      </w:r>
      <w:r>
        <w:rPr>
          <w:rFonts w:hint="cs" w:cs="B Lotus"/>
          <w:rtl w:val="true"/>
        </w:rPr>
        <w:t>سهم به منظور ارزيابي عملکرد واحد تجاري و پيش</w:t>
      </w:r>
      <w:r>
        <w:rPr>
          <w:rFonts w:hint="eastAsia" w:cs="B Lotus"/>
          <w:rtl w:val="true"/>
        </w:rPr>
        <w:t xml:space="preserve">‌بيني عملکرد آينده آن </w:t>
      </w:r>
      <w:r>
        <w:rPr>
          <w:rFonts w:hint="cs" w:cs="B Lotus"/>
          <w:rtl w:val="true"/>
        </w:rPr>
        <w:t>سودمند است</w:t>
      </w:r>
      <w:r>
        <w:rPr>
          <w:rFonts w:cs="B Lotus" w:hint="eastAsia"/>
          <w:rtl w:val="true"/>
        </w:rPr>
        <w:t xml:space="preserve">. </w:t>
      </w:r>
      <w:r>
        <w:rPr>
          <w:rFonts w:hint="eastAsia" w:cs="B Lotus"/>
          <w:rtl w:val="true"/>
        </w:rPr>
        <w:t>کميت</w:t>
      </w:r>
      <w:r>
        <w:rPr>
          <w:rFonts w:hint="cs" w:cs="B Lotus"/>
          <w:rtl w:val="true"/>
        </w:rPr>
        <w:t>ه</w:t>
      </w:r>
      <w:r>
        <w:rPr>
          <w:rFonts w:hint="eastAsia" w:cs="B Lotus"/>
          <w:rtl w:val="true"/>
        </w:rPr>
        <w:t xml:space="preserve"> تدوين </w:t>
      </w:r>
      <w:r>
        <w:rPr>
          <w:rFonts w:hint="cs" w:cs="B Lotus"/>
          <w:rtl w:val="true"/>
        </w:rPr>
        <w:t xml:space="preserve">استانداردهاي </w:t>
      </w:r>
      <w:r>
        <w:rPr>
          <w:rFonts w:hint="eastAsia" w:cs="B Lotus"/>
          <w:rtl w:val="true"/>
        </w:rPr>
        <w:t>حسابداري</w:t>
      </w:r>
      <w:r>
        <w:rPr>
          <w:rFonts w:hint="cs" w:cs="B Lotus"/>
          <w:rtl w:val="true"/>
        </w:rPr>
        <w:t xml:space="preserve"> سازمان حسابرسي در پاسخ به نيازهاي اطلاعاتي استفاده</w:t>
      </w:r>
      <w:r>
        <w:rPr>
          <w:rFonts w:hint="eastAsia" w:cs="B Lotus"/>
          <w:rtl w:val="true"/>
        </w:rPr>
        <w:t>‌کنندگان گزارشهاي مالي</w:t>
      </w:r>
      <w:r>
        <w:rPr>
          <w:rFonts w:hint="cs" w:cs="B Lotus"/>
          <w:rtl w:val="true"/>
        </w:rPr>
        <w:t>، پروژه تدوين استاندارد حسابداري سود هر</w:t>
      </w:r>
      <w:r>
        <w:rPr>
          <w:rFonts w:ascii="Times New Roman" w:hAnsi="Times New Roman" w:hint="cs" w:cs="Times New Roman"/>
          <w:rtl w:val="true"/>
        </w:rPr>
        <w:t> </w:t>
      </w:r>
      <w:r>
        <w:rPr>
          <w:rFonts w:hint="cs" w:cs="B Lotus"/>
          <w:rtl w:val="true"/>
        </w:rPr>
        <w:t xml:space="preserve">سهم را در سال </w:t>
      </w:r>
      <w:r>
        <w:rPr>
          <w:rFonts w:cs="B Lotus" w:hint="cs"/>
        </w:rPr>
        <w:t>1380</w:t>
      </w:r>
      <w:r>
        <w:rPr>
          <w:rFonts w:cs="B Lotus" w:hint="cs"/>
          <w:rtl w:val="true"/>
        </w:rPr>
        <w:t xml:space="preserve"> </w:t>
      </w:r>
      <w:r>
        <w:rPr>
          <w:rFonts w:hint="cs" w:cs="B Lotus"/>
          <w:rtl w:val="true"/>
        </w:rPr>
        <w:t>در دستور کار گروه کارشناسي قرار داد</w:t>
      </w:r>
      <w:r>
        <w:rPr>
          <w:rFonts w:cs="B Lotus" w:hint="cs"/>
          <w:rtl w:val="true"/>
        </w:rPr>
        <w:t xml:space="preserve">. </w:t>
      </w:r>
      <w:r>
        <w:rPr>
          <w:rFonts w:hint="cs" w:cs="B Lotus"/>
          <w:rtl w:val="true"/>
        </w:rPr>
        <w:t>پس</w:t>
      </w:r>
      <w:r>
        <w:rPr>
          <w:rFonts w:ascii="Times New Roman" w:hAnsi="Times New Roman" w:hint="cs" w:cs="Times New Roman"/>
          <w:rtl w:val="true"/>
        </w:rPr>
        <w:t> </w:t>
      </w:r>
      <w:r>
        <w:rPr>
          <w:rFonts w:hint="cs" w:cs="B Lotus"/>
          <w:rtl w:val="true"/>
        </w:rPr>
        <w:t>از انجام مطالعات اوليه، تحقيقات ميداني و تهيه پيش</w:t>
      </w:r>
      <w:r>
        <w:rPr>
          <w:rFonts w:hint="eastAsia" w:cs="B Lotus"/>
          <w:rtl w:val="true"/>
        </w:rPr>
        <w:t xml:space="preserve">‌نويس استاندارد مذکور بنا به دلايلي از جمله </w:t>
      </w:r>
      <w:r>
        <w:rPr>
          <w:rFonts w:hint="cs" w:cs="B Lotus"/>
          <w:rtl w:val="true"/>
        </w:rPr>
        <w:t>نرخهاي متفاوت مالياتي براي سهامداران، اختلاف</w:t>
      </w:r>
      <w:r>
        <w:rPr>
          <w:rFonts w:ascii="Times New Roman" w:hAnsi="Times New Roman" w:hint="cs" w:cs="Times New Roman"/>
          <w:rtl w:val="true"/>
        </w:rPr>
        <w:t> </w:t>
      </w:r>
      <w:r>
        <w:rPr>
          <w:rFonts w:hint="eastAsia" w:cs="B Lotus"/>
          <w:rtl w:val="true"/>
        </w:rPr>
        <w:t>نظر در محاسبات م</w:t>
      </w:r>
      <w:r>
        <w:rPr>
          <w:rFonts w:hint="cs" w:cs="B Lotus"/>
          <w:rtl w:val="true"/>
        </w:rPr>
        <w:t>يانگين موزون تعداد سهام و نتايج حاصل از فرآيند نظرخواهي، اين پروژه مسکوت ماند</w:t>
      </w:r>
      <w:r>
        <w:rPr>
          <w:rFonts w:cs="B Lotus" w:hint="cs"/>
          <w:rtl w:val="true"/>
        </w:rPr>
        <w:t xml:space="preserve">. </w:t>
      </w:r>
      <w:r>
        <w:rPr>
          <w:rFonts w:hint="cs" w:cs="B Lotus"/>
          <w:rtl w:val="true"/>
        </w:rPr>
        <w:t xml:space="preserve">در سال </w:t>
      </w:r>
      <w:r>
        <w:rPr>
          <w:rFonts w:cs="B Lotus" w:hint="cs"/>
        </w:rPr>
        <w:t>1385</w:t>
      </w:r>
      <w:r>
        <w:rPr>
          <w:rFonts w:cs="B Lotus" w:hint="cs"/>
          <w:rtl w:val="true"/>
        </w:rPr>
        <w:t xml:space="preserve"> </w:t>
      </w:r>
      <w:r>
        <w:rPr>
          <w:rFonts w:hint="cs" w:cs="B Lotus"/>
          <w:rtl w:val="true"/>
        </w:rPr>
        <w:t>با</w:t>
      </w:r>
      <w:r>
        <w:rPr>
          <w:rFonts w:ascii="Times New Roman" w:hAnsi="Times New Roman" w:hint="cs" w:cs="Times New Roman"/>
          <w:rtl w:val="true"/>
        </w:rPr>
        <w:t> </w:t>
      </w:r>
      <w:r>
        <w:rPr>
          <w:rFonts w:hint="eastAsia" w:cs="B Lotus"/>
          <w:rtl w:val="true"/>
        </w:rPr>
        <w:t xml:space="preserve">توجه به </w:t>
      </w:r>
      <w:r>
        <w:rPr>
          <w:rFonts w:hint="cs" w:cs="B Lotus"/>
          <w:rtl w:val="true"/>
        </w:rPr>
        <w:t>نياز بازار سرمايه به اطلاعات سود هر</w:t>
      </w:r>
      <w:r>
        <w:rPr>
          <w:rFonts w:ascii="Times New Roman" w:hAnsi="Times New Roman" w:hint="cs" w:cs="Times New Roman"/>
          <w:rtl w:val="true"/>
        </w:rPr>
        <w:t> </w:t>
      </w:r>
      <w:r>
        <w:rPr>
          <w:rFonts w:hint="cs" w:cs="B Lotus"/>
          <w:rtl w:val="true"/>
        </w:rPr>
        <w:t>سهم،</w:t>
      </w:r>
      <w:r>
        <w:rPr>
          <w:rFonts w:hint="eastAsia" w:cs="B Lotus"/>
          <w:rtl w:val="true"/>
        </w:rPr>
        <w:t xml:space="preserve"> </w:t>
      </w:r>
      <w:r>
        <w:rPr>
          <w:rFonts w:hint="cs" w:cs="B Lotus"/>
          <w:rtl w:val="true"/>
        </w:rPr>
        <w:t>موضوع</w:t>
      </w:r>
      <w:r>
        <w:rPr>
          <w:rFonts w:hint="eastAsia" w:cs="B Lotus"/>
          <w:rtl w:val="true"/>
        </w:rPr>
        <w:t xml:space="preserve"> مجدداً در دستور کار کميته قرار گرفت</w:t>
      </w:r>
      <w:r>
        <w:rPr>
          <w:rFonts w:cs="B Lotus" w:hint="eastAsia"/>
          <w:rtl w:val="true"/>
        </w:rPr>
        <w:t>.</w:t>
      </w:r>
      <w:r>
        <w:rPr>
          <w:rFonts w:cs="B Lotus" w:hint="cs"/>
          <w:rtl w:val="true"/>
        </w:rPr>
        <w:t xml:space="preserve"> </w:t>
      </w:r>
      <w:r>
        <w:rPr>
          <w:rFonts w:hint="cs" w:cs="B Lotus"/>
          <w:rtl w:val="true"/>
        </w:rPr>
        <w:t xml:space="preserve">حاصل کار اين کميته و گروه کارشناسي آن، تدوين استاندارد حسابداري شماره </w:t>
      </w:r>
      <w:r>
        <w:rPr>
          <w:rFonts w:cs="B Lotus" w:hint="cs"/>
        </w:rPr>
        <w:t>30</w:t>
      </w:r>
      <w:r>
        <w:rPr>
          <w:rFonts w:cs="B Lotus" w:hint="cs"/>
          <w:rtl w:val="true"/>
        </w:rPr>
        <w:t xml:space="preserve"> </w:t>
      </w:r>
      <w:r>
        <w:rPr>
          <w:rFonts w:hint="cs" w:cs="B Lotus"/>
          <w:rtl w:val="true"/>
        </w:rPr>
        <w:t xml:space="preserve">با عنوان </w:t>
      </w:r>
      <w:r>
        <w:rPr>
          <w:rFonts w:hint="cs" w:cs="B Traffic"/>
          <w:sz w:val="20"/>
          <w:szCs w:val="22"/>
          <w:rtl w:val="true"/>
        </w:rPr>
        <w:t>سود هر</w:t>
      </w:r>
      <w:r>
        <w:rPr>
          <w:rFonts w:ascii="Times New Roman" w:hAnsi="Times New Roman" w:hint="cs" w:cs="Times New Roman"/>
          <w:sz w:val="20"/>
          <w:szCs w:val="22"/>
          <w:rtl w:val="true"/>
        </w:rPr>
        <w:t> </w:t>
      </w:r>
      <w:r>
        <w:rPr>
          <w:rFonts w:hint="cs" w:cs="B Traffic"/>
          <w:sz w:val="20"/>
          <w:szCs w:val="22"/>
          <w:rtl w:val="true"/>
        </w:rPr>
        <w:t>سهم</w:t>
      </w:r>
      <w:r>
        <w:rPr>
          <w:rFonts w:hint="cs" w:cs="B Lotus"/>
          <w:rtl w:val="true"/>
        </w:rPr>
        <w:t xml:space="preserve"> مي</w:t>
      </w:r>
      <w:r>
        <w:rPr>
          <w:rFonts w:hint="eastAsia" w:cs="B Lotus"/>
          <w:rtl w:val="true"/>
        </w:rPr>
        <w:t>‌باشد</w:t>
      </w:r>
      <w:r>
        <w:rPr>
          <w:rFonts w:cs="B Lotus" w:hint="eastAsia"/>
          <w:rtl w:val="true"/>
        </w:rPr>
        <w:t>.</w:t>
      </w:r>
    </w:p>
    <w:p>
      <w:pPr>
        <w:pStyle w:val="Normal"/>
        <w:spacing w:before="0" w:after="80"/>
        <w:ind w:end="0"/>
        <w:jc w:val="start"/>
        <w:rPr>
          <w:rFonts w:cs="B Zar" w:hint="cs"/>
          <w:szCs w:val="24"/>
        </w:rPr>
      </w:pPr>
      <w:r>
        <w:rPr>
          <w:rFonts w:hint="cs" w:cs="B Zar"/>
          <w:szCs w:val="24"/>
          <w:rtl w:val="true"/>
        </w:rPr>
        <w:t>هدف سود هر</w:t>
      </w:r>
      <w:r>
        <w:rPr>
          <w:rFonts w:ascii="Times New Roman" w:hAnsi="Times New Roman" w:hint="cs" w:cs="Times New Roman"/>
          <w:szCs w:val="24"/>
          <w:rtl w:val="true"/>
        </w:rPr>
        <w:t> </w:t>
      </w:r>
      <w:r>
        <w:rPr>
          <w:rFonts w:hint="cs" w:cs="B Zar"/>
          <w:szCs w:val="24"/>
          <w:rtl w:val="true"/>
        </w:rPr>
        <w:t>سهم</w:t>
      </w:r>
    </w:p>
    <w:p>
      <w:pPr>
        <w:pStyle w:val="Normal"/>
        <w:spacing w:before="0" w:after="240"/>
        <w:ind w:hanging="567" w:start="567" w:end="0"/>
        <w:jc w:val="start"/>
        <w:rPr>
          <w:rFonts w:cs="B Lotus" w:hint="eastAsia"/>
        </w:rPr>
      </w:pPr>
      <w:r>
        <w:rPr>
          <w:rFonts w:cs="B Lotus" w:hint="cs"/>
        </w:rPr>
        <w:t>2</w:t>
      </w:r>
      <w:r>
        <w:rPr>
          <w:rFonts w:cs="B Lotus" w:hint="cs"/>
          <w:rtl w:val="true"/>
        </w:rPr>
        <w:t xml:space="preserve"> .</w:t>
        <w:tab/>
      </w:r>
      <w:r>
        <w:rPr>
          <w:rFonts w:hint="cs" w:cs="B Lotus"/>
          <w:rtl w:val="true"/>
        </w:rPr>
        <w:t>هدف محاسبه سود پايه هر</w:t>
      </w:r>
      <w:r>
        <w:rPr>
          <w:rFonts w:ascii="Times New Roman" w:hAnsi="Times New Roman" w:hint="cs" w:cs="Times New Roman"/>
          <w:rtl w:val="true"/>
        </w:rPr>
        <w:t> </w:t>
      </w:r>
      <w:r>
        <w:rPr>
          <w:rFonts w:hint="cs" w:cs="B Lotus"/>
          <w:rtl w:val="true"/>
        </w:rPr>
        <w:t>سهم، بهبود مقايسه عملکرد واحدهاي تجاري در يک دوره گزارشگري و مقايسه عملکرد يک واحد تجاري در دوره</w:t>
      </w:r>
      <w:r>
        <w:rPr>
          <w:rFonts w:hint="eastAsia" w:cs="B Lotus"/>
          <w:rtl w:val="true"/>
        </w:rPr>
        <w:t>‌هاي گزارشگري مختلف است</w:t>
      </w:r>
      <w:r>
        <w:rPr>
          <w:rFonts w:cs="B Lotus" w:hint="eastAsia"/>
          <w:rtl w:val="true"/>
        </w:rPr>
        <w:t xml:space="preserve">. </w:t>
      </w:r>
      <w:r>
        <w:rPr>
          <w:rFonts w:hint="eastAsia" w:cs="B Lotus"/>
          <w:rtl w:val="true"/>
        </w:rPr>
        <w:t>هدف محاسبه سود تقليل‌يافته هر</w:t>
      </w:r>
      <w:r>
        <w:rPr>
          <w:rFonts w:ascii="Times New Roman" w:hAnsi="Times New Roman" w:hint="cs" w:cs="Times New Roman"/>
          <w:rtl w:val="true"/>
        </w:rPr>
        <w:t> </w:t>
      </w:r>
      <w:r>
        <w:rPr>
          <w:rFonts w:hint="eastAsia" w:cs="B Lotus"/>
          <w:rtl w:val="true"/>
        </w:rPr>
        <w:t>سهم نيز هماهنگ با هدف محاسبه سود پايه هر</w:t>
      </w:r>
      <w:r>
        <w:rPr>
          <w:rFonts w:ascii="Times New Roman" w:hAnsi="Times New Roman" w:hint="cs" w:cs="Times New Roman"/>
          <w:rtl w:val="true"/>
        </w:rPr>
        <w:t> </w:t>
      </w:r>
      <w:r>
        <w:rPr>
          <w:rFonts w:hint="eastAsia" w:cs="B Lotus"/>
          <w:rtl w:val="true"/>
        </w:rPr>
        <w:t xml:space="preserve">سهم </w:t>
      </w:r>
      <w:r>
        <w:rPr>
          <w:rFonts w:hint="cs" w:cs="B Lotus"/>
          <w:rtl w:val="true"/>
        </w:rPr>
        <w:t>مي</w:t>
      </w:r>
      <w:r>
        <w:rPr>
          <w:rFonts w:hint="eastAsia" w:cs="B Lotus"/>
          <w:rtl w:val="true"/>
        </w:rPr>
        <w:t xml:space="preserve">‌باشد، با اين تفاوت که آثار </w:t>
      </w:r>
      <w:r>
        <w:rPr>
          <w:rFonts w:hint="cs" w:cs="B Lotus"/>
          <w:rtl w:val="true"/>
        </w:rPr>
        <w:t xml:space="preserve">تبديل فرضي </w:t>
      </w:r>
      <w:r>
        <w:rPr>
          <w:rFonts w:hint="eastAsia" w:cs="B Lotus"/>
          <w:rtl w:val="true"/>
        </w:rPr>
        <w:t>تمام سهام عادي بالقوه تقليل‌دهند</w:t>
      </w:r>
      <w:r>
        <w:rPr>
          <w:rFonts w:hint="cs" w:cs="B Lotus"/>
          <w:rtl w:val="true"/>
        </w:rPr>
        <w:t>ه</w:t>
      </w:r>
      <w:r>
        <w:rPr>
          <w:rFonts w:hint="eastAsia" w:cs="B Lotus"/>
          <w:rtl w:val="true"/>
        </w:rPr>
        <w:t xml:space="preserve"> موجود در</w:t>
      </w:r>
      <w:r>
        <w:rPr>
          <w:rFonts w:ascii="Times New Roman" w:hAnsi="Times New Roman" w:hint="cs" w:cs="Times New Roman"/>
          <w:rtl w:val="true"/>
        </w:rPr>
        <w:t> </w:t>
      </w:r>
      <w:r>
        <w:rPr>
          <w:rFonts w:hint="eastAsia" w:cs="B Lotus"/>
          <w:rtl w:val="true"/>
        </w:rPr>
        <w:t xml:space="preserve">طي دوره را نيز </w:t>
      </w:r>
      <w:r>
        <w:rPr>
          <w:rFonts w:hint="cs" w:cs="B Lotus"/>
          <w:rtl w:val="true"/>
        </w:rPr>
        <w:t>درنظر مي</w:t>
      </w:r>
      <w:r>
        <w:rPr>
          <w:rFonts w:hint="eastAsia" w:cs="B Lotus"/>
          <w:rtl w:val="true"/>
        </w:rPr>
        <w:t>‌گيرد</w:t>
      </w:r>
      <w:r>
        <w:rPr>
          <w:rFonts w:cs="B Lotus" w:hint="eastAsia"/>
          <w:rtl w:val="true"/>
        </w:rPr>
        <w:t xml:space="preserve">. </w:t>
      </w:r>
      <w:r>
        <w:rPr>
          <w:rFonts w:hint="eastAsia" w:cs="B Lotus"/>
          <w:rtl w:val="true"/>
        </w:rPr>
        <w:t xml:space="preserve">در </w:t>
      </w:r>
      <w:r>
        <w:rPr>
          <w:rFonts w:hint="cs" w:cs="B Lotus"/>
          <w:rtl w:val="true"/>
        </w:rPr>
        <w:t>واقع هدف از محاسبه سود تقليل</w:t>
      </w:r>
      <w:r>
        <w:rPr>
          <w:rFonts w:hint="eastAsia" w:cs="B Lotus"/>
          <w:rtl w:val="true"/>
        </w:rPr>
        <w:t>‌يافته هر</w:t>
      </w:r>
      <w:r>
        <w:rPr>
          <w:rFonts w:ascii="Times New Roman" w:hAnsi="Times New Roman" w:hint="cs" w:cs="Times New Roman"/>
          <w:rtl w:val="true"/>
        </w:rPr>
        <w:t> </w:t>
      </w:r>
      <w:r>
        <w:rPr>
          <w:rFonts w:hint="eastAsia" w:cs="B Lotus"/>
          <w:rtl w:val="true"/>
        </w:rPr>
        <w:t>سهم</w:t>
      </w:r>
      <w:r>
        <w:rPr>
          <w:rFonts w:hint="cs" w:cs="B Lotus"/>
          <w:rtl w:val="true"/>
        </w:rPr>
        <w:t>،</w:t>
      </w:r>
      <w:r>
        <w:rPr>
          <w:rFonts w:hint="eastAsia" w:cs="B Lotus"/>
          <w:rtl w:val="true"/>
        </w:rPr>
        <w:t xml:space="preserve"> </w:t>
      </w:r>
      <w:r>
        <w:rPr>
          <w:rFonts w:hint="cs" w:cs="B Lotus"/>
          <w:rtl w:val="true"/>
        </w:rPr>
        <w:t xml:space="preserve">انعکاس اثر احتمالي تبديل فرضي </w:t>
      </w:r>
      <w:r>
        <w:rPr>
          <w:rFonts w:hint="eastAsia" w:cs="B Lotus"/>
          <w:rtl w:val="true"/>
        </w:rPr>
        <w:t>سهام عادي بالقوه</w:t>
      </w:r>
      <w:r>
        <w:rPr>
          <w:rFonts w:hint="cs" w:cs="B Lotus"/>
          <w:rtl w:val="true"/>
        </w:rPr>
        <w:t xml:space="preserve"> و کاهش احتمالي سود پايه هر</w:t>
      </w:r>
      <w:r>
        <w:rPr>
          <w:rFonts w:ascii="Times New Roman" w:hAnsi="Times New Roman" w:hint="cs" w:cs="Times New Roman"/>
          <w:rtl w:val="true"/>
        </w:rPr>
        <w:t> </w:t>
      </w:r>
      <w:r>
        <w:rPr>
          <w:rFonts w:hint="cs" w:cs="B Lotus"/>
          <w:rtl w:val="true"/>
        </w:rPr>
        <w:t>سهم، به منظور علامت</w:t>
      </w:r>
      <w:r>
        <w:rPr>
          <w:rFonts w:hint="eastAsia" w:cs="B Lotus"/>
          <w:rtl w:val="true"/>
        </w:rPr>
        <w:t>‌دهي در</w:t>
      </w:r>
      <w:r>
        <w:rPr>
          <w:rFonts w:ascii="Times New Roman" w:hAnsi="Times New Roman" w:hint="cs" w:cs="Times New Roman"/>
          <w:rtl w:val="true"/>
        </w:rPr>
        <w:t> </w:t>
      </w:r>
      <w:r>
        <w:rPr>
          <w:rFonts w:hint="eastAsia" w:cs="B Lotus"/>
          <w:rtl w:val="true"/>
        </w:rPr>
        <w:t xml:space="preserve">مورد کاهش </w:t>
      </w:r>
      <w:r>
        <w:rPr>
          <w:rFonts w:hint="cs" w:cs="B Lotus"/>
          <w:rtl w:val="true"/>
        </w:rPr>
        <w:t>بالقوه سود پايه هر</w:t>
      </w:r>
      <w:r>
        <w:rPr>
          <w:rFonts w:ascii="Times New Roman" w:hAnsi="Times New Roman" w:hint="cs" w:cs="Times New Roman"/>
          <w:rtl w:val="true"/>
        </w:rPr>
        <w:t> </w:t>
      </w:r>
      <w:r>
        <w:rPr>
          <w:rFonts w:hint="cs" w:cs="B Lotus"/>
          <w:rtl w:val="true"/>
        </w:rPr>
        <w:t>سهم است</w:t>
      </w:r>
      <w:r>
        <w:rPr>
          <w:rFonts w:cs="B Lotus" w:hint="cs"/>
          <w:rtl w:val="true"/>
        </w:rPr>
        <w:t>.</w:t>
      </w:r>
    </w:p>
    <w:p>
      <w:pPr>
        <w:pStyle w:val="Normal"/>
        <w:spacing w:before="0" w:after="240"/>
        <w:ind w:hanging="567" w:start="567" w:end="0"/>
        <w:jc w:val="start"/>
        <w:rPr>
          <w:rFonts w:cs="B Lotus" w:hint="cs"/>
        </w:rPr>
        <w:sectPr>
          <w:headerReference w:type="even" r:id="rId37"/>
          <w:headerReference w:type="default" r:id="rId38"/>
          <w:footerReference w:type="even" r:id="rId39"/>
          <w:footerReference w:type="default" r:id="rId40"/>
          <w:type w:val="oddPage"/>
          <w:pgSz w:w="11906" w:h="16838"/>
          <w:pgMar w:left="1701" w:right="1701" w:gutter="0" w:header="1418" w:top="2835" w:footer="1134" w:bottom="1701"/>
          <w:pgNumType w:fmt="decimal"/>
          <w:formProt w:val="false"/>
          <w:textDirection w:val="lrTb"/>
          <w:bidi/>
          <w:rtlGutter/>
          <w:docGrid w:type="default" w:linePitch="381" w:charSpace="0"/>
        </w:sectPr>
      </w:pPr>
      <w:r>
        <w:rPr>
          <w:rFonts w:cs="B Lotus" w:hint="cs"/>
          <w:rtl w:val="true"/>
        </w:rPr>
      </w:r>
    </w:p>
    <w:p>
      <w:pPr>
        <w:pStyle w:val="Normal"/>
        <w:spacing w:before="0" w:after="80"/>
        <w:ind w:hanging="567" w:start="567" w:end="0"/>
        <w:jc w:val="start"/>
        <w:rPr>
          <w:rFonts w:cs="B Zar" w:hint="cs"/>
          <w:szCs w:val="24"/>
        </w:rPr>
      </w:pPr>
      <w:r>
        <w:rPr>
          <w:rFonts w:hint="cs" w:cs="B Zar"/>
          <w:szCs w:val="24"/>
          <w:rtl w:val="true"/>
        </w:rPr>
        <w:t xml:space="preserve">محاسبه </w:t>
      </w:r>
      <w:r>
        <w:rPr>
          <w:rFonts w:hint="eastAsia" w:cs="B Zar"/>
          <w:szCs w:val="24"/>
          <w:rtl w:val="true"/>
        </w:rPr>
        <w:t>سود</w:t>
      </w:r>
      <w:r>
        <w:rPr>
          <w:rFonts w:cs="B Zar"/>
          <w:szCs w:val="24"/>
          <w:rtl w:val="true"/>
        </w:rPr>
        <w:t xml:space="preserve"> </w:t>
      </w:r>
      <w:r>
        <w:rPr>
          <w:rFonts w:hint="eastAsia" w:cs="B Zar"/>
          <w:szCs w:val="24"/>
          <w:rtl w:val="true"/>
        </w:rPr>
        <w:t>هر</w:t>
      </w:r>
      <w:r>
        <w:rPr>
          <w:rFonts w:ascii="Times New Roman" w:hAnsi="Times New Roman" w:hint="cs" w:cs="Times New Roman"/>
          <w:szCs w:val="24"/>
          <w:rtl w:val="true"/>
        </w:rPr>
        <w:t> </w:t>
      </w:r>
      <w:r>
        <w:rPr>
          <w:rFonts w:hint="eastAsia" w:cs="B Zar"/>
          <w:szCs w:val="24"/>
          <w:rtl w:val="true"/>
        </w:rPr>
        <w:t>سهم</w:t>
      </w:r>
    </w:p>
    <w:p>
      <w:pPr>
        <w:pStyle w:val="Normal"/>
        <w:spacing w:before="0" w:after="80"/>
        <w:ind w:hanging="567" w:start="567" w:end="0"/>
        <w:jc w:val="start"/>
        <w:rPr>
          <w:rFonts w:cs="B Zar" w:hint="cs"/>
          <w:szCs w:val="24"/>
        </w:rPr>
      </w:pPr>
      <w:r>
        <w:rPr>
          <w:rFonts w:hint="cs" w:cs="B Zar"/>
          <w:szCs w:val="24"/>
          <w:rtl w:val="true"/>
        </w:rPr>
        <w:t>ميانگين موزون تعداد سهام عادي</w:t>
      </w:r>
    </w:p>
    <w:p>
      <w:pPr>
        <w:pStyle w:val="Normal"/>
        <w:spacing w:before="0" w:after="200"/>
        <w:ind w:hanging="567" w:start="567" w:end="0"/>
        <w:jc w:val="start"/>
        <w:rPr>
          <w:rFonts w:cs="B Lotus" w:hint="cs"/>
        </w:rPr>
      </w:pPr>
      <w:r>
        <w:rPr>
          <w:rFonts w:cs="B Lotus" w:hint="cs"/>
        </w:rPr>
        <w:t>3</w:t>
      </w:r>
      <w:r>
        <w:rPr>
          <w:rFonts w:cs="B Lotus" w:hint="cs"/>
          <w:rtl w:val="true"/>
        </w:rPr>
        <w:t xml:space="preserve"> .</w:t>
        <w:tab/>
      </w:r>
      <w:r>
        <w:rPr>
          <w:rFonts w:hint="cs" w:cs="B Lotus"/>
          <w:rtl w:val="true"/>
        </w:rPr>
        <w:t xml:space="preserve">در محاسبه </w:t>
      </w:r>
      <w:r>
        <w:rPr>
          <w:rFonts w:hint="eastAsia" w:cs="B Lotus"/>
          <w:rtl w:val="true"/>
        </w:rPr>
        <w:t>سود</w:t>
      </w:r>
      <w:r>
        <w:rPr>
          <w:rFonts w:cs="B Lotus"/>
          <w:rtl w:val="true"/>
        </w:rPr>
        <w:t xml:space="preserve"> </w:t>
      </w:r>
      <w:r>
        <w:rPr>
          <w:rFonts w:hint="cs" w:cs="B Lotus"/>
          <w:rtl w:val="true"/>
        </w:rPr>
        <w:t xml:space="preserve">پايه و </w:t>
      </w:r>
      <w:r>
        <w:rPr>
          <w:rFonts w:hint="eastAsia" w:cs="B Lotus"/>
          <w:rtl w:val="true"/>
        </w:rPr>
        <w:t>تقليل‌يافته</w:t>
      </w:r>
      <w:r>
        <w:rPr>
          <w:rFonts w:cs="B Lotus"/>
          <w:rtl w:val="true"/>
        </w:rPr>
        <w:t xml:space="preserve"> </w:t>
      </w:r>
      <w:r>
        <w:rPr>
          <w:rFonts w:hint="eastAsia" w:cs="B Lotus"/>
          <w:rtl w:val="true"/>
        </w:rPr>
        <w:t>هر</w:t>
      </w:r>
      <w:r>
        <w:rPr>
          <w:rFonts w:ascii="Times New Roman" w:hAnsi="Times New Roman" w:hint="cs" w:cs="Times New Roman"/>
          <w:rtl w:val="true"/>
        </w:rPr>
        <w:t> </w:t>
      </w:r>
      <w:r>
        <w:rPr>
          <w:rFonts w:hint="eastAsia" w:cs="B Lotus"/>
          <w:rtl w:val="true"/>
        </w:rPr>
        <w:t>سهم</w:t>
      </w:r>
      <w:r>
        <w:rPr>
          <w:rFonts w:hint="cs" w:cs="B Lotus"/>
          <w:rtl w:val="true"/>
        </w:rPr>
        <w:t>، استفاده از ميانگين موزون تعداد سهام عادي ضروري است، زيرا اثر افزايش يا کاهش در سهام موجود بر سود، به بخشي از دوره مربوط مي</w:t>
      </w:r>
      <w:r>
        <w:rPr>
          <w:rFonts w:hint="eastAsia" w:cs="B Lotus"/>
          <w:rtl w:val="true"/>
        </w:rPr>
        <w:t xml:space="preserve">‌شود که مابه‌ازاي </w:t>
      </w:r>
      <w:r>
        <w:rPr>
          <w:rFonts w:hint="cs" w:cs="B Lotus"/>
          <w:rtl w:val="true"/>
        </w:rPr>
        <w:t>آن در اختيار واحد تجاري بوده است</w:t>
      </w:r>
      <w:r>
        <w:rPr>
          <w:rFonts w:cs="B Lotus" w:hint="cs"/>
          <w:rtl w:val="true"/>
        </w:rPr>
        <w:t>.</w:t>
      </w:r>
      <w:r>
        <w:rPr>
          <w:rFonts w:cs="B Lotus" w:hint="eastAsia"/>
          <w:rtl w:val="true"/>
        </w:rPr>
        <w:t xml:space="preserve"> </w:t>
      </w:r>
      <w:r>
        <w:rPr>
          <w:rFonts w:hint="cs" w:cs="B Lotus"/>
          <w:rtl w:val="true"/>
        </w:rPr>
        <w:t>به</w:t>
      </w:r>
      <w:r>
        <w:rPr>
          <w:rFonts w:ascii="Times New Roman" w:hAnsi="Times New Roman" w:hint="cs" w:cs="Times New Roman"/>
          <w:rtl w:val="true"/>
        </w:rPr>
        <w:t> </w:t>
      </w:r>
      <w:r>
        <w:rPr>
          <w:rFonts w:hint="eastAsia" w:cs="B Lotus"/>
          <w:rtl w:val="true"/>
        </w:rPr>
        <w:t>عبارت ديگر، استفاده از اين مبنا، مدت استفاده از مابه‌</w:t>
      </w:r>
      <w:r>
        <w:rPr>
          <w:rFonts w:hint="cs" w:cs="B Lotus"/>
          <w:rtl w:val="true"/>
        </w:rPr>
        <w:t>ازاي دريافت شده را درنظر مي</w:t>
      </w:r>
      <w:r>
        <w:rPr>
          <w:rFonts w:hint="eastAsia" w:cs="B Lotus"/>
          <w:rtl w:val="true"/>
        </w:rPr>
        <w:t>‌گيرد</w:t>
      </w:r>
      <w:r>
        <w:rPr>
          <w:rFonts w:cs="B Lotus" w:hint="eastAsia"/>
          <w:rtl w:val="true"/>
        </w:rPr>
        <w:t>.</w:t>
      </w:r>
    </w:p>
    <w:p>
      <w:pPr>
        <w:pStyle w:val="Normal"/>
        <w:spacing w:before="0" w:after="200"/>
        <w:ind w:hanging="567" w:start="567" w:end="0"/>
        <w:jc w:val="start"/>
        <w:rPr>
          <w:rFonts w:cs="B Lotus" w:hint="eastAsia"/>
        </w:rPr>
      </w:pPr>
      <w:r>
        <w:rPr>
          <w:rFonts w:cs="B Lotus" w:hint="cs"/>
        </w:rPr>
        <w:t>4</w:t>
      </w:r>
      <w:r>
        <w:rPr>
          <w:rFonts w:cs="B Lotus" w:hint="cs"/>
          <w:rtl w:val="true"/>
        </w:rPr>
        <w:t xml:space="preserve"> .</w:t>
        <w:tab/>
      </w:r>
      <w:r>
        <w:rPr>
          <w:rFonts w:hint="cs" w:cs="B Lotus"/>
          <w:rtl w:val="true"/>
        </w:rPr>
        <w:t>به منظور تعيين ميانگين موزون تعداد سهام، در مواردي که صدور سهام عادي در قبال مابه</w:t>
      </w:r>
      <w:r>
        <w:rPr>
          <w:rFonts w:hint="eastAsia" w:cs="B Lotus"/>
          <w:rtl w:val="true"/>
        </w:rPr>
        <w:t xml:space="preserve">‌ازاي نقدي است، تاريخ </w:t>
      </w:r>
      <w:r>
        <w:rPr>
          <w:rFonts w:hint="cs" w:cs="B Lotus"/>
          <w:rtl w:val="true"/>
        </w:rPr>
        <w:t>ثبت افزایش سرمایه در مرجع ثبت شرکتها</w:t>
      </w:r>
      <w:r>
        <w:rPr>
          <w:rFonts w:hint="eastAsia" w:cs="B Lotus"/>
          <w:rtl w:val="true"/>
        </w:rPr>
        <w:t xml:space="preserve">، ملاک عمل قرار مي‌گيرد </w:t>
      </w:r>
      <w:r>
        <w:rPr>
          <w:rFonts w:hint="cs" w:cs="B Lotus"/>
          <w:rtl w:val="true"/>
        </w:rPr>
        <w:t>زیرا استفاده از وجوه تنها پس از ثبت افزایش سرمایه امکان</w:t>
      </w:r>
      <w:r>
        <w:rPr>
          <w:rFonts w:hint="eastAsia" w:cs="B Lotus"/>
          <w:rtl w:val="true"/>
        </w:rPr>
        <w:t>‌پذیر است</w:t>
      </w:r>
      <w:r>
        <w:rPr>
          <w:rFonts w:cs="B Lotus" w:hint="eastAsia"/>
          <w:rtl w:val="true"/>
        </w:rPr>
        <w:t>.</w:t>
      </w:r>
    </w:p>
    <w:p>
      <w:pPr>
        <w:pStyle w:val="Normal"/>
        <w:spacing w:before="0" w:after="200"/>
        <w:ind w:hanging="567" w:start="567" w:end="0"/>
        <w:jc w:val="start"/>
        <w:rPr>
          <w:rFonts w:cs="B Lotus" w:hint="eastAsia"/>
        </w:rPr>
      </w:pPr>
      <w:r>
        <w:rPr>
          <w:rFonts w:cs="B Lotus" w:hint="cs"/>
        </w:rPr>
        <w:t>5</w:t>
      </w:r>
      <w:r>
        <w:rPr>
          <w:rFonts w:cs="B Lotus" w:hint="cs"/>
          <w:rtl w:val="true"/>
        </w:rPr>
        <w:t xml:space="preserve"> .</w:t>
        <w:tab/>
      </w:r>
      <w:r>
        <w:rPr>
          <w:rFonts w:hint="cs" w:cs="B Lotus"/>
          <w:rtl w:val="true"/>
        </w:rPr>
        <w:t>در صورتي که مابه</w:t>
      </w:r>
      <w:r>
        <w:rPr>
          <w:rFonts w:hint="eastAsia" w:cs="B Lotus"/>
          <w:rtl w:val="true"/>
        </w:rPr>
        <w:t xml:space="preserve">‌ازاي سهام به طور کامل وصول نشده باشد، </w:t>
      </w:r>
      <w:r>
        <w:rPr>
          <w:rFonts w:hint="cs" w:cs="B Lotus"/>
          <w:rtl w:val="true"/>
        </w:rPr>
        <w:t>اين سهام متناسب با مابه</w:t>
      </w:r>
      <w:r>
        <w:rPr>
          <w:rFonts w:hint="eastAsia" w:cs="B Lotus"/>
          <w:rtl w:val="true"/>
        </w:rPr>
        <w:t xml:space="preserve">‌ازاي دريافت شده، در محاسبه ميانگين موزون </w:t>
      </w:r>
      <w:r>
        <w:rPr>
          <w:rFonts w:hint="cs" w:cs="B Lotus"/>
          <w:rtl w:val="true"/>
        </w:rPr>
        <w:t>تعداد سهام منظور مي</w:t>
      </w:r>
      <w:r>
        <w:rPr>
          <w:rFonts w:hint="eastAsia" w:cs="B Lotus"/>
          <w:rtl w:val="true"/>
        </w:rPr>
        <w:t>‌شود</w:t>
      </w:r>
      <w:r>
        <w:rPr>
          <w:rFonts w:hint="cs" w:cs="B Lotus"/>
          <w:rtl w:val="true"/>
        </w:rPr>
        <w:t>،</w:t>
      </w:r>
      <w:r>
        <w:rPr>
          <w:rFonts w:hint="eastAsia" w:cs="B Lotus"/>
          <w:rtl w:val="true"/>
        </w:rPr>
        <w:t xml:space="preserve"> زيرا فقط وجوه دريافتي، عمليات واحد تجاري را تحت تأثير قرار مي‌دهد و اين سهام، حق مشارکت در تقسيم سود را نيز داراست</w:t>
      </w:r>
      <w:r>
        <w:rPr>
          <w:rFonts w:cs="B Lotus" w:hint="eastAsia"/>
          <w:rtl w:val="true"/>
        </w:rPr>
        <w:t>.</w:t>
      </w:r>
    </w:p>
    <w:p>
      <w:pPr>
        <w:pStyle w:val="Normal"/>
        <w:spacing w:before="0" w:after="200"/>
        <w:ind w:hanging="567" w:start="567" w:end="0"/>
        <w:jc w:val="start"/>
        <w:rPr>
          <w:rFonts w:cs="B Lotus" w:hint="eastAsia"/>
        </w:rPr>
      </w:pPr>
      <w:r>
        <w:rPr>
          <w:rFonts w:cs="B Lotus" w:hint="cs"/>
        </w:rPr>
        <w:t>6</w:t>
      </w:r>
      <w:r>
        <w:rPr>
          <w:rFonts w:cs="B Lotus" w:hint="cs"/>
          <w:rtl w:val="true"/>
        </w:rPr>
        <w:t xml:space="preserve"> .</w:t>
        <w:tab/>
      </w:r>
      <w:r>
        <w:rPr>
          <w:rFonts w:hint="cs" w:cs="B Lotus"/>
          <w:rtl w:val="true"/>
        </w:rPr>
        <w:t>افزايش سرمايه ممکن است از محل مطالبات سهامداران باشد</w:t>
      </w:r>
      <w:r>
        <w:rPr>
          <w:rFonts w:cs="B Lotus" w:hint="cs"/>
          <w:rtl w:val="true"/>
        </w:rPr>
        <w:t xml:space="preserve">. </w:t>
      </w:r>
      <w:r>
        <w:rPr>
          <w:rFonts w:hint="cs" w:cs="B Lotus"/>
          <w:rtl w:val="true"/>
        </w:rPr>
        <w:t>در چنين مواردي، از آنجا که سهامدار، اختيار دريافت طلب يا خريد سهام جديد را دارد، افزايش سرمايه مانع خروج وجه نقد از واحد تجاري مي</w:t>
      </w:r>
      <w:r>
        <w:rPr>
          <w:rFonts w:hint="eastAsia" w:cs="B Lotus"/>
          <w:rtl w:val="true"/>
        </w:rPr>
        <w:t>‌گردد</w:t>
      </w:r>
      <w:r>
        <w:rPr>
          <w:rFonts w:hint="cs" w:cs="B Lotus"/>
          <w:rtl w:val="true"/>
        </w:rPr>
        <w:t xml:space="preserve"> و در نتيجه با اين نوع افزايش سرمايه همانند افزايش سرمايه نقدي برخورد مي</w:t>
      </w:r>
      <w:r>
        <w:rPr>
          <w:rFonts w:hint="eastAsia" w:cs="B Lotus"/>
          <w:rtl w:val="true"/>
        </w:rPr>
        <w:t>‌شود</w:t>
      </w:r>
      <w:r>
        <w:rPr>
          <w:rFonts w:cs="B Lotus" w:hint="eastAsia"/>
          <w:rtl w:val="true"/>
        </w:rPr>
        <w:t xml:space="preserve">. </w:t>
      </w:r>
      <w:r>
        <w:rPr>
          <w:rFonts w:hint="eastAsia" w:cs="B Lotus"/>
          <w:rtl w:val="true"/>
        </w:rPr>
        <w:t xml:space="preserve">در </w:t>
      </w:r>
      <w:r>
        <w:rPr>
          <w:rFonts w:hint="cs" w:cs="B Lotus"/>
          <w:rtl w:val="true"/>
        </w:rPr>
        <w:t>اي</w:t>
      </w:r>
      <w:r>
        <w:rPr>
          <w:rFonts w:hint="eastAsia" w:cs="B Lotus"/>
          <w:rtl w:val="true"/>
        </w:rPr>
        <w:t>ن موارد</w:t>
      </w:r>
      <w:r>
        <w:rPr>
          <w:rFonts w:hint="cs" w:cs="B Lotus"/>
          <w:rtl w:val="true"/>
        </w:rPr>
        <w:t>،</w:t>
      </w:r>
      <w:r>
        <w:rPr>
          <w:rFonts w:hint="eastAsia" w:cs="B Lotus"/>
          <w:rtl w:val="true"/>
        </w:rPr>
        <w:t xml:space="preserve"> تاريخ </w:t>
      </w:r>
      <w:r>
        <w:rPr>
          <w:rFonts w:hint="cs" w:cs="B Lotus"/>
          <w:rtl w:val="true"/>
        </w:rPr>
        <w:t>اتمام پذيره</w:t>
      </w:r>
      <w:r>
        <w:rPr>
          <w:rFonts w:hint="eastAsia" w:cs="B Lotus"/>
          <w:rtl w:val="true"/>
        </w:rPr>
        <w:t xml:space="preserve">‌نويسي حق تقدم، مبناي تعيين </w:t>
      </w:r>
      <w:r>
        <w:rPr>
          <w:rFonts w:hint="cs" w:cs="B Lotus"/>
          <w:rtl w:val="true"/>
        </w:rPr>
        <w:t>ميانگين موزون تعداد سهام است</w:t>
      </w:r>
      <w:r>
        <w:rPr>
          <w:rFonts w:cs="B Lotus" w:hint="cs"/>
          <w:rtl w:val="true"/>
        </w:rPr>
        <w:t>.</w:t>
      </w:r>
    </w:p>
    <w:p>
      <w:pPr>
        <w:pStyle w:val="Normal"/>
        <w:spacing w:before="0" w:after="120"/>
        <w:ind w:hanging="567" w:start="567" w:end="0"/>
        <w:jc w:val="start"/>
        <w:rPr>
          <w:rFonts w:cs="B Zar" w:hint="cs"/>
          <w:szCs w:val="24"/>
        </w:rPr>
      </w:pPr>
      <w:r>
        <w:rPr>
          <w:rFonts w:hint="cs" w:cs="B Zar"/>
          <w:szCs w:val="24"/>
          <w:rtl w:val="true"/>
        </w:rPr>
        <w:t>تقليل</w:t>
      </w:r>
    </w:p>
    <w:p>
      <w:pPr>
        <w:pStyle w:val="Normal"/>
        <w:spacing w:before="0" w:after="200"/>
        <w:ind w:hanging="567" w:start="567" w:end="0"/>
        <w:jc w:val="start"/>
        <w:rPr>
          <w:rFonts w:cs="B Lotus" w:hint="cs"/>
        </w:rPr>
      </w:pPr>
      <w:r>
        <w:rPr>
          <w:rFonts w:cs="B Lotus" w:hint="cs"/>
        </w:rPr>
        <w:t>7</w:t>
      </w:r>
      <w:r>
        <w:rPr>
          <w:rFonts w:cs="B Lotus" w:hint="cs"/>
          <w:rtl w:val="true"/>
        </w:rPr>
        <w:t xml:space="preserve"> .</w:t>
        <w:tab/>
      </w:r>
      <w:r>
        <w:rPr>
          <w:rFonts w:hint="cs" w:cs="B Lotus"/>
          <w:rtl w:val="true"/>
        </w:rPr>
        <w:t xml:space="preserve">هر چند </w:t>
      </w:r>
      <w:r>
        <w:rPr>
          <w:rFonts w:hint="eastAsia" w:cs="B Lotus"/>
          <w:rtl w:val="true"/>
        </w:rPr>
        <w:t>سهام</w:t>
      </w:r>
      <w:r>
        <w:rPr>
          <w:rFonts w:cs="B Lotus"/>
          <w:rtl w:val="true"/>
        </w:rPr>
        <w:t xml:space="preserve"> </w:t>
      </w:r>
      <w:r>
        <w:rPr>
          <w:rFonts w:hint="eastAsia" w:cs="B Lotus"/>
          <w:rtl w:val="true"/>
        </w:rPr>
        <w:t>عادي</w:t>
      </w:r>
      <w:r>
        <w:rPr>
          <w:rFonts w:cs="B Lotus"/>
          <w:rtl w:val="true"/>
        </w:rPr>
        <w:t xml:space="preserve"> </w:t>
      </w:r>
      <w:r>
        <w:rPr>
          <w:rFonts w:hint="eastAsia" w:cs="B Lotus"/>
          <w:rtl w:val="true"/>
        </w:rPr>
        <w:t>بالقوه</w:t>
      </w:r>
      <w:r>
        <w:rPr>
          <w:rFonts w:hint="cs" w:cs="B Lotus"/>
          <w:rtl w:val="true"/>
        </w:rPr>
        <w:t>، در تاريخ گزارشگري حق مشارکت در سود را ندارد، اما در آينده با تبديل به سهام عادي، حق مشارکت در سود را خواهد داشت</w:t>
      </w:r>
      <w:r>
        <w:rPr>
          <w:rFonts w:cs="B Lotus" w:hint="cs"/>
          <w:rtl w:val="true"/>
        </w:rPr>
        <w:t xml:space="preserve">. </w:t>
      </w:r>
      <w:r>
        <w:rPr>
          <w:rFonts w:hint="cs" w:cs="B Lotus"/>
          <w:rtl w:val="true"/>
        </w:rPr>
        <w:t>بنابراين، در محاسبه</w:t>
      </w:r>
      <w:r>
        <w:rPr>
          <w:rFonts w:hint="eastAsia" w:cs="B Lotus"/>
          <w:rtl w:val="true"/>
        </w:rPr>
        <w:t xml:space="preserve"> سود</w:t>
      </w:r>
      <w:r>
        <w:rPr>
          <w:rFonts w:cs="B Lotus"/>
          <w:rtl w:val="true"/>
        </w:rPr>
        <w:t xml:space="preserve"> </w:t>
      </w:r>
      <w:r>
        <w:rPr>
          <w:rFonts w:hint="eastAsia" w:cs="B Lotus"/>
          <w:rtl w:val="true"/>
        </w:rPr>
        <w:t>تقليل‌يافته</w:t>
      </w:r>
      <w:r>
        <w:rPr>
          <w:rFonts w:cs="B Lotus"/>
          <w:rtl w:val="true"/>
        </w:rPr>
        <w:t xml:space="preserve"> </w:t>
      </w:r>
      <w:r>
        <w:rPr>
          <w:rFonts w:hint="eastAsia" w:cs="B Lotus"/>
          <w:rtl w:val="true"/>
        </w:rPr>
        <w:t>هر</w:t>
      </w:r>
      <w:r>
        <w:rPr>
          <w:rFonts w:ascii="Times New Roman" w:hAnsi="Times New Roman" w:hint="cs" w:cs="Times New Roman"/>
          <w:rtl w:val="true"/>
        </w:rPr>
        <w:t> </w:t>
      </w:r>
      <w:r>
        <w:rPr>
          <w:rFonts w:hint="eastAsia" w:cs="B Lotus"/>
          <w:rtl w:val="true"/>
        </w:rPr>
        <w:t>سهم</w:t>
      </w:r>
      <w:r>
        <w:rPr>
          <w:rFonts w:hint="cs" w:cs="B Lotus"/>
          <w:rtl w:val="true"/>
        </w:rPr>
        <w:t xml:space="preserve"> درنظر گرفته مي</w:t>
      </w:r>
      <w:r>
        <w:rPr>
          <w:rFonts w:hint="eastAsia" w:cs="B Lotus"/>
          <w:rtl w:val="true"/>
        </w:rPr>
        <w:t>‌شود</w:t>
      </w:r>
      <w:r>
        <w:rPr>
          <w:rFonts w:hint="cs" w:cs="B Lotus"/>
          <w:rtl w:val="true"/>
        </w:rPr>
        <w:t>،</w:t>
      </w:r>
      <w:r>
        <w:rPr>
          <w:rFonts w:hint="eastAsia" w:cs="B Lotus"/>
          <w:rtl w:val="true"/>
        </w:rPr>
        <w:t xml:space="preserve"> </w:t>
      </w:r>
      <w:r>
        <w:rPr>
          <w:rFonts w:hint="cs" w:cs="B Lotus"/>
          <w:rtl w:val="true"/>
        </w:rPr>
        <w:t>زيرا اين تبديل مي</w:t>
      </w:r>
      <w:r>
        <w:rPr>
          <w:rFonts w:hint="eastAsia" w:cs="B Lotus"/>
          <w:rtl w:val="true"/>
        </w:rPr>
        <w:t>‌تواند با افزايش تعداد سهام</w:t>
      </w:r>
      <w:r>
        <w:rPr>
          <w:rFonts w:hint="cs" w:cs="B Lotus"/>
          <w:rtl w:val="true"/>
        </w:rPr>
        <w:t>،</w:t>
      </w:r>
      <w:r>
        <w:rPr>
          <w:rFonts w:hint="eastAsia" w:cs="B Lotus"/>
          <w:rtl w:val="true"/>
        </w:rPr>
        <w:t xml:space="preserve"> سود تقسيمي متعلق به هر</w:t>
      </w:r>
      <w:r>
        <w:rPr>
          <w:rFonts w:ascii="Times New Roman" w:hAnsi="Times New Roman" w:hint="cs" w:cs="Times New Roman"/>
          <w:rtl w:val="true"/>
        </w:rPr>
        <w:t> </w:t>
      </w:r>
      <w:r>
        <w:rPr>
          <w:rFonts w:hint="eastAsia" w:cs="B Lotus"/>
          <w:rtl w:val="true"/>
        </w:rPr>
        <w:t>سهم را کاهش دهد</w:t>
      </w:r>
      <w:r>
        <w:rPr>
          <w:rFonts w:cs="B Lotus" w:hint="eastAsia"/>
          <w:rtl w:val="true"/>
        </w:rPr>
        <w:t xml:space="preserve">. </w:t>
      </w:r>
      <w:r>
        <w:rPr>
          <w:rFonts w:hint="eastAsia" w:cs="B Lotus"/>
          <w:rtl w:val="true"/>
        </w:rPr>
        <w:t>از</w:t>
      </w:r>
      <w:r>
        <w:rPr>
          <w:rFonts w:ascii="Times New Roman" w:hAnsi="Times New Roman" w:hint="cs" w:cs="Times New Roman"/>
          <w:rtl w:val="true"/>
        </w:rPr>
        <w:t> </w:t>
      </w:r>
      <w:r>
        <w:rPr>
          <w:rFonts w:hint="cs" w:cs="B Lotus"/>
          <w:rtl w:val="true"/>
        </w:rPr>
        <w:t>اين</w:t>
      </w:r>
      <w:r>
        <w:rPr>
          <w:rFonts w:ascii="Times New Roman" w:hAnsi="Times New Roman" w:hint="cs" w:cs="Times New Roman"/>
          <w:rtl w:val="true"/>
        </w:rPr>
        <w:t> </w:t>
      </w:r>
      <w:r>
        <w:rPr>
          <w:rFonts w:hint="eastAsia" w:cs="B Lotus"/>
          <w:rtl w:val="true"/>
        </w:rPr>
        <w:t xml:space="preserve">رو تقليل </w:t>
      </w:r>
      <w:r>
        <w:rPr>
          <w:rFonts w:hint="cs" w:cs="B Lotus"/>
          <w:rtl w:val="true"/>
        </w:rPr>
        <w:t>بالقوه، با</w:t>
      </w:r>
      <w:r>
        <w:rPr>
          <w:rFonts w:ascii="MS Mincho;ＭＳ 明朝" w:hAnsi="MS Mincho;ＭＳ 明朝" w:eastAsia="MS Mincho;ＭＳ 明朝" w:hint="eastAsia" w:cs="MS Mincho;ＭＳ 明朝"/>
          <w:rtl w:val="true"/>
        </w:rPr>
        <w:t> </w:t>
      </w:r>
      <w:r>
        <w:rPr>
          <w:rFonts w:hint="cs" w:cs="B Lotus"/>
          <w:rtl w:val="true"/>
        </w:rPr>
        <w:t>نيازهاي اطلاعاتي استفاده</w:t>
      </w:r>
      <w:r>
        <w:rPr>
          <w:rFonts w:hint="eastAsia" w:cs="B Lotus"/>
          <w:rtl w:val="true"/>
        </w:rPr>
        <w:t xml:space="preserve">‌کنندگان </w:t>
      </w:r>
      <w:r>
        <w:rPr>
          <w:rFonts w:hint="cs" w:cs="B Lotus"/>
          <w:rtl w:val="true"/>
        </w:rPr>
        <w:t>در</w:t>
      </w:r>
      <w:r>
        <w:rPr>
          <w:rFonts w:ascii="Times New Roman" w:hAnsi="Times New Roman" w:hint="cs" w:cs="Times New Roman"/>
          <w:rtl w:val="true"/>
        </w:rPr>
        <w:t> </w:t>
      </w:r>
      <w:r>
        <w:rPr>
          <w:rFonts w:hint="eastAsia" w:cs="B Lotus"/>
          <w:rtl w:val="true"/>
        </w:rPr>
        <w:t>ارتباط مي‌باشد</w:t>
      </w:r>
      <w:r>
        <w:rPr>
          <w:rFonts w:cs="B Lotus" w:hint="cs"/>
          <w:rtl w:val="true"/>
        </w:rPr>
        <w:t>.</w:t>
      </w:r>
    </w:p>
    <w:p>
      <w:pPr>
        <w:pStyle w:val="Normal"/>
        <w:spacing w:before="0" w:after="240"/>
        <w:ind w:hanging="567" w:start="567" w:end="0"/>
        <w:jc w:val="start"/>
        <w:rPr>
          <w:rFonts w:cs="B Lotus" w:hint="cs"/>
        </w:rPr>
      </w:pPr>
      <w:r>
        <w:rPr>
          <w:rFonts w:cs="B Lotus" w:hint="cs"/>
        </w:rPr>
        <w:t>8</w:t>
      </w:r>
      <w:r>
        <w:rPr>
          <w:rFonts w:cs="B Lotus" w:hint="cs"/>
          <w:rtl w:val="true"/>
        </w:rPr>
        <w:t xml:space="preserve"> .</w:t>
        <w:tab/>
      </w:r>
      <w:r>
        <w:rPr>
          <w:rFonts w:hint="cs" w:cs="B Lotus"/>
          <w:rtl w:val="true"/>
        </w:rPr>
        <w:t xml:space="preserve">اينکه </w:t>
      </w:r>
      <w:r>
        <w:rPr>
          <w:rFonts w:hint="eastAsia" w:cs="B Lotus"/>
          <w:rtl w:val="true"/>
        </w:rPr>
        <w:t>سهام</w:t>
      </w:r>
      <w:r>
        <w:rPr>
          <w:rFonts w:cs="B Lotus"/>
          <w:rtl w:val="true"/>
        </w:rPr>
        <w:t xml:space="preserve"> </w:t>
      </w:r>
      <w:r>
        <w:rPr>
          <w:rFonts w:hint="eastAsia" w:cs="B Lotus"/>
          <w:rtl w:val="true"/>
        </w:rPr>
        <w:t>عادي</w:t>
      </w:r>
      <w:r>
        <w:rPr>
          <w:rFonts w:cs="B Lotus"/>
          <w:rtl w:val="true"/>
        </w:rPr>
        <w:t xml:space="preserve"> </w:t>
      </w:r>
      <w:r>
        <w:rPr>
          <w:rFonts w:hint="eastAsia" w:cs="B Lotus"/>
          <w:rtl w:val="true"/>
        </w:rPr>
        <w:t>بالقوه</w:t>
      </w:r>
      <w:r>
        <w:rPr>
          <w:rFonts w:hint="cs" w:cs="B Lotus"/>
          <w:rtl w:val="true"/>
        </w:rPr>
        <w:t xml:space="preserve"> واقعاً به سهام عادي تبديل خواهد شد، معمولاً در تاريخ گزارشگري واحد تجاري قابل تعيين نيست</w:t>
      </w:r>
      <w:r>
        <w:rPr>
          <w:rFonts w:cs="B Lotus" w:hint="cs"/>
          <w:rtl w:val="true"/>
        </w:rPr>
        <w:t xml:space="preserve">. </w:t>
      </w:r>
      <w:r>
        <w:rPr>
          <w:rFonts w:hint="cs" w:cs="B Lotus"/>
          <w:rtl w:val="true"/>
        </w:rPr>
        <w:t>با</w:t>
      </w:r>
      <w:r>
        <w:rPr>
          <w:rFonts w:ascii="Times New Roman" w:hAnsi="Times New Roman" w:hint="cs" w:cs="Times New Roman"/>
          <w:rtl w:val="true"/>
        </w:rPr>
        <w:t> </w:t>
      </w:r>
      <w:r>
        <w:rPr>
          <w:rFonts w:hint="cs" w:cs="B Lotus"/>
          <w:rtl w:val="true"/>
        </w:rPr>
        <w:t>اين</w:t>
      </w:r>
      <w:r>
        <w:rPr>
          <w:rFonts w:ascii="Times New Roman" w:hAnsi="Times New Roman" w:hint="cs" w:cs="Times New Roman"/>
          <w:rtl w:val="true"/>
        </w:rPr>
        <w:t> </w:t>
      </w:r>
      <w:r>
        <w:rPr>
          <w:rFonts w:hint="eastAsia" w:cs="B Lotus"/>
          <w:rtl w:val="true"/>
        </w:rPr>
        <w:t xml:space="preserve">حال با فرض تبديل، </w:t>
      </w:r>
      <w:r>
        <w:rPr>
          <w:rFonts w:hint="cs" w:cs="B Lotus"/>
          <w:rtl w:val="true"/>
        </w:rPr>
        <w:t>برآورد معقولي از سود هر</w:t>
      </w:r>
      <w:r>
        <w:rPr>
          <w:rFonts w:ascii="Times New Roman" w:hAnsi="Times New Roman" w:hint="cs" w:cs="Times New Roman"/>
          <w:rtl w:val="true"/>
        </w:rPr>
        <w:t> </w:t>
      </w:r>
      <w:r>
        <w:rPr>
          <w:rFonts w:hint="cs" w:cs="B Lotus"/>
          <w:rtl w:val="true"/>
        </w:rPr>
        <w:t>سهم امکانپذير است</w:t>
      </w:r>
      <w:r>
        <w:rPr>
          <w:rFonts w:cs="B Lotus" w:hint="cs"/>
          <w:rtl w:val="true"/>
        </w:rPr>
        <w:t>.</w:t>
      </w:r>
    </w:p>
    <w:p>
      <w:pPr>
        <w:pStyle w:val="Normal"/>
        <w:spacing w:before="0" w:after="80"/>
        <w:ind w:hanging="567" w:start="567" w:end="0"/>
        <w:jc w:val="start"/>
        <w:rPr>
          <w:rFonts w:cs="B Zar" w:hint="cs"/>
          <w:szCs w:val="24"/>
        </w:rPr>
      </w:pPr>
      <w:r>
        <w:rPr>
          <w:rFonts w:hint="cs" w:cs="B Zar"/>
          <w:szCs w:val="24"/>
          <w:rtl w:val="true"/>
        </w:rPr>
        <w:t>ضد تقليل</w:t>
      </w:r>
    </w:p>
    <w:p>
      <w:pPr>
        <w:pStyle w:val="Normal"/>
        <w:spacing w:before="0" w:after="240"/>
        <w:ind w:hanging="567" w:start="567" w:end="0"/>
        <w:jc w:val="start"/>
        <w:rPr>
          <w:rFonts w:cs="B Lotus" w:hint="eastAsia"/>
        </w:rPr>
      </w:pPr>
      <w:r>
        <w:rPr>
          <w:rFonts w:cs="B Lotus" w:hint="cs"/>
        </w:rPr>
        <w:t>9</w:t>
      </w:r>
      <w:r>
        <w:rPr>
          <w:rFonts w:cs="B Lotus" w:hint="cs"/>
          <w:rtl w:val="true"/>
        </w:rPr>
        <w:t xml:space="preserve"> .</w:t>
        <w:tab/>
      </w:r>
      <w:r>
        <w:rPr>
          <w:rFonts w:hint="cs" w:cs="B Lotus"/>
          <w:rtl w:val="true"/>
        </w:rPr>
        <w:t xml:space="preserve">در محاسبه </w:t>
      </w:r>
      <w:r>
        <w:rPr>
          <w:rFonts w:hint="eastAsia" w:cs="B Lotus"/>
          <w:rtl w:val="true"/>
        </w:rPr>
        <w:t>سود</w:t>
      </w:r>
      <w:r>
        <w:rPr>
          <w:rFonts w:cs="B Lotus"/>
          <w:rtl w:val="true"/>
        </w:rPr>
        <w:t xml:space="preserve"> </w:t>
      </w:r>
      <w:r>
        <w:rPr>
          <w:rFonts w:hint="eastAsia" w:cs="B Lotus"/>
          <w:rtl w:val="true"/>
        </w:rPr>
        <w:t>تقليل‌يافته</w:t>
      </w:r>
      <w:r>
        <w:rPr>
          <w:rFonts w:cs="B Lotus"/>
          <w:rtl w:val="true"/>
        </w:rPr>
        <w:t xml:space="preserve"> </w:t>
      </w:r>
      <w:r>
        <w:rPr>
          <w:rFonts w:hint="eastAsia" w:cs="B Lotus"/>
          <w:rtl w:val="true"/>
        </w:rPr>
        <w:t>هر</w:t>
      </w:r>
      <w:r>
        <w:rPr>
          <w:rFonts w:ascii="Times New Roman" w:hAnsi="Times New Roman" w:hint="cs" w:cs="Times New Roman"/>
          <w:rtl w:val="true"/>
        </w:rPr>
        <w:t> </w:t>
      </w:r>
      <w:r>
        <w:rPr>
          <w:rFonts w:hint="eastAsia" w:cs="B Lotus"/>
          <w:rtl w:val="true"/>
        </w:rPr>
        <w:t>سهم</w:t>
      </w:r>
      <w:r>
        <w:rPr>
          <w:rFonts w:hint="cs" w:cs="B Lotus"/>
          <w:rtl w:val="true"/>
        </w:rPr>
        <w:t xml:space="preserve"> به دليل رعايت احتياط، تنها </w:t>
      </w:r>
      <w:r>
        <w:rPr>
          <w:rFonts w:hint="eastAsia" w:cs="B Lotus"/>
          <w:rtl w:val="true"/>
        </w:rPr>
        <w:t>سهام</w:t>
      </w:r>
      <w:r>
        <w:rPr>
          <w:rFonts w:cs="B Lotus"/>
          <w:rtl w:val="true"/>
        </w:rPr>
        <w:t xml:space="preserve"> </w:t>
      </w:r>
      <w:r>
        <w:rPr>
          <w:rFonts w:hint="eastAsia" w:cs="B Lotus"/>
          <w:rtl w:val="true"/>
        </w:rPr>
        <w:t>عادي</w:t>
      </w:r>
      <w:r>
        <w:rPr>
          <w:rFonts w:cs="B Lotus"/>
          <w:rtl w:val="true"/>
        </w:rPr>
        <w:t xml:space="preserve"> </w:t>
      </w:r>
      <w:r>
        <w:rPr>
          <w:rFonts w:hint="eastAsia" w:cs="B Lotus"/>
          <w:rtl w:val="true"/>
        </w:rPr>
        <w:t>بالقوه</w:t>
      </w:r>
      <w:r>
        <w:rPr>
          <w:rFonts w:hint="cs" w:cs="B Lotus"/>
          <w:rtl w:val="true"/>
        </w:rPr>
        <w:t xml:space="preserve"> که سود هر</w:t>
      </w:r>
      <w:r>
        <w:rPr>
          <w:rFonts w:ascii="Times New Roman" w:hAnsi="Times New Roman" w:hint="cs" w:cs="Times New Roman"/>
          <w:rtl w:val="true"/>
        </w:rPr>
        <w:t> </w:t>
      </w:r>
      <w:r>
        <w:rPr>
          <w:rFonts w:hint="cs" w:cs="B Lotus"/>
          <w:rtl w:val="true"/>
        </w:rPr>
        <w:t xml:space="preserve">سهم ناشي از عمليات </w:t>
      </w:r>
      <w:r>
        <w:rPr>
          <w:rFonts w:hint="eastAsia" w:cs="B Lotus"/>
          <w:b/>
          <w:b/>
          <w:rtl w:val="true"/>
        </w:rPr>
        <w:t>در</w:t>
      </w:r>
      <w:r>
        <w:rPr>
          <w:rFonts w:ascii="Times New Roman" w:hAnsi="Times New Roman" w:hint="cs" w:cs="Times New Roman"/>
          <w:b/>
          <w:b/>
          <w:rtl w:val="true"/>
        </w:rPr>
        <w:t> </w:t>
      </w:r>
      <w:r>
        <w:rPr>
          <w:rFonts w:hint="eastAsia" w:cs="B Lotus"/>
          <w:b/>
          <w:b/>
          <w:rtl w:val="true"/>
        </w:rPr>
        <w:t>حال</w:t>
      </w:r>
      <w:r>
        <w:rPr>
          <w:rFonts w:cs="B Lotus"/>
          <w:b/>
          <w:b/>
          <w:rtl w:val="true"/>
        </w:rPr>
        <w:t xml:space="preserve"> </w:t>
      </w:r>
      <w:r>
        <w:rPr>
          <w:rFonts w:hint="eastAsia" w:cs="B Lotus"/>
          <w:b/>
          <w:b/>
          <w:rtl w:val="true"/>
        </w:rPr>
        <w:t>تداوم</w:t>
      </w:r>
      <w:r>
        <w:rPr>
          <w:rFonts w:hint="cs" w:cs="B Lotus"/>
          <w:rtl w:val="true"/>
        </w:rPr>
        <w:t xml:space="preserve"> را کاهش يا زيان هر</w:t>
      </w:r>
      <w:r>
        <w:rPr>
          <w:rFonts w:ascii="Times New Roman" w:hAnsi="Times New Roman" w:hint="cs" w:cs="Times New Roman"/>
          <w:rtl w:val="true"/>
        </w:rPr>
        <w:t> </w:t>
      </w:r>
      <w:r>
        <w:rPr>
          <w:rFonts w:hint="cs" w:cs="B Lotus"/>
          <w:rtl w:val="true"/>
        </w:rPr>
        <w:t xml:space="preserve">سهم ناشي از عمليات </w:t>
      </w:r>
      <w:r>
        <w:rPr>
          <w:rFonts w:hint="eastAsia" w:cs="B Lotus"/>
          <w:b/>
          <w:b/>
          <w:rtl w:val="true"/>
        </w:rPr>
        <w:t>در</w:t>
      </w:r>
      <w:r>
        <w:rPr>
          <w:rFonts w:ascii="Times New Roman" w:hAnsi="Times New Roman" w:hint="cs" w:cs="Times New Roman"/>
          <w:b/>
          <w:b/>
          <w:rtl w:val="true"/>
        </w:rPr>
        <w:t> </w:t>
      </w:r>
      <w:r>
        <w:rPr>
          <w:rFonts w:hint="eastAsia" w:cs="B Lotus"/>
          <w:b/>
          <w:b/>
          <w:rtl w:val="true"/>
        </w:rPr>
        <w:t>حال</w:t>
      </w:r>
      <w:r>
        <w:rPr>
          <w:rFonts w:cs="B Lotus"/>
          <w:b/>
          <w:b/>
          <w:rtl w:val="true"/>
        </w:rPr>
        <w:t xml:space="preserve"> </w:t>
      </w:r>
      <w:r>
        <w:rPr>
          <w:rFonts w:hint="eastAsia" w:cs="B Lotus"/>
          <w:b/>
          <w:b/>
          <w:rtl w:val="true"/>
        </w:rPr>
        <w:t>تداوم</w:t>
      </w:r>
      <w:r>
        <w:rPr>
          <w:rFonts w:hint="cs" w:cs="B Lotus"/>
          <w:rtl w:val="true"/>
        </w:rPr>
        <w:t xml:space="preserve"> را افزايش مي</w:t>
      </w:r>
      <w:r>
        <w:rPr>
          <w:rFonts w:hint="eastAsia" w:cs="B Lotus"/>
          <w:rtl w:val="true"/>
        </w:rPr>
        <w:t>‌دهد، درنظر گرفته مي‌شود</w:t>
      </w:r>
      <w:r>
        <w:rPr>
          <w:rFonts w:cs="B Lotus" w:hint="eastAsia"/>
          <w:rtl w:val="true"/>
        </w:rPr>
        <w:t xml:space="preserve">. </w:t>
      </w:r>
      <w:r>
        <w:rPr>
          <w:rFonts w:hint="eastAsia" w:cs="B Lotus"/>
          <w:rtl w:val="true"/>
        </w:rPr>
        <w:t>اعمال حق تقدم خريد سهام و تبديل اوراق مشارکت قابل تبديل</w:t>
      </w:r>
      <w:r>
        <w:rPr>
          <w:rFonts w:hint="cs" w:cs="B Lotus"/>
          <w:rtl w:val="true"/>
        </w:rPr>
        <w:t xml:space="preserve"> به سهام عادي</w:t>
      </w:r>
      <w:r>
        <w:rPr>
          <w:rFonts w:hint="eastAsia" w:cs="B Lotus"/>
          <w:rtl w:val="true"/>
        </w:rPr>
        <w:t>، چنانچه تأثير ضدتقليل‌دهند</w:t>
      </w:r>
      <w:r>
        <w:rPr>
          <w:rFonts w:hint="cs" w:cs="B Lotus"/>
          <w:rtl w:val="true"/>
        </w:rPr>
        <w:t>گي</w:t>
      </w:r>
      <w:r>
        <w:rPr>
          <w:rFonts w:hint="eastAsia" w:cs="B Lotus"/>
          <w:rtl w:val="true"/>
        </w:rPr>
        <w:t xml:space="preserve"> </w:t>
      </w:r>
      <w:r>
        <w:rPr>
          <w:rFonts w:hint="cs" w:cs="B Lotus"/>
          <w:rtl w:val="true"/>
        </w:rPr>
        <w:t xml:space="preserve">داشته </w:t>
      </w:r>
      <w:r>
        <w:rPr>
          <w:rFonts w:hint="eastAsia" w:cs="B Lotus"/>
          <w:rtl w:val="true"/>
        </w:rPr>
        <w:t>باشد</w:t>
      </w:r>
      <w:r>
        <w:rPr>
          <w:rFonts w:hint="cs" w:cs="B Lotus"/>
          <w:rtl w:val="true"/>
        </w:rPr>
        <w:t xml:space="preserve"> </w:t>
      </w:r>
      <w:r>
        <w:rPr>
          <w:rFonts w:hint="eastAsia" w:cs="B Lotus"/>
          <w:rtl w:val="true"/>
        </w:rPr>
        <w:t>ناديده گرفته مي‌شود</w:t>
      </w:r>
      <w:r>
        <w:rPr>
          <w:rFonts w:cs="B Lotus" w:hint="eastAsia"/>
          <w:rtl w:val="true"/>
        </w:rPr>
        <w:t>.</w:t>
      </w:r>
    </w:p>
    <w:p>
      <w:pPr>
        <w:pStyle w:val="Normal"/>
        <w:spacing w:before="0" w:after="240"/>
        <w:ind w:hanging="567" w:start="567" w:end="0"/>
        <w:jc w:val="start"/>
        <w:rPr>
          <w:rFonts w:cs="B Lotus" w:hint="eastAsia"/>
        </w:rPr>
      </w:pPr>
      <w:r>
        <w:rPr>
          <w:rFonts w:cs="B Lotus" w:hint="cs"/>
        </w:rPr>
        <w:t>10</w:t>
      </w:r>
      <w:r>
        <w:rPr>
          <w:rFonts w:cs="B Lotus" w:hint="cs"/>
          <w:rtl w:val="true"/>
        </w:rPr>
        <w:t>.</w:t>
        <w:tab/>
      </w:r>
      <w:r>
        <w:rPr>
          <w:rFonts w:hint="cs" w:cs="B Lotus"/>
          <w:rtl w:val="true"/>
        </w:rPr>
        <w:t xml:space="preserve">براي </w:t>
      </w:r>
      <w:r>
        <w:rPr>
          <w:rFonts w:hint="eastAsia" w:cs="B Lotus"/>
          <w:rtl w:val="true"/>
        </w:rPr>
        <w:t xml:space="preserve">تعيين </w:t>
      </w:r>
      <w:r>
        <w:rPr>
          <w:rFonts w:hint="cs" w:cs="B Lotus"/>
          <w:rtl w:val="true"/>
        </w:rPr>
        <w:t>تقلي</w:t>
      </w:r>
      <w:r>
        <w:rPr>
          <w:rFonts w:hint="eastAsia" w:cs="B Lotus"/>
          <w:rtl w:val="true"/>
        </w:rPr>
        <w:t>ل‌دهندگي سهام</w:t>
      </w:r>
      <w:r>
        <w:rPr>
          <w:rFonts w:cs="B Lotus"/>
          <w:rtl w:val="true"/>
        </w:rPr>
        <w:t xml:space="preserve"> </w:t>
      </w:r>
      <w:r>
        <w:rPr>
          <w:rFonts w:hint="eastAsia" w:cs="B Lotus"/>
          <w:rtl w:val="true"/>
        </w:rPr>
        <w:t>عادي</w:t>
      </w:r>
      <w:r>
        <w:rPr>
          <w:rFonts w:cs="B Lotus"/>
          <w:rtl w:val="true"/>
        </w:rPr>
        <w:t xml:space="preserve"> </w:t>
      </w:r>
      <w:r>
        <w:rPr>
          <w:rFonts w:hint="eastAsia" w:cs="B Lotus"/>
          <w:rtl w:val="true"/>
        </w:rPr>
        <w:t>بالقوه</w:t>
      </w:r>
      <w:r>
        <w:rPr>
          <w:rFonts w:hint="cs" w:cs="B Lotus"/>
          <w:rtl w:val="true"/>
        </w:rPr>
        <w:t xml:space="preserve"> در محاسبه </w:t>
      </w:r>
      <w:r>
        <w:rPr>
          <w:rFonts w:hint="eastAsia" w:cs="B Lotus"/>
          <w:rtl w:val="true"/>
        </w:rPr>
        <w:t>سود</w:t>
      </w:r>
      <w:r>
        <w:rPr>
          <w:rFonts w:cs="B Lotus"/>
          <w:rtl w:val="true"/>
        </w:rPr>
        <w:t xml:space="preserve"> </w:t>
      </w:r>
      <w:r>
        <w:rPr>
          <w:rFonts w:hint="eastAsia" w:cs="B Lotus"/>
          <w:rtl w:val="true"/>
        </w:rPr>
        <w:t>تقليل‌يافته</w:t>
      </w:r>
      <w:r>
        <w:rPr>
          <w:rFonts w:cs="B Lotus"/>
          <w:rtl w:val="true"/>
        </w:rPr>
        <w:t xml:space="preserve"> </w:t>
      </w:r>
      <w:r>
        <w:rPr>
          <w:rFonts w:hint="eastAsia" w:cs="B Lotus"/>
          <w:rtl w:val="true"/>
        </w:rPr>
        <w:t>هر</w:t>
      </w:r>
      <w:r>
        <w:rPr>
          <w:rFonts w:ascii="Times New Roman" w:hAnsi="Times New Roman" w:hint="cs" w:cs="Times New Roman"/>
          <w:rtl w:val="true"/>
        </w:rPr>
        <w:t> </w:t>
      </w:r>
      <w:r>
        <w:rPr>
          <w:rFonts w:hint="eastAsia" w:cs="B Lotus"/>
          <w:rtl w:val="true"/>
        </w:rPr>
        <w:t>سهم</w:t>
      </w:r>
      <w:r>
        <w:rPr>
          <w:rFonts w:hint="cs" w:cs="B Lotus"/>
          <w:rtl w:val="true"/>
        </w:rPr>
        <w:t xml:space="preserve">، </w:t>
      </w:r>
      <w:r>
        <w:rPr>
          <w:rFonts w:hint="eastAsia" w:cs="B Lotus"/>
          <w:rtl w:val="true"/>
        </w:rPr>
        <w:t xml:space="preserve">از سود </w:t>
      </w:r>
      <w:r>
        <w:rPr>
          <w:rFonts w:hint="cs" w:cs="B Lotus"/>
          <w:rtl w:val="true"/>
        </w:rPr>
        <w:t xml:space="preserve">خالص يا زيان </w:t>
      </w:r>
      <w:r>
        <w:rPr>
          <w:rFonts w:hint="eastAsia" w:cs="B Lotus"/>
          <w:rtl w:val="true"/>
        </w:rPr>
        <w:t xml:space="preserve">ناشي از عمليات </w:t>
      </w:r>
      <w:r>
        <w:rPr>
          <w:rFonts w:hint="eastAsia" w:cs="B Lotus"/>
          <w:b/>
          <w:b/>
          <w:rtl w:val="true"/>
        </w:rPr>
        <w:t>در</w:t>
      </w:r>
      <w:r>
        <w:rPr>
          <w:rFonts w:ascii="Times New Roman" w:hAnsi="Times New Roman" w:hint="cs" w:cs="Times New Roman"/>
          <w:b/>
          <w:b/>
          <w:rtl w:val="true"/>
        </w:rPr>
        <w:t> </w:t>
      </w:r>
      <w:r>
        <w:rPr>
          <w:rFonts w:hint="eastAsia" w:cs="B Lotus"/>
          <w:b/>
          <w:b/>
          <w:rtl w:val="true"/>
        </w:rPr>
        <w:t>حال</w:t>
      </w:r>
      <w:r>
        <w:rPr>
          <w:rFonts w:cs="B Lotus"/>
          <w:b/>
          <w:b/>
          <w:rtl w:val="true"/>
        </w:rPr>
        <w:t xml:space="preserve"> </w:t>
      </w:r>
      <w:r>
        <w:rPr>
          <w:rFonts w:hint="eastAsia" w:cs="B Lotus"/>
          <w:b/>
          <w:b/>
          <w:rtl w:val="true"/>
        </w:rPr>
        <w:t>تداوم</w:t>
      </w:r>
      <w:r>
        <w:rPr>
          <w:rFonts w:hint="eastAsia" w:cs="B Lotus"/>
          <w:rtl w:val="true"/>
        </w:rPr>
        <w:t xml:space="preserve"> </w:t>
      </w:r>
      <w:r>
        <w:rPr>
          <w:rFonts w:cs="B Lotus" w:hint="cs"/>
          <w:rtl w:val="true"/>
        </w:rPr>
        <w:t>(</w:t>
      </w:r>
      <w:r>
        <w:rPr>
          <w:rFonts w:hint="cs" w:cs="B Lotus"/>
          <w:rtl w:val="true"/>
        </w:rPr>
        <w:t>سود يا زيان قبل از عمليات متوقف شده</w:t>
      </w:r>
      <w:r>
        <w:rPr>
          <w:rFonts w:cs="B Lotus" w:hint="cs"/>
          <w:rtl w:val="true"/>
        </w:rPr>
        <w:t xml:space="preserve">) </w:t>
      </w:r>
      <w:r>
        <w:rPr>
          <w:rFonts w:hint="eastAsia" w:cs="B Lotus"/>
          <w:rtl w:val="true"/>
        </w:rPr>
        <w:t xml:space="preserve">به عنوان رقم کنترلي استفاده </w:t>
      </w:r>
      <w:r>
        <w:rPr>
          <w:rFonts w:hint="cs" w:cs="B Lotus"/>
          <w:rtl w:val="true"/>
        </w:rPr>
        <w:t>مي</w:t>
      </w:r>
      <w:r>
        <w:rPr>
          <w:rFonts w:hint="eastAsia" w:cs="B Lotus"/>
          <w:rtl w:val="true"/>
        </w:rPr>
        <w:t>‌شود</w:t>
      </w:r>
      <w:r>
        <w:rPr>
          <w:rFonts w:cs="B Lotus" w:hint="eastAsia"/>
          <w:rtl w:val="true"/>
        </w:rPr>
        <w:t xml:space="preserve">. </w:t>
      </w:r>
      <w:r>
        <w:rPr>
          <w:rFonts w:hint="cs" w:cs="B Lotus"/>
          <w:rtl w:val="true"/>
        </w:rPr>
        <w:t>سو</w:t>
      </w:r>
      <w:r>
        <w:rPr>
          <w:rFonts w:hint="eastAsia" w:cs="B Lotus"/>
          <w:rtl w:val="true"/>
        </w:rPr>
        <w:t>د</w:t>
      </w:r>
      <w:r>
        <w:rPr>
          <w:rFonts w:cs="B Lotus"/>
          <w:rtl w:val="true"/>
        </w:rPr>
        <w:t xml:space="preserve"> </w:t>
      </w:r>
      <w:r>
        <w:rPr>
          <w:rFonts w:hint="cs" w:cs="B Lotus"/>
          <w:rtl w:val="true"/>
        </w:rPr>
        <w:t xml:space="preserve">خالص يا زيان ناشي از عمليات </w:t>
      </w:r>
      <w:r>
        <w:rPr>
          <w:rFonts w:hint="eastAsia" w:cs="B Lotus"/>
          <w:b/>
          <w:b/>
          <w:rtl w:val="true"/>
        </w:rPr>
        <w:t>در</w:t>
      </w:r>
      <w:r>
        <w:rPr>
          <w:rFonts w:ascii="Times New Roman" w:hAnsi="Times New Roman" w:hint="cs" w:cs="Times New Roman"/>
          <w:b/>
          <w:b/>
          <w:rtl w:val="true"/>
        </w:rPr>
        <w:t> </w:t>
      </w:r>
      <w:r>
        <w:rPr>
          <w:rFonts w:hint="eastAsia" w:cs="B Lotus"/>
          <w:b/>
          <w:b/>
          <w:rtl w:val="true"/>
        </w:rPr>
        <w:t>حال</w:t>
      </w:r>
      <w:r>
        <w:rPr>
          <w:rFonts w:cs="B Lotus"/>
          <w:b/>
          <w:b/>
          <w:rtl w:val="true"/>
        </w:rPr>
        <w:t xml:space="preserve"> </w:t>
      </w:r>
      <w:r>
        <w:rPr>
          <w:rFonts w:hint="eastAsia" w:cs="B Lotus"/>
          <w:b/>
          <w:b/>
          <w:rtl w:val="true"/>
        </w:rPr>
        <w:t>تداوم</w:t>
      </w:r>
      <w:r>
        <w:rPr>
          <w:rFonts w:hint="cs" w:cs="B Lotus"/>
          <w:rtl w:val="true"/>
        </w:rPr>
        <w:t xml:space="preserve"> به عنوان رقم کنترلي درنظر گرفته می</w:t>
      </w:r>
      <w:r>
        <w:rPr>
          <w:rFonts w:hint="eastAsia" w:cs="B Lotus"/>
          <w:rtl w:val="true"/>
        </w:rPr>
        <w:t>‌شود،</w:t>
      </w:r>
      <w:r>
        <w:rPr>
          <w:rFonts w:hint="cs" w:cs="B Lotus"/>
          <w:rtl w:val="true"/>
        </w:rPr>
        <w:t xml:space="preserve"> زيرا اين رقم قابليت مقايسه بيشتري دارد، در</w:t>
      </w:r>
      <w:r>
        <w:rPr>
          <w:rFonts w:ascii="Times New Roman" w:hAnsi="Times New Roman" w:hint="cs" w:cs="Times New Roman"/>
          <w:rtl w:val="true"/>
        </w:rPr>
        <w:t> </w:t>
      </w:r>
      <w:r>
        <w:rPr>
          <w:rFonts w:hint="cs" w:cs="B Lotus"/>
          <w:rtl w:val="true"/>
        </w:rPr>
        <w:t>صورتي که توقف عمليات در هر دوره گزارشگري تکرار نمي</w:t>
      </w:r>
      <w:r>
        <w:rPr>
          <w:rFonts w:hint="eastAsia" w:cs="B Lotus"/>
          <w:rtl w:val="true"/>
        </w:rPr>
        <w:t>‌شود</w:t>
      </w:r>
      <w:r>
        <w:rPr>
          <w:rFonts w:cs="B Lotus" w:hint="cs"/>
          <w:rtl w:val="true"/>
        </w:rPr>
        <w:t>.</w:t>
      </w:r>
    </w:p>
    <w:p>
      <w:pPr>
        <w:pStyle w:val="Normal"/>
        <w:spacing w:before="0" w:after="80"/>
        <w:ind w:hanging="567" w:start="567" w:end="0"/>
        <w:jc w:val="start"/>
        <w:rPr>
          <w:rFonts w:cs="B Zar" w:hint="cs"/>
          <w:szCs w:val="24"/>
        </w:rPr>
      </w:pPr>
      <w:r>
        <w:rPr>
          <w:rFonts w:hint="cs" w:cs="B Zar"/>
          <w:szCs w:val="24"/>
          <w:rtl w:val="true"/>
        </w:rPr>
        <w:t>انتشار حق تقدم</w:t>
      </w:r>
    </w:p>
    <w:p>
      <w:pPr>
        <w:pStyle w:val="Normal"/>
        <w:spacing w:before="0" w:after="240"/>
        <w:ind w:hanging="567" w:start="567" w:end="0"/>
        <w:jc w:val="start"/>
        <w:rPr>
          <w:rFonts w:cs="B Lotus" w:hint="eastAsia"/>
        </w:rPr>
      </w:pPr>
      <w:r>
        <w:rPr>
          <w:rFonts w:cs="B Lotus" w:hint="cs"/>
        </w:rPr>
        <w:t>11</w:t>
      </w:r>
      <w:r>
        <w:rPr>
          <w:rFonts w:cs="B Lotus" w:hint="cs"/>
          <w:rtl w:val="true"/>
        </w:rPr>
        <w:t>.</w:t>
        <w:tab/>
      </w:r>
      <w:r>
        <w:rPr>
          <w:rFonts w:hint="cs" w:cs="B Lotus"/>
          <w:rtl w:val="true"/>
        </w:rPr>
        <w:t>انتشار حق تقدم خريد سهام که قيمت اعمال آن در زمان انتشار، کمتر از ارزش بازار سهام بلافاصله قبل از تصویب افزايش سرمايه است، دربرگيرنده عنصر جايزه مي</w:t>
      </w:r>
      <w:r>
        <w:rPr>
          <w:rFonts w:hint="eastAsia" w:cs="B Lotus"/>
          <w:rtl w:val="true"/>
        </w:rPr>
        <w:t>‌باشد</w:t>
      </w:r>
      <w:r>
        <w:rPr>
          <w:rFonts w:cs="B Lotus" w:hint="cs"/>
          <w:rtl w:val="true"/>
        </w:rPr>
        <w:t xml:space="preserve">. </w:t>
      </w:r>
      <w:r>
        <w:rPr>
          <w:rFonts w:hint="cs" w:cs="B Lotus"/>
          <w:rtl w:val="true"/>
        </w:rPr>
        <w:t>عنصر جايزه به معناي افزايش تعداد سهام بدون تغيير در منابع يا تعهدات واحد تجاري است و به همين دليل همانند سود سهمي، اقلام مقايسه</w:t>
      </w:r>
      <w:r>
        <w:rPr>
          <w:rFonts w:hint="eastAsia" w:cs="B Lotus"/>
          <w:rtl w:val="true"/>
        </w:rPr>
        <w:t>‌اي بايد به منظور قابليت مقايسه سال جاري با سالهاي قبل، ارائه مجدد شود</w:t>
      </w:r>
      <w:r>
        <w:rPr>
          <w:rFonts w:cs="B Lotus" w:hint="eastAsia"/>
          <w:rtl w:val="true"/>
        </w:rPr>
        <w:t>.</w:t>
      </w:r>
    </w:p>
    <w:p>
      <w:pPr>
        <w:pStyle w:val="Normal"/>
        <w:spacing w:before="0" w:after="80"/>
        <w:ind w:hanging="567" w:start="567" w:end="0"/>
        <w:jc w:val="start"/>
        <w:rPr>
          <w:rFonts w:cs="B Zar" w:hint="cs"/>
          <w:szCs w:val="24"/>
        </w:rPr>
      </w:pPr>
      <w:r>
        <w:rPr>
          <w:rFonts w:hint="cs" w:cs="B Zar"/>
          <w:szCs w:val="24"/>
          <w:rtl w:val="true"/>
        </w:rPr>
        <w:t>ارائه در صورت سود و زيان</w:t>
      </w:r>
    </w:p>
    <w:p>
      <w:pPr>
        <w:pStyle w:val="Normal"/>
        <w:spacing w:before="0" w:after="240"/>
        <w:ind w:hanging="567" w:start="567" w:end="0"/>
        <w:jc w:val="start"/>
        <w:rPr>
          <w:rFonts w:cs="B Lotus" w:hint="cs"/>
        </w:rPr>
      </w:pPr>
      <w:r>
        <w:rPr>
          <w:rFonts w:cs="B Lotus" w:hint="cs"/>
        </w:rPr>
        <w:t>12</w:t>
      </w:r>
      <w:r>
        <w:rPr>
          <w:rFonts w:cs="B Lotus" w:hint="cs"/>
          <w:rtl w:val="true"/>
        </w:rPr>
        <w:t>.</w:t>
        <w:tab/>
      </w:r>
      <w:r>
        <w:rPr>
          <w:rFonts w:hint="cs" w:cs="B Lotus"/>
          <w:rtl w:val="true"/>
        </w:rPr>
        <w:t xml:space="preserve">مبالغ </w:t>
      </w:r>
      <w:r>
        <w:rPr>
          <w:rFonts w:hint="eastAsia" w:cs="B Lotus"/>
          <w:rtl w:val="true"/>
        </w:rPr>
        <w:t>سود</w:t>
      </w:r>
      <w:r>
        <w:rPr>
          <w:rFonts w:cs="B Lotus"/>
          <w:rtl w:val="true"/>
        </w:rPr>
        <w:t xml:space="preserve"> </w:t>
      </w:r>
      <w:r>
        <w:rPr>
          <w:rFonts w:hint="cs" w:cs="B Lotus"/>
          <w:rtl w:val="true"/>
        </w:rPr>
        <w:t xml:space="preserve">پايه و سود </w:t>
      </w:r>
      <w:r>
        <w:rPr>
          <w:rFonts w:hint="eastAsia" w:cs="B Lotus"/>
          <w:rtl w:val="true"/>
        </w:rPr>
        <w:t>تقليل‌يافته</w:t>
      </w:r>
      <w:r>
        <w:rPr>
          <w:rFonts w:cs="B Lotus"/>
          <w:rtl w:val="true"/>
        </w:rPr>
        <w:t xml:space="preserve"> </w:t>
      </w:r>
      <w:r>
        <w:rPr>
          <w:rFonts w:hint="eastAsia" w:cs="B Lotus"/>
          <w:rtl w:val="true"/>
        </w:rPr>
        <w:t>هر</w:t>
      </w:r>
      <w:r>
        <w:rPr>
          <w:rFonts w:ascii="Times New Roman" w:hAnsi="Times New Roman" w:hint="cs" w:cs="Times New Roman"/>
          <w:rtl w:val="true"/>
        </w:rPr>
        <w:t> </w:t>
      </w:r>
      <w:r>
        <w:rPr>
          <w:rFonts w:hint="eastAsia" w:cs="B Lotus"/>
          <w:rtl w:val="true"/>
        </w:rPr>
        <w:t>سهم</w:t>
      </w:r>
      <w:r>
        <w:rPr>
          <w:rFonts w:hint="cs" w:cs="B Lotus"/>
          <w:rtl w:val="true"/>
        </w:rPr>
        <w:t xml:space="preserve"> براي سود خالص </w:t>
      </w:r>
      <w:r>
        <w:rPr>
          <w:rFonts w:cs="B Lotus" w:hint="cs"/>
          <w:rtl w:val="true"/>
        </w:rPr>
        <w:t>(</w:t>
      </w:r>
      <w:r>
        <w:rPr>
          <w:rFonts w:hint="cs" w:cs="B Lotus"/>
          <w:rtl w:val="true"/>
        </w:rPr>
        <w:t>زيان</w:t>
      </w:r>
      <w:r>
        <w:rPr>
          <w:rFonts w:cs="B Lotus" w:hint="cs"/>
          <w:rtl w:val="true"/>
        </w:rPr>
        <w:t xml:space="preserve">) </w:t>
      </w:r>
      <w:r>
        <w:rPr>
          <w:rFonts w:hint="cs" w:cs="B Lotus"/>
          <w:rtl w:val="true"/>
        </w:rPr>
        <w:t xml:space="preserve">ناشي از عمليات </w:t>
      </w:r>
      <w:r>
        <w:rPr>
          <w:rFonts w:hint="eastAsia" w:cs="B Lotus"/>
          <w:b/>
          <w:b/>
          <w:rtl w:val="true"/>
        </w:rPr>
        <w:t>در</w:t>
      </w:r>
      <w:r>
        <w:rPr>
          <w:rFonts w:ascii="Times New Roman" w:hAnsi="Times New Roman" w:hint="cs" w:cs="Times New Roman"/>
          <w:b/>
          <w:b/>
          <w:rtl w:val="true"/>
        </w:rPr>
        <w:t> </w:t>
      </w:r>
      <w:r>
        <w:rPr>
          <w:rFonts w:hint="eastAsia" w:cs="B Lotus"/>
          <w:b/>
          <w:b/>
          <w:rtl w:val="true"/>
        </w:rPr>
        <w:t>حال</w:t>
      </w:r>
      <w:r>
        <w:rPr>
          <w:rFonts w:cs="B Lotus"/>
          <w:b/>
          <w:b/>
          <w:rtl w:val="true"/>
        </w:rPr>
        <w:t xml:space="preserve"> </w:t>
      </w:r>
      <w:r>
        <w:rPr>
          <w:rFonts w:hint="eastAsia" w:cs="B Lotus"/>
          <w:b/>
          <w:b/>
          <w:rtl w:val="true"/>
        </w:rPr>
        <w:t>تداوم</w:t>
      </w:r>
      <w:r>
        <w:rPr>
          <w:rFonts w:hint="cs" w:cs="B Lotus"/>
          <w:rtl w:val="true"/>
        </w:rPr>
        <w:t xml:space="preserve"> به تفکيک عملياتي و غيرعملياتي بايد در متن صورت سود و زيان ارائه شود، زيرا سرمايه</w:t>
      </w:r>
      <w:r>
        <w:rPr>
          <w:rFonts w:hint="eastAsia" w:cs="B Lotus"/>
          <w:rtl w:val="true"/>
        </w:rPr>
        <w:t>‌گذاران اهميت زيادي ب</w:t>
      </w:r>
      <w:r>
        <w:rPr>
          <w:rFonts w:hint="cs" w:cs="B Lotus"/>
          <w:rtl w:val="true"/>
        </w:rPr>
        <w:t>راي</w:t>
      </w:r>
      <w:r>
        <w:rPr>
          <w:rFonts w:hint="eastAsia" w:cs="B Lotus"/>
          <w:rtl w:val="true"/>
        </w:rPr>
        <w:t xml:space="preserve"> </w:t>
      </w:r>
      <w:r>
        <w:rPr>
          <w:rFonts w:hint="cs" w:cs="B Lotus"/>
          <w:rtl w:val="true"/>
        </w:rPr>
        <w:t>این تفکیک</w:t>
      </w:r>
      <w:r>
        <w:rPr>
          <w:rFonts w:hint="eastAsia" w:cs="B Lotus"/>
          <w:rtl w:val="true"/>
        </w:rPr>
        <w:t xml:space="preserve"> قائل هستند و </w:t>
      </w:r>
      <w:r>
        <w:rPr>
          <w:rFonts w:hint="cs" w:cs="B Lotus"/>
          <w:rtl w:val="true"/>
        </w:rPr>
        <w:t xml:space="preserve">در </w:t>
      </w:r>
      <w:r>
        <w:rPr>
          <w:rFonts w:hint="eastAsia" w:cs="B Lotus"/>
          <w:rtl w:val="true"/>
        </w:rPr>
        <w:t xml:space="preserve">ارزيابي </w:t>
      </w:r>
      <w:r>
        <w:rPr>
          <w:rFonts w:hint="cs" w:cs="B Lotus"/>
          <w:rtl w:val="true"/>
        </w:rPr>
        <w:t>عملکرد واحد تجاري مؤثر واقع می</w:t>
      </w:r>
      <w:r>
        <w:rPr>
          <w:rFonts w:hint="eastAsia" w:cs="B Lotus"/>
          <w:rtl w:val="true"/>
        </w:rPr>
        <w:t>‌شود</w:t>
      </w:r>
      <w:r>
        <w:rPr>
          <w:rFonts w:cs="B Lotus" w:hint="eastAsia"/>
          <w:rtl w:val="true"/>
        </w:rPr>
        <w:t>.</w:t>
      </w:r>
    </w:p>
    <w:sectPr>
      <w:headerReference w:type="even" r:id="rId41"/>
      <w:headerReference w:type="default" r:id="rId42"/>
      <w:headerReference w:type="first" r:id="rId43"/>
      <w:footerReference w:type="even" r:id="rId44"/>
      <w:footerReference w:type="default" r:id="rId45"/>
      <w:footerReference w:type="first" r:id="rId46"/>
      <w:type w:val="nextPage"/>
      <w:pgSz w:w="11906" w:h="16838"/>
      <w:pgMar w:left="1701" w:right="1701" w:gutter="0" w:header="1418" w:top="3402" w:footer="1134" w:bottom="1701"/>
      <w:pgNumType w:fmt="decimal"/>
      <w:formProt w:val="false"/>
      <w:titlePg/>
      <w:textDirection w:val="lrTb"/>
      <w:bidi/>
      <w:rtlGutter/>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G Times">
    <w:altName w:val="Times New Roman"/>
    <w:charset w:val="00"/>
    <w:family w:val="roman"/>
    <w:pitch w:val="variable"/>
  </w:font>
  <w:font w:name="B Zar">
    <w:charset w:val="b2"/>
    <w:family w:val="auto"/>
    <w:pitch w:val="variable"/>
  </w:font>
  <w:font w:name="Courier New">
    <w:charset w:val="00"/>
    <w:family w:val="modern"/>
    <w:pitch w:val="default"/>
  </w:font>
  <w:font w:name="Wingdings">
    <w:charset w:val="02"/>
    <w:family w:val="auto"/>
    <w:pitch w:val="variable"/>
  </w:font>
  <w:font w:name="Wingdings 2">
    <w:charset w:val="02"/>
    <w:family w:val="roman"/>
    <w:pitch w:val="variable"/>
  </w:font>
  <w:font w:name="Times nes roman">
    <w:altName w:val="Times New Roman"/>
    <w:charset w:val="00"/>
    <w:family w:val="roman"/>
    <w:pitch w:val="default"/>
  </w:font>
  <w:font w:name="Times">
    <w:altName w:val="Times New Roman"/>
    <w:charset w:val="00"/>
    <w:family w:val="roman"/>
    <w:pitch w:val="variable"/>
  </w:font>
  <w:font w:name="TIMEZ">
    <w:altName w:val="Times"/>
    <w:charset w:val="00"/>
    <w:family w:val="roman"/>
    <w:pitch w:val="default"/>
  </w:font>
  <w:font w:name="Tahoma">
    <w:charset w:val="00"/>
    <w:family w:val="swiss"/>
    <w:pitch w:val="variable"/>
  </w:font>
  <w:font w:name="B Lotus">
    <w:charset w:val="b2"/>
    <w:family w:val="auto"/>
    <w:pitch w:val="variable"/>
  </w:font>
  <w:font w:name="MS Mincho">
    <w:altName w:val="ＭＳ 明朝"/>
    <w:charset w:val="80"/>
    <w:family w:val="modern"/>
    <w:pitch w:val="default"/>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92075" cy="20955"/>
              <wp:effectExtent l="0" t="0" r="0" b="0"/>
              <wp:wrapSquare wrapText="bothSides"/>
              <wp:docPr id="1" name="Frame2"/>
              <a:graphic xmlns:a="http://schemas.openxmlformats.org/drawingml/2006/main">
                <a:graphicData uri="http://schemas.microsoft.com/office/word/2010/wordprocessingShape">
                  <wps:wsp>
                    <wps:cNvSpPr txBox="1"/>
                    <wps:spPr>
                      <a:xfrm>
                        <a:off x="0" y="0"/>
                        <a:ext cx="92075" cy="20955"/>
                      </a:xfrm>
                      <a:prstGeom prst="rect"/>
                      <a:solidFill>
                        <a:srgbClr val="FFFFFF">
                          <a:alpha val="0"/>
                        </a:srgbClr>
                      </a:solidFill>
                    </wps:spPr>
                    <wps:txbx>
                      <w:txbxContent>
                        <w:p>
                          <w:pPr>
                            <w:pStyle w:val="Footer"/>
                            <w:ind w:end="0"/>
                            <w:jc w:val="star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25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star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92075" cy="20955"/>
              <wp:effectExtent l="0" t="0" r="0" b="0"/>
              <wp:wrapSquare wrapText="bothSides"/>
              <wp:docPr id="2" name="Frame1"/>
              <a:graphic xmlns:a="http://schemas.openxmlformats.org/drawingml/2006/main">
                <a:graphicData uri="http://schemas.microsoft.com/office/word/2010/wordprocessingShape">
                  <wps:wsp>
                    <wps:cNvSpPr txBox="1"/>
                    <wps:spPr>
                      <a:xfrm>
                        <a:off x="0" y="0"/>
                        <a:ext cx="92075" cy="20955"/>
                      </a:xfrm>
                      <a:prstGeom prst="rect"/>
                      <a:solidFill>
                        <a:srgbClr val="FFFFFF">
                          <a:alpha val="0"/>
                        </a:srgbClr>
                      </a:solidFill>
                    </wps:spPr>
                    <wps:txbx>
                      <w:txbxContent>
                        <w:p>
                          <w:pPr>
                            <w:pStyle w:val="Footer"/>
                            <w:ind w:end="0"/>
                            <w:jc w:val="star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25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star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92075" cy="20955"/>
              <wp:effectExtent l="0" t="0" r="0" b="0"/>
              <wp:wrapSquare wrapText="bothSides"/>
              <wp:docPr id="3" name="Frame4"/>
              <a:graphic xmlns:a="http://schemas.openxmlformats.org/drawingml/2006/main">
                <a:graphicData uri="http://schemas.microsoft.com/office/word/2010/wordprocessingShape">
                  <wps:wsp>
                    <wps:cNvSpPr txBox="1"/>
                    <wps:spPr>
                      <a:xfrm>
                        <a:off x="0" y="0"/>
                        <a:ext cx="92075" cy="20955"/>
                      </a:xfrm>
                      <a:prstGeom prst="rect"/>
                      <a:solidFill>
                        <a:srgbClr val="FFFFFF">
                          <a:alpha val="0"/>
                        </a:srgbClr>
                      </a:solidFill>
                    </wps:spPr>
                    <wps:txbx>
                      <w:txbxContent>
                        <w:p>
                          <w:pPr>
                            <w:pStyle w:val="Footer"/>
                            <w:ind w:end="0"/>
                            <w:jc w:val="star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25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star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274955" cy="281940"/>
              <wp:effectExtent l="0" t="0" r="0" b="0"/>
              <wp:wrapSquare wrapText="bothSides"/>
              <wp:docPr id="4" name="Frame3"/>
              <a:graphic xmlns:a="http://schemas.openxmlformats.org/drawingml/2006/main">
                <a:graphicData uri="http://schemas.microsoft.com/office/word/2010/wordprocessingShape">
                  <wps:wsp>
                    <wps:cNvSpPr txBox="1"/>
                    <wps:spPr>
                      <a:xfrm>
                        <a:off x="0" y="0"/>
                        <a:ext cx="274955" cy="281940"/>
                      </a:xfrm>
                      <a:prstGeom prst="rect"/>
                      <a:solidFill>
                        <a:srgbClr val="FFFFFF">
                          <a:alpha val="0"/>
                        </a:srgbClr>
                      </a:solidFill>
                    </wps:spPr>
                    <wps:txbx>
                      <w:txbxContent>
                        <w:p>
                          <w:pPr>
                            <w:pStyle w:val="Footer"/>
                            <w:ind w:end="0"/>
                            <w:jc w:val="start"/>
                            <w:rPr>
                              <w:rStyle w:val="PageNumber"/>
                              <w:rFonts w:cs="B Nazanin"/>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689</w:t>
                          </w:r>
                          <w:r>
                            <w:rPr>
                              <w:rStyle w:val="PageNumber"/>
                              <w:rFonts w:cs="B Nazanin"/>
                              <w:b/>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21.65pt;height:22.2pt;mso-wrap-distance-left:0pt;mso-wrap-distance-right:0pt;mso-wrap-distance-top:0pt;mso-wrap-distance-bottom:0pt;margin-top:0.05pt;mso-position-vertical-relative:text;margin-left:201.8pt;mso-position-horizontal:center;mso-position-horizontal-relative:text">
              <v:fill opacity="0f"/>
              <v:textbox inset="0in,0in,0in,0in">
                <w:txbxContent>
                  <w:p>
                    <w:pPr>
                      <w:pStyle w:val="Footer"/>
                      <w:ind w:end="0"/>
                      <w:jc w:val="start"/>
                      <w:rPr>
                        <w:rStyle w:val="PageNumber"/>
                        <w:rFonts w:cs="B Nazanin"/>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689</w:t>
                    </w:r>
                    <w:r>
                      <w:rPr>
                        <w:rStyle w:val="PageNumber"/>
                        <w:rFonts w:cs="B Nazanin"/>
                        <w:b/>
                        <w:bCs/>
                        <w:sz w:val="28"/>
                        <w:rtl w:val="true"/>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13030" cy="20955"/>
              <wp:effectExtent l="0" t="0" r="0" b="0"/>
              <wp:wrapSquare wrapText="bothSides"/>
              <wp:docPr id="5" name="Frame8"/>
              <a:graphic xmlns:a="http://schemas.openxmlformats.org/drawingml/2006/main">
                <a:graphicData uri="http://schemas.microsoft.com/office/word/2010/wordprocessingShape">
                  <wps:wsp>
                    <wps:cNvSpPr txBox="1"/>
                    <wps:spPr>
                      <a:xfrm>
                        <a:off x="0" y="0"/>
                        <a:ext cx="113030" cy="20955"/>
                      </a:xfrm>
                      <a:prstGeom prst="rect"/>
                      <a:solidFill>
                        <a:srgbClr val="FFFFFF">
                          <a:alpha val="0"/>
                        </a:srgbClr>
                      </a:solidFill>
                    </wps:spPr>
                    <wps:txbx>
                      <w:txbxContent>
                        <w:p>
                          <w:pPr>
                            <w:pStyle w:val="Footer"/>
                            <w:ind w:end="0"/>
                            <w:jc w:val="start"/>
                            <w:rPr>
                              <w:rStyle w:val="PageNumber"/>
                              <w:rFonts w:cs="B Nazanin"/>
                              <w:b/>
                              <w:bCs/>
                              <w:sz w:val="28"/>
                            </w:rPr>
                          </w:pPr>
                          <w:r>
                            <w:rPr>
                              <w:rStyle w:val="PageNumber"/>
                              <w:rFonts w:cs="B Nazanin"/>
                              <w:b/>
                              <w:bCs/>
                              <w:sz w:val="28"/>
                            </w:rPr>
                            <w:fldChar w:fldCharType="begin"/>
                          </w:r>
                          <w:r>
                            <w:rPr>
                              <w:rStyle w:val="PageNumber"/>
                              <w:rFonts w:cs="B Nazanin"/>
                              <w:b/>
                              <w:bCs/>
                              <w:sz w:val="28"/>
                            </w:rPr>
                            <w:instrText xml:space="preserve"> PAGE </w:instrText>
                          </w:r>
                          <w:r>
                            <w:rPr>
                              <w:rStyle w:val="PageNumber"/>
                              <w:rFonts w:cs="B Nazanin"/>
                              <w:b/>
                              <w:bCs/>
                              <w:sz w:val="28"/>
                            </w:rPr>
                            <w:fldChar w:fldCharType="separate"/>
                          </w:r>
                          <w:r>
                            <w:rPr>
                              <w:rStyle w:val="PageNumber"/>
                              <w:rFonts w:cs="B Nazanin"/>
                              <w:b/>
                              <w:bCs/>
                              <w:sz w:val="28"/>
                            </w:rPr>
                            <w:t>0</w:t>
                          </w:r>
                          <w:r>
                            <w:rPr>
                              <w:rStyle w:val="PageNumber"/>
                              <w:rFonts w:cs="B Nazanin"/>
                              <w:b/>
                              <w:bCs/>
                              <w:sz w:val="28"/>
                            </w:rPr>
                            <w:fldChar w:fldCharType="end"/>
                          </w:r>
                        </w:p>
                      </w:txbxContent>
                    </wps:txbx>
                    <wps:bodyPr anchor="t" lIns="0" tIns="0" rIns="0" bIns="0">
                      <a:noAutofit/>
                    </wps:bodyPr>
                  </wps:wsp>
                </a:graphicData>
              </a:graphic>
            </wp:anchor>
          </w:drawing>
        </mc:Choice>
        <mc:Fallback>
          <w:pict>
            <v:rect fillcolor="#FFFFFF" style="position:absolute;rotation:-0;width:8.9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start"/>
                      <w:rPr>
                        <w:rStyle w:val="PageNumber"/>
                        <w:rFonts w:cs="B Nazanin"/>
                        <w:b/>
                        <w:bCs/>
                        <w:sz w:val="28"/>
                      </w:rPr>
                    </w:pPr>
                    <w:r>
                      <w:rPr>
                        <w:rStyle w:val="PageNumber"/>
                        <w:rFonts w:cs="B Nazanin"/>
                        <w:b/>
                        <w:bCs/>
                        <w:sz w:val="28"/>
                      </w:rPr>
                      <w:fldChar w:fldCharType="begin"/>
                    </w:r>
                    <w:r>
                      <w:rPr>
                        <w:rStyle w:val="PageNumber"/>
                        <w:rFonts w:cs="B Nazanin"/>
                        <w:b/>
                        <w:bCs/>
                        <w:sz w:val="28"/>
                      </w:rPr>
                      <w:instrText xml:space="preserve"> PAGE </w:instrText>
                    </w:r>
                    <w:r>
                      <w:rPr>
                        <w:rStyle w:val="PageNumber"/>
                        <w:rFonts w:cs="B Nazanin"/>
                        <w:b/>
                        <w:bCs/>
                        <w:sz w:val="28"/>
                      </w:rPr>
                      <w:fldChar w:fldCharType="separate"/>
                    </w:r>
                    <w:r>
                      <w:rPr>
                        <w:rStyle w:val="PageNumber"/>
                        <w:rFonts w:cs="B Nazanin"/>
                        <w:b/>
                        <w:bCs/>
                        <w:sz w:val="28"/>
                      </w:rPr>
                      <w:t>0</w:t>
                    </w:r>
                    <w:r>
                      <w:rPr>
                        <w:rStyle w:val="PageNumber"/>
                        <w:rFonts w:cs="B Nazanin"/>
                        <w:b/>
                        <w:bCs/>
                        <w:sz w:val="28"/>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24" behindDoc="0" locked="0" layoutInCell="0" allowOverlap="1">
              <wp:simplePos x="0" y="0"/>
              <wp:positionH relativeFrom="margin">
                <wp:align>center</wp:align>
              </wp:positionH>
              <wp:positionV relativeFrom="paragraph">
                <wp:posOffset>635</wp:posOffset>
              </wp:positionV>
              <wp:extent cx="235585" cy="281940"/>
              <wp:effectExtent l="0" t="0" r="0" b="0"/>
              <wp:wrapSquare wrapText="bothSides"/>
              <wp:docPr id="6" name="Frame7"/>
              <a:graphic xmlns:a="http://schemas.openxmlformats.org/drawingml/2006/main">
                <a:graphicData uri="http://schemas.microsoft.com/office/word/2010/wordprocessingShape">
                  <wps:wsp>
                    <wps:cNvSpPr txBox="1"/>
                    <wps:spPr>
                      <a:xfrm>
                        <a:off x="0" y="0"/>
                        <a:ext cx="235585" cy="281940"/>
                      </a:xfrm>
                      <a:prstGeom prst="rect"/>
                      <a:solidFill>
                        <a:srgbClr val="FFFFFF">
                          <a:alpha val="0"/>
                        </a:srgbClr>
                      </a:solidFill>
                    </wps:spPr>
                    <wps:txbx>
                      <w:txbxContent>
                        <w:p>
                          <w:pPr>
                            <w:pStyle w:val="Footer"/>
                            <w:ind w:end="0"/>
                            <w:jc w:val="start"/>
                            <w:rPr>
                              <w:rStyle w:val="PageNumber"/>
                              <w:rFonts w:cs="B Nazanin"/>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691</w:t>
                          </w:r>
                          <w:r>
                            <w:rPr>
                              <w:rStyle w:val="PageNumber"/>
                              <w:rFonts w:cs="B Nazanin"/>
                              <w:b/>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18.55pt;height:22.2pt;mso-wrap-distance-left:0pt;mso-wrap-distance-right:0pt;mso-wrap-distance-top:0pt;mso-wrap-distance-bottom:0pt;margin-top:0.05pt;mso-position-vertical-relative:text;margin-left:203.35pt;mso-position-horizontal:center;mso-position-horizontal-relative:margin">
              <v:fill opacity="0f"/>
              <v:textbox inset="0in,0in,0in,0in">
                <w:txbxContent>
                  <w:p>
                    <w:pPr>
                      <w:pStyle w:val="Footer"/>
                      <w:ind w:end="0"/>
                      <w:jc w:val="start"/>
                      <w:rPr>
                        <w:rStyle w:val="PageNumber"/>
                        <w:rFonts w:cs="B Nazanin"/>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691</w:t>
                    </w:r>
                    <w:r>
                      <w:rPr>
                        <w:rStyle w:val="PageNumber"/>
                        <w:rFonts w:cs="B Nazanin"/>
                        <w:b/>
                        <w:bCs/>
                        <w:sz w:val="28"/>
                        <w:rtl w:val="true"/>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40" behindDoc="0" locked="0" layoutInCell="0" allowOverlap="1">
              <wp:simplePos x="0" y="0"/>
              <wp:positionH relativeFrom="margin">
                <wp:align>center</wp:align>
              </wp:positionH>
              <wp:positionV relativeFrom="paragraph">
                <wp:posOffset>635</wp:posOffset>
              </wp:positionV>
              <wp:extent cx="261620" cy="281940"/>
              <wp:effectExtent l="0" t="0" r="0" b="0"/>
              <wp:wrapSquare wrapText="bothSides"/>
              <wp:docPr id="7" name="Frame12"/>
              <a:graphic xmlns:a="http://schemas.openxmlformats.org/drawingml/2006/main">
                <a:graphicData uri="http://schemas.microsoft.com/office/word/2010/wordprocessingShape">
                  <wps:wsp>
                    <wps:cNvSpPr txBox="1"/>
                    <wps:spPr>
                      <a:xfrm>
                        <a:off x="0" y="0"/>
                        <a:ext cx="261620" cy="281940"/>
                      </a:xfrm>
                      <a:prstGeom prst="rect"/>
                      <a:solidFill>
                        <a:srgbClr val="FFFFFF">
                          <a:alpha val="0"/>
                        </a:srgbClr>
                      </a:solidFill>
                    </wps:spPr>
                    <wps:txbx>
                      <w:txbxContent>
                        <w:p>
                          <w:pPr>
                            <w:pStyle w:val="Footer"/>
                            <w:ind w:end="0"/>
                            <w:jc w:val="start"/>
                            <w:rPr>
                              <w:rStyle w:val="PageNumber"/>
                              <w:rFonts w:cs="B Nazanin"/>
                              <w:b/>
                              <w:bCs/>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696</w:t>
                          </w:r>
                          <w:r>
                            <w:rPr>
                              <w:rStyle w:val="PageNumber"/>
                              <w:rFonts w:cs="B Nazanin"/>
                              <w:b/>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20.6pt;height:22.2pt;mso-wrap-distance-left:0pt;mso-wrap-distance-right:0pt;mso-wrap-distance-top:0pt;mso-wrap-distance-bottom:0pt;margin-top:0.05pt;mso-position-vertical-relative:text;margin-left:202.3pt;mso-position-horizontal:center;mso-position-horizontal-relative:margin">
              <v:fill opacity="0f"/>
              <v:textbox inset="0in,0in,0in,0in">
                <w:txbxContent>
                  <w:p>
                    <w:pPr>
                      <w:pStyle w:val="Footer"/>
                      <w:ind w:end="0"/>
                      <w:jc w:val="start"/>
                      <w:rPr>
                        <w:rStyle w:val="PageNumber"/>
                        <w:rFonts w:cs="B Nazanin"/>
                        <w:b/>
                        <w:bCs/>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696</w:t>
                    </w:r>
                    <w:r>
                      <w:rPr>
                        <w:rStyle w:val="PageNumber"/>
                        <w:rFonts w:cs="B Nazanin"/>
                        <w:b/>
                        <w:bCs/>
                        <w:sz w:val="28"/>
                        <w:rtl w:val="true"/>
                      </w:rPr>
                      <w:fldChar w:fldCharType="end"/>
                    </w:r>
                  </w:p>
                </w:txbxContent>
              </v:textbox>
              <w10:wrap type="squar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27" behindDoc="0" locked="0" layoutInCell="0" allowOverlap="1">
              <wp:simplePos x="0" y="0"/>
              <wp:positionH relativeFrom="margin">
                <wp:align>center</wp:align>
              </wp:positionH>
              <wp:positionV relativeFrom="paragraph">
                <wp:posOffset>635</wp:posOffset>
              </wp:positionV>
              <wp:extent cx="272415" cy="281940"/>
              <wp:effectExtent l="0" t="0" r="0" b="0"/>
              <wp:wrapSquare wrapText="bothSides"/>
              <wp:docPr id="8" name="Frame11"/>
              <a:graphic xmlns:a="http://schemas.openxmlformats.org/drawingml/2006/main">
                <a:graphicData uri="http://schemas.microsoft.com/office/word/2010/wordprocessingShape">
                  <wps:wsp>
                    <wps:cNvSpPr txBox="1"/>
                    <wps:spPr>
                      <a:xfrm>
                        <a:off x="0" y="0"/>
                        <a:ext cx="272415" cy="281940"/>
                      </a:xfrm>
                      <a:prstGeom prst="rect"/>
                      <a:solidFill>
                        <a:srgbClr val="FFFFFF">
                          <a:alpha val="0"/>
                        </a:srgbClr>
                      </a:solidFill>
                    </wps:spPr>
                    <wps:txbx>
                      <w:txbxContent>
                        <w:p>
                          <w:pPr>
                            <w:pStyle w:val="Footer"/>
                            <w:ind w:end="0"/>
                            <w:jc w:val="start"/>
                            <w:rPr>
                              <w:rStyle w:val="PageNumber"/>
                              <w:rFonts w:cs="B Nazanin"/>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697</w:t>
                          </w:r>
                          <w:r>
                            <w:rPr>
                              <w:rStyle w:val="PageNumber"/>
                              <w:rFonts w:cs="B Nazanin"/>
                              <w:b/>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21.45pt;height:22.2pt;mso-wrap-distance-left:0pt;mso-wrap-distance-right:0pt;mso-wrap-distance-top:0pt;mso-wrap-distance-bottom:0pt;margin-top:0.05pt;mso-position-vertical-relative:text;margin-left:201.9pt;mso-position-horizontal:center;mso-position-horizontal-relative:margin">
              <v:fill opacity="0f"/>
              <v:textbox inset="0in,0in,0in,0in">
                <w:txbxContent>
                  <w:p>
                    <w:pPr>
                      <w:pStyle w:val="Footer"/>
                      <w:ind w:end="0"/>
                      <w:jc w:val="start"/>
                      <w:rPr>
                        <w:rStyle w:val="PageNumber"/>
                        <w:rFonts w:cs="B Nazanin"/>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697</w:t>
                    </w:r>
                    <w:r>
                      <w:rPr>
                        <w:rStyle w:val="PageNumber"/>
                        <w:rFonts w:cs="B Nazanin"/>
                        <w:b/>
                        <w:bCs/>
                        <w:sz w:val="28"/>
                        <w:rtl w:val="true"/>
                      </w:rPr>
                      <w:fldChar w:fldCharType="end"/>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13030" cy="20955"/>
              <wp:effectExtent l="0" t="0" r="0" b="0"/>
              <wp:wrapSquare wrapText="bothSides"/>
              <wp:docPr id="9" name="Frame14"/>
              <a:graphic xmlns:a="http://schemas.openxmlformats.org/drawingml/2006/main">
                <a:graphicData uri="http://schemas.microsoft.com/office/word/2010/wordprocessingShape">
                  <wps:wsp>
                    <wps:cNvSpPr txBox="1"/>
                    <wps:spPr>
                      <a:xfrm>
                        <a:off x="0" y="0"/>
                        <a:ext cx="113030" cy="20955"/>
                      </a:xfrm>
                      <a:prstGeom prst="rect"/>
                      <a:solidFill>
                        <a:srgbClr val="FFFFFF">
                          <a:alpha val="0"/>
                        </a:srgbClr>
                      </a:solidFill>
                    </wps:spPr>
                    <wps:txbx>
                      <w:txbxContent>
                        <w:p>
                          <w:pPr>
                            <w:pStyle w:val="Footer"/>
                            <w:ind w:end="0"/>
                            <w:jc w:val="start"/>
                            <w:rPr>
                              <w:rStyle w:val="PageNumber"/>
                              <w:rFonts w:cs="B Nazanin"/>
                              <w:b/>
                              <w:bCs/>
                              <w:sz w:val="28"/>
                            </w:rPr>
                          </w:pPr>
                          <w:r>
                            <w:rPr>
                              <w:rStyle w:val="PageNumber"/>
                              <w:rFonts w:cs="B Nazanin"/>
                              <w:b/>
                              <w:bCs/>
                              <w:sz w:val="28"/>
                            </w:rPr>
                            <w:fldChar w:fldCharType="begin"/>
                          </w:r>
                          <w:r>
                            <w:rPr>
                              <w:rStyle w:val="PageNumber"/>
                              <w:rFonts w:cs="B Nazanin"/>
                              <w:b/>
                              <w:bCs/>
                              <w:sz w:val="28"/>
                            </w:rPr>
                            <w:instrText xml:space="preserve"> PAGE </w:instrText>
                          </w:r>
                          <w:r>
                            <w:rPr>
                              <w:rStyle w:val="PageNumber"/>
                              <w:rFonts w:cs="B Nazanin"/>
                              <w:b/>
                              <w:bCs/>
                              <w:sz w:val="28"/>
                            </w:rPr>
                            <w:fldChar w:fldCharType="separate"/>
                          </w:r>
                          <w:r>
                            <w:rPr>
                              <w:rStyle w:val="PageNumber"/>
                              <w:rFonts w:cs="B Nazanin"/>
                              <w:b/>
                              <w:bCs/>
                              <w:sz w:val="28"/>
                            </w:rPr>
                            <w:t>0</w:t>
                          </w:r>
                          <w:r>
                            <w:rPr>
                              <w:rStyle w:val="PageNumber"/>
                              <w:rFonts w:cs="B Nazanin"/>
                              <w:b/>
                              <w:bCs/>
                              <w:sz w:val="28"/>
                            </w:rPr>
                            <w:fldChar w:fldCharType="end"/>
                          </w:r>
                        </w:p>
                      </w:txbxContent>
                    </wps:txbx>
                    <wps:bodyPr anchor="t" lIns="0" tIns="0" rIns="0" bIns="0">
                      <a:noAutofit/>
                    </wps:bodyPr>
                  </wps:wsp>
                </a:graphicData>
              </a:graphic>
            </wp:anchor>
          </w:drawing>
        </mc:Choice>
        <mc:Fallback>
          <w:pict>
            <v:rect fillcolor="#FFFFFF" style="position:absolute;rotation:-0;width:8.9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start"/>
                      <w:rPr>
                        <w:rStyle w:val="PageNumber"/>
                        <w:rFonts w:cs="B Nazanin"/>
                        <w:b/>
                        <w:bCs/>
                        <w:sz w:val="28"/>
                      </w:rPr>
                    </w:pPr>
                    <w:r>
                      <w:rPr>
                        <w:rStyle w:val="PageNumber"/>
                        <w:rFonts w:cs="B Nazanin"/>
                        <w:b/>
                        <w:bCs/>
                        <w:sz w:val="28"/>
                      </w:rPr>
                      <w:fldChar w:fldCharType="begin"/>
                    </w:r>
                    <w:r>
                      <w:rPr>
                        <w:rStyle w:val="PageNumber"/>
                        <w:rFonts w:cs="B Nazanin"/>
                        <w:b/>
                        <w:bCs/>
                        <w:sz w:val="28"/>
                      </w:rPr>
                      <w:instrText xml:space="preserve"> PAGE </w:instrText>
                    </w:r>
                    <w:r>
                      <w:rPr>
                        <w:rStyle w:val="PageNumber"/>
                        <w:rFonts w:cs="B Nazanin"/>
                        <w:b/>
                        <w:bCs/>
                        <w:sz w:val="28"/>
                      </w:rPr>
                      <w:fldChar w:fldCharType="separate"/>
                    </w:r>
                    <w:r>
                      <w:rPr>
                        <w:rStyle w:val="PageNumber"/>
                        <w:rFonts w:cs="B Nazanin"/>
                        <w:b/>
                        <w:bCs/>
                        <w:sz w:val="28"/>
                      </w:rPr>
                      <w:t>0</w:t>
                    </w:r>
                    <w:r>
                      <w:rPr>
                        <w:rStyle w:val="PageNumber"/>
                        <w:rFonts w:cs="B Nazanin"/>
                        <w:b/>
                        <w:bCs/>
                        <w:sz w:val="28"/>
                      </w:rPr>
                      <w:fldChar w:fldCharType="end"/>
                    </w:r>
                  </w:p>
                </w:txbxContent>
              </v:textbox>
              <w10:wrap type="squar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28" behindDoc="0" locked="0" layoutInCell="0" allowOverlap="1">
              <wp:simplePos x="0" y="0"/>
              <wp:positionH relativeFrom="margin">
                <wp:align>center</wp:align>
              </wp:positionH>
              <wp:positionV relativeFrom="paragraph">
                <wp:posOffset>635</wp:posOffset>
              </wp:positionV>
              <wp:extent cx="260350" cy="281940"/>
              <wp:effectExtent l="0" t="0" r="0" b="0"/>
              <wp:wrapSquare wrapText="bothSides"/>
              <wp:docPr id="10" name="Frame13"/>
              <a:graphic xmlns:a="http://schemas.openxmlformats.org/drawingml/2006/main">
                <a:graphicData uri="http://schemas.microsoft.com/office/word/2010/wordprocessingShape">
                  <wps:wsp>
                    <wps:cNvSpPr txBox="1"/>
                    <wps:spPr>
                      <a:xfrm>
                        <a:off x="0" y="0"/>
                        <a:ext cx="260350" cy="281940"/>
                      </a:xfrm>
                      <a:prstGeom prst="rect"/>
                      <a:solidFill>
                        <a:srgbClr val="FFFFFF">
                          <a:alpha val="0"/>
                        </a:srgbClr>
                      </a:solidFill>
                    </wps:spPr>
                    <wps:txbx>
                      <w:txbxContent>
                        <w:p>
                          <w:pPr>
                            <w:pStyle w:val="Footer"/>
                            <w:ind w:end="0"/>
                            <w:jc w:val="start"/>
                            <w:rPr>
                              <w:rStyle w:val="PageNumber"/>
                              <w:rFonts w:cs="B Nazanin"/>
                              <w:bCs/>
                              <w:sz w:val="28"/>
                            </w:rPr>
                          </w:pPr>
                          <w:r>
                            <w:rPr>
                              <w:rStyle w:val="PageNumber"/>
                              <w:rFonts w:cs="B Nazanin"/>
                              <w:bCs/>
                              <w:sz w:val="28"/>
                              <w:rtl w:val="true"/>
                            </w:rPr>
                            <w:fldChar w:fldCharType="begin"/>
                          </w:r>
                          <w:r>
                            <w:rPr>
                              <w:rStyle w:val="PageNumber"/>
                              <w:rFonts w:cs="B Nazanin"/>
                              <w:bCs/>
                              <w:sz w:val="28"/>
                              <w:rtl w:val="true"/>
                            </w:rPr>
                            <w:instrText xml:space="preserve"> PAGE </w:instrText>
                          </w:r>
                          <w:r>
                            <w:rPr>
                              <w:rStyle w:val="PageNumber"/>
                              <w:rFonts w:cs="B Nazanin"/>
                              <w:bCs/>
                              <w:sz w:val="28"/>
                              <w:rtl w:val="true"/>
                            </w:rPr>
                            <w:fldChar w:fldCharType="separate"/>
                          </w:r>
                          <w:r>
                            <w:rPr>
                              <w:rStyle w:val="PageNumber"/>
                              <w:rFonts w:cs="B Nazanin"/>
                              <w:bCs/>
                              <w:sz w:val="28"/>
                              <w:rtl w:val="true"/>
                            </w:rPr>
                            <w:t>699</w:t>
                          </w:r>
                          <w:r>
                            <w:rPr>
                              <w:rStyle w:val="PageNumber"/>
                              <w:rFonts w:cs="B Nazanin"/>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20.5pt;height:22.2pt;mso-wrap-distance-left:0pt;mso-wrap-distance-right:0pt;mso-wrap-distance-top:0pt;mso-wrap-distance-bottom:0pt;margin-top:0.05pt;mso-position-vertical-relative:text;margin-left:202.35pt;mso-position-horizontal:center;mso-position-horizontal-relative:margin">
              <v:fill opacity="0f"/>
              <v:textbox inset="0in,0in,0in,0in">
                <w:txbxContent>
                  <w:p>
                    <w:pPr>
                      <w:pStyle w:val="Footer"/>
                      <w:ind w:end="0"/>
                      <w:jc w:val="start"/>
                      <w:rPr>
                        <w:rStyle w:val="PageNumber"/>
                        <w:rFonts w:cs="B Nazanin"/>
                        <w:bCs/>
                        <w:sz w:val="28"/>
                      </w:rPr>
                    </w:pPr>
                    <w:r>
                      <w:rPr>
                        <w:rStyle w:val="PageNumber"/>
                        <w:rFonts w:cs="B Nazanin"/>
                        <w:bCs/>
                        <w:sz w:val="28"/>
                        <w:rtl w:val="true"/>
                      </w:rPr>
                      <w:fldChar w:fldCharType="begin"/>
                    </w:r>
                    <w:r>
                      <w:rPr>
                        <w:rStyle w:val="PageNumber"/>
                        <w:rFonts w:cs="B Nazanin"/>
                        <w:bCs/>
                        <w:sz w:val="28"/>
                        <w:rtl w:val="true"/>
                      </w:rPr>
                      <w:instrText xml:space="preserve"> PAGE </w:instrText>
                    </w:r>
                    <w:r>
                      <w:rPr>
                        <w:rStyle w:val="PageNumber"/>
                        <w:rFonts w:cs="B Nazanin"/>
                        <w:bCs/>
                        <w:sz w:val="28"/>
                        <w:rtl w:val="true"/>
                      </w:rPr>
                      <w:fldChar w:fldCharType="separate"/>
                    </w:r>
                    <w:r>
                      <w:rPr>
                        <w:rStyle w:val="PageNumber"/>
                        <w:rFonts w:cs="B Nazanin"/>
                        <w:bCs/>
                        <w:sz w:val="28"/>
                        <w:rtl w:val="true"/>
                      </w:rPr>
                      <w:t>699</w:t>
                    </w:r>
                    <w:r>
                      <w:rPr>
                        <w:rStyle w:val="PageNumber"/>
                        <w:rFonts w:cs="B Nazanin"/>
                        <w:bCs/>
                        <w:sz w:val="28"/>
                        <w:rtl w:val="true"/>
                      </w:rPr>
                      <w:fldChar w:fldCharType="end"/>
                    </w:r>
                  </w:p>
                </w:txbxContent>
              </v:textbox>
              <w10:wrap type="squar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41" behindDoc="0" locked="0" layoutInCell="0" allowOverlap="1">
              <wp:simplePos x="0" y="0"/>
              <wp:positionH relativeFrom="margin">
                <wp:align>center</wp:align>
              </wp:positionH>
              <wp:positionV relativeFrom="paragraph">
                <wp:posOffset>635</wp:posOffset>
              </wp:positionV>
              <wp:extent cx="225425" cy="281940"/>
              <wp:effectExtent l="0" t="0" r="0" b="0"/>
              <wp:wrapSquare wrapText="bothSides"/>
              <wp:docPr id="11" name="Frame18"/>
              <a:graphic xmlns:a="http://schemas.openxmlformats.org/drawingml/2006/main">
                <a:graphicData uri="http://schemas.microsoft.com/office/word/2010/wordprocessingShape">
                  <wps:wsp>
                    <wps:cNvSpPr txBox="1"/>
                    <wps:spPr>
                      <a:xfrm>
                        <a:off x="0" y="0"/>
                        <a:ext cx="225425" cy="281940"/>
                      </a:xfrm>
                      <a:prstGeom prst="rect"/>
                      <a:solidFill>
                        <a:srgbClr val="FFFFFF">
                          <a:alpha val="0"/>
                        </a:srgbClr>
                      </a:solidFill>
                    </wps:spPr>
                    <wps:txbx>
                      <w:txbxContent>
                        <w:p>
                          <w:pPr>
                            <w:pStyle w:val="Footer"/>
                            <w:ind w:end="0"/>
                            <w:jc w:val="start"/>
                            <w:rPr>
                              <w:rStyle w:val="PageNumber"/>
                              <w:rFonts w:cs="B Nazanin"/>
                              <w:b/>
                              <w:bCs/>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700</w:t>
                          </w:r>
                          <w:r>
                            <w:rPr>
                              <w:rStyle w:val="PageNumber"/>
                              <w:rFonts w:cs="B Nazanin"/>
                              <w:b/>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17.75pt;height:22.2pt;mso-wrap-distance-left:0pt;mso-wrap-distance-right:0pt;mso-wrap-distance-top:0pt;mso-wrap-distance-bottom:0pt;margin-top:0.05pt;mso-position-vertical-relative:text;margin-left:203.75pt;mso-position-horizontal:center;mso-position-horizontal-relative:margin">
              <v:fill opacity="0f"/>
              <v:textbox inset="0in,0in,0in,0in">
                <w:txbxContent>
                  <w:p>
                    <w:pPr>
                      <w:pStyle w:val="Footer"/>
                      <w:ind w:end="0"/>
                      <w:jc w:val="start"/>
                      <w:rPr>
                        <w:rStyle w:val="PageNumber"/>
                        <w:rFonts w:cs="B Nazanin"/>
                        <w:b/>
                        <w:bCs/>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700</w:t>
                    </w:r>
                    <w:r>
                      <w:rPr>
                        <w:rStyle w:val="PageNumber"/>
                        <w:rFonts w:cs="B Nazanin"/>
                        <w:b/>
                        <w:bCs/>
                        <w:sz w:val="28"/>
                        <w:rtl w:val="true"/>
                      </w:rPr>
                      <w:fldChar w:fldCharType="end"/>
                    </w:r>
                  </w:p>
                </w:txbxContent>
              </v:textbox>
              <w10:wrap type="squar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13030" cy="20955"/>
              <wp:effectExtent l="0" t="0" r="0" b="0"/>
              <wp:wrapSquare wrapText="bothSides"/>
              <wp:docPr id="12" name="Frame17"/>
              <a:graphic xmlns:a="http://schemas.openxmlformats.org/drawingml/2006/main">
                <a:graphicData uri="http://schemas.microsoft.com/office/word/2010/wordprocessingShape">
                  <wps:wsp>
                    <wps:cNvSpPr txBox="1"/>
                    <wps:spPr>
                      <a:xfrm>
                        <a:off x="0" y="0"/>
                        <a:ext cx="113030" cy="20955"/>
                      </a:xfrm>
                      <a:prstGeom prst="rect"/>
                      <a:solidFill>
                        <a:srgbClr val="FFFFFF">
                          <a:alpha val="0"/>
                        </a:srgbClr>
                      </a:solidFill>
                    </wps:spPr>
                    <wps:txbx>
                      <w:txbxContent>
                        <w:p>
                          <w:pPr>
                            <w:pStyle w:val="Footer"/>
                            <w:ind w:end="0"/>
                            <w:jc w:val="start"/>
                            <w:rPr>
                              <w:rStyle w:val="PageNumber"/>
                              <w:rFonts w:cs="B Nazanin"/>
                              <w:b/>
                              <w:sz w:val="28"/>
                            </w:rPr>
                          </w:pPr>
                          <w:r>
                            <w:rPr>
                              <w:rStyle w:val="PageNumber"/>
                              <w:rFonts w:cs="B Nazanin"/>
                              <w:bCs/>
                              <w:sz w:val="28"/>
                            </w:rPr>
                            <w:fldChar w:fldCharType="begin"/>
                          </w:r>
                          <w:r>
                            <w:rPr>
                              <w:rStyle w:val="PageNumber"/>
                              <w:rFonts w:cs="B Nazanin"/>
                              <w:bCs/>
                              <w:sz w:val="28"/>
                            </w:rPr>
                            <w:instrText xml:space="preserve"> PAGE </w:instrText>
                          </w:r>
                          <w:r>
                            <w:rPr>
                              <w:rStyle w:val="PageNumber"/>
                              <w:rFonts w:cs="B Nazanin"/>
                              <w:bCs/>
                              <w:sz w:val="28"/>
                            </w:rPr>
                            <w:fldChar w:fldCharType="separate"/>
                          </w:r>
                          <w:r>
                            <w:rPr>
                              <w:rStyle w:val="PageNumber"/>
                              <w:rFonts w:cs="B Nazanin"/>
                              <w:bCs/>
                              <w:sz w:val="28"/>
                            </w:rPr>
                            <w:t>0</w:t>
                          </w:r>
                          <w:r>
                            <w:rPr>
                              <w:rStyle w:val="PageNumber"/>
                              <w:rFonts w:cs="B Nazanin"/>
                              <w:bCs/>
                              <w:sz w:val="28"/>
                            </w:rPr>
                            <w:fldChar w:fldCharType="end"/>
                          </w:r>
                        </w:p>
                      </w:txbxContent>
                    </wps:txbx>
                    <wps:bodyPr anchor="t" lIns="0" tIns="0" rIns="0" bIns="0">
                      <a:noAutofit/>
                    </wps:bodyPr>
                  </wps:wsp>
                </a:graphicData>
              </a:graphic>
            </wp:anchor>
          </w:drawing>
        </mc:Choice>
        <mc:Fallback>
          <w:pict>
            <v:rect fillcolor="#FFFFFF" style="position:absolute;rotation:-0;width:8.9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start"/>
                      <w:rPr>
                        <w:rStyle w:val="PageNumber"/>
                        <w:rFonts w:cs="B Nazanin"/>
                        <w:b/>
                        <w:sz w:val="28"/>
                      </w:rPr>
                    </w:pPr>
                    <w:r>
                      <w:rPr>
                        <w:rStyle w:val="PageNumber"/>
                        <w:rFonts w:cs="B Nazanin"/>
                        <w:bCs/>
                        <w:sz w:val="28"/>
                      </w:rPr>
                      <w:fldChar w:fldCharType="begin"/>
                    </w:r>
                    <w:r>
                      <w:rPr>
                        <w:rStyle w:val="PageNumber"/>
                        <w:rFonts w:cs="B Nazanin"/>
                        <w:bCs/>
                        <w:sz w:val="28"/>
                      </w:rPr>
                      <w:instrText xml:space="preserve"> PAGE </w:instrText>
                    </w:r>
                    <w:r>
                      <w:rPr>
                        <w:rStyle w:val="PageNumber"/>
                        <w:rFonts w:cs="B Nazanin"/>
                        <w:bCs/>
                        <w:sz w:val="28"/>
                      </w:rPr>
                      <w:fldChar w:fldCharType="separate"/>
                    </w:r>
                    <w:r>
                      <w:rPr>
                        <w:rStyle w:val="PageNumber"/>
                        <w:rFonts w:cs="B Nazanin"/>
                        <w:bCs/>
                        <w:sz w:val="28"/>
                      </w:rPr>
                      <w:t>0</w:t>
                    </w:r>
                    <w:r>
                      <w:rPr>
                        <w:rStyle w:val="PageNumber"/>
                        <w:rFonts w:cs="B Nazanin"/>
                        <w:bCs/>
                        <w:sz w:val="28"/>
                      </w:rPr>
                      <w:fldChar w:fldCharType="end"/>
                    </w:r>
                  </w:p>
                </w:txbxContent>
              </v:textbox>
              <w10:wrap type="squar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13030" cy="20955"/>
              <wp:effectExtent l="0" t="0" r="0" b="0"/>
              <wp:wrapSquare wrapText="bothSides"/>
              <wp:docPr id="13" name="Frame20"/>
              <a:graphic xmlns:a="http://schemas.openxmlformats.org/drawingml/2006/main">
                <a:graphicData uri="http://schemas.microsoft.com/office/word/2010/wordprocessingShape">
                  <wps:wsp>
                    <wps:cNvSpPr txBox="1"/>
                    <wps:spPr>
                      <a:xfrm>
                        <a:off x="0" y="0"/>
                        <a:ext cx="113030" cy="20955"/>
                      </a:xfrm>
                      <a:prstGeom prst="rect"/>
                      <a:solidFill>
                        <a:srgbClr val="FFFFFF">
                          <a:alpha val="0"/>
                        </a:srgbClr>
                      </a:solidFill>
                    </wps:spPr>
                    <wps:txbx>
                      <w:txbxContent>
                        <w:p>
                          <w:pPr>
                            <w:pStyle w:val="Footer"/>
                            <w:ind w:end="0"/>
                            <w:jc w:val="start"/>
                            <w:rPr>
                              <w:rStyle w:val="PageNumber"/>
                              <w:rFonts w:cs="B Nazanin"/>
                              <w:b/>
                              <w:bCs/>
                              <w:sz w:val="28"/>
                            </w:rPr>
                          </w:pPr>
                          <w:r>
                            <w:rPr>
                              <w:rStyle w:val="PageNumber"/>
                              <w:rFonts w:cs="B Nazanin"/>
                              <w:b/>
                              <w:bCs/>
                              <w:sz w:val="28"/>
                            </w:rPr>
                            <w:fldChar w:fldCharType="begin"/>
                          </w:r>
                          <w:r>
                            <w:rPr>
                              <w:rStyle w:val="PageNumber"/>
                              <w:rFonts w:cs="B Nazanin"/>
                              <w:b/>
                              <w:bCs/>
                              <w:sz w:val="28"/>
                            </w:rPr>
                            <w:instrText xml:space="preserve"> PAGE </w:instrText>
                          </w:r>
                          <w:r>
                            <w:rPr>
                              <w:rStyle w:val="PageNumber"/>
                              <w:rFonts w:cs="B Nazanin"/>
                              <w:b/>
                              <w:bCs/>
                              <w:sz w:val="28"/>
                            </w:rPr>
                            <w:fldChar w:fldCharType="separate"/>
                          </w:r>
                          <w:r>
                            <w:rPr>
                              <w:rStyle w:val="PageNumber"/>
                              <w:rFonts w:cs="B Nazanin"/>
                              <w:b/>
                              <w:bCs/>
                              <w:sz w:val="28"/>
                            </w:rPr>
                            <w:t>0</w:t>
                          </w:r>
                          <w:r>
                            <w:rPr>
                              <w:rStyle w:val="PageNumber"/>
                              <w:rFonts w:cs="B Nazanin"/>
                              <w:b/>
                              <w:bCs/>
                              <w:sz w:val="28"/>
                            </w:rPr>
                            <w:fldChar w:fldCharType="end"/>
                          </w:r>
                        </w:p>
                      </w:txbxContent>
                    </wps:txbx>
                    <wps:bodyPr anchor="t" lIns="0" tIns="0" rIns="0" bIns="0">
                      <a:noAutofit/>
                    </wps:bodyPr>
                  </wps:wsp>
                </a:graphicData>
              </a:graphic>
            </wp:anchor>
          </w:drawing>
        </mc:Choice>
        <mc:Fallback>
          <w:pict>
            <v:rect fillcolor="#FFFFFF" style="position:absolute;rotation:-0;width:8.9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start"/>
                      <w:rPr>
                        <w:rStyle w:val="PageNumber"/>
                        <w:rFonts w:cs="B Nazanin"/>
                        <w:b/>
                        <w:bCs/>
                        <w:sz w:val="28"/>
                      </w:rPr>
                    </w:pPr>
                    <w:r>
                      <w:rPr>
                        <w:rStyle w:val="PageNumber"/>
                        <w:rFonts w:cs="B Nazanin"/>
                        <w:b/>
                        <w:bCs/>
                        <w:sz w:val="28"/>
                      </w:rPr>
                      <w:fldChar w:fldCharType="begin"/>
                    </w:r>
                    <w:r>
                      <w:rPr>
                        <w:rStyle w:val="PageNumber"/>
                        <w:rFonts w:cs="B Nazanin"/>
                        <w:b/>
                        <w:bCs/>
                        <w:sz w:val="28"/>
                      </w:rPr>
                      <w:instrText xml:space="preserve"> PAGE </w:instrText>
                    </w:r>
                    <w:r>
                      <w:rPr>
                        <w:rStyle w:val="PageNumber"/>
                        <w:rFonts w:cs="B Nazanin"/>
                        <w:b/>
                        <w:bCs/>
                        <w:sz w:val="28"/>
                      </w:rPr>
                      <w:fldChar w:fldCharType="separate"/>
                    </w:r>
                    <w:r>
                      <w:rPr>
                        <w:rStyle w:val="PageNumber"/>
                        <w:rFonts w:cs="B Nazanin"/>
                        <w:b/>
                        <w:bCs/>
                        <w:sz w:val="28"/>
                      </w:rPr>
                      <w:t>0</w:t>
                    </w:r>
                    <w:r>
                      <w:rPr>
                        <w:rStyle w:val="PageNumber"/>
                        <w:rFonts w:cs="B Nazanin"/>
                        <w:b/>
                        <w:bCs/>
                        <w:sz w:val="28"/>
                      </w:rPr>
                      <w:fldChar w:fldCharType="end"/>
                    </w:r>
                  </w:p>
                </w:txbxContent>
              </v:textbox>
              <w10:wrap type="squar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29" behindDoc="0" locked="0" layoutInCell="0" allowOverlap="1">
              <wp:simplePos x="0" y="0"/>
              <wp:positionH relativeFrom="margin">
                <wp:align>center</wp:align>
              </wp:positionH>
              <wp:positionV relativeFrom="paragraph">
                <wp:posOffset>635</wp:posOffset>
              </wp:positionV>
              <wp:extent cx="222885" cy="281940"/>
              <wp:effectExtent l="0" t="0" r="0" b="0"/>
              <wp:wrapSquare wrapText="bothSides"/>
              <wp:docPr id="14" name="Frame19"/>
              <a:graphic xmlns:a="http://schemas.openxmlformats.org/drawingml/2006/main">
                <a:graphicData uri="http://schemas.microsoft.com/office/word/2010/wordprocessingShape">
                  <wps:wsp>
                    <wps:cNvSpPr txBox="1"/>
                    <wps:spPr>
                      <a:xfrm>
                        <a:off x="0" y="0"/>
                        <a:ext cx="222885" cy="281940"/>
                      </a:xfrm>
                      <a:prstGeom prst="rect"/>
                      <a:solidFill>
                        <a:srgbClr val="FFFFFF">
                          <a:alpha val="0"/>
                        </a:srgbClr>
                      </a:solidFill>
                    </wps:spPr>
                    <wps:txbx>
                      <w:txbxContent>
                        <w:p>
                          <w:pPr>
                            <w:pStyle w:val="Footer"/>
                            <w:ind w:end="0"/>
                            <w:jc w:val="start"/>
                            <w:rPr>
                              <w:rStyle w:val="PageNumber"/>
                              <w:rFonts w:cs="B Nazanin"/>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701</w:t>
                          </w:r>
                          <w:r>
                            <w:rPr>
                              <w:rStyle w:val="PageNumber"/>
                              <w:rFonts w:cs="B Nazanin"/>
                              <w:b/>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17.55pt;height:22.2pt;mso-wrap-distance-left:0pt;mso-wrap-distance-right:0pt;mso-wrap-distance-top:0pt;mso-wrap-distance-bottom:0pt;margin-top:0.05pt;mso-position-vertical-relative:text;margin-left:203.85pt;mso-position-horizontal:center;mso-position-horizontal-relative:margin">
              <v:fill opacity="0f"/>
              <v:textbox inset="0in,0in,0in,0in">
                <w:txbxContent>
                  <w:p>
                    <w:pPr>
                      <w:pStyle w:val="Footer"/>
                      <w:ind w:end="0"/>
                      <w:jc w:val="start"/>
                      <w:rPr>
                        <w:rStyle w:val="PageNumber"/>
                        <w:rFonts w:cs="B Nazanin"/>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701</w:t>
                    </w:r>
                    <w:r>
                      <w:rPr>
                        <w:rStyle w:val="PageNumber"/>
                        <w:rFonts w:cs="B Nazanin"/>
                        <w:b/>
                        <w:bCs/>
                        <w:sz w:val="28"/>
                        <w:rtl w:val="true"/>
                      </w:rPr>
                      <w:fldChar w:fldCharType="end"/>
                    </w:r>
                  </w:p>
                </w:txbxContent>
              </v:textbox>
              <w10:wrap type="squar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47" behindDoc="0" locked="0" layoutInCell="0" allowOverlap="1">
              <wp:simplePos x="0" y="0"/>
              <wp:positionH relativeFrom="margin">
                <wp:align>center</wp:align>
              </wp:positionH>
              <wp:positionV relativeFrom="paragraph">
                <wp:posOffset>635</wp:posOffset>
              </wp:positionV>
              <wp:extent cx="245745" cy="281940"/>
              <wp:effectExtent l="0" t="0" r="0" b="0"/>
              <wp:wrapSquare wrapText="bothSides"/>
              <wp:docPr id="15" name="Frame24"/>
              <a:graphic xmlns:a="http://schemas.openxmlformats.org/drawingml/2006/main">
                <a:graphicData uri="http://schemas.microsoft.com/office/word/2010/wordprocessingShape">
                  <wps:wsp>
                    <wps:cNvSpPr txBox="1"/>
                    <wps:spPr>
                      <a:xfrm>
                        <a:off x="0" y="0"/>
                        <a:ext cx="245745" cy="281940"/>
                      </a:xfrm>
                      <a:prstGeom prst="rect"/>
                      <a:solidFill>
                        <a:srgbClr val="FFFFFF">
                          <a:alpha val="0"/>
                        </a:srgbClr>
                      </a:solidFill>
                    </wps:spPr>
                    <wps:txbx>
                      <w:txbxContent>
                        <w:p>
                          <w:pPr>
                            <w:pStyle w:val="Footer"/>
                            <w:ind w:end="0"/>
                            <w:jc w:val="start"/>
                            <w:rPr>
                              <w:rStyle w:val="PageNumber"/>
                              <w:rFonts w:cs="B Nazanin"/>
                              <w:b/>
                              <w:bCs/>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712</w:t>
                          </w:r>
                          <w:r>
                            <w:rPr>
                              <w:rStyle w:val="PageNumber"/>
                              <w:rFonts w:cs="B Nazanin"/>
                              <w:b/>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19.35pt;height:22.2pt;mso-wrap-distance-left:0pt;mso-wrap-distance-right:0pt;mso-wrap-distance-top:0pt;mso-wrap-distance-bottom:0pt;margin-top:0.05pt;mso-position-vertical-relative:text;margin-left:202.95pt;mso-position-horizontal:center;mso-position-horizontal-relative:margin">
              <v:fill opacity="0f"/>
              <v:textbox inset="0in,0in,0in,0in">
                <w:txbxContent>
                  <w:p>
                    <w:pPr>
                      <w:pStyle w:val="Footer"/>
                      <w:ind w:end="0"/>
                      <w:jc w:val="start"/>
                      <w:rPr>
                        <w:rStyle w:val="PageNumber"/>
                        <w:rFonts w:cs="B Nazanin"/>
                        <w:b/>
                        <w:bCs/>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712</w:t>
                    </w:r>
                    <w:r>
                      <w:rPr>
                        <w:rStyle w:val="PageNumber"/>
                        <w:rFonts w:cs="B Nazanin"/>
                        <w:b/>
                        <w:bCs/>
                        <w:sz w:val="28"/>
                        <w:rtl w:val="true"/>
                      </w:rPr>
                      <w:fldChar w:fldCharType="end"/>
                    </w:r>
                  </w:p>
                </w:txbxContent>
              </v:textbox>
              <w10:wrap type="squar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35" behindDoc="0" locked="0" layoutInCell="0" allowOverlap="1">
              <wp:simplePos x="0" y="0"/>
              <wp:positionH relativeFrom="margin">
                <wp:align>center</wp:align>
              </wp:positionH>
              <wp:positionV relativeFrom="paragraph">
                <wp:posOffset>635</wp:posOffset>
              </wp:positionV>
              <wp:extent cx="259715" cy="281940"/>
              <wp:effectExtent l="0" t="0" r="0" b="0"/>
              <wp:wrapSquare wrapText="bothSides"/>
              <wp:docPr id="16" name="Frame23"/>
              <a:graphic xmlns:a="http://schemas.openxmlformats.org/drawingml/2006/main">
                <a:graphicData uri="http://schemas.microsoft.com/office/word/2010/wordprocessingShape">
                  <wps:wsp>
                    <wps:cNvSpPr txBox="1"/>
                    <wps:spPr>
                      <a:xfrm>
                        <a:off x="0" y="0"/>
                        <a:ext cx="259715" cy="281940"/>
                      </a:xfrm>
                      <a:prstGeom prst="rect"/>
                      <a:solidFill>
                        <a:srgbClr val="FFFFFF">
                          <a:alpha val="0"/>
                        </a:srgbClr>
                      </a:solidFill>
                    </wps:spPr>
                    <wps:txbx>
                      <w:txbxContent>
                        <w:p>
                          <w:pPr>
                            <w:pStyle w:val="Footer"/>
                            <w:ind w:end="0"/>
                            <w:jc w:val="start"/>
                            <w:rPr>
                              <w:rStyle w:val="PageNumber"/>
                              <w:rFonts w:cs="B Nazanin"/>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713</w:t>
                          </w:r>
                          <w:r>
                            <w:rPr>
                              <w:rStyle w:val="PageNumber"/>
                              <w:rFonts w:cs="B Nazanin"/>
                              <w:b/>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20.45pt;height:22.2pt;mso-wrap-distance-left:0pt;mso-wrap-distance-right:0pt;mso-wrap-distance-top:0pt;mso-wrap-distance-bottom:0pt;margin-top:0.05pt;mso-position-vertical-relative:text;margin-left:202.4pt;mso-position-horizontal:center;mso-position-horizontal-relative:margin">
              <v:fill opacity="0f"/>
              <v:textbox inset="0in,0in,0in,0in">
                <w:txbxContent>
                  <w:p>
                    <w:pPr>
                      <w:pStyle w:val="Footer"/>
                      <w:ind w:end="0"/>
                      <w:jc w:val="start"/>
                      <w:rPr>
                        <w:rStyle w:val="PageNumber"/>
                        <w:rFonts w:cs="B Nazanin"/>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713</w:t>
                    </w:r>
                    <w:r>
                      <w:rPr>
                        <w:rStyle w:val="PageNumber"/>
                        <w:rFonts w:cs="B Nazanin"/>
                        <w:b/>
                        <w:bCs/>
                        <w:sz w:val="28"/>
                        <w:rtl w:val="true"/>
                      </w:rPr>
                      <w:fldChar w:fldCharType="end"/>
                    </w:r>
                  </w:p>
                </w:txbxContent>
              </v:textbox>
              <w10:wrap type="squar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92075" cy="20955"/>
              <wp:effectExtent l="0" t="0" r="0" b="0"/>
              <wp:wrapSquare wrapText="bothSides"/>
              <wp:docPr id="17" name="Frame26"/>
              <a:graphic xmlns:a="http://schemas.openxmlformats.org/drawingml/2006/main">
                <a:graphicData uri="http://schemas.microsoft.com/office/word/2010/wordprocessingShape">
                  <wps:wsp>
                    <wps:cNvSpPr txBox="1"/>
                    <wps:spPr>
                      <a:xfrm>
                        <a:off x="0" y="0"/>
                        <a:ext cx="92075" cy="20955"/>
                      </a:xfrm>
                      <a:prstGeom prst="rect"/>
                      <a:solidFill>
                        <a:srgbClr val="FFFFFF">
                          <a:alpha val="0"/>
                        </a:srgbClr>
                      </a:solidFill>
                    </wps:spPr>
                    <wps:txbx>
                      <w:txbxContent>
                        <w:p>
                          <w:pPr>
                            <w:pStyle w:val="Footer"/>
                            <w:ind w:end="0"/>
                            <w:jc w:val="star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25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star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36" behindDoc="0" locked="0" layoutInCell="0" allowOverlap="1">
              <wp:simplePos x="0" y="0"/>
              <wp:positionH relativeFrom="margin">
                <wp:align>center</wp:align>
              </wp:positionH>
              <wp:positionV relativeFrom="paragraph">
                <wp:posOffset>635</wp:posOffset>
              </wp:positionV>
              <wp:extent cx="255270" cy="281940"/>
              <wp:effectExtent l="0" t="0" r="0" b="0"/>
              <wp:wrapSquare wrapText="bothSides"/>
              <wp:docPr id="18" name="Frame25"/>
              <a:graphic xmlns:a="http://schemas.openxmlformats.org/drawingml/2006/main">
                <a:graphicData uri="http://schemas.microsoft.com/office/word/2010/wordprocessingShape">
                  <wps:wsp>
                    <wps:cNvSpPr txBox="1"/>
                    <wps:spPr>
                      <a:xfrm>
                        <a:off x="0" y="0"/>
                        <a:ext cx="255270" cy="281940"/>
                      </a:xfrm>
                      <a:prstGeom prst="rect"/>
                      <a:solidFill>
                        <a:srgbClr val="FFFFFF">
                          <a:alpha val="0"/>
                        </a:srgbClr>
                      </a:solidFill>
                    </wps:spPr>
                    <wps:txbx>
                      <w:txbxContent>
                        <w:p>
                          <w:pPr>
                            <w:pStyle w:val="Footer"/>
                            <w:ind w:end="0"/>
                            <w:jc w:val="start"/>
                            <w:rPr>
                              <w:rStyle w:val="PageNumber"/>
                              <w:rFonts w:cs="B Nazanin"/>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715</w:t>
                          </w:r>
                          <w:r>
                            <w:rPr>
                              <w:rStyle w:val="PageNumber"/>
                              <w:rFonts w:cs="B Nazanin"/>
                              <w:b/>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20.1pt;height:22.2pt;mso-wrap-distance-left:0pt;mso-wrap-distance-right:0pt;mso-wrap-distance-top:0pt;mso-wrap-distance-bottom:0pt;margin-top:0.05pt;mso-position-vertical-relative:text;margin-left:202.55pt;mso-position-horizontal:center;mso-position-horizontal-relative:margin">
              <v:fill opacity="0f"/>
              <v:textbox inset="0in,0in,0in,0in">
                <w:txbxContent>
                  <w:p>
                    <w:pPr>
                      <w:pStyle w:val="Footer"/>
                      <w:ind w:end="0"/>
                      <w:jc w:val="start"/>
                      <w:rPr>
                        <w:rStyle w:val="PageNumber"/>
                        <w:rFonts w:cs="B Nazanin"/>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715</w:t>
                    </w:r>
                    <w:r>
                      <w:rPr>
                        <w:rStyle w:val="PageNumber"/>
                        <w:rFonts w:cs="B Nazanin"/>
                        <w:b/>
                        <w:bCs/>
                        <w:sz w:val="28"/>
                        <w:rtl w:val="true"/>
                      </w:rPr>
                      <w:fldChar w:fldCharType="end"/>
                    </w:r>
                  </w:p>
                </w:txbxContent>
              </v:textbox>
              <w10:wrap type="squar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pPr>
    <w:r>
      <w:rPr>
        <w:rtl w:val="true"/>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13030" cy="20955"/>
              <wp:effectExtent l="0" t="0" r="0" b="0"/>
              <wp:wrapSquare wrapText="bothSides"/>
              <wp:docPr id="19" name="Frame31"/>
              <a:graphic xmlns:a="http://schemas.openxmlformats.org/drawingml/2006/main">
                <a:graphicData uri="http://schemas.microsoft.com/office/word/2010/wordprocessingShape">
                  <wps:wsp>
                    <wps:cNvSpPr txBox="1"/>
                    <wps:spPr>
                      <a:xfrm>
                        <a:off x="0" y="0"/>
                        <a:ext cx="113030" cy="20955"/>
                      </a:xfrm>
                      <a:prstGeom prst="rect"/>
                      <a:solidFill>
                        <a:srgbClr val="FFFFFF">
                          <a:alpha val="0"/>
                        </a:srgbClr>
                      </a:solidFill>
                    </wps:spPr>
                    <wps:txbx>
                      <w:txbxContent>
                        <w:p>
                          <w:pPr>
                            <w:pStyle w:val="Footer"/>
                            <w:ind w:end="0"/>
                            <w:jc w:val="both"/>
                            <w:rPr>
                              <w:rStyle w:val="PageNumber"/>
                              <w:rFonts w:cs="B Nazanin"/>
                              <w:b/>
                              <w:bCs/>
                              <w:sz w:val="28"/>
                            </w:rPr>
                          </w:pPr>
                          <w:r>
                            <w:rPr>
                              <w:rStyle w:val="PageNumber"/>
                              <w:rFonts w:cs="B Nazanin"/>
                              <w:b/>
                              <w:bCs/>
                              <w:sz w:val="28"/>
                            </w:rPr>
                            <w:fldChar w:fldCharType="begin"/>
                          </w:r>
                          <w:r>
                            <w:rPr>
                              <w:rStyle w:val="PageNumber"/>
                              <w:rFonts w:cs="B Nazanin"/>
                              <w:b/>
                              <w:bCs/>
                              <w:sz w:val="28"/>
                            </w:rPr>
                            <w:instrText xml:space="preserve"> PAGE </w:instrText>
                          </w:r>
                          <w:r>
                            <w:rPr>
                              <w:rStyle w:val="PageNumber"/>
                              <w:rFonts w:cs="B Nazanin"/>
                              <w:b/>
                              <w:bCs/>
                              <w:sz w:val="28"/>
                            </w:rPr>
                            <w:fldChar w:fldCharType="separate"/>
                          </w:r>
                          <w:r>
                            <w:rPr>
                              <w:rStyle w:val="PageNumber"/>
                              <w:rFonts w:cs="B Nazanin"/>
                              <w:b/>
                              <w:bCs/>
                              <w:sz w:val="28"/>
                            </w:rPr>
                            <w:t>0</w:t>
                          </w:r>
                          <w:r>
                            <w:rPr>
                              <w:rStyle w:val="PageNumber"/>
                              <w:rFonts w:cs="B Nazanin"/>
                              <w:b/>
                              <w:bCs/>
                              <w:sz w:val="28"/>
                            </w:rPr>
                            <w:fldChar w:fldCharType="end"/>
                          </w:r>
                        </w:p>
                      </w:txbxContent>
                    </wps:txbx>
                    <wps:bodyPr anchor="t" lIns="0" tIns="0" rIns="0" bIns="0">
                      <a:noAutofit/>
                    </wps:bodyPr>
                  </wps:wsp>
                </a:graphicData>
              </a:graphic>
            </wp:anchor>
          </w:drawing>
        </mc:Choice>
        <mc:Fallback>
          <w:pict>
            <v:rect fillcolor="#FFFFFF" style="position:absolute;rotation:-0;width:8.9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ind w:end="0"/>
                      <w:jc w:val="both"/>
                      <w:rPr>
                        <w:rStyle w:val="PageNumber"/>
                        <w:rFonts w:cs="B Nazanin"/>
                        <w:b/>
                        <w:bCs/>
                        <w:sz w:val="28"/>
                      </w:rPr>
                    </w:pPr>
                    <w:r>
                      <w:rPr>
                        <w:rStyle w:val="PageNumber"/>
                        <w:rFonts w:cs="B Nazanin"/>
                        <w:b/>
                        <w:bCs/>
                        <w:sz w:val="28"/>
                      </w:rPr>
                      <w:fldChar w:fldCharType="begin"/>
                    </w:r>
                    <w:r>
                      <w:rPr>
                        <w:rStyle w:val="PageNumber"/>
                        <w:rFonts w:cs="B Nazanin"/>
                        <w:b/>
                        <w:bCs/>
                        <w:sz w:val="28"/>
                      </w:rPr>
                      <w:instrText xml:space="preserve"> PAGE </w:instrText>
                    </w:r>
                    <w:r>
                      <w:rPr>
                        <w:rStyle w:val="PageNumber"/>
                        <w:rFonts w:cs="B Nazanin"/>
                        <w:b/>
                        <w:bCs/>
                        <w:sz w:val="28"/>
                      </w:rPr>
                      <w:fldChar w:fldCharType="separate"/>
                    </w:r>
                    <w:r>
                      <w:rPr>
                        <w:rStyle w:val="PageNumber"/>
                        <w:rFonts w:cs="B Nazanin"/>
                        <w:b/>
                        <w:bCs/>
                        <w:sz w:val="28"/>
                      </w:rPr>
                      <w:t>0</w:t>
                    </w:r>
                    <w:r>
                      <w:rPr>
                        <w:rStyle w:val="PageNumber"/>
                        <w:rFonts w:cs="B Nazanin"/>
                        <w:b/>
                        <w:bCs/>
                        <w:sz w:val="28"/>
                      </w:rPr>
                      <w:fldChar w:fldCharType="end"/>
                    </w:r>
                  </w:p>
                </w:txbxContent>
              </v:textbox>
              <w10:wrap type="squar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48" behindDoc="0" locked="0" layoutInCell="0" allowOverlap="1">
              <wp:simplePos x="0" y="0"/>
              <wp:positionH relativeFrom="margin">
                <wp:align>center</wp:align>
              </wp:positionH>
              <wp:positionV relativeFrom="paragraph">
                <wp:posOffset>635</wp:posOffset>
              </wp:positionV>
              <wp:extent cx="257175" cy="281940"/>
              <wp:effectExtent l="0" t="0" r="0" b="0"/>
              <wp:wrapSquare wrapText="bothSides"/>
              <wp:docPr id="20" name="Frame30"/>
              <a:graphic xmlns:a="http://schemas.openxmlformats.org/drawingml/2006/main">
                <a:graphicData uri="http://schemas.microsoft.com/office/word/2010/wordprocessingShape">
                  <wps:wsp>
                    <wps:cNvSpPr txBox="1"/>
                    <wps:spPr>
                      <a:xfrm>
                        <a:off x="0" y="0"/>
                        <a:ext cx="257175" cy="281940"/>
                      </a:xfrm>
                      <a:prstGeom prst="rect"/>
                      <a:solidFill>
                        <a:srgbClr val="FFFFFF">
                          <a:alpha val="0"/>
                        </a:srgbClr>
                      </a:solidFill>
                    </wps:spPr>
                    <wps:txbx>
                      <w:txbxContent>
                        <w:p>
                          <w:pPr>
                            <w:pStyle w:val="Footer"/>
                            <w:ind w:end="0"/>
                            <w:jc w:val="start"/>
                            <w:rPr>
                              <w:rStyle w:val="PageNumber"/>
                              <w:rFonts w:cs="B Nazanin"/>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717</w:t>
                          </w:r>
                          <w:r>
                            <w:rPr>
                              <w:rStyle w:val="PageNumber"/>
                              <w:rFonts w:cs="B Nazanin"/>
                              <w:b/>
                              <w:bCs/>
                              <w:sz w:val="28"/>
                              <w:rtl w:val="true"/>
                            </w:rPr>
                            <w:fldChar w:fldCharType="end"/>
                          </w:r>
                        </w:p>
                      </w:txbxContent>
                    </wps:txbx>
                    <wps:bodyPr anchor="t" lIns="0" tIns="0" rIns="0" bIns="0">
                      <a:noAutofit/>
                    </wps:bodyPr>
                  </wps:wsp>
                </a:graphicData>
              </a:graphic>
            </wp:anchor>
          </w:drawing>
        </mc:Choice>
        <mc:Fallback>
          <w:pict>
            <v:rect fillcolor="#FFFFFF" style="position:absolute;rotation:-0;width:20.25pt;height:22.2pt;mso-wrap-distance-left:0pt;mso-wrap-distance-right:0pt;mso-wrap-distance-top:0pt;mso-wrap-distance-bottom:0pt;margin-top:0.05pt;mso-position-vertical-relative:text;margin-left:202.5pt;mso-position-horizontal:center;mso-position-horizontal-relative:margin">
              <v:fill opacity="0f"/>
              <v:textbox inset="0in,0in,0in,0in">
                <w:txbxContent>
                  <w:p>
                    <w:pPr>
                      <w:pStyle w:val="Footer"/>
                      <w:ind w:end="0"/>
                      <w:jc w:val="start"/>
                      <w:rPr>
                        <w:rStyle w:val="PageNumber"/>
                        <w:rFonts w:cs="B Nazanin"/>
                        <w:sz w:val="28"/>
                      </w:rPr>
                    </w:pPr>
                    <w:r>
                      <w:rPr>
                        <w:rStyle w:val="PageNumber"/>
                        <w:rFonts w:cs="B Nazanin"/>
                        <w:b/>
                        <w:bCs/>
                        <w:sz w:val="28"/>
                        <w:rtl w:val="true"/>
                      </w:rPr>
                      <w:fldChar w:fldCharType="begin"/>
                    </w:r>
                    <w:r>
                      <w:rPr>
                        <w:rStyle w:val="PageNumber"/>
                        <w:rFonts w:cs="B Nazanin"/>
                        <w:b/>
                        <w:bCs/>
                        <w:sz w:val="28"/>
                        <w:rtl w:val="true"/>
                      </w:rPr>
                      <w:instrText xml:space="preserve"> PAGE </w:instrText>
                    </w:r>
                    <w:r>
                      <w:rPr>
                        <w:rStyle w:val="PageNumber"/>
                        <w:rFonts w:cs="B Nazanin"/>
                        <w:b/>
                        <w:bCs/>
                        <w:sz w:val="28"/>
                        <w:rtl w:val="true"/>
                      </w:rPr>
                      <w:fldChar w:fldCharType="separate"/>
                    </w:r>
                    <w:r>
                      <w:rPr>
                        <w:rStyle w:val="PageNumber"/>
                        <w:rFonts w:cs="B Nazanin"/>
                        <w:b/>
                        <w:bCs/>
                        <w:sz w:val="28"/>
                        <w:rtl w:val="true"/>
                      </w:rPr>
                      <w:t>717</w:t>
                    </w:r>
                    <w:r>
                      <w:rPr>
                        <w:rStyle w:val="PageNumber"/>
                        <w:rFonts w:cs="B Nazanin"/>
                        <w:b/>
                        <w:bCs/>
                        <w:sz w:val="28"/>
                        <w:rtl w:val="true"/>
                      </w:rPr>
                      <w:fldChar w:fldCharType="end"/>
                    </w:r>
                  </w:p>
                </w:txbxContent>
              </v:textbox>
              <w10:wrap type="squar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start"/>
      <w:rPr/>
    </w:pPr>
    <w:r>
      <w:rPr>
        <w:rtl w:val="true"/>
      </w:rPr>
    </w:r>
    <w:r>
      <mc:AlternateContent>
        <mc:Choice Requires="wps">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247015" cy="281940"/>
              <wp:effectExtent l="0" t="0" r="0" b="0"/>
              <wp:wrapSquare wrapText="bothSides"/>
              <wp:docPr id="21" name="Frame29"/>
              <a:graphic xmlns:a="http://schemas.openxmlformats.org/drawingml/2006/main">
                <a:graphicData uri="http://schemas.microsoft.com/office/word/2010/wordprocessingShape">
                  <wps:wsp>
                    <wps:cNvSpPr txBox="1"/>
                    <wps:spPr>
                      <a:xfrm>
                        <a:off x="0" y="0"/>
                        <a:ext cx="247015" cy="281940"/>
                      </a:xfrm>
                      <a:prstGeom prst="rect"/>
                      <a:solidFill>
                        <a:srgbClr val="FFFFFF">
                          <a:alpha val="0"/>
                        </a:srgbClr>
                      </a:solidFill>
                    </wps:spPr>
                    <wps:txbx>
                      <w:txbxContent>
                        <w:p>
                          <w:pPr>
                            <w:pStyle w:val="Footer"/>
                            <w:ind w:end="0"/>
                            <w:jc w:val="start"/>
                            <w:rPr>
                              <w:rStyle w:val="PageNumber"/>
                              <w:rFonts w:cs="B Nazanin"/>
                            </w:rPr>
                          </w:pPr>
                          <w:r>
                            <w:rPr>
                              <w:rStyle w:val="PageNumber"/>
                              <w:rFonts w:cs="B Nazanin"/>
                              <w:b/>
                              <w:bCs/>
                              <w:rtl w:val="true"/>
                            </w:rPr>
                            <w:fldChar w:fldCharType="begin"/>
                          </w:r>
                          <w:r>
                            <w:rPr>
                              <w:rStyle w:val="PageNumber"/>
                              <w:rFonts w:cs="B Nazanin"/>
                              <w:b/>
                              <w:bCs/>
                              <w:rtl w:val="true"/>
                            </w:rPr>
                            <w:instrText xml:space="preserve"> PAGE </w:instrText>
                          </w:r>
                          <w:r>
                            <w:rPr>
                              <w:rStyle w:val="PageNumber"/>
                              <w:rFonts w:cs="B Nazanin"/>
                              <w:b/>
                              <w:bCs/>
                              <w:rtl w:val="true"/>
                            </w:rPr>
                            <w:fldChar w:fldCharType="separate"/>
                          </w:r>
                          <w:r>
                            <w:rPr>
                              <w:rStyle w:val="PageNumber"/>
                              <w:rFonts w:cs="B Nazanin"/>
                              <w:b/>
                              <w:bCs/>
                              <w:rtl w:val="true"/>
                            </w:rPr>
                            <w:t>716</w:t>
                          </w:r>
                          <w:r>
                            <w:rPr>
                              <w:rStyle w:val="PageNumber"/>
                              <w:rFonts w:cs="B Nazanin"/>
                              <w:b/>
                              <w:bCs/>
                              <w:rtl w:val="true"/>
                            </w:rPr>
                            <w:fldChar w:fldCharType="end"/>
                          </w:r>
                        </w:p>
                      </w:txbxContent>
                    </wps:txbx>
                    <wps:bodyPr anchor="t" lIns="0" tIns="0" rIns="0" bIns="0">
                      <a:noAutofit/>
                    </wps:bodyPr>
                  </wps:wsp>
                </a:graphicData>
              </a:graphic>
            </wp:anchor>
          </w:drawing>
        </mc:Choice>
        <mc:Fallback>
          <w:pict>
            <v:rect fillcolor="#FFFFFF" style="position:absolute;rotation:-0;width:19.45pt;height:22.2pt;mso-wrap-distance-left:0pt;mso-wrap-distance-right:0pt;mso-wrap-distance-top:0pt;mso-wrap-distance-bottom:0pt;margin-top:0.05pt;mso-position-vertical-relative:text;margin-left:202.9pt;mso-position-horizontal:center;mso-position-horizontal-relative:text">
              <v:fill opacity="0f"/>
              <v:textbox inset="0in,0in,0in,0in">
                <w:txbxContent>
                  <w:p>
                    <w:pPr>
                      <w:pStyle w:val="Footer"/>
                      <w:ind w:end="0"/>
                      <w:jc w:val="start"/>
                      <w:rPr>
                        <w:rStyle w:val="PageNumber"/>
                        <w:rFonts w:cs="B Nazanin"/>
                      </w:rPr>
                    </w:pPr>
                    <w:r>
                      <w:rPr>
                        <w:rStyle w:val="PageNumber"/>
                        <w:rFonts w:cs="B Nazanin"/>
                        <w:b/>
                        <w:bCs/>
                        <w:rtl w:val="true"/>
                      </w:rPr>
                      <w:fldChar w:fldCharType="begin"/>
                    </w:r>
                    <w:r>
                      <w:rPr>
                        <w:rStyle w:val="PageNumber"/>
                        <w:rFonts w:cs="B Nazanin"/>
                        <w:b/>
                        <w:bCs/>
                        <w:rtl w:val="true"/>
                      </w:rPr>
                      <w:instrText xml:space="preserve"> PAGE </w:instrText>
                    </w:r>
                    <w:r>
                      <w:rPr>
                        <w:rStyle w:val="PageNumber"/>
                        <w:rFonts w:cs="B Nazanin"/>
                        <w:b/>
                        <w:bCs/>
                        <w:rtl w:val="true"/>
                      </w:rPr>
                      <w:fldChar w:fldCharType="separate"/>
                    </w:r>
                    <w:r>
                      <w:rPr>
                        <w:rStyle w:val="PageNumber"/>
                        <w:rFonts w:cs="B Nazanin"/>
                        <w:b/>
                        <w:bCs/>
                        <w:rtl w:val="true"/>
                      </w:rPr>
                      <w:t>716</w:t>
                    </w:r>
                    <w:r>
                      <w:rPr>
                        <w:rStyle w:val="PageNumber"/>
                        <w:rFonts w:cs="B Nazanin"/>
                        <w:b/>
                        <w:bCs/>
                        <w:rtl w:val="true"/>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szCs w:val="22"/>
      </w:rPr>
    </w:pPr>
    <w:r>
      <w:rPr>
        <w:szCs w:val="22"/>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start"/>
      <w:rPr>
        <w:rFonts w:hint="cs"/>
        <w:szCs w:val="22"/>
      </w:rPr>
    </w:pPr>
    <w:r>
      <w:rPr>
        <w:rFonts w:hint="cs"/>
        <w:szCs w:val="22"/>
        <w:rtl w:val="tru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end="0"/>
      <w:jc w:val="center"/>
      <w:rPr>
        <w:rFonts w:cs="B Titr" w:hint="cs"/>
        <w:b/>
        <w:sz w:val="24"/>
        <w:szCs w:val="24"/>
      </w:rPr>
    </w:pPr>
    <w:r>
      <w:rPr>
        <w:rFonts w:hint="cs" w:cs="B Titr"/>
        <w:b/>
        <w:b/>
        <w:sz w:val="24"/>
        <w:szCs w:val="24"/>
        <w:rtl w:val="true"/>
      </w:rPr>
      <w:t xml:space="preserve">استاندارد حسابداري شماره </w:t>
    </w:r>
    <w:r>
      <w:rPr>
        <w:rFonts w:cs="B Titr" w:hint="cs"/>
        <w:b/>
        <w:sz w:val="24"/>
        <w:szCs w:val="24"/>
      </w:rPr>
      <w:t>30</w:t>
    </w:r>
  </w:p>
  <w:p>
    <w:pPr>
      <w:pStyle w:val="Header"/>
      <w:ind w:end="0"/>
      <w:jc w:val="center"/>
      <w:rPr>
        <w:rFonts w:cs="B Titr" w:hint="cs"/>
        <w:b/>
        <w:sz w:val="24"/>
        <w:szCs w:val="24"/>
      </w:rPr>
    </w:pPr>
    <w:r>
      <w:rPr>
        <w:rFonts w:hint="cs" w:cs="B Titr"/>
        <w:b/>
        <w:b/>
        <w:sz w:val="24"/>
        <w:szCs w:val="24"/>
        <w:rtl w:val="true"/>
      </w:rPr>
      <w:t>سود هر</w:t>
    </w:r>
    <w:r>
      <w:rPr>
        <w:rFonts w:ascii="Times New Roman" w:hAnsi="Times New Roman" w:hint="cs" w:cs="Times New Roman"/>
        <w:b/>
        <w:b/>
        <w:sz w:val="24"/>
        <w:szCs w:val="24"/>
        <w:rtl w:val="true"/>
      </w:rPr>
      <w:t> </w:t>
    </w:r>
    <w:r>
      <w:rPr>
        <w:rFonts w:hint="cs" w:cs="B Titr"/>
        <w:b/>
        <w:b/>
        <w:sz w:val="24"/>
        <w:szCs w:val="24"/>
        <w:rtl w:val="true"/>
      </w:rPr>
      <w:t>سهم</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end="0"/>
      <w:jc w:val="center"/>
      <w:rPr>
        <w:rFonts w:cs="B Titr" w:hint="cs"/>
        <w:b/>
        <w:sz w:val="24"/>
        <w:szCs w:val="24"/>
      </w:rPr>
    </w:pPr>
    <w:r>
      <w:rPr>
        <w:rFonts w:hint="cs" w:cs="B Titr"/>
        <w:b/>
        <w:b/>
        <w:sz w:val="24"/>
        <w:szCs w:val="24"/>
        <w:rtl w:val="true"/>
      </w:rPr>
      <w:t xml:space="preserve">استاندارد حسابداري شماره </w:t>
    </w:r>
    <w:r>
      <w:rPr>
        <w:rFonts w:cs="B Titr" w:hint="cs"/>
        <w:b/>
        <w:sz w:val="24"/>
        <w:szCs w:val="24"/>
      </w:rPr>
      <w:t>30</w:t>
    </w:r>
  </w:p>
  <w:p>
    <w:pPr>
      <w:pStyle w:val="Header"/>
      <w:ind w:end="0"/>
      <w:jc w:val="center"/>
      <w:rPr>
        <w:rFonts w:cs="B Titr" w:hint="cs"/>
        <w:b/>
        <w:sz w:val="24"/>
        <w:szCs w:val="24"/>
      </w:rPr>
    </w:pPr>
    <w:r>
      <w:rPr>
        <w:rFonts w:hint="cs" w:cs="B Titr"/>
        <w:b/>
        <w:b/>
        <w:sz w:val="24"/>
        <w:szCs w:val="24"/>
        <w:rtl w:val="true"/>
      </w:rPr>
      <w:t>سود هر</w:t>
    </w:r>
    <w:r>
      <w:rPr>
        <w:rFonts w:ascii="Times New Roman" w:hAnsi="Times New Roman" w:hint="cs" w:cs="Times New Roman"/>
        <w:b/>
        <w:b/>
        <w:sz w:val="24"/>
        <w:szCs w:val="24"/>
        <w:rtl w:val="true"/>
      </w:rPr>
      <w:t> </w:t>
    </w:r>
    <w:r>
      <w:rPr>
        <w:rFonts w:hint="cs" w:cs="B Titr"/>
        <w:b/>
        <w:b/>
        <w:sz w:val="24"/>
        <w:szCs w:val="24"/>
        <w:rtl w:val="true"/>
      </w:rPr>
      <w:t>سهم</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end="0"/>
      <w:jc w:val="center"/>
      <w:rPr>
        <w:rFonts w:cs="B Titr" w:hint="cs"/>
        <w:b/>
        <w:sz w:val="24"/>
        <w:szCs w:val="24"/>
      </w:rPr>
    </w:pPr>
    <w:r>
      <w:rPr>
        <w:rFonts w:hint="cs" w:cs="B Titr"/>
        <w:b/>
        <w:b/>
        <w:sz w:val="24"/>
        <w:szCs w:val="24"/>
        <w:rtl w:val="true"/>
      </w:rPr>
      <w:t xml:space="preserve">استاندارد حسابداري شماره </w:t>
    </w:r>
    <w:r>
      <w:rPr>
        <w:rFonts w:cs="B Titr" w:hint="cs"/>
        <w:b/>
        <w:sz w:val="24"/>
        <w:szCs w:val="24"/>
      </w:rPr>
      <w:t>30</w:t>
    </w:r>
  </w:p>
  <w:p>
    <w:pPr>
      <w:pStyle w:val="Header"/>
      <w:ind w:end="0"/>
      <w:jc w:val="center"/>
      <w:rPr>
        <w:rFonts w:cs="B Titr" w:hint="cs"/>
        <w:b/>
        <w:sz w:val="24"/>
        <w:szCs w:val="24"/>
      </w:rPr>
    </w:pPr>
    <w:r>
      <w:rPr>
        <w:rFonts w:hint="cs" w:cs="B Titr"/>
        <w:b/>
        <w:b/>
        <w:sz w:val="24"/>
        <w:szCs w:val="24"/>
        <w:rtl w:val="true"/>
      </w:rPr>
      <w:t>سود هر</w:t>
    </w:r>
    <w:r>
      <w:rPr>
        <w:rFonts w:ascii="Times New Roman" w:hAnsi="Times New Roman" w:hint="cs" w:cs="Times New Roman"/>
        <w:b/>
        <w:b/>
        <w:sz w:val="24"/>
        <w:szCs w:val="24"/>
        <w:rtl w:val="true"/>
      </w:rPr>
      <w:t> </w:t>
    </w:r>
    <w:r>
      <w:rPr>
        <w:rFonts w:hint="cs" w:cs="B Titr"/>
        <w:b/>
        <w:b/>
        <w:sz w:val="24"/>
        <w:szCs w:val="24"/>
        <w:rtl w:val="true"/>
      </w:rPr>
      <w:t>سهم</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ind w:end="0"/>
      <w:jc w:val="center"/>
      <w:rPr>
        <w:rFonts w:cs="B Titr" w:hint="cs"/>
        <w:b/>
        <w:szCs w:val="24"/>
      </w:rPr>
    </w:pPr>
    <w:r>
      <w:rPr>
        <w:rFonts w:hint="cs" w:cs="B Titr"/>
        <w:b/>
        <w:b/>
        <w:szCs w:val="24"/>
        <w:rtl w:val="true"/>
      </w:rPr>
      <w:t xml:space="preserve">استاندارد حسابداري شماره </w:t>
    </w:r>
    <w:r>
      <w:rPr>
        <w:rFonts w:cs="B Titr" w:hint="cs"/>
        <w:b/>
        <w:szCs w:val="24"/>
      </w:rPr>
      <w:t>30</w:t>
    </w:r>
  </w:p>
  <w:p>
    <w:pPr>
      <w:pStyle w:val="Header"/>
      <w:spacing w:before="0" w:after="60"/>
      <w:ind w:end="0"/>
      <w:jc w:val="center"/>
      <w:rPr>
        <w:rFonts w:cs="B Titr" w:hint="cs"/>
        <w:b/>
        <w:szCs w:val="24"/>
      </w:rPr>
    </w:pPr>
    <w:r>
      <w:rPr>
        <w:rFonts w:hint="cs" w:cs="B Titr"/>
        <w:b/>
        <w:b/>
        <w:szCs w:val="24"/>
        <w:rtl w:val="true"/>
      </w:rPr>
      <w:t>سود هر</w:t>
    </w:r>
    <w:r>
      <w:rPr>
        <w:rFonts w:ascii="Times New Roman" w:hAnsi="Times New Roman" w:hint="cs" w:cs="Times New Roman"/>
        <w:b/>
        <w:b/>
        <w:szCs w:val="24"/>
        <w:rtl w:val="true"/>
      </w:rPr>
      <w:t> </w:t>
    </w:r>
    <w:r>
      <w:rPr>
        <w:rFonts w:hint="cs" w:cs="B Titr"/>
        <w:b/>
        <w:b/>
        <w:szCs w:val="24"/>
        <w:rtl w:val="true"/>
      </w:rPr>
      <w:t>سهم</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end="0"/>
      <w:jc w:val="center"/>
      <w:rPr>
        <w:rFonts w:cs="B Titr" w:hint="cs"/>
        <w:b/>
        <w:szCs w:val="24"/>
      </w:rPr>
    </w:pPr>
    <w:r>
      <w:rPr>
        <w:rFonts w:hint="cs" w:cs="B Titr"/>
        <w:b/>
        <w:b/>
        <w:szCs w:val="24"/>
        <w:rtl w:val="true"/>
      </w:rPr>
      <w:t xml:space="preserve">استاندارد حسابداري شماره </w:t>
    </w:r>
    <w:r>
      <w:rPr>
        <w:rFonts w:cs="B Titr" w:hint="cs"/>
        <w:b/>
        <w:szCs w:val="24"/>
      </w:rPr>
      <w:t>30</w:t>
    </w:r>
  </w:p>
  <w:p>
    <w:pPr>
      <w:pStyle w:val="Header"/>
      <w:spacing w:before="0" w:after="120"/>
      <w:ind w:end="0"/>
      <w:jc w:val="center"/>
      <w:rPr>
        <w:rFonts w:cs="B Titr" w:hint="cs"/>
        <w:b/>
        <w:szCs w:val="24"/>
      </w:rPr>
    </w:pPr>
    <w:r>
      <w:rPr>
        <w:rFonts w:hint="cs" w:cs="B Titr"/>
        <w:b/>
        <w:b/>
        <w:szCs w:val="24"/>
        <w:rtl w:val="true"/>
      </w:rPr>
      <w:t>سود هر</w:t>
    </w:r>
    <w:r>
      <w:rPr>
        <w:rFonts w:ascii="Times New Roman" w:hAnsi="Times New Roman" w:hint="cs" w:cs="Times New Roman"/>
        <w:b/>
        <w:b/>
        <w:szCs w:val="24"/>
        <w:rtl w:val="true"/>
      </w:rPr>
      <w:t> </w:t>
    </w:r>
    <w:r>
      <w:rPr>
        <w:rFonts w:hint="cs" w:cs="B Titr"/>
        <w:b/>
        <w:b/>
        <w:szCs w:val="24"/>
        <w:rtl w:val="true"/>
      </w:rPr>
      <w:t>سهم</w:t>
    </w:r>
  </w:p>
  <w:p>
    <w:pPr>
      <w:pStyle w:val="Normal"/>
      <w:spacing w:before="0" w:after="120"/>
      <w:ind w:hanging="737" w:start="737" w:end="0"/>
      <w:jc w:val="center"/>
      <w:rPr>
        <w:rFonts w:cs="B Zar" w:hint="cs"/>
        <w:b/>
        <w:szCs w:val="24"/>
      </w:rPr>
    </w:pPr>
    <w:r>
      <w:rPr>
        <w:rFonts w:hint="cs" w:cs="B Zar"/>
        <w:b/>
        <w:b/>
        <w:szCs w:val="24"/>
        <w:rtl w:val="true"/>
      </w:rPr>
      <w:t xml:space="preserve">پيوست شماره </w:t>
    </w:r>
    <w:r>
      <w:rPr>
        <w:rFonts w:cs="B Zar" w:hint="cs"/>
        <w:b/>
        <w:szCs w:val="24"/>
      </w:rPr>
      <w:t>1</w:t>
    </w:r>
    <w:r>
      <w:rPr>
        <w:rFonts w:cs="B Zar" w:hint="cs"/>
        <w:b/>
        <w:szCs w:val="24"/>
        <w:rtl w:val="true"/>
      </w:rPr>
      <w:t xml:space="preserve"> (</w:t>
    </w:r>
    <w:r>
      <w:rPr>
        <w:rFonts w:hint="cs" w:cs="B Zar"/>
        <w:b/>
        <w:b/>
        <w:szCs w:val="24"/>
        <w:rtl w:val="true"/>
      </w:rPr>
      <w:t>ادامه</w:t>
    </w:r>
    <w:r>
      <w:rPr>
        <w:rFonts w:cs="B Zar" w:hint="cs"/>
        <w:b/>
        <w:szCs w:val="24"/>
        <w:rtl w:val="true"/>
      </w:rPr>
      <w: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ind w:end="0"/>
      <w:jc w:val="center"/>
      <w:rPr>
        <w:rFonts w:cs="B Titr" w:hint="cs"/>
        <w:b/>
        <w:szCs w:val="24"/>
      </w:rPr>
    </w:pPr>
    <w:r>
      <w:rPr>
        <w:rFonts w:hint="cs" w:cs="B Titr"/>
        <w:b/>
        <w:b/>
        <w:szCs w:val="24"/>
        <w:rtl w:val="true"/>
      </w:rPr>
      <w:t xml:space="preserve">استاندارد حسابداري شماره </w:t>
    </w:r>
    <w:r>
      <w:rPr>
        <w:rFonts w:cs="B Titr" w:hint="cs"/>
        <w:b/>
        <w:szCs w:val="24"/>
      </w:rPr>
      <w:t>30</w:t>
    </w:r>
  </w:p>
  <w:p>
    <w:pPr>
      <w:pStyle w:val="Header"/>
      <w:spacing w:before="0" w:after="60"/>
      <w:ind w:end="0"/>
      <w:jc w:val="center"/>
      <w:rPr>
        <w:rFonts w:cs="B Titr" w:hint="cs"/>
        <w:b/>
        <w:szCs w:val="24"/>
      </w:rPr>
    </w:pPr>
    <w:r>
      <w:rPr>
        <w:rFonts w:hint="cs" w:cs="B Titr"/>
        <w:b/>
        <w:b/>
        <w:szCs w:val="24"/>
        <w:rtl w:val="true"/>
      </w:rPr>
      <w:t>سود هر</w:t>
    </w:r>
    <w:r>
      <w:rPr>
        <w:rFonts w:ascii="Times New Roman" w:hAnsi="Times New Roman" w:hint="cs" w:cs="Times New Roman"/>
        <w:b/>
        <w:b/>
        <w:szCs w:val="24"/>
        <w:rtl w:val="true"/>
      </w:rPr>
      <w:t> </w:t>
    </w:r>
    <w:r>
      <w:rPr>
        <w:rFonts w:hint="cs" w:cs="B Titr"/>
        <w:b/>
        <w:b/>
        <w:szCs w:val="24"/>
        <w:rtl w:val="true"/>
      </w:rPr>
      <w:t>سهم</w:t>
    </w:r>
  </w:p>
  <w:p>
    <w:pPr>
      <w:pStyle w:val="Header"/>
      <w:ind w:end="0"/>
      <w:jc w:val="center"/>
      <w:rPr>
        <w:rFonts w:cs="B Zar" w:hint="cs"/>
        <w:b/>
        <w:szCs w:val="24"/>
      </w:rPr>
    </w:pPr>
    <w:r>
      <w:rPr>
        <w:rFonts w:hint="cs" w:cs="B Zar"/>
        <w:b/>
        <w:b/>
        <w:szCs w:val="24"/>
        <w:rtl w:val="true"/>
      </w:rPr>
      <w:t xml:space="preserve">پيوست شماره </w:t>
    </w:r>
    <w:r>
      <w:rPr>
        <w:rFonts w:cs="B Zar" w:hint="cs"/>
        <w:b/>
        <w:szCs w:val="24"/>
      </w:rPr>
      <w:t>1</w:t>
    </w:r>
    <w:r>
      <w:rPr>
        <w:rFonts w:cs="B Zar" w:hint="cs"/>
        <w:b/>
        <w:szCs w:val="24"/>
        <w:rtl w:val="true"/>
      </w:rPr>
      <w:t xml:space="preserve"> (</w:t>
    </w:r>
    <w:r>
      <w:rPr>
        <w:rFonts w:hint="cs" w:cs="B Zar"/>
        <w:b/>
        <w:b/>
        <w:szCs w:val="24"/>
        <w:rtl w:val="true"/>
      </w:rPr>
      <w:t>ادامه</w:t>
    </w:r>
    <w:r>
      <w:rPr>
        <w:rFonts w:cs="B Zar" w:hint="cs"/>
        <w:b/>
        <w:szCs w:val="24"/>
        <w:rtl w:val="true"/>
      </w:rPr>
      <w:t>)</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end="0"/>
      <w:jc w:val="center"/>
      <w:rPr>
        <w:rFonts w:cs="B Titr" w:hint="cs"/>
        <w:b/>
        <w:szCs w:val="24"/>
      </w:rPr>
    </w:pPr>
    <w:r>
      <w:rPr>
        <w:rFonts w:hint="cs" w:cs="B Titr"/>
        <w:b/>
        <w:b/>
        <w:szCs w:val="24"/>
        <w:rtl w:val="true"/>
      </w:rPr>
      <w:t xml:space="preserve">استاندارد حسابداري شماره </w:t>
    </w:r>
    <w:r>
      <w:rPr>
        <w:rFonts w:cs="B Titr" w:hint="cs"/>
        <w:b/>
        <w:szCs w:val="24"/>
      </w:rPr>
      <w:t>30</w:t>
    </w:r>
  </w:p>
  <w:p>
    <w:pPr>
      <w:pStyle w:val="Header"/>
      <w:spacing w:before="0" w:after="120"/>
      <w:ind w:end="0"/>
      <w:jc w:val="center"/>
      <w:rPr>
        <w:rFonts w:cs="B Titr" w:hint="cs"/>
        <w:b/>
        <w:szCs w:val="24"/>
      </w:rPr>
    </w:pPr>
    <w:r>
      <w:rPr>
        <w:rFonts w:hint="cs" w:cs="B Titr"/>
        <w:b/>
        <w:b/>
        <w:szCs w:val="24"/>
        <w:rtl w:val="true"/>
      </w:rPr>
      <w:t>سود هر</w:t>
    </w:r>
    <w:r>
      <w:rPr>
        <w:rFonts w:ascii="Times New Roman" w:hAnsi="Times New Roman" w:hint="cs" w:cs="Times New Roman"/>
        <w:b/>
        <w:b/>
        <w:szCs w:val="24"/>
        <w:rtl w:val="true"/>
      </w:rPr>
      <w:t> </w:t>
    </w:r>
    <w:r>
      <w:rPr>
        <w:rFonts w:hint="cs" w:cs="B Titr"/>
        <w:b/>
        <w:b/>
        <w:szCs w:val="24"/>
        <w:rtl w:val="true"/>
      </w:rPr>
      <w:t>سهم</w:t>
    </w:r>
  </w:p>
  <w:p>
    <w:pPr>
      <w:pStyle w:val="Normal"/>
      <w:spacing w:before="0" w:after="120"/>
      <w:ind w:hanging="737" w:start="737" w:end="0"/>
      <w:jc w:val="center"/>
      <w:rPr>
        <w:rFonts w:cs="B Zar" w:hint="cs"/>
        <w:b/>
        <w:szCs w:val="24"/>
      </w:rPr>
    </w:pPr>
    <w:r>
      <w:rPr>
        <w:rFonts w:hint="cs" w:cs="B Zar"/>
        <w:b/>
        <w:b/>
        <w:szCs w:val="24"/>
        <w:rtl w:val="true"/>
      </w:rPr>
      <w:t xml:space="preserve">پيوست شماره </w:t>
    </w:r>
    <w:r>
      <w:rPr>
        <w:rFonts w:cs="B Zar" w:hint="cs"/>
        <w:b/>
        <w:szCs w:val="24"/>
      </w:rPr>
      <w:t>1</w:t>
    </w:r>
    <w:r>
      <w:rPr>
        <w:rFonts w:cs="B Zar" w:hint="cs"/>
        <w:b/>
        <w:szCs w:val="24"/>
        <w:rtl w:val="true"/>
      </w:rPr>
      <w:t xml:space="preserve"> (</w:t>
    </w:r>
    <w:r>
      <w:rPr>
        <w:rFonts w:hint="cs" w:cs="B Zar"/>
        <w:b/>
        <w:b/>
        <w:szCs w:val="24"/>
        <w:rtl w:val="true"/>
      </w:rPr>
      <w:t>ادامه</w:t>
    </w:r>
    <w:r>
      <w:rPr>
        <w:rFonts w:cs="B Zar" w:hint="cs"/>
        <w:b/>
        <w:szCs w:val="24"/>
        <w:rtl w:val="true"/>
      </w:rPr>
      <w:t>)</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end="0"/>
      <w:jc w:val="center"/>
      <w:rPr>
        <w:rFonts w:cs="B Titr" w:hint="cs"/>
        <w:b/>
        <w:szCs w:val="24"/>
      </w:rPr>
    </w:pPr>
    <w:r>
      <w:rPr>
        <w:rFonts w:hint="cs" w:cs="B Titr"/>
        <w:b/>
        <w:b/>
        <w:szCs w:val="24"/>
        <w:rtl w:val="true"/>
      </w:rPr>
      <w:t xml:space="preserve">استاندارد حسابداري شماره </w:t>
    </w:r>
    <w:r>
      <w:rPr>
        <w:rFonts w:cs="B Titr" w:hint="cs"/>
        <w:b/>
        <w:szCs w:val="24"/>
      </w:rPr>
      <w:t>30</w:t>
    </w:r>
  </w:p>
  <w:p>
    <w:pPr>
      <w:pStyle w:val="Header"/>
      <w:spacing w:before="0" w:after="120"/>
      <w:ind w:end="0"/>
      <w:jc w:val="center"/>
      <w:rPr>
        <w:rFonts w:cs="B Titr" w:hint="cs"/>
        <w:b/>
        <w:szCs w:val="24"/>
      </w:rPr>
    </w:pPr>
    <w:r>
      <w:rPr>
        <w:rFonts w:hint="cs" w:cs="B Titr"/>
        <w:b/>
        <w:b/>
        <w:szCs w:val="24"/>
        <w:rtl w:val="true"/>
      </w:rPr>
      <w:t>سود هر</w:t>
    </w:r>
    <w:r>
      <w:rPr>
        <w:rFonts w:ascii="Times New Roman" w:hAnsi="Times New Roman" w:hint="cs" w:cs="Times New Roman"/>
        <w:b/>
        <w:b/>
        <w:szCs w:val="24"/>
        <w:rtl w:val="true"/>
      </w:rPr>
      <w:t> </w:t>
    </w:r>
    <w:r>
      <w:rPr>
        <w:rFonts w:hint="cs" w:cs="B Titr"/>
        <w:b/>
        <w:b/>
        <w:szCs w:val="24"/>
        <w:rtl w:val="true"/>
      </w:rPr>
      <w:t>سهم</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end="0"/>
      <w:jc w:val="center"/>
      <w:rPr>
        <w:rFonts w:cs="B Titr" w:hint="cs"/>
        <w:b/>
        <w:szCs w:val="24"/>
      </w:rPr>
    </w:pPr>
    <w:r>
      <w:rPr>
        <w:rFonts w:hint="cs" w:cs="B Titr"/>
        <w:b/>
        <w:b/>
        <w:szCs w:val="24"/>
        <w:rtl w:val="true"/>
      </w:rPr>
      <w:t xml:space="preserve">استاندارد حسابداري شماره </w:t>
    </w:r>
    <w:r>
      <w:rPr>
        <w:rFonts w:cs="B Titr" w:hint="cs"/>
        <w:b/>
        <w:szCs w:val="24"/>
      </w:rPr>
      <w:t>30</w:t>
    </w:r>
  </w:p>
  <w:p>
    <w:pPr>
      <w:pStyle w:val="Header"/>
      <w:spacing w:before="0" w:after="120"/>
      <w:ind w:end="0"/>
      <w:jc w:val="center"/>
      <w:rPr>
        <w:rFonts w:cs="B Titr" w:hint="cs"/>
        <w:b/>
        <w:szCs w:val="24"/>
      </w:rPr>
    </w:pPr>
    <w:r>
      <w:rPr>
        <w:rFonts w:hint="cs" w:cs="B Titr"/>
        <w:b/>
        <w:b/>
        <w:szCs w:val="24"/>
        <w:rtl w:val="true"/>
      </w:rPr>
      <w:t>سود هر</w:t>
    </w:r>
    <w:r>
      <w:rPr>
        <w:rFonts w:ascii="Times New Roman" w:hAnsi="Times New Roman" w:hint="cs" w:cs="Times New Roman"/>
        <w:b/>
        <w:b/>
        <w:szCs w:val="24"/>
        <w:rtl w:val="true"/>
      </w:rPr>
      <w:t> </w:t>
    </w:r>
    <w:r>
      <w:rPr>
        <w:rFonts w:hint="cs" w:cs="B Titr"/>
        <w:b/>
        <w:b/>
        <w:szCs w:val="24"/>
        <w:rtl w:val="true"/>
      </w:rPr>
      <w:t>سهم</w:t>
    </w:r>
  </w:p>
  <w:p>
    <w:pPr>
      <w:pStyle w:val="Normal"/>
      <w:spacing w:before="0" w:after="120"/>
      <w:ind w:hanging="737" w:start="737" w:end="0"/>
      <w:jc w:val="center"/>
      <w:rPr>
        <w:rFonts w:cs="B Zar" w:hint="cs"/>
        <w:b/>
        <w:szCs w:val="24"/>
      </w:rPr>
    </w:pPr>
    <w:r>
      <w:rPr>
        <w:rFonts w:hint="cs" w:cs="B Zar"/>
        <w:b/>
        <w:b/>
        <w:szCs w:val="24"/>
        <w:rtl w:val="true"/>
      </w:rPr>
      <w:t xml:space="preserve">پيوست شماره </w:t>
    </w:r>
    <w:r>
      <w:rPr>
        <w:rFonts w:cs="B Zar" w:hint="cs"/>
        <w:b/>
        <w:szCs w:val="24"/>
      </w:rPr>
      <w:t>2</w:t>
    </w:r>
    <w:r>
      <w:rPr>
        <w:rFonts w:cs="B Zar" w:hint="cs"/>
        <w:b/>
        <w:szCs w:val="24"/>
        <w:rtl w:val="true"/>
      </w:rPr>
      <w:t xml:space="preserve"> (</w:t>
    </w:r>
    <w:r>
      <w:rPr>
        <w:rFonts w:hint="cs" w:cs="B Zar"/>
        <w:b/>
        <w:b/>
        <w:szCs w:val="24"/>
        <w:rtl w:val="true"/>
      </w:rPr>
      <w:t>ادامه</w:t>
    </w:r>
    <w:r>
      <w:rPr>
        <w:rFonts w:cs="B Zar" w:hint="cs"/>
        <w:b/>
        <w:szCs w:val="24"/>
        <w:rtl w:val="true"/>
      </w:rPr>
      <w:t>)</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end="0"/>
      <w:jc w:val="center"/>
      <w:rPr>
        <w:rFonts w:cs="B Titr" w:hint="cs"/>
        <w:b/>
        <w:szCs w:val="24"/>
      </w:rPr>
    </w:pPr>
    <w:r>
      <w:rPr>
        <w:rFonts w:hint="cs" w:cs="B Titr"/>
        <w:b/>
        <w:b/>
        <w:szCs w:val="24"/>
        <w:rtl w:val="true"/>
      </w:rPr>
      <w:t xml:space="preserve">استاندارد حسابداري شماره </w:t>
    </w:r>
    <w:r>
      <w:rPr>
        <w:rFonts w:cs="B Titr" w:hint="cs"/>
        <w:b/>
        <w:szCs w:val="24"/>
      </w:rPr>
      <w:t>30</w:t>
    </w:r>
  </w:p>
  <w:p>
    <w:pPr>
      <w:pStyle w:val="Header"/>
      <w:spacing w:before="0" w:after="120"/>
      <w:ind w:end="0"/>
      <w:jc w:val="center"/>
      <w:rPr>
        <w:rFonts w:cs="B Titr" w:hint="cs"/>
        <w:b/>
        <w:szCs w:val="24"/>
      </w:rPr>
    </w:pPr>
    <w:r>
      <w:rPr>
        <w:rFonts w:hint="cs" w:cs="B Titr"/>
        <w:b/>
        <w:b/>
        <w:szCs w:val="24"/>
        <w:rtl w:val="true"/>
      </w:rPr>
      <w:t>سود هر</w:t>
    </w:r>
    <w:r>
      <w:rPr>
        <w:rFonts w:ascii="Times New Roman" w:hAnsi="Times New Roman" w:hint="cs" w:cs="Times New Roman"/>
        <w:b/>
        <w:b/>
        <w:szCs w:val="24"/>
        <w:rtl w:val="true"/>
      </w:rPr>
      <w:t> </w:t>
    </w:r>
    <w:r>
      <w:rPr>
        <w:rFonts w:hint="cs" w:cs="B Titr"/>
        <w:b/>
        <w:b/>
        <w:szCs w:val="24"/>
        <w:rtl w:val="true"/>
      </w:rPr>
      <w:t>سهم</w:t>
    </w:r>
  </w:p>
  <w:p>
    <w:pPr>
      <w:pStyle w:val="Normal"/>
      <w:spacing w:before="0" w:after="120"/>
      <w:ind w:hanging="737" w:start="737" w:end="0"/>
      <w:jc w:val="center"/>
      <w:rPr>
        <w:rFonts w:cs="B Zar" w:hint="cs"/>
        <w:b/>
        <w:szCs w:val="24"/>
      </w:rPr>
    </w:pPr>
    <w:r>
      <w:rPr>
        <w:rFonts w:hint="cs" w:cs="B Zar"/>
        <w:b/>
        <w:b/>
        <w:szCs w:val="24"/>
        <w:rtl w:val="true"/>
      </w:rPr>
      <w:t xml:space="preserve">پيوست شماره </w:t>
    </w:r>
    <w:r>
      <w:rPr>
        <w:rFonts w:cs="B Zar" w:hint="cs"/>
        <w:b/>
        <w:szCs w:val="24"/>
      </w:rPr>
      <w:t>2</w:t>
    </w:r>
    <w:r>
      <w:rPr>
        <w:rFonts w:cs="B Zar" w:hint="cs"/>
        <w:b/>
        <w:szCs w:val="24"/>
        <w:rtl w:val="true"/>
      </w:rPr>
      <w:t xml:space="preserve"> (</w:t>
    </w:r>
    <w:r>
      <w:rPr>
        <w:rFonts w:hint="cs" w:cs="B Zar"/>
        <w:b/>
        <w:b/>
        <w:szCs w:val="24"/>
        <w:rtl w:val="true"/>
      </w:rPr>
      <w:t>ادامه</w:t>
    </w:r>
    <w:r>
      <w:rPr>
        <w:rFonts w:cs="B Zar" w:hint="cs"/>
        <w:b/>
        <w:szCs w:val="24"/>
        <w:rtl w:val="true"/>
      </w:rPr>
      <w:t>)</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ind w:end="0"/>
      <w:jc w:val="center"/>
      <w:rPr>
        <w:rFonts w:cs="B Titr" w:hint="cs"/>
        <w:b/>
        <w:szCs w:val="24"/>
      </w:rPr>
    </w:pPr>
    <w:r>
      <w:rPr>
        <w:rFonts w:hint="cs" w:cs="B Titr"/>
        <w:b/>
        <w:b/>
        <w:szCs w:val="24"/>
        <w:rtl w:val="true"/>
      </w:rPr>
      <w:t xml:space="preserve">استاندارد حسابداري شماره </w:t>
    </w:r>
    <w:r>
      <w:rPr>
        <w:rFonts w:cs="B Titr" w:hint="cs"/>
        <w:b/>
        <w:szCs w:val="24"/>
      </w:rPr>
      <w:t>30</w:t>
    </w:r>
  </w:p>
  <w:p>
    <w:pPr>
      <w:pStyle w:val="Header"/>
      <w:spacing w:before="0" w:after="120"/>
      <w:ind w:end="0"/>
      <w:jc w:val="center"/>
      <w:rPr>
        <w:rFonts w:cs="B Titr" w:hint="cs"/>
        <w:b/>
        <w:szCs w:val="24"/>
      </w:rPr>
    </w:pPr>
    <w:r>
      <w:rPr>
        <w:rFonts w:hint="cs" w:cs="B Titr"/>
        <w:b/>
        <w:b/>
        <w:szCs w:val="24"/>
        <w:rtl w:val="true"/>
      </w:rPr>
      <w:t>سود هر</w:t>
    </w:r>
    <w:r>
      <w:rPr>
        <w:rFonts w:ascii="Times New Roman" w:hAnsi="Times New Roman" w:hint="cs" w:cs="Times New Roman"/>
        <w:b/>
        <w:b/>
        <w:szCs w:val="24"/>
        <w:rtl w:val="true"/>
      </w:rPr>
      <w:t> </w:t>
    </w:r>
    <w:r>
      <w:rPr>
        <w:rFonts w:hint="cs" w:cs="B Titr"/>
        <w:b/>
        <w:b/>
        <w:szCs w:val="24"/>
        <w:rtl w:val="true"/>
      </w:rPr>
      <w:t>سهم</w:t>
    </w:r>
  </w:p>
  <w:p>
    <w:pPr>
      <w:pStyle w:val="Normal"/>
      <w:spacing w:before="0" w:after="120"/>
      <w:ind w:hanging="737" w:start="737" w:end="0"/>
      <w:jc w:val="center"/>
      <w:rPr>
        <w:rFonts w:cs="B Zar" w:hint="cs"/>
        <w:b/>
        <w:szCs w:val="24"/>
      </w:rPr>
    </w:pPr>
    <w:r>
      <w:rPr>
        <w:rFonts w:hint="cs" w:cs="B Zar"/>
        <w:b/>
        <w:b/>
        <w:szCs w:val="24"/>
        <w:rtl w:val="true"/>
      </w:rPr>
      <w:t xml:space="preserve">پيوست شماره </w:t>
    </w:r>
    <w:r>
      <w:rPr>
        <w:rFonts w:cs="B Zar" w:hint="cs"/>
        <w:b/>
        <w:szCs w:val="24"/>
      </w:rPr>
      <w:t>2</w:t>
    </w:r>
    <w:r>
      <w:rPr>
        <w:rFonts w:cs="B Zar" w:hint="cs"/>
        <w:b/>
        <w:szCs w:val="24"/>
        <w:rtl w:val="true"/>
      </w:rPr>
      <w:t xml:space="preserve"> (</w:t>
    </w:r>
    <w:r>
      <w:rPr>
        <w:rFonts w:hint="cs" w:cs="B Zar"/>
        <w:b/>
        <w:b/>
        <w:szCs w:val="24"/>
        <w:rtl w:val="true"/>
      </w:rPr>
      <w:t>ادامه</w:t>
    </w:r>
    <w:r>
      <w:rPr>
        <w:rFonts w:cs="B Zar" w:hint="cs"/>
        <w:b/>
        <w:szCs w:val="24"/>
        <w:rtl w:val="true"/>
      </w:rPr>
      <w:t>)</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ind w:end="0"/>
      <w:jc w:val="center"/>
      <w:rPr>
        <w:rFonts w:cs="B Titr" w:hint="cs"/>
        <w:b/>
        <w:szCs w:val="24"/>
      </w:rPr>
    </w:pPr>
    <w:r>
      <w:rPr>
        <w:rFonts w:hint="cs" w:cs="B Titr"/>
        <w:b/>
        <w:b/>
        <w:szCs w:val="24"/>
        <w:rtl w:val="true"/>
      </w:rPr>
      <w:t xml:space="preserve">استاندارد حسابداري شماره </w:t>
    </w:r>
    <w:r>
      <w:rPr>
        <w:rFonts w:cs="B Titr" w:hint="cs"/>
        <w:b/>
        <w:szCs w:val="24"/>
      </w:rPr>
      <w:t>30</w:t>
    </w:r>
  </w:p>
  <w:p>
    <w:pPr>
      <w:pStyle w:val="Header"/>
      <w:spacing w:before="0" w:after="60"/>
      <w:ind w:end="0"/>
      <w:jc w:val="center"/>
      <w:rPr>
        <w:rFonts w:cs="B Titr" w:hint="cs"/>
        <w:b/>
        <w:szCs w:val="24"/>
      </w:rPr>
    </w:pPr>
    <w:r>
      <w:rPr>
        <w:rFonts w:hint="cs" w:cs="B Titr"/>
        <w:b/>
        <w:b/>
        <w:szCs w:val="24"/>
        <w:rtl w:val="true"/>
      </w:rPr>
      <w:t>سود هر</w:t>
    </w:r>
    <w:r>
      <w:rPr>
        <w:rFonts w:ascii="Times New Roman" w:hAnsi="Times New Roman" w:hint="cs" w:cs="Times New Roman"/>
        <w:b/>
        <w:b/>
        <w:szCs w:val="24"/>
        <w:rtl w:val="true"/>
      </w:rPr>
      <w:t> </w:t>
    </w:r>
    <w:r>
      <w:rPr>
        <w:rFonts w:hint="cs" w:cs="B Titr"/>
        <w:b/>
        <w:b/>
        <w:szCs w:val="24"/>
        <w:rtl w:val="true"/>
      </w:rPr>
      <w:t>سهم</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ind w:end="0"/>
      <w:jc w:val="center"/>
      <w:rPr>
        <w:rFonts w:cs="B Titr" w:hint="cs"/>
        <w:b/>
        <w:szCs w:val="24"/>
      </w:rPr>
    </w:pPr>
    <w:r>
      <w:rPr>
        <w:rFonts w:hint="cs" w:cs="B Titr"/>
        <w:b/>
        <w:b/>
        <w:szCs w:val="24"/>
        <w:rtl w:val="true"/>
      </w:rPr>
      <w:t xml:space="preserve">استاندارد حسابداري شماره </w:t>
    </w:r>
    <w:r>
      <w:rPr>
        <w:rFonts w:cs="B Titr" w:hint="cs"/>
        <w:b/>
        <w:szCs w:val="24"/>
      </w:rPr>
      <w:t>30</w:t>
    </w:r>
  </w:p>
  <w:p>
    <w:pPr>
      <w:pStyle w:val="Header"/>
      <w:spacing w:before="0" w:after="60"/>
      <w:ind w:end="0"/>
      <w:jc w:val="center"/>
      <w:rPr>
        <w:rFonts w:cs="B Titr" w:hint="cs"/>
        <w:b/>
        <w:szCs w:val="24"/>
      </w:rPr>
    </w:pPr>
    <w:r>
      <w:rPr>
        <w:rFonts w:hint="cs" w:cs="B Titr"/>
        <w:b/>
        <w:b/>
        <w:szCs w:val="24"/>
        <w:rtl w:val="true"/>
      </w:rPr>
      <w:t>سود هر</w:t>
    </w:r>
    <w:r>
      <w:rPr>
        <w:rFonts w:ascii="Times New Roman" w:hAnsi="Times New Roman" w:hint="cs" w:cs="Times New Roman"/>
        <w:b/>
        <w:b/>
        <w:szCs w:val="24"/>
        <w:rtl w:val="true"/>
      </w:rPr>
      <w:t> </w:t>
    </w:r>
    <w:r>
      <w:rPr>
        <w:rFonts w:hint="cs" w:cs="B Titr"/>
        <w:b/>
        <w:b/>
        <w:szCs w:val="24"/>
        <w:rtl w:val="true"/>
      </w:rPr>
      <w:t>سهم</w:t>
    </w:r>
  </w:p>
  <w:p>
    <w:pPr>
      <w:pStyle w:val="Header"/>
      <w:ind w:end="0"/>
      <w:jc w:val="center"/>
      <w:rPr>
        <w:rFonts w:cs="B Zar" w:hint="cs"/>
        <w:b/>
        <w:szCs w:val="24"/>
      </w:rPr>
    </w:pPr>
    <w:r>
      <w:rPr>
        <w:rFonts w:hint="cs" w:cs="B Zar"/>
        <w:b/>
        <w:b/>
        <w:szCs w:val="24"/>
        <w:rtl w:val="true"/>
      </w:rPr>
      <w:t xml:space="preserve">پيوست شماره </w:t>
    </w:r>
    <w:r>
      <w:rPr>
        <w:rFonts w:cs="B Zar" w:hint="cs"/>
        <w:b/>
        <w:szCs w:val="24"/>
      </w:rPr>
      <w:t>3</w:t>
    </w:r>
    <w:r>
      <w:rPr>
        <w:rFonts w:cs="B Zar" w:hint="cs"/>
        <w:b/>
        <w:szCs w:val="24"/>
        <w:rtl w:val="true"/>
      </w:rPr>
      <w:t xml:space="preserve"> (</w:t>
    </w:r>
    <w:r>
      <w:rPr>
        <w:rFonts w:hint="cs" w:cs="B Zar"/>
        <w:b/>
        <w:b/>
        <w:szCs w:val="24"/>
        <w:rtl w:val="true"/>
      </w:rPr>
      <w:t>ادامه</w:t>
    </w:r>
    <w:r>
      <w:rPr>
        <w:rFonts w:cs="B Zar" w:hint="cs"/>
        <w:b/>
        <w:szCs w:val="24"/>
        <w:rtl w:val="true"/>
      </w:rPr>
      <w:t>)</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ind w:end="0"/>
      <w:jc w:val="center"/>
      <w:rPr>
        <w:rFonts w:cs="B Titr" w:hint="cs"/>
        <w:b/>
        <w:szCs w:val="24"/>
      </w:rPr>
    </w:pPr>
    <w:r>
      <w:rPr>
        <w:rFonts w:hint="cs" w:cs="B Titr"/>
        <w:b/>
        <w:b/>
        <w:szCs w:val="24"/>
        <w:rtl w:val="true"/>
      </w:rPr>
      <w:t xml:space="preserve">استاندارد حسابداري شماره </w:t>
    </w:r>
    <w:r>
      <w:rPr>
        <w:rFonts w:cs="B Titr" w:hint="cs"/>
        <w:b/>
        <w:szCs w:val="24"/>
      </w:rPr>
      <w:t>30</w:t>
    </w:r>
  </w:p>
  <w:p>
    <w:pPr>
      <w:pStyle w:val="Header"/>
      <w:spacing w:before="0" w:after="60"/>
      <w:ind w:end="0"/>
      <w:jc w:val="center"/>
      <w:rPr>
        <w:rFonts w:cs="B Titr" w:hint="cs"/>
        <w:b/>
        <w:szCs w:val="24"/>
      </w:rPr>
    </w:pPr>
    <w:r>
      <w:rPr>
        <w:rFonts w:hint="cs" w:cs="B Titr"/>
        <w:b/>
        <w:b/>
        <w:szCs w:val="24"/>
        <w:rtl w:val="true"/>
      </w:rPr>
      <w:t>سود هر</w:t>
    </w:r>
    <w:r>
      <w:rPr>
        <w:rFonts w:ascii="Times New Roman" w:hAnsi="Times New Roman" w:hint="cs" w:cs="Times New Roman"/>
        <w:b/>
        <w:b/>
        <w:szCs w:val="24"/>
        <w:rtl w:val="true"/>
      </w:rPr>
      <w:t> </w:t>
    </w:r>
    <w:r>
      <w:rPr>
        <w:rFonts w:hint="cs" w:cs="B Titr"/>
        <w:b/>
        <w:b/>
        <w:szCs w:val="24"/>
        <w:rtl w:val="true"/>
      </w:rPr>
      <w:t>سهم</w:t>
    </w:r>
  </w:p>
  <w:p>
    <w:pPr>
      <w:pStyle w:val="Header"/>
      <w:ind w:end="0"/>
      <w:jc w:val="center"/>
      <w:rPr>
        <w:rFonts w:cs="B Zar" w:hint="cs"/>
        <w:b/>
        <w:szCs w:val="24"/>
      </w:rPr>
    </w:pPr>
    <w:r>
      <w:rPr>
        <w:rFonts w:hint="cs" w:cs="B Zar"/>
        <w:b/>
        <w:b/>
        <w:szCs w:val="24"/>
        <w:rtl w:val="true"/>
      </w:rPr>
      <w:t xml:space="preserve">پيوست شماره </w:t>
    </w:r>
    <w:r>
      <w:rPr>
        <w:rFonts w:cs="B Zar" w:hint="cs"/>
        <w:b/>
        <w:szCs w:val="24"/>
      </w:rPr>
      <w:t>3</w:t>
    </w:r>
    <w:r>
      <w:rPr>
        <w:rFonts w:cs="B Zar" w:hint="cs"/>
        <w:b/>
        <w:szCs w:val="24"/>
        <w:rtl w:val="true"/>
      </w:rPr>
      <w:t xml:space="preserve"> (</w:t>
    </w:r>
    <w:r>
      <w:rPr>
        <w:rFonts w:hint="cs" w:cs="B Zar"/>
        <w:b/>
        <w:b/>
        <w:szCs w:val="24"/>
        <w:rtl w:val="true"/>
      </w:rPr>
      <w:t>ادامه</w:t>
    </w:r>
    <w:r>
      <w:rPr>
        <w:rFonts w:cs="B Zar" w:hint="cs"/>
        <w:b/>
        <w:szCs w:val="24"/>
        <w:rtl w:val="true"/>
      </w:rPr>
      <w:t>)</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ind w:end="0"/>
      <w:jc w:val="center"/>
      <w:rPr>
        <w:rFonts w:cs="B Titr" w:hint="cs"/>
        <w:b/>
        <w:szCs w:val="24"/>
      </w:rPr>
    </w:pPr>
    <w:r>
      <w:rPr>
        <w:rFonts w:hint="cs" w:cs="B Titr"/>
        <w:b/>
        <w:b/>
        <w:szCs w:val="24"/>
        <w:rtl w:val="true"/>
      </w:rPr>
      <w:t xml:space="preserve">استاندارد حسابداري شماره </w:t>
    </w:r>
    <w:r>
      <w:rPr>
        <w:rFonts w:cs="B Titr" w:hint="cs"/>
        <w:b/>
        <w:szCs w:val="24"/>
      </w:rPr>
      <w:t>30</w:t>
    </w:r>
  </w:p>
  <w:p>
    <w:pPr>
      <w:pStyle w:val="Header"/>
      <w:spacing w:before="0" w:after="60"/>
      <w:ind w:end="0"/>
      <w:jc w:val="center"/>
      <w:rPr>
        <w:rFonts w:cs="B Titr" w:hint="cs"/>
        <w:b/>
        <w:szCs w:val="24"/>
      </w:rPr>
    </w:pPr>
    <w:r>
      <w:rPr>
        <w:rFonts w:hint="cs" w:cs="B Titr"/>
        <w:b/>
        <w:b/>
        <w:szCs w:val="24"/>
        <w:rtl w:val="true"/>
      </w:rPr>
      <w:t>سود هر</w:t>
    </w:r>
    <w:r>
      <w:rPr>
        <w:rFonts w:ascii="Times New Roman" w:hAnsi="Times New Roman" w:hint="cs" w:cs="Times New Roman"/>
        <w:b/>
        <w:b/>
        <w:szCs w:val="24"/>
        <w:rtl w:val="true"/>
      </w:rPr>
      <w:t> </w:t>
    </w:r>
    <w:r>
      <w:rPr>
        <w:rFonts w:hint="cs" w:cs="B Titr"/>
        <w:b/>
        <w:b/>
        <w:szCs w:val="24"/>
        <w:rtl w:val="true"/>
      </w:rPr>
      <w:t>سهم</w:t>
    </w:r>
  </w:p>
  <w:p>
    <w:pPr>
      <w:pStyle w:val="Header"/>
      <w:ind w:end="0"/>
      <w:jc w:val="center"/>
      <w:rPr>
        <w:rFonts w:cs="B Zar" w:hint="cs"/>
        <w:b/>
        <w:szCs w:val="24"/>
      </w:rPr>
    </w:pPr>
    <w:r>
      <w:rPr>
        <w:rFonts w:hint="cs" w:cs="B Zar"/>
        <w:b/>
        <w:b/>
        <w:szCs w:val="24"/>
        <w:rtl w:val="true"/>
      </w:rPr>
      <w:t xml:space="preserve">پيوست شماره </w:t>
    </w:r>
    <w:r>
      <w:rPr>
        <w:rFonts w:cs="B Zar" w:hint="cs"/>
        <w:b/>
        <w:szCs w:val="24"/>
      </w:rPr>
      <w:t>3</w:t>
    </w:r>
    <w:r>
      <w:rPr>
        <w:rFonts w:cs="B Zar" w:hint="cs"/>
        <w:b/>
        <w:szCs w:val="24"/>
        <w:rtl w:val="true"/>
      </w:rPr>
      <w:t xml:space="preserve"> (</w:t>
    </w:r>
    <w:r>
      <w:rPr>
        <w:rFonts w:hint="cs" w:cs="B Zar"/>
        <w:b/>
        <w:b/>
        <w:szCs w:val="24"/>
        <w:rtl w:val="true"/>
      </w:rPr>
      <w:t>ادامه</w:t>
    </w:r>
    <w:r>
      <w:rPr>
        <w:rFonts w:cs="B Zar" w:hint="cs"/>
        <w:b/>
        <w:szCs w:val="24"/>
        <w:rtl w:val="true"/>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492"/>
        </w:tabs>
        <w:ind w:start="1492" w:hanging="360"/>
      </w:pPr>
    </w:lvl>
  </w:abstractNum>
  <w:abstractNum w:abstractNumId="3">
    <w:lvl w:ilvl="0">
      <w:start w:val="1"/>
      <w:numFmt w:val="decimal"/>
      <w:lvlText w:val="%1."/>
      <w:lvlJc w:val="start"/>
      <w:pPr>
        <w:tabs>
          <w:tab w:val="num" w:pos="1209"/>
        </w:tabs>
        <w:ind w:start="1209" w:hanging="360"/>
      </w:pPr>
    </w:lvl>
  </w:abstractNum>
  <w:abstractNum w:abstractNumId="4">
    <w:lvl w:ilvl="0">
      <w:start w:val="1"/>
      <w:numFmt w:val="decimal"/>
      <w:lvlText w:val="%1."/>
      <w:lvlJc w:val="start"/>
      <w:pPr>
        <w:tabs>
          <w:tab w:val="num" w:pos="926"/>
        </w:tabs>
        <w:ind w:start="926" w:hanging="360"/>
      </w:pPr>
    </w:lvl>
  </w:abstractNum>
  <w:abstractNum w:abstractNumId="5">
    <w:lvl w:ilvl="0">
      <w:start w:val="1"/>
      <w:numFmt w:val="decimal"/>
      <w:lvlText w:val="%1."/>
      <w:lvlJc w:val="start"/>
      <w:pPr>
        <w:tabs>
          <w:tab w:val="num" w:pos="643"/>
        </w:tabs>
        <w:ind w:start="643" w:hanging="360"/>
      </w:pPr>
    </w:lvl>
  </w:abstractNum>
  <w:abstractNum w:abstractNumId="6">
    <w:lvl w:ilvl="0">
      <w:start w:val="1"/>
      <w:numFmt w:val="bullet"/>
      <w:lvlText w:val=""/>
      <w:lvlJc w:val="start"/>
      <w:pPr>
        <w:tabs>
          <w:tab w:val="num" w:pos="1492"/>
        </w:tabs>
        <w:ind w:start="1492" w:hanging="360"/>
      </w:pPr>
      <w:rPr>
        <w:rFonts w:ascii="Symbol" w:hAnsi="Symbol" w:cs="Symbol" w:hint="default"/>
      </w:rPr>
    </w:lvl>
  </w:abstractNum>
  <w:abstractNum w:abstractNumId="7">
    <w:lvl w:ilvl="0">
      <w:start w:val="1"/>
      <w:numFmt w:val="bullet"/>
      <w:lvlText w:val=""/>
      <w:lvlJc w:val="start"/>
      <w:pPr>
        <w:tabs>
          <w:tab w:val="num" w:pos="1209"/>
        </w:tabs>
        <w:ind w:start="1209" w:hanging="360"/>
      </w:pPr>
      <w:rPr>
        <w:rFonts w:ascii="Symbol" w:hAnsi="Symbol" w:cs="Symbol" w:hint="default"/>
      </w:rPr>
    </w:lvl>
  </w:abstractNum>
  <w:abstractNum w:abstractNumId="8">
    <w:lvl w:ilvl="0">
      <w:start w:val="1"/>
      <w:numFmt w:val="bullet"/>
      <w:lvlText w:val=""/>
      <w:lvlJc w:val="start"/>
      <w:pPr>
        <w:tabs>
          <w:tab w:val="num" w:pos="926"/>
        </w:tabs>
        <w:ind w:start="926" w:hanging="360"/>
      </w:pPr>
      <w:rPr>
        <w:rFonts w:ascii="Symbol" w:hAnsi="Symbol" w:cs="Symbol" w:hint="default"/>
      </w:rPr>
    </w:lvl>
  </w:abstractNum>
  <w:abstractNum w:abstractNumId="9">
    <w:lvl w:ilvl="0">
      <w:start w:val="1"/>
      <w:numFmt w:val="bullet"/>
      <w:lvlText w:val=""/>
      <w:lvlJc w:val="start"/>
      <w:pPr>
        <w:tabs>
          <w:tab w:val="num" w:pos="643"/>
        </w:tabs>
        <w:ind w:start="643" w:hanging="360"/>
      </w:pPr>
      <w:rPr>
        <w:rFonts w:ascii="Symbol" w:hAnsi="Symbol" w:cs="Symbol" w:hint="default"/>
      </w:rPr>
    </w:lvl>
  </w:abstractNum>
  <w:abstractNum w:abstractNumId="10">
    <w:lvl w:ilvl="0">
      <w:start w:val="1"/>
      <w:numFmt w:val="decimal"/>
      <w:lvlText w:val="%1."/>
      <w:lvlJc w:val="start"/>
      <w:pPr>
        <w:tabs>
          <w:tab w:val="num" w:pos="360"/>
        </w:tabs>
        <w:ind w:start="360" w:hanging="360"/>
      </w:p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bullet"/>
      <w:lvlText w:val=""/>
      <w:lvlJc w:val="start"/>
      <w:pPr>
        <w:tabs>
          <w:tab w:val="num" w:pos="927"/>
        </w:tabs>
        <w:ind w:start="907" w:hanging="340"/>
      </w:pPr>
      <w:rPr>
        <w:rFonts w:ascii="Symbol" w:hAnsi="Symbol" w:cs="Symbol" w:hint="default"/>
        <w:sz w:val="20"/>
        <w:szCs w:val="20"/>
      </w:rPr>
    </w:lvl>
  </w:abstractNum>
  <w:abstractNum w:abstractNumId="13">
    <w:lvl w:ilvl="0">
      <w:start w:val="1"/>
      <w:numFmt w:val="bullet"/>
      <w:lvlText w:val=""/>
      <w:lvlJc w:val="start"/>
      <w:pPr>
        <w:tabs>
          <w:tab w:val="num" w:pos="927"/>
        </w:tabs>
        <w:ind w:start="907" w:hanging="340"/>
      </w:pPr>
      <w:rPr>
        <w:rFonts w:ascii="Symbol" w:hAnsi="Symbol" w:cs="Symbol" w:hint="default"/>
      </w:rPr>
    </w:lvl>
  </w:abstractNum>
  <w:abstractNum w:abstractNumId="14">
    <w:lvl w:ilvl="0">
      <w:start w:val="1"/>
      <w:numFmt w:val="bullet"/>
      <w:lvlText w:val=""/>
      <w:lvlJc w:val="start"/>
      <w:pPr>
        <w:tabs>
          <w:tab w:val="num" w:pos="284"/>
        </w:tabs>
        <w:ind w:start="284" w:hanging="284"/>
      </w:pPr>
      <w:rPr>
        <w:rFonts w:ascii="Symbol" w:hAnsi="Symbol" w:cs="Symbol" w:hint="default"/>
        <w:b/>
        <w:bCs/>
        <w:i w:val="false"/>
        <w:iCs w:val="false"/>
        <w:sz w:val="24"/>
        <w:szCs w:val="28"/>
      </w:rPr>
    </w:lvl>
  </w:abstractNum>
  <w:abstractNum w:abstractNumId="15">
    <w:lvl w:ilvl="0">
      <w:start w:val="1"/>
      <w:numFmt w:val="bullet"/>
      <w:lvlText w:val=""/>
      <w:lvlJc w:val="start"/>
      <w:pPr>
        <w:tabs>
          <w:tab w:val="num" w:pos="360"/>
        </w:tabs>
        <w:ind w:start="284" w:hanging="284"/>
      </w:pPr>
      <w:rPr>
        <w:rFonts w:ascii="Symbol" w:hAnsi="Symbol" w:cs="Symbol" w:hint="default"/>
        <w:b/>
        <w:bCs w:val="false"/>
        <w:sz w:val="24"/>
        <w:szCs w:val="24"/>
      </w:rPr>
    </w:lvl>
  </w:abstractNum>
  <w:abstractNum w:abstractNumId="16">
    <w:lvl w:ilvl="0">
      <w:start w:val="1"/>
      <w:numFmt w:val="bullet"/>
      <w:lvlText w:val=""/>
      <w:lvlJc w:val="start"/>
      <w:pPr>
        <w:tabs>
          <w:tab w:val="num" w:pos="644"/>
        </w:tabs>
        <w:ind w:start="644" w:hanging="360"/>
      </w:pPr>
      <w:rPr>
        <w:rFonts w:ascii="Symbol" w:hAnsi="Symbol" w:cs="Symbol" w:hint="default"/>
        <w:b/>
        <w:bCs/>
        <w:i w:val="false"/>
        <w:iCs w:val="false"/>
        <w:sz w:val="20"/>
        <w:szCs w:val="24"/>
      </w:rPr>
    </w:lvl>
  </w:abstractNum>
  <w:abstractNum w:abstractNumId="17">
    <w:lvl w:ilvl="0">
      <w:start w:val="1"/>
      <w:numFmt w:val="bullet"/>
      <w:lvlText w:val=""/>
      <w:lvlJc w:val="start"/>
      <w:pPr>
        <w:tabs>
          <w:tab w:val="num" w:pos="927"/>
        </w:tabs>
        <w:ind w:start="850" w:hanging="283"/>
      </w:pPr>
      <w:rPr>
        <w:rFonts w:ascii="Symbol" w:hAnsi="Symbol" w:cs="Symbol" w:hint="default"/>
        <w:b/>
        <w:bCs w:val="false"/>
        <w:sz w:val="24"/>
        <w:szCs w:val="24"/>
      </w:rPr>
    </w:lvl>
  </w:abstractNum>
  <w:abstractNum w:abstractNumId="18">
    <w:lvl w:ilvl="0">
      <w:start w:val="1"/>
      <w:numFmt w:val="bullet"/>
      <w:lvlText w:val=""/>
      <w:lvlJc w:val="start"/>
      <w:pPr>
        <w:tabs>
          <w:tab w:val="num" w:pos="927"/>
        </w:tabs>
        <w:ind w:start="907" w:hanging="340"/>
      </w:pPr>
      <w:rPr>
        <w:rFonts w:ascii="Symbol" w:hAnsi="Symbol" w:cs="Symbol" w:hint="default"/>
        <w:sz w:val="20"/>
        <w:szCs w:val="20"/>
      </w:rPr>
    </w:lvl>
  </w:abstractNum>
  <w:abstractNum w:abstractNumId="19">
    <w:lvl w:ilvl="0">
      <w:start w:val="1"/>
      <w:numFmt w:val="bullet"/>
      <w:lvlText w:val=""/>
      <w:lvlJc w:val="start"/>
      <w:pPr>
        <w:tabs>
          <w:tab w:val="num" w:pos="851"/>
        </w:tabs>
        <w:ind w:start="851" w:hanging="284"/>
      </w:pPr>
      <w:rPr>
        <w:rFonts w:ascii="Symbol" w:hAnsi="Symbol" w:cs="Symbol" w:hint="default"/>
        <w:sz w:val="24"/>
      </w:rPr>
    </w:lvl>
  </w:abstractNum>
  <w:abstractNum w:abstractNumId="20">
    <w:lvl w:ilvl="0">
      <w:start w:val="1"/>
      <w:numFmt w:val="bullet"/>
      <w:lvlText w:val=""/>
      <w:lvlJc w:val="start"/>
      <w:pPr>
        <w:tabs>
          <w:tab w:val="num" w:pos="1494"/>
        </w:tabs>
        <w:ind w:start="1474" w:hanging="340"/>
      </w:pPr>
      <w:rPr>
        <w:rFonts w:ascii="Symbol" w:hAnsi="Symbol" w:cs="Symbol" w:hint="default"/>
        <w:sz w:val="20"/>
        <w:szCs w:val="20"/>
      </w:rPr>
    </w:lvl>
  </w:abstractNum>
  <w:abstractNum w:abstractNumId="21">
    <w:lvl w:ilvl="0">
      <w:start w:val="1"/>
      <w:numFmt w:val="bullet"/>
      <w:lvlText w:val=""/>
      <w:lvlJc w:val="start"/>
      <w:pPr>
        <w:tabs>
          <w:tab w:val="num" w:pos="360"/>
        </w:tabs>
        <w:ind w:start="284" w:hanging="284"/>
      </w:pPr>
      <w:rPr>
        <w:rFonts w:ascii="Symbol" w:hAnsi="Symbol" w:cs="Symbol" w:hint="default"/>
        <w:b/>
        <w:bCs w:val="false"/>
        <w:sz w:val="24"/>
        <w:szCs w:val="24"/>
      </w:rPr>
    </w:lvl>
  </w:abstractNum>
  <w:abstractNum w:abstractNumId="22">
    <w:lvl w:ilvl="0">
      <w:start w:val="1"/>
      <w:numFmt w:val="bullet"/>
      <w:lvlText w:val=""/>
      <w:lvlJc w:val="start"/>
      <w:pPr>
        <w:tabs>
          <w:tab w:val="num" w:pos="964"/>
        </w:tabs>
        <w:ind w:start="964" w:hanging="397"/>
      </w:pPr>
      <w:rPr>
        <w:rFonts w:ascii="Symbol" w:hAnsi="Symbol" w:cs="Symbol" w:hint="default"/>
        <w:color w:val="000000"/>
      </w:rPr>
    </w:lvl>
  </w:abstractNum>
  <w:abstractNum w:abstractNumId="23">
    <w:lvl w:ilvl="0">
      <w:start w:val="1"/>
      <w:numFmt w:val="bullet"/>
      <w:lvlText w:val=""/>
      <w:lvlJc w:val="start"/>
      <w:pPr>
        <w:tabs>
          <w:tab w:val="num" w:pos="360"/>
        </w:tabs>
        <w:ind w:start="284" w:hanging="284"/>
      </w:pPr>
      <w:rPr>
        <w:rFonts w:ascii="Symbol" w:hAnsi="Symbol" w:cs="Symbol" w:hint="default"/>
        <w:b/>
        <w:bCs w:val="false"/>
        <w:sz w:val="24"/>
        <w:szCs w:val="24"/>
      </w:rPr>
    </w:lvl>
  </w:abstractNum>
  <w:abstractNum w:abstractNumId="24">
    <w:lvl w:ilvl="0">
      <w:start w:val="1"/>
      <w:numFmt w:val="bullet"/>
      <w:lvlText w:val=""/>
      <w:lvlJc w:val="start"/>
      <w:pPr>
        <w:tabs>
          <w:tab w:val="num" w:pos="851"/>
        </w:tabs>
        <w:ind w:start="851" w:hanging="284"/>
      </w:pPr>
      <w:rPr>
        <w:rFonts w:ascii="Symbol" w:hAnsi="Symbol" w:cs="Symbol" w:hint="default"/>
        <w:b w:val="false"/>
        <w:bCs/>
        <w:i w:val="false"/>
        <w:iCs w:val="false"/>
        <w:sz w:val="24"/>
        <w:szCs w:val="28"/>
      </w:rPr>
    </w:lvl>
  </w:abstractNum>
  <w:abstractNum w:abstractNumId="25">
    <w:lvl w:ilvl="0">
      <w:start w:val="1"/>
      <w:numFmt w:val="bullet"/>
      <w:lvlText w:val="-"/>
      <w:lvlJc w:val="start"/>
      <w:pPr>
        <w:tabs>
          <w:tab w:val="num" w:pos="644"/>
        </w:tabs>
        <w:ind w:start="644" w:hanging="360"/>
      </w:pPr>
      <w:rPr>
        <w:rFonts w:ascii="Courier New" w:hAnsi="Courier New" w:cs="Courier New" w:hint="default"/>
        <w:b/>
        <w:bCs/>
        <w:i w:val="false"/>
        <w:iCs w:val="false"/>
        <w:sz w:val="20"/>
        <w:szCs w:val="24"/>
      </w:rPr>
    </w:lvl>
  </w:abstractNum>
  <w:abstractNum w:abstractNumId="26">
    <w:lvl w:ilvl="0">
      <w:start w:val="1"/>
      <w:numFmt w:val="bullet"/>
      <w:lvlText w:val=""/>
      <w:lvlJc w:val="start"/>
      <w:pPr>
        <w:tabs>
          <w:tab w:val="num" w:pos="360"/>
        </w:tabs>
        <w:ind w:start="284" w:hanging="284"/>
      </w:pPr>
      <w:rPr>
        <w:rFonts w:ascii="Symbol" w:hAnsi="Symbol" w:cs="Symbol" w:hint="default"/>
        <w:bCs w:val="false"/>
        <w:iCs w:val="false"/>
        <w:sz w:val="22"/>
        <w:szCs w:val="22"/>
      </w:rPr>
    </w:lvl>
  </w:abstractNum>
  <w:abstractNum w:abstractNumId="27">
    <w:lvl w:ilvl="0">
      <w:start w:val="1"/>
      <w:numFmt w:val="bullet"/>
      <w:lvlText w:val=""/>
      <w:lvlJc w:val="start"/>
      <w:pPr>
        <w:tabs>
          <w:tab w:val="num" w:pos="927"/>
        </w:tabs>
        <w:ind w:start="794" w:hanging="227"/>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100"/>
  <w:defaultTabStop w:val="720"/>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pPr>
      <w:widowControl/>
      <w:bidi w:val="1"/>
      <w:ind w:hanging="0" w:start="0" w:end="0"/>
      <w:jc w:val="start"/>
    </w:pPr>
    <w:rPr>
      <w:rFonts w:ascii="CG Times;Times New Roman" w:hAnsi="CG Times;Times New Roman" w:eastAsia="Times New Roman" w:cs="Lotus;Courier New"/>
      <w:bCs/>
      <w:color w:val="000000"/>
      <w:sz w:val="22"/>
      <w:szCs w:val="28"/>
      <w:lang w:bidi="fa-IR" w:val="en-US" w:eastAsia="zh-CN"/>
    </w:rPr>
  </w:style>
  <w:style w:type="paragraph" w:styleId="Heading1">
    <w:name w:val="heading 1"/>
    <w:basedOn w:val="Normal"/>
    <w:next w:val="Normal"/>
    <w:pPr>
      <w:keepNext w:val="true"/>
      <w:numPr>
        <w:ilvl w:val="0"/>
        <w:numId w:val="1"/>
      </w:numPr>
      <w:spacing w:before="240" w:after="60"/>
      <w:ind w:hanging="0" w:start="0" w:end="0"/>
      <w:jc w:val="start"/>
      <w:outlineLvl w:val="0"/>
    </w:pPr>
    <w:rPr>
      <w:rFonts w:ascii="Arial" w:hAnsi="Arial" w:cs="B Zar"/>
      <w:sz w:val="28"/>
      <w:szCs w:val="26"/>
    </w:rPr>
  </w:style>
  <w:style w:type="paragraph" w:styleId="Heading2">
    <w:name w:val="heading 2"/>
    <w:basedOn w:val="Normal"/>
    <w:next w:val="Normal"/>
    <w:pPr>
      <w:keepNext w:val="true"/>
      <w:numPr>
        <w:ilvl w:val="1"/>
        <w:numId w:val="1"/>
      </w:numPr>
      <w:spacing w:before="0" w:after="80"/>
      <w:ind w:hanging="0" w:start="0" w:end="0"/>
      <w:jc w:val="both"/>
      <w:outlineLvl w:val="1"/>
    </w:pPr>
    <w:rPr>
      <w:rFonts w:ascii="B Zar" w:hAnsi="B Zar" w:cs="B Zar"/>
      <w:b/>
      <w:sz w:val="26"/>
      <w:szCs w:val="26"/>
    </w:rPr>
  </w:style>
  <w:style w:type="paragraph" w:styleId="Heading3">
    <w:name w:val="heading 3"/>
    <w:basedOn w:val="Normal"/>
    <w:next w:val="Normal"/>
    <w:pPr>
      <w:keepNext w:val="true"/>
      <w:numPr>
        <w:ilvl w:val="2"/>
        <w:numId w:val="1"/>
      </w:numPr>
      <w:ind w:hanging="567" w:start="567" w:end="0"/>
      <w:jc w:val="both"/>
      <w:outlineLvl w:val="2"/>
    </w:pPr>
    <w:rPr>
      <w:rFonts w:ascii="Arial" w:hAnsi="Arial" w:cs="Nazanin"/>
      <w:b/>
      <w:bCs w:val="false"/>
      <w:sz w:val="28"/>
      <w:u w:val="single"/>
    </w:rPr>
  </w:style>
  <w:style w:type="paragraph" w:styleId="Heading4">
    <w:name w:val="heading 4"/>
    <w:basedOn w:val="Normal"/>
    <w:next w:val="Normal"/>
    <w:pPr>
      <w:keepNext w:val="true"/>
      <w:numPr>
        <w:ilvl w:val="3"/>
        <w:numId w:val="1"/>
      </w:numPr>
      <w:spacing w:before="0" w:after="200"/>
      <w:ind w:hanging="567" w:start="1247" w:end="0"/>
      <w:jc w:val="both"/>
      <w:outlineLvl w:val="3"/>
    </w:pPr>
    <w:rPr>
      <w:rFonts w:ascii="Arial" w:hAnsi="Arial" w:cs="Nazanin"/>
      <w:sz w:val="28"/>
    </w:rPr>
  </w:style>
  <w:style w:type="paragraph" w:styleId="Heading5">
    <w:name w:val="heading 5"/>
    <w:basedOn w:val="Normal"/>
    <w:next w:val="Normal"/>
    <w:pPr>
      <w:keepNext w:val="true"/>
      <w:numPr>
        <w:ilvl w:val="4"/>
        <w:numId w:val="1"/>
      </w:numPr>
      <w:ind w:hanging="0" w:start="0" w:end="0"/>
      <w:jc w:val="both"/>
      <w:outlineLvl w:val="4"/>
    </w:pPr>
    <w:rPr>
      <w:rFonts w:ascii="Arial" w:hAnsi="Arial" w:cs="Nazanin"/>
      <w:b/>
      <w:bCs w:val="false"/>
    </w:rPr>
  </w:style>
  <w:style w:type="paragraph" w:styleId="Heading6">
    <w:name w:val="heading 6"/>
    <w:basedOn w:val="Normal"/>
    <w:next w:val="Normal"/>
    <w:pPr>
      <w:keepNext w:val="true"/>
      <w:numPr>
        <w:ilvl w:val="5"/>
        <w:numId w:val="1"/>
      </w:numPr>
      <w:ind w:hanging="0" w:start="0" w:end="0"/>
      <w:jc w:val="both"/>
      <w:outlineLvl w:val="5"/>
    </w:pPr>
    <w:rPr>
      <w:rFonts w:ascii="Arial" w:hAnsi="Arial" w:cs="Nazanin"/>
      <w:b/>
      <w:bCs w:val="false"/>
    </w:rPr>
  </w:style>
  <w:style w:type="paragraph" w:styleId="Heading7">
    <w:name w:val="heading 7"/>
    <w:basedOn w:val="Normal"/>
    <w:next w:val="Normal"/>
    <w:pPr>
      <w:keepNext w:val="true"/>
      <w:numPr>
        <w:ilvl w:val="6"/>
        <w:numId w:val="1"/>
      </w:numPr>
      <w:ind w:hanging="0" w:start="0" w:end="0"/>
      <w:jc w:val="both"/>
      <w:outlineLvl w:val="6"/>
    </w:pPr>
    <w:rPr>
      <w:rFonts w:ascii="Arial" w:hAnsi="Arial" w:cs="Nazanin"/>
      <w:b/>
      <w:bCs w:val="false"/>
    </w:rPr>
  </w:style>
  <w:style w:type="paragraph" w:styleId="Heading8">
    <w:name w:val="heading 8"/>
    <w:basedOn w:val="Normal"/>
    <w:next w:val="Normal"/>
    <w:pPr>
      <w:keepNext w:val="true"/>
      <w:numPr>
        <w:ilvl w:val="7"/>
        <w:numId w:val="1"/>
      </w:numPr>
      <w:ind w:hanging="0" w:start="0" w:end="0"/>
      <w:jc w:val="both"/>
      <w:outlineLvl w:val="7"/>
    </w:pPr>
    <w:rPr>
      <w:rFonts w:ascii="Arial" w:hAnsi="Arial" w:cs="Nazanin"/>
      <w:b/>
      <w:bCs w:val="false"/>
    </w:rPr>
  </w:style>
  <w:style w:type="paragraph" w:styleId="Heading9">
    <w:name w:val="heading 9"/>
    <w:basedOn w:val="Normal"/>
    <w:next w:val="Normal"/>
    <w:pPr>
      <w:keepNext w:val="true"/>
      <w:numPr>
        <w:ilvl w:val="8"/>
        <w:numId w:val="1"/>
      </w:numPr>
      <w:ind w:hanging="0" w:start="0" w:end="0"/>
      <w:jc w:val="both"/>
      <w:outlineLvl w:val="8"/>
    </w:pPr>
    <w:rPr>
      <w:rFonts w:ascii="Arial" w:hAnsi="Arial" w:cs="Nazanin"/>
      <w:b/>
      <w:bCs w:val="false"/>
    </w:rPr>
  </w:style>
  <w:style w:type="character" w:styleId="WW8Num5z0">
    <w:name w:val="WW8Num5z0"/>
    <w:rPr>
      <w:rFonts w:ascii="Symbol" w:hAnsi="Symbol" w:cs="Symbol"/>
    </w:rPr>
  </w:style>
  <w:style w:type="character" w:styleId="WW8Num6z0">
    <w:name w:val="WW8Num6z0"/>
    <w:rPr>
      <w:rFonts w:ascii="Symbol" w:hAnsi="Symbol" w:cs="Symbol"/>
    </w:rPr>
  </w:style>
  <w:style w:type="character" w:styleId="WW8Num7z0">
    <w:name w:val="WW8Num7z0"/>
    <w:rPr>
      <w:rFonts w:ascii="Symbol" w:hAnsi="Symbol" w:cs="Symbol"/>
    </w:rPr>
  </w:style>
  <w:style w:type="character" w:styleId="WW8Num8z0">
    <w:name w:val="WW8Num8z0"/>
    <w:rPr>
      <w:rFonts w:ascii="Symbol" w:hAnsi="Symbol" w:cs="Symbol"/>
    </w:rPr>
  </w:style>
  <w:style w:type="character" w:styleId="WW8Num10z0">
    <w:name w:val="WW8Num10z0"/>
    <w:rPr>
      <w:rFonts w:ascii="Symbol" w:hAnsi="Symbol" w:cs="Symbol"/>
    </w:rPr>
  </w:style>
  <w:style w:type="character" w:styleId="WW8Num11z0">
    <w:name w:val="WW8Num11z0"/>
    <w:rPr>
      <w:rFonts w:ascii="Symbol" w:hAnsi="Symbol" w:cs="Symbol"/>
      <w:sz w:val="20"/>
      <w:szCs w:val="20"/>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rFonts w:ascii="Symbol" w:hAnsi="Symbol" w:cs="Symbol"/>
      <w:sz w:val="28"/>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WW8Num13z0">
    <w:name w:val="WW8Num13z0"/>
    <w:rPr>
      <w:rFonts w:ascii="Symbol" w:hAnsi="Symbol" w:cs="Symbol"/>
    </w:rPr>
  </w:style>
  <w:style w:type="character" w:styleId="WW8Num13z1">
    <w:name w:val="WW8Num13z1"/>
    <w:rPr>
      <w:rFonts w:ascii="Symbol" w:hAnsi="Symbol" w:cs="B Lotus"/>
      <w:b w:val="false"/>
      <w:bCs/>
      <w:i w:val="false"/>
      <w:iCs w:val="false"/>
      <w:sz w:val="24"/>
      <w:szCs w:val="28"/>
    </w:rPr>
  </w:style>
  <w:style w:type="character" w:styleId="WW8Num13z2">
    <w:name w:val="WW8Num13z2"/>
    <w:rPr>
      <w:rFonts w:ascii="Wingdings" w:hAnsi="Wingdings" w:cs="Wingdings"/>
    </w:rPr>
  </w:style>
  <w:style w:type="character" w:styleId="WW8Num13z4">
    <w:name w:val="WW8Num13z4"/>
    <w:rPr>
      <w:rFonts w:ascii="Courier New" w:hAnsi="Courier New" w:cs="Courier New"/>
    </w:rPr>
  </w:style>
  <w:style w:type="character" w:styleId="WW8Num14z0">
    <w:name w:val="WW8Num14z0"/>
    <w:rPr>
      <w:rFonts w:ascii="Symbol" w:hAnsi="Symbol" w:cs="Symbol"/>
      <w:b/>
      <w:bCs/>
      <w:i w:val="false"/>
      <w:iCs w:val="false"/>
      <w:sz w:val="24"/>
      <w:szCs w:val="28"/>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WW8Num15z0">
    <w:name w:val="WW8Num15z0"/>
    <w:rPr>
      <w:rFonts w:ascii="Symbol" w:hAnsi="Symbol" w:cs="Symbol"/>
      <w:b/>
      <w:bCs w:val="false"/>
      <w:sz w:val="24"/>
      <w:szCs w:val="24"/>
    </w:rPr>
  </w:style>
  <w:style w:type="character" w:styleId="WW8Num15z1">
    <w:name w:val="WW8Num15z1"/>
    <w:rPr>
      <w:rFonts w:ascii="Wingdings 2" w:hAnsi="Wingdings 2" w:cs="Wingdings 2"/>
      <w:sz w:val="28"/>
      <w:szCs w:val="20"/>
    </w:rPr>
  </w:style>
  <w:style w:type="character" w:styleId="WW8Num15z2">
    <w:name w:val="WW8Num15z2"/>
    <w:rPr>
      <w:rFonts w:ascii="Wingdings" w:hAnsi="Wingdings" w:cs="Wingdings"/>
    </w:rPr>
  </w:style>
  <w:style w:type="character" w:styleId="WW8Num15z3">
    <w:name w:val="WW8Num15z3"/>
    <w:rPr>
      <w:rFonts w:ascii="Symbol" w:hAnsi="Symbol" w:cs="Symbol"/>
    </w:rPr>
  </w:style>
  <w:style w:type="character" w:styleId="WW8Num15z4">
    <w:name w:val="WW8Num15z4"/>
    <w:rPr>
      <w:rFonts w:ascii="Courier New" w:hAnsi="Courier New" w:cs="Courier New"/>
    </w:rPr>
  </w:style>
  <w:style w:type="character" w:styleId="WW8Num16z0">
    <w:name w:val="WW8Num16z0"/>
    <w:rPr>
      <w:rFonts w:ascii="Symbol" w:hAnsi="Symbol" w:cs="Symbol"/>
    </w:rPr>
  </w:style>
  <w:style w:type="character" w:styleId="WW8Num16z1">
    <w:name w:val="WW8Num16z1"/>
    <w:rPr>
      <w:rFonts w:ascii="Times New Roman" w:hAnsi="Times New Roman" w:eastAsia="Times New Roman" w:cs="Lotus;Courier New"/>
    </w:rPr>
  </w:style>
  <w:style w:type="character" w:styleId="WW8Num16z2">
    <w:name w:val="WW8Num16z2"/>
    <w:rPr>
      <w:rFonts w:ascii="Wingdings" w:hAnsi="Wingdings" w:cs="Wingdings"/>
    </w:rPr>
  </w:style>
  <w:style w:type="character" w:styleId="WW8Num16z4">
    <w:name w:val="WW8Num16z4"/>
    <w:rPr>
      <w:rFonts w:ascii="Courier New" w:hAnsi="Courier New" w:cs="Courier New"/>
    </w:rPr>
  </w:style>
  <w:style w:type="character" w:styleId="WW8Num17z0">
    <w:name w:val="WW8Num17z0"/>
    <w:rPr>
      <w:rFonts w:ascii="Symbol" w:hAnsi="Symbol" w:cs="Symbol"/>
      <w:sz w:val="28"/>
    </w:rPr>
  </w:style>
  <w:style w:type="character" w:styleId="WW8Num17z1">
    <w:name w:val="WW8Num17z1"/>
    <w:rPr>
      <w:rFonts w:ascii="Courier New" w:hAnsi="Courier New" w:cs="Courier New"/>
    </w:rPr>
  </w:style>
  <w:style w:type="character" w:styleId="WW8Num17z2">
    <w:name w:val="WW8Num17z2"/>
    <w:rPr>
      <w:rFonts w:ascii="Wingdings" w:hAnsi="Wingdings" w:cs="Wingdings"/>
    </w:rPr>
  </w:style>
  <w:style w:type="character" w:styleId="WW8Num17z3">
    <w:name w:val="WW8Num17z3"/>
    <w:rPr>
      <w:rFonts w:ascii="Symbol" w:hAnsi="Symbol" w:cs="Symbol"/>
    </w:rPr>
  </w:style>
  <w:style w:type="character" w:styleId="WW8Num18z0">
    <w:name w:val="WW8Num18z0"/>
    <w:rPr>
      <w:rFonts w:ascii="Courier New" w:hAnsi="Courier New" w:cs="Courier New"/>
    </w:rPr>
  </w:style>
  <w:style w:type="character" w:styleId="WW8Num18z2">
    <w:name w:val="WW8Num18z2"/>
    <w:rPr>
      <w:rFonts w:ascii="Wingdings" w:hAnsi="Wingdings" w:cs="Wingdings"/>
    </w:rPr>
  </w:style>
  <w:style w:type="character" w:styleId="WW8Num18z3">
    <w:name w:val="WW8Num18z3"/>
    <w:rPr>
      <w:rFonts w:ascii="Symbol" w:hAnsi="Symbol" w:cs="Symbol"/>
    </w:rPr>
  </w:style>
  <w:style w:type="character" w:styleId="WW8Num19z0">
    <w:name w:val="WW8Num19z0"/>
    <w:rPr>
      <w:rFonts w:ascii="Symbol" w:hAnsi="Symbol" w:cs="Symbol"/>
    </w:rPr>
  </w:style>
  <w:style w:type="character" w:styleId="WW8Num19z1">
    <w:name w:val="WW8Num19z1"/>
    <w:rPr>
      <w:rFonts w:ascii="Wingdings 2" w:hAnsi="Wingdings 2" w:cs="Wingdings 2"/>
      <w:sz w:val="28"/>
      <w:szCs w:val="20"/>
    </w:rPr>
  </w:style>
  <w:style w:type="character" w:styleId="WW8Num19z2">
    <w:name w:val="WW8Num19z2"/>
    <w:rPr>
      <w:rFonts w:ascii="Wingdings" w:hAnsi="Wingdings" w:cs="Wingdings"/>
    </w:rPr>
  </w:style>
  <w:style w:type="character" w:styleId="WW8Num19z4">
    <w:name w:val="WW8Num19z4"/>
    <w:rPr>
      <w:rFonts w:ascii="Courier New" w:hAnsi="Courier New" w:cs="Courier New"/>
    </w:rPr>
  </w:style>
  <w:style w:type="character" w:styleId="WW8Num20z0">
    <w:name w:val="WW8Num20z0"/>
    <w:rPr>
      <w:rFonts w:ascii="Symbol" w:hAnsi="Symbol" w:cs="Symbol"/>
      <w:sz w:val="28"/>
    </w:rPr>
  </w:style>
  <w:style w:type="character" w:styleId="WW8Num20z1">
    <w:name w:val="WW8Num20z1"/>
    <w:rPr>
      <w:rFonts w:ascii="Courier New" w:hAnsi="Courier New" w:cs="Courier New"/>
    </w:rPr>
  </w:style>
  <w:style w:type="character" w:styleId="WW8Num20z2">
    <w:name w:val="WW8Num20z2"/>
    <w:rPr>
      <w:rFonts w:ascii="Wingdings" w:hAnsi="Wingdings" w:cs="Wingdings"/>
    </w:rPr>
  </w:style>
  <w:style w:type="character" w:styleId="WW8Num20z3">
    <w:name w:val="WW8Num20z3"/>
    <w:rPr>
      <w:rFonts w:ascii="Symbol" w:hAnsi="Symbol" w:cs="Symbol"/>
    </w:rPr>
  </w:style>
  <w:style w:type="character" w:styleId="WW8Num21z0">
    <w:name w:val="WW8Num21z0"/>
    <w:rPr>
      <w:rFonts w:ascii="Symbol" w:hAnsi="Symbol" w:cs="Symbol"/>
    </w:rPr>
  </w:style>
  <w:style w:type="character" w:styleId="WW8Num21z1">
    <w:name w:val="WW8Num21z1"/>
    <w:rPr>
      <w:rFonts w:ascii="Courier New" w:hAnsi="Courier New" w:cs="Courier New"/>
    </w:rPr>
  </w:style>
  <w:style w:type="character" w:styleId="WW8Num21z2">
    <w:name w:val="WW8Num21z2"/>
    <w:rPr>
      <w:rFonts w:ascii="Wingdings" w:hAnsi="Wingdings" w:cs="Wingdings"/>
    </w:rPr>
  </w:style>
  <w:style w:type="character" w:styleId="WW8Num22z0">
    <w:name w:val="WW8Num22z0"/>
    <w:rPr>
      <w:rFonts w:ascii="Symbol" w:hAnsi="Symbol" w:cs="Symbol"/>
    </w:rPr>
  </w:style>
  <w:style w:type="character" w:styleId="WW8Num22z1">
    <w:name w:val="WW8Num22z1"/>
    <w:rPr>
      <w:rFonts w:ascii="Courier New" w:hAnsi="Courier New" w:cs="Courier New"/>
    </w:rPr>
  </w:style>
  <w:style w:type="character" w:styleId="WW8Num22z2">
    <w:name w:val="WW8Num22z2"/>
    <w:rPr>
      <w:rFonts w:ascii="Wingdings" w:hAnsi="Wingdings" w:cs="Wingdings"/>
    </w:rPr>
  </w:style>
  <w:style w:type="character" w:styleId="WW8Num23z0">
    <w:name w:val="WW8Num23z0"/>
    <w:rPr>
      <w:rFonts w:ascii="Symbol" w:hAnsi="Symbol" w:cs="Symbol"/>
      <w:b/>
      <w:bCs/>
      <w:i w:val="false"/>
      <w:iCs w:val="false"/>
      <w:sz w:val="20"/>
      <w:szCs w:val="24"/>
    </w:rPr>
  </w:style>
  <w:style w:type="character" w:styleId="WW8Num23z1">
    <w:name w:val="WW8Num23z1"/>
    <w:rPr>
      <w:rFonts w:ascii="Courier New" w:hAnsi="Courier New" w:cs="Courier New"/>
      <w:b/>
      <w:bCs/>
      <w:i w:val="false"/>
      <w:iCs w:val="false"/>
      <w:sz w:val="20"/>
      <w:szCs w:val="24"/>
    </w:rPr>
  </w:style>
  <w:style w:type="character" w:styleId="WW8Num23z2">
    <w:name w:val="WW8Num23z2"/>
    <w:rPr>
      <w:rFonts w:ascii="Wingdings" w:hAnsi="Wingdings" w:cs="Wingdings"/>
    </w:rPr>
  </w:style>
  <w:style w:type="character" w:styleId="WW8Num23z3">
    <w:name w:val="WW8Num23z3"/>
    <w:rPr>
      <w:rFonts w:ascii="Symbol" w:hAnsi="Symbol" w:cs="Symbol"/>
    </w:rPr>
  </w:style>
  <w:style w:type="character" w:styleId="WW8Num23z4">
    <w:name w:val="WW8Num23z4"/>
    <w:rPr>
      <w:rFonts w:ascii="Courier New" w:hAnsi="Courier New" w:cs="Courier New"/>
    </w:rPr>
  </w:style>
  <w:style w:type="character" w:styleId="WW8Num24z0">
    <w:name w:val="WW8Num24z0"/>
    <w:rPr>
      <w:rFonts w:ascii="Symbol" w:hAnsi="Symbol" w:cs="Symbol"/>
    </w:rPr>
  </w:style>
  <w:style w:type="character" w:styleId="WW8Num24z1">
    <w:name w:val="WW8Num24z1"/>
    <w:rPr>
      <w:rFonts w:ascii="Wingdings 2" w:hAnsi="Wingdings 2" w:cs="Wingdings 2"/>
      <w:sz w:val="28"/>
      <w:szCs w:val="20"/>
    </w:rPr>
  </w:style>
  <w:style w:type="character" w:styleId="WW8Num24z2">
    <w:name w:val="WW8Num24z2"/>
    <w:rPr>
      <w:rFonts w:ascii="Wingdings" w:hAnsi="Wingdings" w:cs="Wingdings"/>
    </w:rPr>
  </w:style>
  <w:style w:type="character" w:styleId="WW8Num24z4">
    <w:name w:val="WW8Num24z4"/>
    <w:rPr>
      <w:rFonts w:ascii="Courier New" w:hAnsi="Courier New" w:cs="Courier New"/>
    </w:rPr>
  </w:style>
  <w:style w:type="character" w:styleId="WW8Num25z0">
    <w:name w:val="WW8Num25z0"/>
    <w:rPr>
      <w:rFonts w:ascii="Symbol" w:hAnsi="Symbol" w:cs="Symbol"/>
      <w:b/>
      <w:bCs w:val="false"/>
      <w:sz w:val="24"/>
      <w:szCs w:val="24"/>
    </w:rPr>
  </w:style>
  <w:style w:type="character" w:styleId="WW8Num25z2">
    <w:name w:val="WW8Num25z2"/>
    <w:rPr>
      <w:rFonts w:ascii="Wingdings" w:hAnsi="Wingdings" w:cs="Wingdings"/>
    </w:rPr>
  </w:style>
  <w:style w:type="character" w:styleId="WW8Num25z3">
    <w:name w:val="WW8Num25z3"/>
    <w:rPr>
      <w:rFonts w:ascii="Symbol" w:hAnsi="Symbol" w:cs="Symbol"/>
    </w:rPr>
  </w:style>
  <w:style w:type="character" w:styleId="WW8Num25z4">
    <w:name w:val="WW8Num25z4"/>
    <w:rPr>
      <w:rFonts w:ascii="Courier New" w:hAnsi="Courier New" w:cs="Courier New"/>
    </w:rPr>
  </w:style>
  <w:style w:type="character" w:styleId="WW8Num26z0">
    <w:name w:val="WW8Num26z0"/>
    <w:rPr>
      <w:rFonts w:ascii="Symbol" w:hAnsi="Symbol" w:cs="Symbol"/>
      <w:sz w:val="20"/>
      <w:szCs w:val="20"/>
    </w:rPr>
  </w:style>
  <w:style w:type="character" w:styleId="WW8Num26z1">
    <w:name w:val="WW8Num26z1"/>
    <w:rPr>
      <w:rFonts w:ascii="Courier New" w:hAnsi="Courier New" w:cs="Courier New"/>
    </w:rPr>
  </w:style>
  <w:style w:type="character" w:styleId="WW8Num26z2">
    <w:name w:val="WW8Num26z2"/>
    <w:rPr>
      <w:rFonts w:ascii="Wingdings" w:hAnsi="Wingdings" w:cs="Wingdings"/>
    </w:rPr>
  </w:style>
  <w:style w:type="character" w:styleId="WW8Num26z3">
    <w:name w:val="WW8Num26z3"/>
    <w:rPr>
      <w:rFonts w:ascii="Symbol" w:hAnsi="Symbol" w:cs="Symbol"/>
    </w:rPr>
  </w:style>
  <w:style w:type="character" w:styleId="WW8Num27z0">
    <w:name w:val="WW8Num27z0"/>
    <w:rPr>
      <w:rFonts w:ascii="Symbol" w:hAnsi="Symbol" w:cs="B;B Nazanin"/>
      <w:sz w:val="24"/>
    </w:rPr>
  </w:style>
  <w:style w:type="character" w:styleId="WW8Num27z1">
    <w:name w:val="WW8Num27z1"/>
    <w:rPr>
      <w:rFonts w:ascii="Courier New" w:hAnsi="Courier New" w:cs="Courier New"/>
    </w:rPr>
  </w:style>
  <w:style w:type="character" w:styleId="WW8Num27z2">
    <w:name w:val="WW8Num27z2"/>
    <w:rPr>
      <w:rFonts w:ascii="Wingdings" w:hAnsi="Wingdings" w:cs="Wingdings"/>
    </w:rPr>
  </w:style>
  <w:style w:type="character" w:styleId="WW8Num27z3">
    <w:name w:val="WW8Num27z3"/>
    <w:rPr>
      <w:rFonts w:ascii="Symbol" w:hAnsi="Symbol" w:cs="Symbol"/>
    </w:rPr>
  </w:style>
  <w:style w:type="character" w:styleId="WW8Num28z0">
    <w:name w:val="WW8Num28z0"/>
    <w:rPr>
      <w:rFonts w:ascii="Symbol" w:hAnsi="Symbol" w:cs="Symbol"/>
      <w:sz w:val="20"/>
      <w:szCs w:val="20"/>
    </w:rPr>
  </w:style>
  <w:style w:type="character" w:styleId="WW8Num28z1">
    <w:name w:val="WW8Num28z1"/>
    <w:rPr>
      <w:rFonts w:ascii="Courier New" w:hAnsi="Courier New" w:cs="Courier New"/>
    </w:rPr>
  </w:style>
  <w:style w:type="character" w:styleId="WW8Num28z2">
    <w:name w:val="WW8Num28z2"/>
    <w:rPr>
      <w:rFonts w:ascii="Wingdings" w:hAnsi="Wingdings" w:cs="Wingdings"/>
    </w:rPr>
  </w:style>
  <w:style w:type="character" w:styleId="WW8Num28z3">
    <w:name w:val="WW8Num28z3"/>
    <w:rPr>
      <w:rFonts w:ascii="Symbol" w:hAnsi="Symbol" w:cs="Symbol"/>
    </w:rPr>
  </w:style>
  <w:style w:type="character" w:styleId="WW8Num29z0">
    <w:name w:val="WW8Num29z0"/>
    <w:rPr>
      <w:rFonts w:ascii="Symbol" w:hAnsi="Symbol" w:cs="Symbol"/>
      <w:b/>
      <w:bCs w:val="false"/>
      <w:sz w:val="24"/>
      <w:szCs w:val="24"/>
    </w:rPr>
  </w:style>
  <w:style w:type="character" w:styleId="WW8Num29z1">
    <w:name w:val="WW8Num29z1"/>
    <w:rPr>
      <w:rFonts w:ascii="Wingdings 2" w:hAnsi="Wingdings 2" w:cs="Wingdings 2"/>
      <w:sz w:val="28"/>
      <w:szCs w:val="20"/>
    </w:rPr>
  </w:style>
  <w:style w:type="character" w:styleId="WW8Num29z2">
    <w:name w:val="WW8Num29z2"/>
    <w:rPr>
      <w:rFonts w:ascii="Wingdings" w:hAnsi="Wingdings" w:cs="Wingdings"/>
    </w:rPr>
  </w:style>
  <w:style w:type="character" w:styleId="WW8Num29z3">
    <w:name w:val="WW8Num29z3"/>
    <w:rPr>
      <w:rFonts w:ascii="Symbol" w:hAnsi="Symbol" w:cs="Symbol"/>
    </w:rPr>
  </w:style>
  <w:style w:type="character" w:styleId="WW8Num29z4">
    <w:name w:val="WW8Num29z4"/>
    <w:rPr>
      <w:rFonts w:ascii="Courier New" w:hAnsi="Courier New" w:cs="Courier New"/>
    </w:rPr>
  </w:style>
  <w:style w:type="character" w:styleId="WW8Num30z0">
    <w:name w:val="WW8Num30z0"/>
    <w:rPr>
      <w:rFonts w:ascii="Symbol" w:hAnsi="Symbol" w:cs="Symbol"/>
    </w:rPr>
  </w:style>
  <w:style w:type="character" w:styleId="WW8Num30z1">
    <w:name w:val="WW8Num30z1"/>
    <w:rPr>
      <w:rFonts w:ascii="Wingdings 2" w:hAnsi="Wingdings 2" w:cs="Wingdings 2"/>
      <w:sz w:val="28"/>
      <w:szCs w:val="20"/>
    </w:rPr>
  </w:style>
  <w:style w:type="character" w:styleId="WW8Num30z2">
    <w:name w:val="WW8Num30z2"/>
    <w:rPr>
      <w:rFonts w:ascii="Wingdings" w:hAnsi="Wingdings" w:cs="Wingdings"/>
    </w:rPr>
  </w:style>
  <w:style w:type="character" w:styleId="WW8Num30z4">
    <w:name w:val="WW8Num30z4"/>
    <w:rPr>
      <w:rFonts w:ascii="Courier New" w:hAnsi="Courier New" w:cs="Courier New"/>
    </w:rPr>
  </w:style>
  <w:style w:type="character" w:styleId="WW8Num31z0">
    <w:name w:val="WW8Num31z0"/>
    <w:rPr>
      <w:rFonts w:ascii="Symbol" w:hAnsi="Symbol" w:cs="Symbol"/>
      <w:color w:val="000000"/>
    </w:rPr>
  </w:style>
  <w:style w:type="character" w:styleId="WW8Num31z1">
    <w:name w:val="WW8Num31z1"/>
    <w:rPr>
      <w:rFonts w:ascii="Courier New" w:hAnsi="Courier New" w:cs="Courier New"/>
    </w:rPr>
  </w:style>
  <w:style w:type="character" w:styleId="WW8Num31z2">
    <w:name w:val="WW8Num31z2"/>
    <w:rPr>
      <w:rFonts w:ascii="Wingdings" w:hAnsi="Wingdings" w:cs="Wingdings"/>
    </w:rPr>
  </w:style>
  <w:style w:type="character" w:styleId="WW8Num31z3">
    <w:name w:val="WW8Num31z3"/>
    <w:rPr>
      <w:rFonts w:ascii="Symbol" w:hAnsi="Symbol" w:cs="Symbol"/>
    </w:rPr>
  </w:style>
  <w:style w:type="character" w:styleId="WW8Num33z0">
    <w:name w:val="WW8Num33z0"/>
    <w:rPr>
      <w:rFonts w:ascii="Symbol" w:hAnsi="Symbol" w:cs="Symbol"/>
    </w:rPr>
  </w:style>
  <w:style w:type="character" w:styleId="WW8Num33z1">
    <w:name w:val="WW8Num33z1"/>
    <w:rPr>
      <w:rFonts w:ascii="Courier New" w:hAnsi="Courier New" w:cs="Courier New"/>
    </w:rPr>
  </w:style>
  <w:style w:type="character" w:styleId="WW8Num33z2">
    <w:name w:val="WW8Num33z2"/>
    <w:rPr>
      <w:rFonts w:ascii="Wingdings" w:hAnsi="Wingdings" w:cs="Wingdings"/>
    </w:rPr>
  </w:style>
  <w:style w:type="character" w:styleId="WW8Num34z0">
    <w:name w:val="WW8Num34z0"/>
    <w:rPr>
      <w:rFonts w:hint="cs"/>
    </w:rPr>
  </w:style>
  <w:style w:type="character" w:styleId="WW8Num35z0">
    <w:name w:val="WW8Num35z0"/>
    <w:rPr>
      <w:rFonts w:hint="cs"/>
    </w:rPr>
  </w:style>
  <w:style w:type="character" w:styleId="WW8Num36z0">
    <w:name w:val="WW8Num36z0"/>
    <w:rPr>
      <w:rFonts w:ascii="Symbol" w:hAnsi="Symbol" w:cs="Symbol"/>
      <w:b/>
      <w:bCs w:val="false"/>
      <w:sz w:val="24"/>
      <w:szCs w:val="24"/>
    </w:rPr>
  </w:style>
  <w:style w:type="character" w:styleId="WW8Num36z1">
    <w:name w:val="WW8Num36z1"/>
    <w:rPr>
      <w:rFonts w:ascii="Courier New" w:hAnsi="Courier New" w:cs="Courier New"/>
    </w:rPr>
  </w:style>
  <w:style w:type="character" w:styleId="WW8Num36z2">
    <w:name w:val="WW8Num36z2"/>
    <w:rPr>
      <w:rFonts w:ascii="Wingdings" w:hAnsi="Wingdings" w:cs="Wingdings"/>
    </w:rPr>
  </w:style>
  <w:style w:type="character" w:styleId="WW8Num36z3">
    <w:name w:val="WW8Num36z3"/>
    <w:rPr>
      <w:rFonts w:ascii="Symbol" w:hAnsi="Symbol" w:cs="Symbol"/>
    </w:rPr>
  </w:style>
  <w:style w:type="character" w:styleId="WW8Num37z0">
    <w:name w:val="WW8Num37z0"/>
    <w:rPr>
      <w:rFonts w:ascii="Symbol" w:hAnsi="Symbol" w:cs="Symbol"/>
      <w:sz w:val="28"/>
    </w:rPr>
  </w:style>
  <w:style w:type="character" w:styleId="WW8Num37z1">
    <w:name w:val="WW8Num37z1"/>
    <w:rPr>
      <w:rFonts w:ascii="Courier New" w:hAnsi="Courier New" w:cs="Courier New"/>
    </w:rPr>
  </w:style>
  <w:style w:type="character" w:styleId="WW8Num37z2">
    <w:name w:val="WW8Num37z2"/>
    <w:rPr>
      <w:rFonts w:ascii="Wingdings" w:hAnsi="Wingdings" w:cs="Wingdings"/>
    </w:rPr>
  </w:style>
  <w:style w:type="character" w:styleId="WW8Num37z3">
    <w:name w:val="WW8Num37z3"/>
    <w:rPr>
      <w:rFonts w:ascii="Symbol" w:hAnsi="Symbol" w:cs="Symbol"/>
    </w:rPr>
  </w:style>
  <w:style w:type="character" w:styleId="WW8Num38z0">
    <w:name w:val="WW8Num38z0"/>
    <w:rPr>
      <w:rFonts w:ascii="Symbol" w:hAnsi="Symbol" w:cs="B Lotus"/>
      <w:b w:val="false"/>
      <w:bCs/>
      <w:i w:val="false"/>
      <w:iCs w:val="false"/>
      <w:sz w:val="24"/>
      <w:szCs w:val="28"/>
    </w:rPr>
  </w:style>
  <w:style w:type="character" w:styleId="WW8Num38z1">
    <w:name w:val="WW8Num38z1"/>
    <w:rPr>
      <w:rFonts w:ascii="Courier New" w:hAnsi="Courier New" w:cs="Courier New"/>
    </w:rPr>
  </w:style>
  <w:style w:type="character" w:styleId="WW8Num38z2">
    <w:name w:val="WW8Num38z2"/>
    <w:rPr>
      <w:rFonts w:ascii="Wingdings" w:hAnsi="Wingdings" w:cs="Wingdings"/>
    </w:rPr>
  </w:style>
  <w:style w:type="character" w:styleId="WW8Num38z3">
    <w:name w:val="WW8Num38z3"/>
    <w:rPr>
      <w:rFonts w:ascii="Symbol" w:hAnsi="Symbol" w:cs="Symbol"/>
    </w:rPr>
  </w:style>
  <w:style w:type="character" w:styleId="WW8Num39z0">
    <w:name w:val="WW8Num39z0"/>
    <w:rPr>
      <w:rFonts w:ascii="Symbol" w:hAnsi="Symbol" w:cs="Symbol"/>
    </w:rPr>
  </w:style>
  <w:style w:type="character" w:styleId="WW8Num39z1">
    <w:name w:val="WW8Num39z1"/>
    <w:rPr>
      <w:rFonts w:ascii="Wingdings 2" w:hAnsi="Wingdings 2" w:cs="Wingdings 2"/>
      <w:sz w:val="28"/>
      <w:szCs w:val="20"/>
    </w:rPr>
  </w:style>
  <w:style w:type="character" w:styleId="WW8Num39z2">
    <w:name w:val="WW8Num39z2"/>
    <w:rPr>
      <w:rFonts w:ascii="Wingdings" w:hAnsi="Wingdings" w:cs="Wingdings"/>
    </w:rPr>
  </w:style>
  <w:style w:type="character" w:styleId="WW8Num39z4">
    <w:name w:val="WW8Num39z4"/>
    <w:rPr>
      <w:rFonts w:ascii="Courier New" w:hAnsi="Courier New" w:cs="Courier New"/>
    </w:rPr>
  </w:style>
  <w:style w:type="character" w:styleId="WW8Num40z0">
    <w:name w:val="WW8Num40z0"/>
    <w:rPr>
      <w:rFonts w:ascii="Courier New" w:hAnsi="Courier New" w:cs="Courier New"/>
      <w:b/>
      <w:bCs/>
      <w:i w:val="false"/>
      <w:iCs w:val="false"/>
      <w:sz w:val="20"/>
      <w:szCs w:val="24"/>
    </w:rPr>
  </w:style>
  <w:style w:type="character" w:styleId="WW8Num40z2">
    <w:name w:val="WW8Num40z2"/>
    <w:rPr>
      <w:rFonts w:ascii="Wingdings" w:hAnsi="Wingdings" w:cs="Wingdings"/>
    </w:rPr>
  </w:style>
  <w:style w:type="character" w:styleId="WW8Num40z3">
    <w:name w:val="WW8Num40z3"/>
    <w:rPr>
      <w:rFonts w:ascii="Symbol" w:hAnsi="Symbol" w:cs="Symbol"/>
    </w:rPr>
  </w:style>
  <w:style w:type="character" w:styleId="WW8Num40z4">
    <w:name w:val="WW8Num40z4"/>
    <w:rPr>
      <w:rFonts w:ascii="Courier New" w:hAnsi="Courier New" w:cs="Courier New"/>
    </w:rPr>
  </w:style>
  <w:style w:type="character" w:styleId="WW8Num41z0">
    <w:name w:val="WW8Num41z0"/>
    <w:rPr>
      <w:rFonts w:ascii="Symbol" w:hAnsi="Symbol" w:cs="Symbol"/>
      <w:bCs w:val="false"/>
      <w:iCs w:val="false"/>
      <w:sz w:val="22"/>
      <w:szCs w:val="22"/>
    </w:rPr>
  </w:style>
  <w:style w:type="character" w:styleId="WW8Num41z1">
    <w:name w:val="WW8Num41z1"/>
    <w:rPr>
      <w:rFonts w:ascii="Courier New" w:hAnsi="Courier New" w:cs="Courier New"/>
    </w:rPr>
  </w:style>
  <w:style w:type="character" w:styleId="WW8Num41z2">
    <w:name w:val="WW8Num41z2"/>
    <w:rPr>
      <w:rFonts w:ascii="Wingdings" w:hAnsi="Wingdings" w:cs="Wingdings"/>
    </w:rPr>
  </w:style>
  <w:style w:type="character" w:styleId="WW8Num41z3">
    <w:name w:val="WW8Num41z3"/>
    <w:rPr>
      <w:rFonts w:ascii="Symbol" w:hAnsi="Symbol" w:cs="Symbol"/>
    </w:rPr>
  </w:style>
  <w:style w:type="character" w:styleId="WW8Num42z0">
    <w:name w:val="WW8Num42z0"/>
    <w:rPr>
      <w:rFonts w:ascii="Symbol" w:hAnsi="Symbol" w:cs="Symbol"/>
    </w:rPr>
  </w:style>
  <w:style w:type="character" w:styleId="WW8Num42z1">
    <w:name w:val="WW8Num42z1"/>
    <w:rPr>
      <w:rFonts w:ascii="Courier New" w:hAnsi="Courier New" w:cs="Courier New"/>
    </w:rPr>
  </w:style>
  <w:style w:type="character" w:styleId="WW8Num42z2">
    <w:name w:val="WW8Num42z2"/>
    <w:rPr>
      <w:rFonts w:ascii="Wingdings" w:hAnsi="Wingdings" w:cs="Wingdings"/>
    </w:rPr>
  </w:style>
  <w:style w:type="character" w:styleId="WW8Num43z0">
    <w:name w:val="WW8Num43z0"/>
    <w:rPr>
      <w:rFonts w:ascii="Courier New" w:hAnsi="Courier New" w:cs="Courier New"/>
    </w:rPr>
  </w:style>
  <w:style w:type="character" w:styleId="WW8Num43z2">
    <w:name w:val="WW8Num43z2"/>
    <w:rPr>
      <w:rFonts w:ascii="Wingdings" w:hAnsi="Wingdings" w:cs="Wingdings"/>
    </w:rPr>
  </w:style>
  <w:style w:type="character" w:styleId="WW8Num43z3">
    <w:name w:val="WW8Num43z3"/>
    <w:rPr>
      <w:rFonts w:ascii="Symbol" w:hAnsi="Symbol" w:cs="Symbol"/>
    </w:rPr>
  </w:style>
  <w:style w:type="character" w:styleId="DefaultParagraphFont">
    <w:name w:val="Default Paragraph Font"/>
    <w:rPr/>
  </w:style>
  <w:style w:type="character" w:styleId="CommentReference">
    <w:name w:val="Comment Reference"/>
    <w:rPr>
      <w:sz w:val="16"/>
      <w:szCs w:val="16"/>
    </w:rPr>
  </w:style>
  <w:style w:type="character" w:styleId="FollowedHyperlink">
    <w:name w:val="FollowedHyperlink"/>
    <w:rPr>
      <w:color w:val="800080"/>
      <w:u w:val="single"/>
    </w:rPr>
  </w:style>
  <w:style w:type="character" w:styleId="FootnoteCharacters">
    <w:name w:val="Footnote Characters"/>
    <w:rPr>
      <w:vertAlign w:val="superscript"/>
    </w:rPr>
  </w:style>
  <w:style w:type="character" w:styleId="HTMLTypewriter">
    <w:name w:val="HTML Typewriter"/>
    <w:rPr>
      <w:rFonts w:ascii="Courier New" w:hAnsi="Courier New" w:cs="Courier New"/>
      <w:sz w:val="20"/>
      <w:szCs w:val="20"/>
    </w:rPr>
  </w:style>
  <w:style w:type="character" w:styleId="Hyperlink">
    <w:name w:val="Hyperlink"/>
    <w:rPr>
      <w:color w:val="0000FF"/>
      <w:u w:val="single"/>
    </w:rPr>
  </w:style>
  <w:style w:type="character" w:styleId="PageNumber">
    <w:name w:val="page number"/>
    <w:basedOn w:val="DefaultParagraphFont"/>
    <w:rPr/>
  </w:style>
  <w:style w:type="character" w:styleId="Emphasis">
    <w:name w:val="Emphasis"/>
    <w:rPr>
      <w:rFonts w:ascii="CG Times;Times New Roman" w:hAnsi="CG Times;Times New Roman" w:cs="Lotus;Courier New"/>
      <w:bCs/>
      <w:szCs w:val="28"/>
    </w:rPr>
  </w:style>
  <w:style w:type="character" w:styleId="EndnoteCharacters">
    <w:name w:val="Endnote Characters"/>
    <w:rPr>
      <w:rFonts w:ascii="CG Times;Times New Roman" w:hAnsi="CG Times;Times New Roman" w:cs="Lotus;Courier New"/>
      <w:bCs/>
      <w:szCs w:val="28"/>
      <w:vertAlign w:val="superscript"/>
    </w:rPr>
  </w:style>
  <w:style w:type="character" w:styleId="HTMLAcronym">
    <w:name w:val="HTML Acronym"/>
    <w:rPr>
      <w:rFonts w:ascii="CG Times;Times New Roman" w:hAnsi="CG Times;Times New Roman" w:cs="Lotus;Courier New"/>
      <w:bCs/>
      <w:szCs w:val="28"/>
    </w:rPr>
  </w:style>
  <w:style w:type="character" w:styleId="HTMLCite">
    <w:name w:val="HTML Cite"/>
    <w:rPr>
      <w:rFonts w:ascii="CG Times;Times New Roman" w:hAnsi="CG Times;Times New Roman" w:cs="Lotus;Courier New"/>
      <w:bCs/>
      <w:szCs w:val="24"/>
    </w:rPr>
  </w:style>
  <w:style w:type="character" w:styleId="HTMLCode">
    <w:name w:val="HTML Code"/>
    <w:rPr>
      <w:rFonts w:ascii="CG Times;Times New Roman" w:hAnsi="CG Times;Times New Roman" w:cs="Lotus;Courier New"/>
      <w:bCs/>
      <w:sz w:val="20"/>
      <w:szCs w:val="24"/>
    </w:rPr>
  </w:style>
  <w:style w:type="character" w:styleId="HTMLDefinition">
    <w:name w:val="HTML Definition"/>
    <w:rPr>
      <w:rFonts w:ascii="CG Times;Times New Roman" w:hAnsi="CG Times;Times New Roman" w:cs="Lotus;Courier New"/>
      <w:bCs/>
      <w:szCs w:val="24"/>
    </w:rPr>
  </w:style>
  <w:style w:type="character" w:styleId="HTMLKeyboard">
    <w:name w:val="HTML Keyboard"/>
    <w:rPr>
      <w:rFonts w:ascii="CG Times;Times New Roman" w:hAnsi="CG Times;Times New Roman" w:cs="Lotus;Courier New"/>
      <w:bCs/>
      <w:sz w:val="20"/>
      <w:szCs w:val="24"/>
    </w:rPr>
  </w:style>
  <w:style w:type="character" w:styleId="HTMLSample">
    <w:name w:val="HTML Sample"/>
    <w:rPr>
      <w:rFonts w:ascii="CG Times;Times New Roman" w:hAnsi="CG Times;Times New Roman" w:cs="Lotus;Courier New"/>
      <w:bCs/>
      <w:szCs w:val="28"/>
    </w:rPr>
  </w:style>
  <w:style w:type="character" w:styleId="HTMLVariable">
    <w:name w:val="HTML Variable"/>
    <w:rPr>
      <w:rFonts w:ascii="CG Times;Times New Roman" w:hAnsi="CG Times;Times New Roman" w:cs="Lotus;Courier New"/>
      <w:bCs/>
      <w:szCs w:val="24"/>
    </w:rPr>
  </w:style>
  <w:style w:type="character" w:styleId="LineNumber">
    <w:name w:val="line number"/>
    <w:rPr>
      <w:rFonts w:ascii="CG Times;Times New Roman" w:hAnsi="CG Times;Times New Roman" w:cs="Nazanin"/>
      <w:b/>
      <w:bCs/>
      <w:sz w:val="22"/>
      <w:szCs w:val="24"/>
    </w:rPr>
  </w:style>
  <w:style w:type="character" w:styleId="Strong">
    <w:name w:val="Strong"/>
    <w:rPr>
      <w:rFonts w:ascii="CG Times;Times New Roman" w:hAnsi="CG Times;Times New Roman" w:cs="Lotus;Courier New"/>
      <w:b/>
      <w:bCs/>
      <w:szCs w:val="28"/>
    </w:rPr>
  </w:style>
  <w:style w:type="character" w:styleId="NormalBaseChar">
    <w:name w:val="Normal Base Char"/>
    <w:rPr>
      <w:rFonts w:cs="B Lotus"/>
      <w:bCs/>
      <w:sz w:val="22"/>
      <w:szCs w:val="28"/>
      <w:lang w:bidi="fa-IR"/>
    </w:rPr>
  </w:style>
  <w:style w:type="character" w:styleId="D-TrafficVasat">
    <w:name w:val="D-Traffic Vasat"/>
    <w:rPr>
      <w:rFonts w:cs="B Traffic"/>
      <w:sz w:val="20"/>
      <w:szCs w:val="22"/>
    </w:rPr>
  </w:style>
  <w:style w:type="character" w:styleId="DefautTraffic">
    <w:name w:val="Defaut Traffic"/>
    <w:rPr>
      <w:rFonts w:ascii="CG Times;Times New Roman" w:hAnsi="CG Times;Times New Roman" w:cs="Traffic"/>
      <w:bCs/>
      <w:sz w:val="20"/>
      <w:szCs w:val="22"/>
    </w:rPr>
  </w:style>
  <w:style w:type="character" w:styleId="NormalBChar">
    <w:name w:val="Normal B Char"/>
    <w:rPr>
      <w:rFonts w:ascii="CG Times;Times New Roman" w:hAnsi="CG Times;Times New Roman" w:cs="Lotus;Courier New"/>
      <w:bCs/>
      <w:sz w:val="22"/>
      <w:szCs w:val="28"/>
      <w:lang w:val="en-AU" w:bidi="fa-IR"/>
    </w:rPr>
  </w:style>
  <w:style w:type="character" w:styleId="Heading1Char">
    <w:name w:val="Heading 1 Char"/>
    <w:rPr>
      <w:rFonts w:ascii="Arial" w:hAnsi="Arial" w:cs="B Zar"/>
      <w:bCs/>
      <w:color w:val="000000"/>
      <w:sz w:val="28"/>
      <w:szCs w:val="26"/>
      <w:lang w:bidi="fa-IR"/>
    </w:rPr>
  </w:style>
  <w:style w:type="character" w:styleId="TrafficTeram">
    <w:name w:val="Traffic Teram"/>
    <w:basedOn w:val="DefaultParagraphFont"/>
    <w:rPr/>
  </w:style>
  <w:style w:type="character" w:styleId="Base">
    <w:name w:val="Base"/>
    <w:rPr>
      <w:rFonts w:ascii="Times nes roman;Times New Roman" w:hAnsi="Times nes roman;Times New Roman" w:cs="B Lotus"/>
      <w:bCs/>
      <w:szCs w:val="28"/>
      <w:lang w:bidi="fa-IR"/>
    </w:rPr>
  </w:style>
  <w:style w:type="character" w:styleId="Base-Font">
    <w:name w:val="Base-Font"/>
    <w:rPr>
      <w:rFonts w:ascii="Times New Roman" w:hAnsi="Times New Roman" w:cs="B Lotus"/>
      <w:bCs/>
      <w:sz w:val="22"/>
      <w:szCs w:val="28"/>
      <w:lang w:bidi="fa-IR"/>
    </w:rPr>
  </w:style>
  <w:style w:type="character" w:styleId="FootnoteTextChar">
    <w:name w:val="Footnote Text Char"/>
    <w:rPr>
      <w:rFonts w:ascii="Times;Times New Roman" w:hAnsi="Times;Times New Roman" w:cs="Lotus;Courier New"/>
      <w:b/>
      <w:bCs/>
    </w:rPr>
  </w:style>
  <w:style w:type="paragraph" w:styleId="Heading">
    <w:name w:val="Heading"/>
    <w:basedOn w:val="NormalB"/>
    <w:next w:val="BodyText"/>
    <w:pPr>
      <w:bidi w:val="1"/>
      <w:spacing w:before="240" w:after="60"/>
      <w:ind w:hanging="0" w:start="0" w:end="0"/>
      <w:jc w:val="center"/>
      <w:outlineLvl w:val="0"/>
    </w:pPr>
    <w:rPr>
      <w:rFonts w:ascii="Times New Roman" w:hAnsi="Times New Roman" w:cs="B Zar"/>
      <w:b/>
      <w:kern w:val="2"/>
      <w:sz w:val="26"/>
      <w:szCs w:val="26"/>
      <w:lang w:val="en-US"/>
    </w:rPr>
  </w:style>
  <w:style w:type="paragraph" w:styleId="BodyText">
    <w:name w:val="Body Text"/>
    <w:basedOn w:val="Normal"/>
    <w:pPr>
      <w:ind w:hanging="0" w:start="0" w:end="0"/>
      <w:jc w:val="center"/>
    </w:pPr>
    <w:rPr>
      <w:rFonts w:ascii="Arial" w:hAnsi="Arial" w:cs="Titr"/>
      <w:szCs w:val="20"/>
    </w:rPr>
  </w:style>
  <w:style w:type="paragraph" w:styleId="List">
    <w:name w:val="List"/>
    <w:basedOn w:val="Normal"/>
    <w:pPr>
      <w:ind w:hanging="397" w:start="397" w:end="0"/>
      <w:jc w:val="start"/>
    </w:pPr>
    <w:rPr/>
  </w:style>
  <w:style w:type="paragraph" w:styleId="Caption">
    <w:name w:val="caption"/>
    <w:basedOn w:val="Normal"/>
    <w:next w:val="Normal"/>
    <w:pPr>
      <w:spacing w:before="120" w:after="120"/>
      <w:ind w:hanging="0" w:start="0" w:end="0"/>
      <w:jc w:val="start"/>
    </w:pPr>
    <w:rPr>
      <w:rFonts w:ascii="Arial" w:hAnsi="Arial" w:cs="B Lotus"/>
      <w:b/>
      <w:bCs w:val="false"/>
      <w:sz w:val="20"/>
      <w:szCs w:val="20"/>
    </w:rPr>
  </w:style>
  <w:style w:type="paragraph" w:styleId="Index">
    <w:name w:val="Index"/>
    <w:basedOn w:val="Normal"/>
    <w:pPr>
      <w:suppressLineNumbers/>
    </w:pPr>
    <w:rPr>
      <w:rFonts w:cs="Arial"/>
    </w:rPr>
  </w:style>
  <w:style w:type="paragraph" w:styleId="1">
    <w:name w:val="1"/>
    <w:basedOn w:val="Normal"/>
    <w:pPr>
      <w:ind w:hanging="567" w:start="567" w:end="0"/>
      <w:jc w:val="start"/>
    </w:pPr>
    <w:rPr>
      <w:rFonts w:ascii="Times;Times New Roman" w:hAnsi="Times;Times New Roman" w:cs="B Lotus"/>
      <w:b/>
      <w:sz w:val="20"/>
    </w:rPr>
  </w:style>
  <w:style w:type="paragraph" w:styleId="Normal-Base">
    <w:name w:val="Normal-Base"/>
    <w:basedOn w:val="Normal"/>
    <w:pPr>
      <w:ind w:hanging="0" w:start="0" w:end="0"/>
      <w:jc w:val="start"/>
    </w:pPr>
    <w:rPr>
      <w:rFonts w:ascii="Arial" w:hAnsi="Arial" w:cs="B Lotus"/>
      <w:bCs w:val="false"/>
      <w:sz w:val="22"/>
    </w:rPr>
  </w:style>
  <w:style w:type="paragraph" w:styleId="1-TRAFFIC">
    <w:name w:val="1-TRAFFIC"/>
    <w:basedOn w:val="Normal-Base"/>
    <w:pPr>
      <w:spacing w:before="0" w:after="240"/>
      <w:ind w:hanging="454" w:start="454" w:end="0"/>
      <w:jc w:val="start"/>
    </w:pPr>
    <w:rPr>
      <w:rFonts w:ascii="Times;Times New Roman" w:hAnsi="Times;Times New Roman" w:cs="B Traffic"/>
      <w:b/>
      <w:szCs w:val="22"/>
    </w:rPr>
  </w:style>
  <w:style w:type="paragraph" w:styleId="1-Matn-Traffic">
    <w:name w:val="1- Matn-Traffic"/>
    <w:basedOn w:val="1-TRAFFIC"/>
    <w:pPr>
      <w:spacing w:before="0" w:after="120"/>
      <w:ind w:hanging="0" w:start="454" w:end="0"/>
      <w:jc w:val="start"/>
    </w:pPr>
    <w:rPr/>
  </w:style>
  <w:style w:type="paragraph" w:styleId="1-Alef-TRAFFIC">
    <w:name w:val="1-Alef-TRAFFIC"/>
    <w:basedOn w:val="1-TRAFFIC"/>
    <w:pPr>
      <w:tabs>
        <w:tab w:val="clear" w:pos="720"/>
        <w:tab w:val="left" w:pos="737" w:leader="none"/>
      </w:tabs>
      <w:spacing w:before="0" w:after="120"/>
      <w:ind w:hanging="567" w:start="1021" w:end="0"/>
      <w:jc w:val="start"/>
    </w:pPr>
    <w:rPr/>
  </w:style>
  <w:style w:type="paragraph" w:styleId="1-Alef-Lotus">
    <w:name w:val="1-Alef-Lotus"/>
    <w:basedOn w:val="1-Alef-TRAFFIC"/>
    <w:pPr>
      <w:spacing w:before="0" w:after="60"/>
      <w:ind w:hanging="567" w:start="1021" w:end="0"/>
      <w:jc w:val="start"/>
    </w:pPr>
    <w:rPr>
      <w:rFonts w:ascii="TIMEZ;Times" w:hAnsi="TIMEZ;Times" w:cs="B Lotus"/>
      <w:b w:val="false"/>
      <w:sz w:val="24"/>
      <w:szCs w:val="28"/>
    </w:rPr>
  </w:style>
  <w:style w:type="paragraph" w:styleId="1-Alef-Lotus-yek">
    <w:name w:val="1-Alef-Lotus-yek"/>
    <w:basedOn w:val="1-Alef-Lotus"/>
    <w:pPr>
      <w:ind w:hanging="510" w:start="1531" w:end="0"/>
      <w:jc w:val="start"/>
    </w:pPr>
    <w:rPr/>
  </w:style>
  <w:style w:type="paragraph" w:styleId="1-Lotus">
    <w:name w:val="1-Lotus"/>
    <w:basedOn w:val="1-TRAFFIC"/>
    <w:pPr>
      <w:ind w:hanging="510" w:start="510" w:end="0"/>
      <w:jc w:val="start"/>
    </w:pPr>
    <w:rPr>
      <w:rFonts w:ascii="Arial" w:hAnsi="Arial" w:cs="B Lotus"/>
      <w:b w:val="false"/>
      <w:szCs w:val="28"/>
    </w:rPr>
  </w:style>
  <w:style w:type="paragraph" w:styleId="1-Lotus-zir-Alef">
    <w:name w:val="1-Lotus-zir-Alef"/>
    <w:basedOn w:val="1-Lotus"/>
    <w:pPr>
      <w:spacing w:before="0" w:after="80"/>
      <w:ind w:hanging="510" w:start="510" w:end="0"/>
      <w:jc w:val="start"/>
    </w:pPr>
    <w:rPr/>
  </w:style>
  <w:style w:type="paragraph" w:styleId="1-Matn-Lotus">
    <w:name w:val="1-Matn-Lotus"/>
    <w:basedOn w:val="1-Alef-Lotus"/>
    <w:pPr>
      <w:spacing w:before="0" w:after="0"/>
      <w:ind w:hanging="0" w:start="510" w:end="0"/>
      <w:jc w:val="start"/>
    </w:pPr>
    <w:rPr/>
  </w:style>
  <w:style w:type="paragraph" w:styleId="1-Traffic-zir-Alef">
    <w:name w:val="1-Traffic-zir-Alef"/>
    <w:basedOn w:val="1-TRAFFIC"/>
    <w:pPr>
      <w:spacing w:before="0" w:after="120"/>
      <w:ind w:hanging="454" w:start="454" w:end="0"/>
      <w:jc w:val="start"/>
    </w:pPr>
    <w:rPr/>
  </w:style>
  <w:style w:type="paragraph" w:styleId="1-zir-Alef">
    <w:name w:val="1-zir-Alef"/>
    <w:basedOn w:val="1-TRAFFIC"/>
    <w:pPr>
      <w:spacing w:before="0" w:after="120"/>
      <w:ind w:hanging="454" w:start="454" w:end="0"/>
      <w:jc w:val="start"/>
    </w:pPr>
    <w:rPr/>
  </w:style>
  <w:style w:type="paragraph" w:styleId="11">
    <w:name w:val="1خطي"/>
    <w:basedOn w:val="Normal"/>
    <w:pPr>
      <w:pBdr>
        <w:bottom w:val="single" w:sz="8" w:space="1" w:color="000000"/>
      </w:pBdr>
      <w:ind w:hanging="0" w:start="0" w:end="0"/>
      <w:jc w:val="start"/>
    </w:pPr>
    <w:rPr>
      <w:rFonts w:cs="B Lotus"/>
      <w:b/>
      <w:sz w:val="22"/>
      <w:lang w:bidi="ar-SA"/>
    </w:rPr>
  </w:style>
  <w:style w:type="paragraph" w:styleId="2">
    <w:name w:val="2خطي"/>
    <w:basedOn w:val="Normal"/>
    <w:pPr>
      <w:pBdr>
        <w:bottom w:val="double" w:sz="6" w:space="1" w:color="000000"/>
      </w:pBdr>
      <w:ind w:hanging="0" w:start="0" w:end="0"/>
      <w:jc w:val="start"/>
    </w:pPr>
    <w:rPr>
      <w:rFonts w:cs="B Lotus"/>
      <w:b/>
      <w:sz w:val="22"/>
      <w:lang w:bidi="ar-SA"/>
    </w:rPr>
  </w:style>
  <w:style w:type="paragraph" w:styleId="BodyText2">
    <w:name w:val="Body Text 2"/>
    <w:basedOn w:val="Normal"/>
    <w:pPr>
      <w:ind w:hanging="0" w:start="0" w:end="0"/>
      <w:jc w:val="both"/>
    </w:pPr>
    <w:rPr>
      <w:rFonts w:ascii="Arial" w:hAnsi="Arial" w:cs="Nazanin"/>
    </w:rPr>
  </w:style>
  <w:style w:type="paragraph" w:styleId="BodyText3">
    <w:name w:val="Body Text 3"/>
    <w:basedOn w:val="Normal"/>
    <w:pPr>
      <w:ind w:hanging="0" w:start="0" w:end="0"/>
      <w:jc w:val="both"/>
    </w:pPr>
    <w:rPr>
      <w:rFonts w:ascii="Arial" w:hAnsi="Arial" w:cs="Nazanin"/>
    </w:rPr>
  </w:style>
  <w:style w:type="paragraph" w:styleId="BodyTextIndent">
    <w:name w:val="Body Text Indent"/>
    <w:basedOn w:val="Normal"/>
    <w:pPr>
      <w:ind w:hanging="567" w:start="567" w:end="0"/>
      <w:jc w:val="both"/>
    </w:pPr>
    <w:rPr>
      <w:rFonts w:ascii="Arial" w:hAnsi="Arial" w:cs="Nazanin"/>
      <w:sz w:val="28"/>
    </w:rPr>
  </w:style>
  <w:style w:type="paragraph" w:styleId="BodyTextIndent2">
    <w:name w:val="Body Text Indent 2"/>
    <w:basedOn w:val="Normal"/>
    <w:pPr>
      <w:ind w:hanging="567" w:start="567" w:end="0"/>
      <w:jc w:val="start"/>
    </w:pPr>
    <w:rPr>
      <w:rFonts w:ascii="Arial" w:hAnsi="Arial" w:cs="Nazanin"/>
      <w:szCs w:val="26"/>
    </w:rPr>
  </w:style>
  <w:style w:type="paragraph" w:styleId="BodyTextIndent3">
    <w:name w:val="Body Text Indent 3"/>
    <w:basedOn w:val="Normal"/>
    <w:pPr>
      <w:ind w:hanging="567" w:start="567" w:end="0"/>
      <w:jc w:val="start"/>
    </w:pPr>
    <w:rPr>
      <w:rFonts w:ascii="Arial" w:hAnsi="Arial" w:cs="Arial"/>
      <w:sz w:val="28"/>
    </w:rPr>
  </w:style>
  <w:style w:type="paragraph" w:styleId="Bullet-Bold">
    <w:name w:val="Bullet-Bold"/>
    <w:basedOn w:val="Normal-Base"/>
    <w:pPr>
      <w:numPr>
        <w:ilvl w:val="0"/>
        <w:numId w:val="22"/>
      </w:numPr>
      <w:spacing w:before="0" w:after="60"/>
      <w:ind w:hanging="0" w:start="964" w:end="0"/>
      <w:jc w:val="start"/>
    </w:pPr>
    <w:rPr>
      <w:rFonts w:cs="B Traffic"/>
      <w:szCs w:val="22"/>
    </w:rPr>
  </w:style>
  <w:style w:type="paragraph" w:styleId="Bullet-Bold-Alef">
    <w:name w:val="Bullet-Bold-Alef"/>
    <w:basedOn w:val="Bullet-Bold"/>
    <w:pPr>
      <w:numPr>
        <w:ilvl w:val="0"/>
        <w:numId w:val="0"/>
      </w:numPr>
      <w:tabs>
        <w:tab w:val="clear" w:pos="720"/>
        <w:tab w:val="left" w:pos="1247" w:leader="none"/>
        <w:tab w:val="left" w:pos="1531" w:leader="none"/>
      </w:tabs>
      <w:ind w:hanging="624" w:start="1588" w:end="0"/>
      <w:jc w:val="start"/>
    </w:pPr>
    <w:rPr/>
  </w:style>
  <w:style w:type="paragraph" w:styleId="Bullet-Bold-Alef-1">
    <w:name w:val="Bullet - Bold - Alef - 1"/>
    <w:basedOn w:val="Bullet-Bold-Alef"/>
    <w:pPr>
      <w:spacing w:before="0" w:after="120"/>
      <w:ind w:hanging="454" w:start="2042" w:end="0"/>
      <w:jc w:val="start"/>
    </w:pPr>
    <w:rPr>
      <w:rFonts w:cs="Traffic"/>
      <w:b/>
    </w:rPr>
  </w:style>
  <w:style w:type="paragraph" w:styleId="CommentText">
    <w:name w:val="Comment Text"/>
    <w:basedOn w:val="Normal"/>
    <w:pPr>
      <w:ind w:hanging="0" w:start="0" w:end="0"/>
      <w:jc w:val="start"/>
    </w:pPr>
    <w:rPr>
      <w:rFonts w:ascii="Arial" w:hAnsi="Arial" w:cs="B Lotus"/>
      <w:bCs w:val="false"/>
      <w:sz w:val="20"/>
      <w:szCs w:val="20"/>
    </w:rPr>
  </w:style>
  <w:style w:type="paragraph" w:styleId="DocumentMap">
    <w:name w:val="Document Map"/>
    <w:basedOn w:val="Normal"/>
    <w:pPr>
      <w:shd w:fill="000080" w:val="clear"/>
      <w:ind w:hanging="0" w:start="0" w:end="0"/>
      <w:jc w:val="start"/>
    </w:pPr>
    <w:rPr>
      <w:rFonts w:ascii="Tahoma" w:hAnsi="Tahoma" w:cs="Tahoma"/>
      <w:bCs w:val="false"/>
      <w:sz w:val="22"/>
    </w:rPr>
  </w:style>
  <w:style w:type="paragraph" w:styleId="Fas-8">
    <w:name w:val="Fas-8"/>
    <w:basedOn w:val="1-Alef-TRAFFIC"/>
    <w:pPr>
      <w:spacing w:lineRule="exact" w:line="160" w:before="0" w:after="0"/>
      <w:ind w:hanging="567" w:start="1021" w:end="0"/>
      <w:jc w:val="start"/>
    </w:pPr>
    <w:rPr/>
  </w:style>
  <w:style w:type="paragraph" w:styleId="HeaderandFooter">
    <w:name w:val="Header and Footer"/>
    <w:basedOn w:val="Normal"/>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153" w:leader="none"/>
        <w:tab w:val="right" w:pos="8306" w:leader="none"/>
      </w:tabs>
      <w:ind w:hanging="0" w:start="0" w:end="0"/>
      <w:jc w:val="start"/>
    </w:pPr>
    <w:rPr>
      <w:rFonts w:ascii="Arial" w:hAnsi="Arial" w:cs="B Lotus"/>
    </w:rPr>
  </w:style>
  <w:style w:type="paragraph" w:styleId="FootnoteText">
    <w:name w:val="footnote text"/>
    <w:basedOn w:val="Normal"/>
    <w:pPr>
      <w:ind w:hanging="0" w:start="0" w:end="0"/>
      <w:jc w:val="start"/>
    </w:pPr>
    <w:rPr>
      <w:rFonts w:ascii="Arial" w:hAnsi="Arial" w:cs="B Lotus"/>
      <w:bCs w:val="false"/>
      <w:sz w:val="20"/>
      <w:szCs w:val="20"/>
    </w:rPr>
  </w:style>
  <w:style w:type="paragraph" w:styleId="Header">
    <w:name w:val="header"/>
    <w:basedOn w:val="Normal"/>
    <w:pPr>
      <w:tabs>
        <w:tab w:val="clear" w:pos="720"/>
        <w:tab w:val="center" w:pos="4153" w:leader="none"/>
        <w:tab w:val="right" w:pos="8306" w:leader="none"/>
      </w:tabs>
      <w:ind w:hanging="0" w:start="0" w:end="0"/>
      <w:jc w:val="start"/>
    </w:pPr>
    <w:rPr>
      <w:rFonts w:ascii="Arial" w:hAnsi="Arial" w:cs="B Lotus"/>
    </w:rPr>
  </w:style>
  <w:style w:type="paragraph" w:styleId="Heading11">
    <w:name w:val="Heading  1"/>
    <w:basedOn w:val="Normal"/>
    <w:pPr>
      <w:ind w:hanging="0" w:start="0" w:end="0"/>
      <w:jc w:val="start"/>
    </w:pPr>
    <w:rPr>
      <w:rFonts w:ascii="Times;Times New Roman" w:hAnsi="Times;Times New Roman" w:cs="B Titr"/>
      <w:b/>
      <w:sz w:val="20"/>
      <w:szCs w:val="24"/>
    </w:rPr>
  </w:style>
  <w:style w:type="paragraph" w:styleId="NORMAL-COP">
    <w:name w:val="NORMAL-COP"/>
    <w:basedOn w:val="Normal"/>
    <w:pPr>
      <w:ind w:hanging="0" w:start="0" w:end="0"/>
      <w:jc w:val="start"/>
    </w:pPr>
    <w:rPr>
      <w:rFonts w:ascii="Times;Times New Roman" w:hAnsi="Times;Times New Roman" w:cs="B Lotus"/>
      <w:b/>
      <w:bCs w:val="false"/>
      <w:sz w:val="22"/>
    </w:rPr>
  </w:style>
  <w:style w:type="paragraph" w:styleId="Heading12">
    <w:name w:val="Heading1"/>
    <w:basedOn w:val="NORMAL-COP"/>
    <w:next w:val="1-Lotus"/>
    <w:pPr>
      <w:keepNext w:val="true"/>
      <w:ind w:hanging="0" w:start="0" w:end="0"/>
      <w:jc w:val="both"/>
    </w:pPr>
    <w:rPr>
      <w:rFonts w:cs="B Zar"/>
      <w:szCs w:val="24"/>
    </w:rPr>
  </w:style>
  <w:style w:type="paragraph" w:styleId="Index1">
    <w:name w:val="index 1"/>
    <w:basedOn w:val="Normal"/>
    <w:next w:val="Normal"/>
    <w:pPr>
      <w:ind w:hanging="220" w:start="220" w:end="0"/>
      <w:jc w:val="start"/>
    </w:pPr>
    <w:rPr>
      <w:rFonts w:ascii="Arial" w:hAnsi="Arial" w:cs="B Lotus"/>
      <w:bCs w:val="false"/>
      <w:sz w:val="22"/>
    </w:rPr>
  </w:style>
  <w:style w:type="paragraph" w:styleId="Index2">
    <w:name w:val="index 2"/>
    <w:basedOn w:val="Normal"/>
    <w:next w:val="Normal"/>
    <w:pPr>
      <w:ind w:hanging="220" w:start="440" w:end="0"/>
      <w:jc w:val="start"/>
    </w:pPr>
    <w:rPr>
      <w:rFonts w:ascii="Arial" w:hAnsi="Arial" w:cs="B Lotus"/>
      <w:bCs w:val="false"/>
      <w:sz w:val="22"/>
    </w:rPr>
  </w:style>
  <w:style w:type="paragraph" w:styleId="Index3">
    <w:name w:val="index 3"/>
    <w:basedOn w:val="Normal"/>
    <w:next w:val="Normal"/>
    <w:pPr>
      <w:ind w:hanging="220" w:start="660" w:end="0"/>
      <w:jc w:val="start"/>
    </w:pPr>
    <w:rPr>
      <w:rFonts w:ascii="Arial" w:hAnsi="Arial" w:cs="B Lotus"/>
      <w:bCs w:val="false"/>
      <w:sz w:val="22"/>
    </w:rPr>
  </w:style>
  <w:style w:type="paragraph" w:styleId="Index4">
    <w:name w:val="Index 4"/>
    <w:basedOn w:val="Normal"/>
    <w:next w:val="Normal"/>
    <w:pPr>
      <w:ind w:hanging="220" w:start="880" w:end="0"/>
      <w:jc w:val="start"/>
    </w:pPr>
    <w:rPr>
      <w:rFonts w:ascii="Arial" w:hAnsi="Arial" w:cs="B Lotus"/>
      <w:bCs w:val="false"/>
      <w:sz w:val="22"/>
    </w:rPr>
  </w:style>
  <w:style w:type="paragraph" w:styleId="Index5">
    <w:name w:val="Index 5"/>
    <w:basedOn w:val="Normal"/>
    <w:next w:val="Normal"/>
    <w:pPr>
      <w:ind w:hanging="220" w:start="1100" w:end="0"/>
      <w:jc w:val="start"/>
    </w:pPr>
    <w:rPr>
      <w:rFonts w:ascii="Arial" w:hAnsi="Arial" w:cs="B Lotus"/>
      <w:bCs w:val="false"/>
      <w:sz w:val="22"/>
    </w:rPr>
  </w:style>
  <w:style w:type="paragraph" w:styleId="Index6">
    <w:name w:val="Index 6"/>
    <w:basedOn w:val="Normal"/>
    <w:next w:val="Normal"/>
    <w:pPr>
      <w:ind w:hanging="220" w:start="1320" w:end="0"/>
      <w:jc w:val="start"/>
    </w:pPr>
    <w:rPr>
      <w:rFonts w:ascii="Arial" w:hAnsi="Arial" w:cs="B Lotus"/>
      <w:bCs w:val="false"/>
      <w:sz w:val="22"/>
    </w:rPr>
  </w:style>
  <w:style w:type="paragraph" w:styleId="Index7">
    <w:name w:val="Index 7"/>
    <w:basedOn w:val="Normal"/>
    <w:next w:val="Normal"/>
    <w:pPr>
      <w:ind w:hanging="220" w:start="1540" w:end="0"/>
      <w:jc w:val="start"/>
    </w:pPr>
    <w:rPr>
      <w:rFonts w:ascii="Arial" w:hAnsi="Arial" w:cs="B Lotus"/>
      <w:bCs w:val="false"/>
      <w:sz w:val="22"/>
    </w:rPr>
  </w:style>
  <w:style w:type="paragraph" w:styleId="Index8">
    <w:name w:val="Index 8"/>
    <w:basedOn w:val="Normal"/>
    <w:next w:val="Normal"/>
    <w:pPr>
      <w:ind w:hanging="220" w:start="1760" w:end="0"/>
      <w:jc w:val="start"/>
    </w:pPr>
    <w:rPr>
      <w:rFonts w:ascii="Arial" w:hAnsi="Arial" w:cs="B Lotus"/>
      <w:bCs w:val="false"/>
      <w:sz w:val="22"/>
    </w:rPr>
  </w:style>
  <w:style w:type="paragraph" w:styleId="Index9">
    <w:name w:val="Index 9"/>
    <w:basedOn w:val="Normal"/>
    <w:next w:val="Normal"/>
    <w:pPr>
      <w:ind w:hanging="220" w:start="1980" w:end="0"/>
      <w:jc w:val="start"/>
    </w:pPr>
    <w:rPr>
      <w:rFonts w:ascii="Arial" w:hAnsi="Arial" w:cs="B Lotus"/>
      <w:bCs w:val="false"/>
      <w:sz w:val="22"/>
    </w:rPr>
  </w:style>
  <w:style w:type="paragraph" w:styleId="IndexHeading">
    <w:name w:val="index heading"/>
    <w:basedOn w:val="Normal"/>
    <w:next w:val="Index1"/>
    <w:pPr>
      <w:ind w:hanging="0" w:start="0" w:end="0"/>
      <w:jc w:val="start"/>
    </w:pPr>
    <w:rPr>
      <w:rFonts w:ascii="Arial" w:hAnsi="Arial" w:cs="B Lotus"/>
      <w:bCs w:val="false"/>
      <w:sz w:val="22"/>
    </w:rPr>
  </w:style>
  <w:style w:type="paragraph" w:styleId="ListBullet2">
    <w:name w:val="List Bullet 2"/>
    <w:basedOn w:val="Normal"/>
    <w:pPr>
      <w:ind w:hanging="283" w:start="566" w:end="0"/>
      <w:jc w:val="start"/>
    </w:pPr>
    <w:rPr>
      <w:rFonts w:ascii="Arial" w:hAnsi="Arial" w:cs="B Lotus"/>
    </w:rPr>
  </w:style>
  <w:style w:type="paragraph" w:styleId="Matn">
    <w:name w:val="Matn"/>
    <w:basedOn w:val="1-Lotus"/>
    <w:pPr>
      <w:spacing w:before="0" w:after="60"/>
      <w:ind w:hanging="0" w:start="0" w:end="0"/>
      <w:jc w:val="start"/>
    </w:pPr>
    <w:rPr>
      <w:bCs/>
    </w:rPr>
  </w:style>
  <w:style w:type="paragraph" w:styleId="MATN1TRAFFIC">
    <w:name w:val="MATN 1 TRAFFIC"/>
    <w:basedOn w:val="1-TRAFFIC"/>
    <w:pPr>
      <w:spacing w:before="0" w:after="80"/>
      <w:ind w:hanging="0" w:start="454" w:end="0"/>
      <w:jc w:val="start"/>
    </w:pPr>
    <w:rPr>
      <w:u w:val="single"/>
    </w:rPr>
  </w:style>
  <w:style w:type="paragraph" w:styleId="Matn-Alef-Lot">
    <w:name w:val="Matn-Alef-Lot"/>
    <w:basedOn w:val="Matn"/>
    <w:pPr>
      <w:tabs>
        <w:tab w:val="clear" w:pos="720"/>
        <w:tab w:val="left" w:pos="284" w:leader="none"/>
      </w:tabs>
      <w:ind w:hanging="624" w:start="624" w:end="0"/>
      <w:jc w:val="start"/>
    </w:pPr>
    <w:rPr/>
  </w:style>
  <w:style w:type="paragraph" w:styleId="Matn-Alef-yek-Lot">
    <w:name w:val="Matn-Alef-yek-Lot"/>
    <w:basedOn w:val="Matn-Alef-Lot"/>
    <w:pPr>
      <w:ind w:hanging="454" w:start="1078" w:end="0"/>
      <w:jc w:val="start"/>
    </w:pPr>
    <w:rPr/>
  </w:style>
  <w:style w:type="paragraph" w:styleId="ono-matn-Be-Faseleh">
    <w:name w:val="ono-matn-Be-Faseleh"/>
    <w:basedOn w:val="1-Matn-Traffic"/>
    <w:pPr>
      <w:spacing w:before="0" w:after="0"/>
      <w:ind w:hanging="0" w:start="454" w:end="0"/>
      <w:jc w:val="start"/>
    </w:pPr>
    <w:rPr>
      <w:rFonts w:cs="B Lotus"/>
      <w:szCs w:val="28"/>
    </w:rPr>
  </w:style>
  <w:style w:type="paragraph" w:styleId="TableofFigures">
    <w:name w:val="Table of Figures"/>
    <w:basedOn w:val="Normal"/>
    <w:next w:val="Normal"/>
    <w:pPr>
      <w:ind w:hanging="440" w:start="440" w:end="0"/>
      <w:jc w:val="start"/>
    </w:pPr>
    <w:rPr>
      <w:bCs w:val="false"/>
      <w:sz w:val="22"/>
    </w:rPr>
  </w:style>
  <w:style w:type="paragraph" w:styleId="TOC1">
    <w:name w:val="toc 1"/>
    <w:basedOn w:val="Normal"/>
    <w:next w:val="Normal"/>
    <w:pPr>
      <w:tabs>
        <w:tab w:val="clear" w:pos="720"/>
        <w:tab w:val="left" w:pos="464" w:leader="none"/>
        <w:tab w:val="center" w:pos="7371" w:leader="none"/>
      </w:tabs>
      <w:ind w:hanging="0" w:start="0" w:end="0"/>
      <w:jc w:val="start"/>
    </w:pPr>
    <w:rPr>
      <w:bCs w:val="false"/>
      <w:sz w:val="30"/>
    </w:rPr>
  </w:style>
  <w:style w:type="paragraph" w:styleId="TOC2">
    <w:name w:val="toc 2"/>
    <w:basedOn w:val="Normal"/>
    <w:next w:val="Normal"/>
    <w:pPr>
      <w:tabs>
        <w:tab w:val="clear" w:pos="720"/>
        <w:tab w:val="center" w:pos="7424" w:leader="none"/>
        <w:tab w:val="right" w:pos="8494" w:leader="none"/>
      </w:tabs>
      <w:ind w:hanging="0" w:start="220" w:end="0"/>
      <w:jc w:val="start"/>
    </w:pPr>
    <w:rPr>
      <w:bCs w:val="false"/>
      <w:sz w:val="22"/>
    </w:rPr>
  </w:style>
  <w:style w:type="paragraph" w:styleId="TOC3">
    <w:name w:val="toc 3"/>
    <w:basedOn w:val="Normal"/>
    <w:next w:val="Normal"/>
    <w:pPr>
      <w:ind w:hanging="0" w:start="440" w:end="0"/>
      <w:jc w:val="start"/>
    </w:pPr>
    <w:rPr>
      <w:bCs w:val="false"/>
      <w:sz w:val="22"/>
    </w:rPr>
  </w:style>
  <w:style w:type="paragraph" w:styleId="TOC4">
    <w:name w:val="toc 4"/>
    <w:basedOn w:val="Normal"/>
    <w:next w:val="Normal"/>
    <w:pPr>
      <w:ind w:hanging="0" w:start="660" w:end="0"/>
      <w:jc w:val="start"/>
    </w:pPr>
    <w:rPr>
      <w:bCs w:val="false"/>
      <w:sz w:val="22"/>
    </w:rPr>
  </w:style>
  <w:style w:type="paragraph" w:styleId="TOC5">
    <w:name w:val="toc 5"/>
    <w:basedOn w:val="Normal"/>
    <w:next w:val="Normal"/>
    <w:pPr>
      <w:ind w:hanging="0" w:start="880" w:end="0"/>
      <w:jc w:val="start"/>
    </w:pPr>
    <w:rPr>
      <w:bCs w:val="false"/>
      <w:sz w:val="22"/>
    </w:rPr>
  </w:style>
  <w:style w:type="paragraph" w:styleId="TOC6">
    <w:name w:val="toc 6"/>
    <w:basedOn w:val="Normal"/>
    <w:next w:val="Normal"/>
    <w:pPr>
      <w:ind w:hanging="0" w:start="1100" w:end="0"/>
      <w:jc w:val="start"/>
    </w:pPr>
    <w:rPr>
      <w:bCs w:val="false"/>
      <w:sz w:val="22"/>
    </w:rPr>
  </w:style>
  <w:style w:type="paragraph" w:styleId="TOC7">
    <w:name w:val="toc 7"/>
    <w:basedOn w:val="Normal"/>
    <w:next w:val="Normal"/>
    <w:pPr>
      <w:ind w:hanging="0" w:start="1320" w:end="0"/>
      <w:jc w:val="start"/>
    </w:pPr>
    <w:rPr>
      <w:bCs w:val="false"/>
      <w:sz w:val="22"/>
    </w:rPr>
  </w:style>
  <w:style w:type="paragraph" w:styleId="TOC8">
    <w:name w:val="toc 8"/>
    <w:basedOn w:val="Normal"/>
    <w:next w:val="Normal"/>
    <w:pPr>
      <w:ind w:hanging="0" w:start="1540" w:end="0"/>
      <w:jc w:val="start"/>
    </w:pPr>
    <w:rPr>
      <w:bCs w:val="false"/>
      <w:sz w:val="22"/>
    </w:rPr>
  </w:style>
  <w:style w:type="paragraph" w:styleId="TOC9">
    <w:name w:val="toc 9"/>
    <w:basedOn w:val="Normal"/>
    <w:next w:val="Normal"/>
    <w:pPr>
      <w:ind w:hanging="0" w:start="1760" w:end="0"/>
      <w:jc w:val="start"/>
    </w:pPr>
    <w:rPr>
      <w:bCs w:val="false"/>
      <w:sz w:val="22"/>
    </w:rPr>
  </w:style>
  <w:style w:type="paragraph" w:styleId="1Jadval">
    <w:name w:val="1 Jadval"/>
    <w:basedOn w:val="Normal"/>
    <w:pPr>
      <w:tabs>
        <w:tab w:val="clear" w:pos="720"/>
        <w:tab w:val="left" w:pos="680" w:leader="none"/>
        <w:tab w:val="left" w:pos="1026" w:leader="none"/>
      </w:tabs>
      <w:ind w:hanging="454" w:start="454" w:end="0"/>
      <w:jc w:val="both"/>
    </w:pPr>
    <w:rPr/>
  </w:style>
  <w:style w:type="paragraph" w:styleId="1JadvalTitr">
    <w:name w:val="1 Jadval Titr"/>
    <w:basedOn w:val="Normal"/>
    <w:pPr>
      <w:tabs>
        <w:tab w:val="clear" w:pos="720"/>
        <w:tab w:val="left" w:pos="680" w:leader="none"/>
        <w:tab w:val="left" w:pos="1026" w:leader="none"/>
      </w:tabs>
      <w:ind w:hanging="454" w:start="454" w:end="0"/>
      <w:jc w:val="both"/>
    </w:pPr>
    <w:rPr>
      <w:rFonts w:cs="B Zar"/>
      <w:b/>
      <w:sz w:val="22"/>
      <w:szCs w:val="24"/>
    </w:rPr>
  </w:style>
  <w:style w:type="paragraph" w:styleId="1Jadval2Alef">
    <w:name w:val="1 Jadval (2.Alef)"/>
    <w:basedOn w:val="1JadvalTitr"/>
    <w:pPr>
      <w:ind w:hanging="907" w:start="1361" w:end="0"/>
      <w:jc w:val="start"/>
    </w:pPr>
    <w:rPr>
      <w:rFonts w:cs="Lotus;Courier New"/>
      <w:szCs w:val="28"/>
    </w:rPr>
  </w:style>
  <w:style w:type="paragraph" w:styleId="NormalB">
    <w:name w:val="Normal B"/>
    <w:pPr>
      <w:widowControl/>
      <w:bidi w:val="0"/>
      <w:jc w:val="start"/>
    </w:pPr>
    <w:rPr>
      <w:rFonts w:ascii="CG Times;Times New Roman" w:hAnsi="CG Times;Times New Roman" w:eastAsia="Times New Roman" w:cs="Lotus;Courier New"/>
      <w:bCs/>
      <w:color w:val="auto"/>
      <w:sz w:val="22"/>
      <w:szCs w:val="28"/>
      <w:lang w:val="en-AU" w:bidi="fa-IR" w:eastAsia="zh-CN"/>
    </w:rPr>
  </w:style>
  <w:style w:type="paragraph" w:styleId="1Lotus">
    <w:name w:val="1 Lotus"/>
    <w:basedOn w:val="NormalB"/>
    <w:pPr>
      <w:bidi w:val="1"/>
      <w:spacing w:before="0" w:after="240"/>
      <w:ind w:hanging="567" w:start="567" w:end="0"/>
      <w:jc w:val="both"/>
    </w:pPr>
    <w:rPr>
      <w:lang w:val="en-US"/>
    </w:rPr>
  </w:style>
  <w:style w:type="paragraph" w:styleId="1LotusZirAlef">
    <w:name w:val="1 Lotus   Zir Alef"/>
    <w:basedOn w:val="1Lotus"/>
    <w:pPr>
      <w:spacing w:before="0" w:after="80"/>
      <w:ind w:hanging="567" w:start="567" w:end="0"/>
      <w:jc w:val="both"/>
    </w:pPr>
    <w:rPr/>
  </w:style>
  <w:style w:type="paragraph" w:styleId="1LotusAlef">
    <w:name w:val="1 Lotus Alef"/>
    <w:basedOn w:val="1Lotus"/>
    <w:pPr>
      <w:spacing w:before="0" w:after="80"/>
      <w:ind w:hanging="567" w:start="1134" w:end="0"/>
      <w:jc w:val="both"/>
    </w:pPr>
    <w:rPr/>
  </w:style>
  <w:style w:type="paragraph" w:styleId="1LotusAlef1">
    <w:name w:val="1 Lotus Alef (1)"/>
    <w:basedOn w:val="1LotusAlef"/>
    <w:pPr>
      <w:spacing w:before="0" w:after="0"/>
      <w:ind w:hanging="454" w:start="1588" w:end="0"/>
      <w:jc w:val="both"/>
    </w:pPr>
    <w:rPr/>
  </w:style>
  <w:style w:type="paragraph" w:styleId="1LotusAlefBullet">
    <w:name w:val="1 Lotus Alef Bullet"/>
    <w:basedOn w:val="1LotusAlef"/>
    <w:pPr>
      <w:numPr>
        <w:ilvl w:val="0"/>
        <w:numId w:val="20"/>
      </w:numPr>
      <w:ind w:hanging="567" w:start="1474" w:end="0"/>
      <w:jc w:val="both"/>
    </w:pPr>
    <w:rPr/>
  </w:style>
  <w:style w:type="paragraph" w:styleId="1LotusBullet">
    <w:name w:val="1 Lotus Bullet"/>
    <w:basedOn w:val="1Lotus"/>
    <w:pPr>
      <w:numPr>
        <w:ilvl w:val="0"/>
        <w:numId w:val="12"/>
      </w:numPr>
      <w:ind w:hanging="567" w:start="907" w:end="0"/>
      <w:jc w:val="both"/>
    </w:pPr>
    <w:rPr/>
  </w:style>
  <w:style w:type="paragraph" w:styleId="1Traffic">
    <w:name w:val="1 Traffic"/>
    <w:basedOn w:val="NormalB"/>
    <w:pPr>
      <w:bidi w:val="1"/>
      <w:spacing w:before="0" w:after="240"/>
      <w:ind w:hanging="567" w:start="567" w:end="0"/>
      <w:jc w:val="both"/>
    </w:pPr>
    <w:rPr>
      <w:rFonts w:cs="Traffic"/>
      <w:szCs w:val="24"/>
      <w:lang w:val="en-US"/>
    </w:rPr>
  </w:style>
  <w:style w:type="paragraph" w:styleId="1TrafficAlef">
    <w:name w:val="1 Traffic Alef"/>
    <w:basedOn w:val="NormalB"/>
    <w:pPr>
      <w:bidi w:val="1"/>
      <w:spacing w:before="0" w:after="80"/>
      <w:ind w:hanging="567" w:start="1134" w:end="0"/>
      <w:jc w:val="both"/>
    </w:pPr>
    <w:rPr>
      <w:rFonts w:cs="Traffic"/>
      <w:szCs w:val="24"/>
      <w:lang w:val="en-US"/>
    </w:rPr>
  </w:style>
  <w:style w:type="paragraph" w:styleId="1TrafficAlef1">
    <w:name w:val="1 Traffic Alef (1)"/>
    <w:basedOn w:val="NormalB"/>
    <w:pPr>
      <w:bidi w:val="1"/>
      <w:ind w:hanging="454" w:start="1588" w:end="0"/>
      <w:jc w:val="both"/>
    </w:pPr>
    <w:rPr>
      <w:lang w:val="en-US"/>
    </w:rPr>
  </w:style>
  <w:style w:type="paragraph" w:styleId="1TrafficAlefBullet">
    <w:name w:val="1 Traffic Alef Bullet"/>
    <w:basedOn w:val="1TrafficAlef"/>
    <w:pPr>
      <w:numPr>
        <w:ilvl w:val="0"/>
        <w:numId w:val="27"/>
      </w:numPr>
      <w:ind w:hanging="567" w:start="794" w:end="0"/>
      <w:jc w:val="both"/>
    </w:pPr>
    <w:rPr/>
  </w:style>
  <w:style w:type="paragraph" w:styleId="1TrafficBullet">
    <w:name w:val="1 Traffic Bullet"/>
    <w:basedOn w:val="1Traffic"/>
    <w:pPr>
      <w:numPr>
        <w:ilvl w:val="0"/>
        <w:numId w:val="18"/>
      </w:numPr>
      <w:spacing w:before="0" w:after="100"/>
      <w:ind w:hanging="567" w:start="907" w:end="0"/>
      <w:jc w:val="both"/>
    </w:pPr>
    <w:rPr/>
  </w:style>
  <w:style w:type="paragraph" w:styleId="1TrafficBulletAlef">
    <w:name w:val="1 Traffic Bullet Alef"/>
    <w:basedOn w:val="1TrafficAlef"/>
    <w:pPr>
      <w:ind w:hanging="624" w:start="1531" w:end="0"/>
      <w:jc w:val="both"/>
    </w:pPr>
    <w:rPr/>
  </w:style>
  <w:style w:type="paragraph" w:styleId="1TrafficZirAlef">
    <w:name w:val="1 Traffic Zir Alef"/>
    <w:basedOn w:val="NormalB"/>
    <w:pPr>
      <w:bidi w:val="1"/>
      <w:spacing w:before="0" w:after="80"/>
      <w:ind w:hanging="567" w:start="567" w:end="0"/>
      <w:jc w:val="both"/>
    </w:pPr>
    <w:rPr>
      <w:rFonts w:cs="Traffic"/>
      <w:szCs w:val="24"/>
      <w:lang w:val="en-US"/>
    </w:rPr>
  </w:style>
  <w:style w:type="paragraph" w:styleId="AlefJadval">
    <w:name w:val="Alef Jadval"/>
    <w:basedOn w:val="Normal"/>
    <w:pPr>
      <w:tabs>
        <w:tab w:val="clear" w:pos="720"/>
        <w:tab w:val="left" w:pos="680" w:leader="none"/>
        <w:tab w:val="left" w:pos="1026" w:leader="none"/>
      </w:tabs>
      <w:ind w:hanging="624" w:start="624" w:end="0"/>
      <w:jc w:val="start"/>
    </w:pPr>
    <w:rPr/>
  </w:style>
  <w:style w:type="paragraph" w:styleId="BlockText">
    <w:name w:val="Block Text"/>
    <w:basedOn w:val="Normal"/>
    <w:pPr>
      <w:ind w:hanging="0" w:start="0" w:end="0"/>
      <w:jc w:val="start"/>
    </w:pPr>
    <w:rPr/>
  </w:style>
  <w:style w:type="paragraph" w:styleId="BodyTextFirstIndent">
    <w:name w:val="Body Text First Indent"/>
    <w:basedOn w:val="BodyText"/>
    <w:pPr>
      <w:ind w:hanging="0" w:start="0" w:end="0"/>
      <w:jc w:val="center"/>
    </w:pPr>
    <w:rPr/>
  </w:style>
  <w:style w:type="paragraph" w:styleId="BodyTextFirstIndent2">
    <w:name w:val="Body Text First Indent 2"/>
    <w:basedOn w:val="BodyTextIndent"/>
    <w:pPr>
      <w:ind w:hanging="567" w:start="567" w:end="0"/>
      <w:jc w:val="both"/>
    </w:pPr>
    <w:rPr/>
  </w:style>
  <w:style w:type="paragraph" w:styleId="Closing">
    <w:name w:val="Closing"/>
    <w:basedOn w:val="Normal"/>
    <w:pPr>
      <w:ind w:hanging="0" w:start="0" w:end="0"/>
      <w:jc w:val="start"/>
    </w:pPr>
    <w:rPr/>
  </w:style>
  <w:style w:type="paragraph" w:styleId="Date">
    <w:name w:val="Date"/>
    <w:basedOn w:val="Normal"/>
    <w:next w:val="Normal"/>
    <w:pPr>
      <w:ind w:hanging="0" w:start="0" w:end="0"/>
      <w:jc w:val="start"/>
    </w:pPr>
    <w:rPr/>
  </w:style>
  <w:style w:type="paragraph" w:styleId="E-mailSignature">
    <w:name w:val="E-mail Signature"/>
    <w:basedOn w:val="Normal"/>
    <w:pPr>
      <w:ind w:hanging="0" w:start="0" w:end="0"/>
      <w:jc w:val="start"/>
    </w:pPr>
    <w:rPr/>
  </w:style>
  <w:style w:type="paragraph" w:styleId="EndnoteText">
    <w:name w:val="endnote text"/>
    <w:basedOn w:val="Normal"/>
    <w:pPr>
      <w:ind w:hanging="0" w:start="0" w:end="0"/>
      <w:jc w:val="start"/>
    </w:pPr>
    <w:rPr>
      <w:sz w:val="20"/>
      <w:szCs w:val="24"/>
    </w:rPr>
  </w:style>
  <w:style w:type="paragraph" w:styleId="EnvelopeAddress">
    <w:name w:val="envelope address"/>
    <w:basedOn w:val="Normal"/>
    <w:pPr>
      <w:ind w:hanging="0" w:start="0" w:end="0"/>
      <w:jc w:val="start"/>
    </w:pPr>
    <w:rPr/>
  </w:style>
  <w:style w:type="paragraph" w:styleId="EnvelopeReturn">
    <w:name w:val="envelope return"/>
    <w:basedOn w:val="Normal"/>
    <w:pPr>
      <w:ind w:hanging="0" w:start="0" w:end="0"/>
      <w:jc w:val="start"/>
    </w:pPr>
    <w:rPr>
      <w:sz w:val="20"/>
      <w:szCs w:val="24"/>
    </w:rPr>
  </w:style>
  <w:style w:type="paragraph" w:styleId="Fa">
    <w:name w:val="Fa"/>
    <w:basedOn w:val="NormalB"/>
    <w:pPr>
      <w:spacing w:lineRule="exact" w:line="220"/>
    </w:pPr>
    <w:rPr/>
  </w:style>
  <w:style w:type="paragraph" w:styleId="Fehrest">
    <w:name w:val="Fehrest"/>
    <w:basedOn w:val="NormalB"/>
    <w:pPr>
      <w:tabs>
        <w:tab w:val="clear" w:pos="720"/>
        <w:tab w:val="center" w:pos="680" w:leader="none"/>
        <w:tab w:val="left" w:pos="1814" w:leader="none"/>
        <w:tab w:val="center" w:pos="7938" w:leader="none"/>
      </w:tabs>
    </w:pPr>
    <w:rPr>
      <w:rFonts w:cs="B Zar"/>
      <w:szCs w:val="24"/>
    </w:rPr>
  </w:style>
  <w:style w:type="paragraph" w:styleId="Fehrest2">
    <w:name w:val="Fehrest 2"/>
    <w:basedOn w:val="NormalB"/>
    <w:pPr>
      <w:tabs>
        <w:tab w:val="clear" w:pos="720"/>
        <w:tab w:val="left" w:pos="283" w:leader="none"/>
        <w:tab w:val="left" w:pos="567" w:leader="none"/>
        <w:tab w:val="left" w:pos="850" w:leader="none"/>
        <w:tab w:val="left" w:pos="1134" w:leader="none"/>
        <w:tab w:val="left" w:pos="7206" w:leader="none"/>
        <w:tab w:val="center" w:pos="7608" w:leader="none"/>
        <w:tab w:val="left" w:pos="7716" w:leader="none"/>
      </w:tabs>
    </w:pPr>
    <w:rPr/>
  </w:style>
  <w:style w:type="paragraph" w:styleId="Heading1Zar13">
    <w:name w:val="Heading (1) Zar 13"/>
    <w:basedOn w:val="NormalB"/>
    <w:pPr>
      <w:keepNext w:val="true"/>
      <w:bidi w:val="1"/>
      <w:ind w:hanging="0" w:start="0" w:end="0"/>
      <w:jc w:val="both"/>
    </w:pPr>
    <w:rPr>
      <w:rFonts w:cs="Zar"/>
      <w:szCs w:val="26"/>
      <w:lang w:val="en-US"/>
    </w:rPr>
  </w:style>
  <w:style w:type="paragraph" w:styleId="Heading2Zar11">
    <w:name w:val="Heading (2) Zar 11"/>
    <w:basedOn w:val="Heading1Zar13"/>
    <w:pPr>
      <w:ind w:hanging="0" w:start="0" w:end="0"/>
      <w:jc w:val="both"/>
    </w:pPr>
    <w:rPr>
      <w:szCs w:val="22"/>
    </w:rPr>
  </w:style>
  <w:style w:type="paragraph" w:styleId="Heading3Zar9">
    <w:name w:val="Heading (3)  Zar 9"/>
    <w:basedOn w:val="Heading2Zar11"/>
    <w:pPr>
      <w:ind w:hanging="0" w:start="0" w:end="0"/>
      <w:jc w:val="both"/>
    </w:pPr>
    <w:rPr>
      <w:szCs w:val="18"/>
    </w:rPr>
  </w:style>
  <w:style w:type="paragraph" w:styleId="HTMLAddress">
    <w:name w:val="HTML Address"/>
    <w:basedOn w:val="Normal"/>
    <w:pPr>
      <w:ind w:hanging="0" w:start="0" w:end="0"/>
      <w:jc w:val="start"/>
    </w:pPr>
    <w:rPr>
      <w:i/>
      <w:iCs/>
    </w:rPr>
  </w:style>
  <w:style w:type="paragraph" w:styleId="HTMLPreformatted">
    <w:name w:val="HTML Preformatted"/>
    <w:basedOn w:val="Normal"/>
    <w:pPr>
      <w:ind w:hanging="0" w:start="0" w:end="0"/>
      <w:jc w:val="start"/>
    </w:pPr>
    <w:rPr>
      <w:sz w:val="20"/>
      <w:szCs w:val="24"/>
    </w:rPr>
  </w:style>
  <w:style w:type="paragraph" w:styleId="in">
    <w:name w:val="in"/>
    <w:basedOn w:val="NormalB"/>
    <w:pPr>
      <w:spacing w:before="240" w:after="0"/>
      <w:ind w:hanging="0" w:start="1134" w:end="1134"/>
      <w:jc w:val="center"/>
    </w:pPr>
    <w:rPr>
      <w:iCs/>
    </w:rPr>
  </w:style>
  <w:style w:type="paragraph" w:styleId="ListBullet3">
    <w:name w:val="List Bullet 3"/>
    <w:basedOn w:val="Normal"/>
    <w:pPr>
      <w:ind w:hanging="397" w:start="1191" w:end="0"/>
      <w:jc w:val="start"/>
    </w:pPr>
    <w:rPr/>
  </w:style>
  <w:style w:type="paragraph" w:styleId="ListBullet4">
    <w:name w:val="List Bullet 4"/>
    <w:basedOn w:val="Normal"/>
    <w:pPr>
      <w:ind w:hanging="397" w:start="2155" w:end="0"/>
      <w:jc w:val="start"/>
    </w:pPr>
    <w:rPr/>
  </w:style>
  <w:style w:type="paragraph" w:styleId="ListBullet5">
    <w:name w:val="List Bullet 5"/>
    <w:basedOn w:val="Normal"/>
    <w:pPr>
      <w:ind w:hanging="397" w:start="1985" w:end="0"/>
      <w:jc w:val="start"/>
    </w:pPr>
    <w:rPr/>
  </w:style>
  <w:style w:type="paragraph" w:styleId="ListBullet">
    <w:name w:val="List Bullet"/>
    <w:basedOn w:val="Normal"/>
    <w:pPr>
      <w:numPr>
        <w:ilvl w:val="0"/>
        <w:numId w:val="11"/>
      </w:numPr>
      <w:ind w:hanging="340" w:start="340" w:end="0"/>
      <w:jc w:val="start"/>
    </w:pPr>
    <w:rPr/>
  </w:style>
  <w:style w:type="paragraph" w:styleId="ListBullet21">
    <w:name w:val="List Bullet 21"/>
    <w:basedOn w:val="Normal"/>
    <w:pPr>
      <w:numPr>
        <w:ilvl w:val="0"/>
        <w:numId w:val="9"/>
      </w:numPr>
      <w:ind w:hanging="340" w:start="680" w:end="0"/>
      <w:jc w:val="start"/>
    </w:pPr>
    <w:rPr/>
  </w:style>
  <w:style w:type="paragraph" w:styleId="ListBullet31">
    <w:name w:val="List Bullet 31"/>
    <w:basedOn w:val="Normal"/>
    <w:pPr>
      <w:numPr>
        <w:ilvl w:val="0"/>
        <w:numId w:val="8"/>
      </w:numPr>
      <w:ind w:hanging="340" w:start="1361" w:end="0"/>
      <w:jc w:val="start"/>
    </w:pPr>
    <w:rPr/>
  </w:style>
  <w:style w:type="paragraph" w:styleId="ListBullet41">
    <w:name w:val="List Bullet 41"/>
    <w:basedOn w:val="Normal"/>
    <w:pPr>
      <w:numPr>
        <w:ilvl w:val="0"/>
        <w:numId w:val="7"/>
      </w:numPr>
      <w:ind w:hanging="397" w:start="1758" w:end="0"/>
      <w:jc w:val="start"/>
    </w:pPr>
    <w:rPr/>
  </w:style>
  <w:style w:type="paragraph" w:styleId="ListBullet51">
    <w:name w:val="List Bullet 51"/>
    <w:basedOn w:val="Normal"/>
    <w:pPr>
      <w:numPr>
        <w:ilvl w:val="0"/>
        <w:numId w:val="6"/>
      </w:numPr>
      <w:ind w:hanging="397" w:start="2098" w:end="0"/>
      <w:jc w:val="start"/>
    </w:pPr>
    <w:rPr/>
  </w:style>
  <w:style w:type="paragraph" w:styleId="ListContinue">
    <w:name w:val="List Continue"/>
    <w:basedOn w:val="Normal"/>
    <w:pPr>
      <w:ind w:hanging="0" w:start="397" w:end="0"/>
      <w:jc w:val="start"/>
    </w:pPr>
    <w:rPr/>
  </w:style>
  <w:style w:type="paragraph" w:styleId="ListContinue2">
    <w:name w:val="List Continue 2"/>
    <w:basedOn w:val="Normal"/>
    <w:pPr>
      <w:spacing w:before="0" w:after="120"/>
      <w:ind w:hanging="0" w:start="566" w:end="0"/>
      <w:jc w:val="start"/>
    </w:pPr>
    <w:rPr/>
  </w:style>
  <w:style w:type="paragraph" w:styleId="MacroText">
    <w:name w:val="Macro Text"/>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G Times;Times New Roman" w:hAnsi="CG Times;Times New Roman" w:eastAsia="Times New Roman" w:cs="Zar"/>
      <w:bCs/>
      <w:color w:val="auto"/>
      <w:sz w:val="20"/>
      <w:szCs w:val="20"/>
      <w:lang w:val="en-US" w:eastAsia="en-US" w:bidi="fa-IR"/>
    </w:rPr>
  </w:style>
  <w:style w:type="paragraph" w:styleId="Matn--">
    <w:name w:val="Matn --"/>
    <w:basedOn w:val="Normal"/>
    <w:pPr>
      <w:bidi w:val="0"/>
      <w:ind w:hanging="284" w:start="851" w:end="851"/>
      <w:jc w:val="start"/>
    </w:pPr>
    <w:rPr>
      <w:sz w:val="22"/>
      <w:lang w:val="en-AU"/>
    </w:rPr>
  </w:style>
  <w:style w:type="paragraph" w:styleId="MessageHeader">
    <w:name w:val="Message Header"/>
    <w:basedOn w:val="Normal"/>
    <w:pPr>
      <w:pBdr>
        <w:top w:val="single" w:sz="6" w:space="1" w:color="000000"/>
        <w:left w:val="single" w:sz="6" w:space="1" w:color="000000"/>
        <w:bottom w:val="single" w:sz="6" w:space="1" w:color="000000"/>
        <w:right w:val="single" w:sz="6" w:space="1" w:color="000000"/>
      </w:pBdr>
      <w:shd w:fill="CCCCCC" w:val="clear"/>
      <w:ind w:hanging="1134" w:start="1134" w:end="0"/>
      <w:jc w:val="start"/>
    </w:pPr>
    <w:rPr>
      <w:rFonts w:cs="Zar"/>
      <w:szCs w:val="24"/>
    </w:rPr>
  </w:style>
  <w:style w:type="paragraph" w:styleId="NormalWeb">
    <w:name w:val="Normal (Web)"/>
    <w:basedOn w:val="Normal"/>
    <w:pPr>
      <w:ind w:hanging="0" w:start="0" w:end="0"/>
      <w:jc w:val="start"/>
    </w:pPr>
    <w:rPr/>
  </w:style>
  <w:style w:type="paragraph" w:styleId="NormalIndent">
    <w:name w:val="Normal Indent"/>
    <w:basedOn w:val="Normal"/>
    <w:pPr>
      <w:ind w:hanging="0" w:start="567" w:end="0"/>
      <w:jc w:val="start"/>
    </w:pPr>
    <w:rPr/>
  </w:style>
  <w:style w:type="paragraph" w:styleId="NoteHeading">
    <w:name w:val="Note Heading"/>
    <w:basedOn w:val="Normal"/>
    <w:next w:val="Normal"/>
    <w:pPr>
      <w:ind w:hanging="0" w:start="0" w:end="0"/>
      <w:jc w:val="start"/>
    </w:pPr>
    <w:rPr/>
  </w:style>
  <w:style w:type="paragraph" w:styleId="OnvanPage1">
    <w:name w:val="Onvan Page 1"/>
    <w:basedOn w:val="NormalB"/>
    <w:pPr>
      <w:tabs>
        <w:tab w:val="clear" w:pos="720"/>
        <w:tab w:val="left" w:pos="283" w:leader="none"/>
        <w:tab w:val="left" w:pos="567" w:leader="none"/>
        <w:tab w:val="left" w:pos="850" w:leader="none"/>
        <w:tab w:val="left" w:pos="1134" w:leader="none"/>
        <w:tab w:val="left" w:pos="7206" w:leader="none"/>
        <w:tab w:val="center" w:pos="7608" w:leader="none"/>
        <w:tab w:val="left" w:pos="7716" w:leader="none"/>
      </w:tabs>
      <w:jc w:val="center"/>
    </w:pPr>
    <w:rPr>
      <w:rFonts w:cs="Titr"/>
      <w:b/>
      <w:bCs w:val="false"/>
    </w:rPr>
  </w:style>
  <w:style w:type="paragraph" w:styleId="PlainText">
    <w:name w:val="Plain Text"/>
    <w:basedOn w:val="Normal"/>
    <w:pPr>
      <w:ind w:hanging="0" w:start="0" w:end="0"/>
      <w:jc w:val="start"/>
    </w:pPr>
    <w:rPr>
      <w:sz w:val="20"/>
      <w:szCs w:val="24"/>
    </w:rPr>
  </w:style>
  <w:style w:type="paragraph" w:styleId="Salutation">
    <w:name w:val="Salutation"/>
    <w:basedOn w:val="Normal"/>
    <w:next w:val="Normal"/>
    <w:pPr>
      <w:ind w:hanging="0" w:start="0" w:end="0"/>
      <w:jc w:val="start"/>
    </w:pPr>
    <w:rPr/>
  </w:style>
  <w:style w:type="paragraph" w:styleId="Style11">
    <w:name w:val="Style1"/>
    <w:basedOn w:val="Normal"/>
    <w:pPr>
      <w:ind w:hanging="0" w:start="0" w:end="0"/>
      <w:jc w:val="start"/>
    </w:pPr>
    <w:rPr/>
  </w:style>
  <w:style w:type="paragraph" w:styleId="Subtitle">
    <w:name w:val="Subtitle"/>
    <w:basedOn w:val="Normal"/>
    <w:next w:val="BodyText"/>
    <w:pPr>
      <w:spacing w:before="0" w:after="60"/>
      <w:ind w:hanging="0" w:start="0" w:end="0"/>
      <w:jc w:val="center"/>
      <w:outlineLvl w:val="1"/>
    </w:pPr>
    <w:rPr/>
  </w:style>
  <w:style w:type="paragraph" w:styleId="TableofAuthorities">
    <w:name w:val="Table of Authorities"/>
    <w:basedOn w:val="Normal"/>
    <w:next w:val="Normal"/>
    <w:pPr>
      <w:ind w:hanging="240" w:start="240" w:end="0"/>
      <w:jc w:val="start"/>
    </w:pPr>
    <w:rPr/>
  </w:style>
  <w:style w:type="paragraph" w:styleId="TitreVasatLarge">
    <w:name w:val="Titr e Vasat Large"/>
    <w:basedOn w:val="NormalB"/>
    <w:pPr>
      <w:jc w:val="center"/>
    </w:pPr>
    <w:rPr>
      <w:rFonts w:cs="B Titr"/>
      <w:b/>
      <w:szCs w:val="32"/>
    </w:rPr>
  </w:style>
  <w:style w:type="paragraph" w:styleId="111">
    <w:name w:val="فاصله  11"/>
    <w:basedOn w:val="NormalB"/>
    <w:pPr>
      <w:bidi w:val="1"/>
      <w:ind w:hanging="0" w:start="0" w:end="0"/>
      <w:jc w:val="both"/>
    </w:pPr>
    <w:rPr>
      <w:szCs w:val="22"/>
      <w:lang w:val="en-US"/>
    </w:rPr>
  </w:style>
  <w:style w:type="paragraph" w:styleId="14">
    <w:name w:val="فاصله  14"/>
    <w:basedOn w:val="NormalB"/>
    <w:pPr>
      <w:bidi w:val="1"/>
      <w:ind w:hanging="0" w:start="0" w:end="0"/>
      <w:jc w:val="both"/>
    </w:pPr>
    <w:rPr>
      <w:sz w:val="28"/>
      <w:lang w:val="en-US"/>
    </w:rPr>
  </w:style>
  <w:style w:type="paragraph" w:styleId="4">
    <w:name w:val="فاصله  4"/>
    <w:basedOn w:val="NormalB"/>
    <w:pPr>
      <w:bidi w:val="1"/>
      <w:ind w:hanging="0" w:start="0" w:end="0"/>
      <w:jc w:val="both"/>
    </w:pPr>
    <w:rPr>
      <w:sz w:val="8"/>
      <w:szCs w:val="8"/>
      <w:lang w:val="en-US"/>
    </w:rPr>
  </w:style>
  <w:style w:type="paragraph" w:styleId="7">
    <w:name w:val="فاصله  7"/>
    <w:basedOn w:val="NormalB"/>
    <w:pPr>
      <w:bidi w:val="1"/>
      <w:ind w:hanging="0" w:start="0" w:end="0"/>
      <w:jc w:val="both"/>
    </w:pPr>
    <w:rPr>
      <w:sz w:val="14"/>
      <w:szCs w:val="14"/>
      <w:lang w:val="en-US"/>
    </w:rPr>
  </w:style>
  <w:style w:type="paragraph" w:styleId="1Lotus1">
    <w:name w:val="1 =  Lotus"/>
    <w:basedOn w:val="NormalB"/>
    <w:pPr>
      <w:bidi w:val="1"/>
      <w:spacing w:before="0" w:after="240"/>
      <w:ind w:hanging="567" w:start="567" w:end="567"/>
      <w:jc w:val="both"/>
    </w:pPr>
    <w:rPr>
      <w:rFonts w:ascii="Times New Roman" w:hAnsi="Times New Roman" w:cs="B Lotus"/>
      <w:lang w:val="en-US"/>
    </w:rPr>
  </w:style>
  <w:style w:type="paragraph" w:styleId="1LotusZirAlef1">
    <w:name w:val="1 =  Lotus  Zir  Alef"/>
    <w:basedOn w:val="1Lotus1"/>
    <w:pPr>
      <w:spacing w:before="0" w:after="80"/>
      <w:ind w:hanging="567" w:start="567" w:end="0"/>
      <w:jc w:val="both"/>
    </w:pPr>
    <w:rPr/>
  </w:style>
  <w:style w:type="paragraph" w:styleId="1LotusAlef2">
    <w:name w:val="1 = Lotus = Alef"/>
    <w:basedOn w:val="1LotusZirAlef1"/>
    <w:pPr>
      <w:tabs>
        <w:tab w:val="clear" w:pos="720"/>
        <w:tab w:val="left" w:pos="907" w:leader="none"/>
      </w:tabs>
      <w:ind w:hanging="624" w:start="1191" w:end="0"/>
      <w:jc w:val="both"/>
    </w:pPr>
    <w:rPr/>
  </w:style>
  <w:style w:type="paragraph" w:styleId="1Traffic1">
    <w:name w:val="1 = Traffic"/>
    <w:basedOn w:val="NormalB"/>
    <w:pPr>
      <w:bidi w:val="1"/>
      <w:spacing w:before="0" w:after="240"/>
      <w:ind w:hanging="567" w:start="567" w:end="567"/>
      <w:jc w:val="both"/>
    </w:pPr>
    <w:rPr>
      <w:rFonts w:ascii="Times New Roman" w:hAnsi="Times New Roman" w:cs="B Traffic"/>
      <w:szCs w:val="22"/>
      <w:lang w:val="en-US"/>
    </w:rPr>
  </w:style>
  <w:style w:type="paragraph" w:styleId="1TrafficZirAlef1">
    <w:name w:val="1 = Traffic =  Zir  Alef"/>
    <w:basedOn w:val="1Traffic1"/>
    <w:pPr>
      <w:spacing w:before="0" w:after="60"/>
      <w:ind w:hanging="567" w:start="567" w:end="0"/>
      <w:jc w:val="both"/>
    </w:pPr>
    <w:rPr/>
  </w:style>
  <w:style w:type="paragraph" w:styleId="1TrafficAlef2">
    <w:name w:val="1 = Traffic = Alef"/>
    <w:basedOn w:val="1TrafficZirAlef1"/>
    <w:pPr>
      <w:tabs>
        <w:tab w:val="clear" w:pos="720"/>
        <w:tab w:val="left" w:pos="907" w:leader="none"/>
      </w:tabs>
      <w:ind w:hanging="624" w:start="1191" w:end="0"/>
      <w:jc w:val="both"/>
    </w:pPr>
    <w:rPr/>
  </w:style>
  <w:style w:type="paragraph" w:styleId="1TrafficBulletFa3">
    <w:name w:val="1 = Traffic = Bullet  (Fa 3)"/>
    <w:basedOn w:val="1TrafficZirAlef1"/>
    <w:pPr>
      <w:ind w:hanging="284" w:start="851" w:end="0"/>
      <w:jc w:val="both"/>
    </w:pPr>
    <w:rPr/>
  </w:style>
  <w:style w:type="paragraph" w:styleId="1TrafficBulletFa8">
    <w:name w:val="1 = Traffic = Bullet  (Fa 8)"/>
    <w:basedOn w:val="1TrafficBulletFa3"/>
    <w:pPr>
      <w:numPr>
        <w:ilvl w:val="0"/>
        <w:numId w:val="19"/>
      </w:numPr>
      <w:spacing w:before="0" w:after="160"/>
      <w:ind w:hanging="284" w:start="851" w:end="0"/>
      <w:jc w:val="both"/>
    </w:pPr>
    <w:rPr/>
  </w:style>
  <w:style w:type="paragraph" w:styleId="1TrafficBulletAlef1">
    <w:name w:val="1 = Traffic = Bullet = Alef"/>
    <w:basedOn w:val="1TrafficBulletFa3"/>
    <w:pPr>
      <w:tabs>
        <w:tab w:val="clear" w:pos="720"/>
        <w:tab w:val="left" w:pos="1191" w:leader="none"/>
      </w:tabs>
      <w:spacing w:before="0" w:after="120"/>
      <w:ind w:hanging="624" w:start="1475" w:end="0"/>
      <w:jc w:val="both"/>
    </w:pPr>
    <w:rPr/>
  </w:style>
  <w:style w:type="paragraph" w:styleId="One-Alef-Lotus">
    <w:name w:val="One-Alef-Lotus"/>
    <w:basedOn w:val="Normal"/>
    <w:pPr>
      <w:tabs>
        <w:tab w:val="clear" w:pos="720"/>
        <w:tab w:val="left" w:pos="907" w:leader="none"/>
      </w:tabs>
      <w:spacing w:before="0" w:after="60"/>
      <w:ind w:hanging="567" w:start="1134" w:end="0"/>
      <w:jc w:val="both"/>
    </w:pPr>
    <w:rPr>
      <w:rFonts w:ascii="TIMEZ;Times" w:hAnsi="TIMEZ;Times" w:cs="B Lotus"/>
      <w:b/>
      <w:color w:val="000000"/>
    </w:rPr>
  </w:style>
  <w:style w:type="paragraph" w:styleId="1LotusAlef11">
    <w:name w:val="1 = Lotus = Alef = (1)"/>
    <w:basedOn w:val="1LotusAlef2"/>
    <w:pPr>
      <w:tabs>
        <w:tab w:val="clear" w:pos="907"/>
      </w:tabs>
      <w:ind w:hanging="454" w:start="1645" w:end="0"/>
      <w:jc w:val="both"/>
    </w:pPr>
    <w:rPr/>
  </w:style>
  <w:style w:type="paragraph" w:styleId="1LotusZir">
    <w:name w:val="1 = Lotus  = Zir"/>
    <w:basedOn w:val="1Lotus1"/>
    <w:pPr>
      <w:spacing w:before="0" w:after="80"/>
      <w:ind w:hanging="0" w:start="567" w:end="0"/>
      <w:jc w:val="both"/>
    </w:pPr>
    <w:rPr/>
  </w:style>
  <w:style w:type="paragraph" w:styleId="1LotusAlefZir">
    <w:name w:val="1 = Lotus = Alef = Zir"/>
    <w:basedOn w:val="1LotusAlef2"/>
    <w:pPr>
      <w:ind w:hanging="0" w:start="1191" w:end="0"/>
      <w:jc w:val="both"/>
    </w:pPr>
    <w:rPr/>
  </w:style>
  <w:style w:type="paragraph" w:styleId="FehrestMatn">
    <w:name w:val="Fehrest Matn"/>
    <w:basedOn w:val="NormalB"/>
    <w:pPr>
      <w:bidi w:val="1"/>
      <w:ind w:hanging="0" w:start="0" w:end="0"/>
      <w:jc w:val="start"/>
    </w:pPr>
    <w:rPr>
      <w:rFonts w:ascii="Times New Roman" w:hAnsi="Times New Roman" w:cs="B Lotus"/>
      <w:b/>
      <w:sz w:val="28"/>
      <w:lang w:val="en-US"/>
    </w:rPr>
  </w:style>
  <w:style w:type="paragraph" w:styleId="MesalTraffic">
    <w:name w:val="Mesal  Traffic"/>
    <w:basedOn w:val="NormalB"/>
    <w:pPr>
      <w:keepNext w:val="true"/>
      <w:bidi w:val="1"/>
      <w:spacing w:before="240" w:after="45"/>
      <w:ind w:hanging="0" w:start="0" w:end="0"/>
      <w:jc w:val="both"/>
    </w:pPr>
    <w:rPr>
      <w:rFonts w:ascii="Times New Roman" w:hAnsi="Times New Roman" w:cs="B Traffic"/>
      <w:sz w:val="20"/>
      <w:szCs w:val="24"/>
      <w:lang w:val="en-US"/>
    </w:rPr>
  </w:style>
  <w:style w:type="paragraph" w:styleId="MatnAlef">
    <w:name w:val="Matn = Alef"/>
    <w:basedOn w:val="Matn"/>
    <w:pPr>
      <w:tabs>
        <w:tab w:val="clear" w:pos="720"/>
        <w:tab w:val="left" w:pos="397" w:leader="none"/>
      </w:tabs>
      <w:spacing w:before="0" w:after="90"/>
      <w:ind w:hanging="690" w:start="690" w:end="0"/>
      <w:jc w:val="both"/>
    </w:pPr>
    <w:rPr>
      <w:rFonts w:ascii="Times New Roman" w:hAnsi="Times New Roman" w:cs="Times New Roman"/>
      <w:color w:val="000000"/>
    </w:rPr>
  </w:style>
  <w:style w:type="paragraph" w:styleId="JadvalTitreNazanin">
    <w:name w:val="Jadval Titre Nazanin"/>
    <w:basedOn w:val="NormalB"/>
    <w:pPr>
      <w:pBdr>
        <w:bottom w:val="single" w:sz="4" w:space="1" w:color="000000"/>
      </w:pBdr>
      <w:bidi w:val="1"/>
      <w:spacing w:before="0" w:after="120"/>
      <w:ind w:hanging="0" w:start="-57" w:end="-57"/>
      <w:jc w:val="center"/>
    </w:pPr>
    <w:rPr>
      <w:rFonts w:ascii="Times New Roman" w:hAnsi="Times New Roman" w:cs="B Nazanin"/>
      <w:spacing w:val="-4"/>
      <w:sz w:val="18"/>
      <w:szCs w:val="18"/>
      <w:lang w:val="en-US"/>
    </w:rPr>
  </w:style>
  <w:style w:type="paragraph" w:styleId="Rial">
    <w:name w:val="Rial"/>
    <w:basedOn w:val="NormalB"/>
    <w:pPr>
      <w:bidi w:val="1"/>
      <w:spacing w:before="0" w:after="40"/>
      <w:ind w:hanging="0" w:start="0" w:end="0"/>
      <w:jc w:val="center"/>
    </w:pPr>
    <w:rPr>
      <w:rFonts w:ascii="Times New Roman" w:hAnsi="Times New Roman" w:cs="B Zar"/>
      <w:sz w:val="14"/>
      <w:szCs w:val="18"/>
      <w:lang w:val="en-US"/>
    </w:rPr>
  </w:style>
  <w:style w:type="paragraph" w:styleId="CommentSubject">
    <w:name w:val="Comment Subject"/>
    <w:basedOn w:val="NormalB"/>
    <w:next w:val="NormalB"/>
    <w:pPr>
      <w:bidi w:val="1"/>
      <w:ind w:hanging="0" w:start="0" w:end="0"/>
      <w:jc w:val="both"/>
    </w:pPr>
    <w:rPr>
      <w:rFonts w:ascii="Times New Roman" w:hAnsi="Times New Roman" w:cs="B Lotus"/>
      <w:lang w:val="en-US"/>
    </w:rPr>
  </w:style>
  <w:style w:type="paragraph" w:styleId="BalloonText">
    <w:name w:val="Balloon Text"/>
    <w:basedOn w:val="NormalB"/>
    <w:next w:val="NormalB"/>
    <w:pPr>
      <w:bidi w:val="1"/>
      <w:ind w:hanging="0" w:start="0" w:end="0"/>
      <w:jc w:val="both"/>
    </w:pPr>
    <w:rPr>
      <w:rFonts w:ascii="Times New Roman" w:hAnsi="Times New Roman" w:cs="B Lotus"/>
      <w:sz w:val="24"/>
      <w:lang w:val="en-US"/>
    </w:rPr>
  </w:style>
  <w:style w:type="paragraph" w:styleId="JadvalNumL13">
    <w:name w:val="Jadval Num (L 13)"/>
    <w:basedOn w:val="NormalB"/>
    <w:pPr>
      <w:bidi w:val="1"/>
      <w:spacing w:before="0" w:after="40"/>
      <w:ind w:hanging="0" w:start="0" w:end="0"/>
      <w:jc w:val="center"/>
    </w:pPr>
    <w:rPr>
      <w:rFonts w:ascii="Times New Roman" w:hAnsi="Times New Roman" w:cs="B Lotus"/>
      <w:szCs w:val="26"/>
      <w:lang w:val="en-US"/>
    </w:rPr>
  </w:style>
  <w:style w:type="paragraph" w:styleId="JadvalMatn">
    <w:name w:val="Jadval  Matn"/>
    <w:basedOn w:val="NormalB"/>
    <w:pPr>
      <w:bidi w:val="1"/>
      <w:spacing w:before="0" w:after="40"/>
      <w:ind w:hanging="0" w:start="0" w:end="0"/>
      <w:jc w:val="both"/>
    </w:pPr>
    <w:rPr>
      <w:rFonts w:ascii="Times New Roman" w:hAnsi="Times New Roman" w:cs="B Lotus"/>
      <w:szCs w:val="26"/>
      <w:lang w:val="en-US"/>
    </w:rPr>
  </w:style>
  <w:style w:type="paragraph" w:styleId="JadvalTitrVasatBala">
    <w:name w:val="Jadval = Titr Vasat Bala"/>
    <w:basedOn w:val="NormalB"/>
    <w:pPr>
      <w:bidi w:val="1"/>
      <w:ind w:hanging="0" w:start="0" w:end="0"/>
      <w:jc w:val="center"/>
    </w:pPr>
    <w:rPr>
      <w:rFonts w:ascii="Times New Roman" w:hAnsi="Times New Roman" w:cs="B Zar"/>
      <w:szCs w:val="24"/>
      <w:lang w:val="en-US"/>
    </w:rPr>
  </w:style>
  <w:style w:type="paragraph" w:styleId="JadvalTitrZar12">
    <w:name w:val="Jadval Titr (Zar 12)"/>
    <w:basedOn w:val="NormalB"/>
    <w:pPr>
      <w:pBdr>
        <w:bottom w:val="single" w:sz="6" w:space="1" w:color="000000"/>
      </w:pBdr>
      <w:bidi w:val="1"/>
      <w:spacing w:lineRule="exact" w:line="440"/>
      <w:ind w:hanging="0" w:start="0" w:end="0"/>
      <w:jc w:val="center"/>
    </w:pPr>
    <w:rPr>
      <w:rFonts w:ascii="Times New Roman" w:hAnsi="Times New Roman" w:cs="B Zar"/>
      <w:szCs w:val="24"/>
      <w:lang w:val="en-US"/>
    </w:rPr>
  </w:style>
  <w:style w:type="paragraph" w:styleId="JadvalMatne">
    <w:name w:val="Jadval Matn e"/>
    <w:basedOn w:val="NormalB"/>
    <w:pPr>
      <w:bidi w:val="1"/>
      <w:spacing w:lineRule="exact" w:line="440"/>
      <w:ind w:hanging="0" w:start="0" w:end="0"/>
      <w:jc w:val="both"/>
    </w:pPr>
    <w:rPr>
      <w:rFonts w:ascii="Times New Roman" w:hAnsi="Times New Roman" w:cs="B Lotus"/>
      <w:lang w:val="en-US"/>
    </w:rPr>
  </w:style>
  <w:style w:type="paragraph" w:styleId="JadvalTitrzar9">
    <w:name w:val="Jadval Titr (zar 9)"/>
    <w:basedOn w:val="NormalB"/>
    <w:pPr>
      <w:pBdr>
        <w:bottom w:val="single" w:sz="4" w:space="1" w:color="000000"/>
      </w:pBdr>
      <w:bidi w:val="1"/>
      <w:spacing w:before="0" w:after="120"/>
      <w:ind w:hanging="0" w:start="0" w:end="0"/>
      <w:jc w:val="center"/>
    </w:pPr>
    <w:rPr>
      <w:rFonts w:ascii="Times New Roman" w:hAnsi="Times New Roman" w:cs="B Zar"/>
      <w:szCs w:val="18"/>
      <w:lang w:val="en-US"/>
    </w:rPr>
  </w:style>
  <w:style w:type="paragraph" w:styleId="JadvalMatnNazanin">
    <w:name w:val="Jadval (Matn Nazanin)"/>
    <w:basedOn w:val="JadvalMatne"/>
    <w:pPr>
      <w:spacing w:lineRule="auto" w:line="240"/>
      <w:ind w:hanging="0" w:start="0" w:end="0"/>
      <w:jc w:val="both"/>
    </w:pPr>
    <w:rPr>
      <w:rFonts w:cs="B Nazanin"/>
      <w:u w:val="single"/>
    </w:rPr>
  </w:style>
  <w:style w:type="paragraph" w:styleId="MatnBullet">
    <w:name w:val="Matn = Bullet"/>
    <w:basedOn w:val="NormalB"/>
    <w:pPr>
      <w:numPr>
        <w:ilvl w:val="0"/>
        <w:numId w:val="14"/>
      </w:numPr>
      <w:bidi w:val="1"/>
      <w:spacing w:before="0" w:after="120"/>
      <w:ind w:hanging="0" w:start="0" w:end="284"/>
      <w:jc w:val="both"/>
    </w:pPr>
    <w:rPr>
      <w:rFonts w:ascii="Times New Roman" w:hAnsi="Times New Roman" w:cs="B Lotus"/>
      <w:lang w:val="en-US"/>
    </w:rPr>
  </w:style>
  <w:style w:type="paragraph" w:styleId="1Traffic2">
    <w:name w:val="1  Traffic"/>
    <w:pPr>
      <w:widowControl/>
      <w:bidi w:val="0"/>
      <w:spacing w:before="0" w:after="240"/>
      <w:ind w:hanging="567" w:start="567" w:end="567"/>
      <w:jc w:val="start"/>
    </w:pPr>
    <w:rPr>
      <w:rFonts w:ascii="Times;Times New Roman" w:hAnsi="Times;Times New Roman" w:eastAsia="Times New Roman" w:cs="Traffic"/>
      <w:bCs/>
      <w:color w:val="auto"/>
      <w:sz w:val="24"/>
      <w:szCs w:val="22"/>
      <w:lang w:bidi="fa-IR" w:val="en-US" w:eastAsia="zh-CN"/>
    </w:rPr>
  </w:style>
  <w:style w:type="paragraph" w:styleId="1TrafficAlef--">
    <w:name w:val="1 = Traffic = Alef = --"/>
    <w:basedOn w:val="1TrafficAlef2"/>
    <w:pPr>
      <w:tabs>
        <w:tab w:val="clear" w:pos="907"/>
      </w:tabs>
      <w:ind w:hanging="284" w:start="1475" w:end="0"/>
      <w:jc w:val="both"/>
    </w:pPr>
    <w:rPr/>
  </w:style>
  <w:style w:type="paragraph" w:styleId="Heading1EPeyvastTitr11">
    <w:name w:val="Heading 1 E Peyvast (Titr 11)"/>
    <w:basedOn w:val="Heading1"/>
    <w:pPr>
      <w:numPr>
        <w:ilvl w:val="0"/>
        <w:numId w:val="0"/>
      </w:numPr>
      <w:spacing w:before="300" w:after="80"/>
      <w:ind w:hanging="0" w:start="0" w:end="0"/>
      <w:jc w:val="start"/>
      <w:outlineLvl w:val="9"/>
    </w:pPr>
    <w:rPr>
      <w:rFonts w:ascii="Times New Roman" w:hAnsi="Times New Roman" w:cs="B Titr"/>
      <w:b/>
      <w:color w:val="000000"/>
      <w:sz w:val="26"/>
      <w:szCs w:val="22"/>
    </w:rPr>
  </w:style>
  <w:style w:type="paragraph" w:styleId="1TrafficMokarar">
    <w:name w:val="1 = Traffic =  Mokarar"/>
    <w:basedOn w:val="NormalB"/>
    <w:pPr>
      <w:bidi w:val="1"/>
      <w:ind w:hanging="1077" w:start="1077" w:end="1077"/>
      <w:jc w:val="both"/>
    </w:pPr>
    <w:rPr>
      <w:rFonts w:ascii="Times New Roman" w:hAnsi="Times New Roman" w:cs="Traffic"/>
      <w:sz w:val="16"/>
      <w:szCs w:val="22"/>
      <w:lang w:val="en-US"/>
    </w:rPr>
  </w:style>
  <w:style w:type="paragraph" w:styleId="1TrafficAlef21">
    <w:name w:val="1  Traffic  =  Alef  =  (2)"/>
    <w:basedOn w:val="Normal"/>
    <w:pPr>
      <w:numPr>
        <w:ilvl w:val="0"/>
        <w:numId w:val="13"/>
      </w:numPr>
      <w:spacing w:before="0" w:after="40"/>
      <w:ind w:hanging="0" w:start="907" w:end="0"/>
      <w:jc w:val="both"/>
    </w:pPr>
    <w:rPr>
      <w:rFonts w:ascii="Times;Times New Roman" w:hAnsi="Times;Times New Roman" w:cs="Traffic"/>
      <w:color w:val="000000"/>
      <w:sz w:val="24"/>
      <w:szCs w:val="22"/>
    </w:rPr>
  </w:style>
  <w:style w:type="paragraph" w:styleId="1Lotus2">
    <w:name w:val="1  Lotus"/>
    <w:pPr>
      <w:widowControl/>
      <w:bidi w:val="0"/>
      <w:spacing w:before="0" w:after="240"/>
      <w:ind w:hanging="567" w:start="567" w:end="567"/>
      <w:jc w:val="start"/>
    </w:pPr>
    <w:rPr>
      <w:rFonts w:ascii="Times;Times New Roman" w:hAnsi="Times;Times New Roman" w:eastAsia="Times New Roman" w:cs="Lotus;Courier New"/>
      <w:bCs/>
      <w:color w:val="auto"/>
      <w:sz w:val="24"/>
      <w:szCs w:val="28"/>
      <w:lang w:bidi="fa-IR" w:val="en-US" w:eastAsia="zh-CN"/>
    </w:rPr>
  </w:style>
  <w:style w:type="paragraph" w:styleId="1TrafficBefaSatr">
    <w:name w:val="1  Traffic Be fa Satr"/>
    <w:basedOn w:val="1Traffic2"/>
    <w:pPr>
      <w:spacing w:before="0" w:after="80"/>
    </w:pPr>
    <w:rPr/>
  </w:style>
  <w:style w:type="paragraph" w:styleId="Fa4">
    <w:name w:val="Fa 4"/>
    <w:pPr>
      <w:widowControl/>
      <w:bidi w:val="0"/>
    </w:pPr>
    <w:rPr>
      <w:rFonts w:ascii="Times;Times New Roman" w:hAnsi="Times;Times New Roman" w:eastAsia="Times New Roman" w:cs="Lotus;Courier New"/>
      <w:bCs/>
      <w:color w:val="auto"/>
      <w:sz w:val="8"/>
      <w:szCs w:val="8"/>
      <w:lang w:bidi="fa-IR" w:val="en-US" w:eastAsia="zh-CN"/>
    </w:rPr>
  </w:style>
  <w:style w:type="paragraph" w:styleId="1TrafficBullet1">
    <w:name w:val="1  Traffic  =  Bullet"/>
    <w:basedOn w:val="Normal"/>
    <w:pPr>
      <w:numPr>
        <w:ilvl w:val="0"/>
        <w:numId w:val="24"/>
      </w:numPr>
      <w:bidi w:val="0"/>
      <w:spacing w:before="0" w:after="80"/>
      <w:ind w:hanging="0" w:start="0" w:end="851"/>
      <w:jc w:val="start"/>
    </w:pPr>
    <w:rPr>
      <w:rFonts w:ascii="Times;Times New Roman" w:hAnsi="Times;Times New Roman" w:cs="Traffic"/>
      <w:color w:val="000000"/>
      <w:sz w:val="24"/>
      <w:szCs w:val="22"/>
    </w:rPr>
  </w:style>
  <w:style w:type="paragraph" w:styleId="1LotusAlef3">
    <w:name w:val="1  Lotus  =  Alef"/>
    <w:basedOn w:val="Normal"/>
    <w:pPr>
      <w:tabs>
        <w:tab w:val="clear" w:pos="720"/>
        <w:tab w:val="left" w:pos="907" w:leader="none"/>
      </w:tabs>
      <w:bidi w:val="0"/>
      <w:spacing w:before="0" w:after="60"/>
      <w:ind w:hanging="567" w:start="1134" w:end="1134"/>
      <w:jc w:val="start"/>
    </w:pPr>
    <w:rPr>
      <w:rFonts w:ascii="Times;Times New Roman" w:hAnsi="Times;Times New Roman" w:cs="Times;Times New Roman"/>
      <w:color w:val="000000"/>
      <w:sz w:val="24"/>
    </w:rPr>
  </w:style>
  <w:style w:type="paragraph" w:styleId="1LotusBeFeSatr">
    <w:name w:val="1  Lotus = Be Fe Satr"/>
    <w:basedOn w:val="Normal"/>
    <w:pPr>
      <w:ind w:hanging="567" w:start="567" w:end="0"/>
      <w:jc w:val="both"/>
    </w:pPr>
    <w:rPr>
      <w:rFonts w:ascii="Times;Times New Roman" w:hAnsi="Times;Times New Roman" w:cs="Times;Times New Roman"/>
      <w:color w:val="000000"/>
      <w:sz w:val="24"/>
    </w:rPr>
  </w:style>
  <w:style w:type="paragraph" w:styleId="1TrafficBulletKhatdar">
    <w:name w:val="1  Traffic =  Bullet  Khat dar"/>
    <w:basedOn w:val="1TrafficBullet1"/>
    <w:pPr>
      <w:bidi w:val="1"/>
      <w:ind w:hanging="0" w:start="0" w:end="851"/>
      <w:jc w:val="both"/>
    </w:pPr>
    <w:rPr>
      <w:rFonts w:cs="B Traffic"/>
      <w:strike/>
    </w:rPr>
  </w:style>
  <w:style w:type="paragraph" w:styleId="1LotusMokararTeram">
    <w:name w:val="1 = Lotus =  Mokarar Teram"/>
    <w:basedOn w:val="1Lotus1"/>
    <w:pPr>
      <w:ind w:hanging="1077" w:start="1077" w:end="0"/>
      <w:jc w:val="both"/>
    </w:pPr>
    <w:rPr>
      <w:spacing w:val="-4"/>
    </w:rPr>
  </w:style>
  <w:style w:type="paragraph" w:styleId="Fa41">
    <w:name w:val="Fa  4"/>
    <w:basedOn w:val="NormalB"/>
    <w:pPr>
      <w:bidi w:val="1"/>
      <w:ind w:hanging="0" w:start="0" w:end="0"/>
      <w:jc w:val="both"/>
    </w:pPr>
    <w:rPr>
      <w:rFonts w:ascii="Times New Roman" w:hAnsi="Times New Roman" w:cs="B Lotus"/>
      <w:bCs w:val="false"/>
      <w:sz w:val="8"/>
      <w:szCs w:val="8"/>
      <w:lang w:val="en-US"/>
    </w:rPr>
  </w:style>
  <w:style w:type="paragraph" w:styleId="Fa8">
    <w:name w:val="Fa  8"/>
    <w:basedOn w:val="NormalB"/>
    <w:pPr>
      <w:bidi w:val="1"/>
      <w:ind w:hanging="0" w:start="0" w:end="0"/>
      <w:jc w:val="both"/>
    </w:pPr>
    <w:rPr>
      <w:rFonts w:ascii="Times New Roman" w:hAnsi="Times New Roman" w:cs="B Lotus"/>
      <w:sz w:val="16"/>
      <w:szCs w:val="16"/>
      <w:lang w:val="en-US"/>
    </w:rPr>
  </w:style>
  <w:style w:type="paragraph" w:styleId="Fa12">
    <w:name w:val="Fa 12"/>
    <w:basedOn w:val="NormalB"/>
    <w:pPr>
      <w:bidi w:val="1"/>
      <w:ind w:hanging="0" w:start="0" w:end="0"/>
      <w:jc w:val="both"/>
    </w:pPr>
    <w:rPr>
      <w:rFonts w:ascii="Times New Roman" w:hAnsi="Times New Roman" w:cs="B Lotus"/>
      <w:sz w:val="24"/>
      <w:szCs w:val="24"/>
      <w:lang w:val="en-US"/>
    </w:rPr>
  </w:style>
  <w:style w:type="paragraph" w:styleId="FehrestTitr">
    <w:name w:val="Fehrest  Titr"/>
    <w:basedOn w:val="NormalB"/>
    <w:pPr>
      <w:pBdr>
        <w:bottom w:val="single" w:sz="4" w:space="1" w:color="000000"/>
      </w:pBdr>
      <w:bidi w:val="1"/>
      <w:ind w:hanging="0" w:start="0" w:end="0"/>
      <w:jc w:val="center"/>
    </w:pPr>
    <w:rPr>
      <w:rFonts w:ascii="Times New Roman" w:hAnsi="Times New Roman" w:cs="B Zar"/>
      <w:b/>
      <w:lang w:val="en-US"/>
    </w:rPr>
  </w:style>
  <w:style w:type="paragraph" w:styleId="IN1">
    <w:name w:val="IN1"/>
    <w:basedOn w:val="NormalB"/>
    <w:pPr>
      <w:bidi w:val="1"/>
      <w:spacing w:before="0" w:after="300"/>
      <w:ind w:hanging="0" w:start="0" w:end="0"/>
      <w:jc w:val="center"/>
    </w:pPr>
    <w:rPr>
      <w:rFonts w:ascii="Times New Roman" w:hAnsi="Times New Roman" w:cs="B Lotus"/>
      <w:bCs w:val="false"/>
      <w:iCs/>
      <w:szCs w:val="32"/>
      <w:lang w:val="en-US"/>
    </w:rPr>
  </w:style>
  <w:style w:type="paragraph" w:styleId="NormalBase">
    <w:name w:val="Normal Base"/>
    <w:basedOn w:val="Normal"/>
    <w:pPr>
      <w:ind w:hanging="0" w:start="0" w:end="0"/>
      <w:jc w:val="start"/>
    </w:pPr>
    <w:rPr>
      <w:rFonts w:ascii="Times New Roman" w:hAnsi="Times New Roman" w:cs="B Lotus"/>
      <w:color w:val="000000"/>
    </w:rPr>
  </w:style>
  <w:style w:type="paragraph" w:styleId="Box">
    <w:name w:val="Box"/>
    <w:basedOn w:val="NormalB"/>
    <w:pPr>
      <w:pBdr>
        <w:top w:val="single" w:sz="8" w:space="1" w:color="00B9E4"/>
        <w:left w:val="single" w:sz="8" w:space="4" w:color="00B9E4"/>
        <w:bottom w:val="single" w:sz="8" w:space="1" w:color="00B9E4"/>
        <w:right w:val="single" w:sz="8" w:space="4" w:color="00B9E4"/>
      </w:pBdr>
      <w:shd w:fill="CCFFFF" w:val="clear"/>
      <w:bidi w:val="1"/>
      <w:ind w:hanging="0" w:start="0" w:end="0"/>
      <w:jc w:val="both"/>
    </w:pPr>
    <w:rPr>
      <w:rFonts w:ascii="Times New Roman" w:hAnsi="Times New Roman" w:cs="B Titr"/>
      <w:b/>
      <w:szCs w:val="24"/>
      <w:lang w:val="en-US"/>
    </w:rPr>
  </w:style>
  <w:style w:type="paragraph" w:styleId="FehrestBand">
    <w:name w:val="Fehrest Band"/>
    <w:basedOn w:val="NormalB"/>
    <w:pPr>
      <w:pBdr>
        <w:bottom w:val="single" w:sz="6" w:space="1" w:color="000000"/>
      </w:pBdr>
      <w:bidi w:val="1"/>
      <w:ind w:hanging="0" w:start="0" w:end="0"/>
      <w:jc w:val="center"/>
    </w:pPr>
    <w:rPr>
      <w:rFonts w:ascii="Times New Roman" w:hAnsi="Times New Roman" w:cs="B Zar"/>
      <w:sz w:val="20"/>
      <w:szCs w:val="24"/>
      <w:lang w:val="en-US"/>
    </w:rPr>
  </w:style>
  <w:style w:type="paragraph" w:styleId="FehrestMatnLotusBullet">
    <w:name w:val="Fehrest  Matn Lotus Bullet"/>
    <w:basedOn w:val="Normal"/>
    <w:pPr>
      <w:numPr>
        <w:ilvl w:val="0"/>
        <w:numId w:val="26"/>
      </w:numPr>
      <w:tabs>
        <w:tab w:val="clear" w:pos="720"/>
        <w:tab w:val="left" w:pos="1492" w:leader="none"/>
      </w:tabs>
      <w:spacing w:before="40" w:after="40"/>
      <w:ind w:hanging="360" w:start="1492" w:end="0"/>
      <w:jc w:val="start"/>
    </w:pPr>
    <w:rPr>
      <w:rFonts w:ascii="Times New Roman" w:hAnsi="Times New Roman" w:cs="B Lotus"/>
      <w:color w:val="000000"/>
    </w:rPr>
  </w:style>
  <w:style w:type="paragraph" w:styleId="FootnoteRefFaris">
    <w:name w:val="Footnote Ref Faris"/>
    <w:basedOn w:val="NormalB"/>
    <w:pPr>
      <w:bidi w:val="1"/>
      <w:ind w:hanging="397" w:start="397" w:end="397"/>
      <w:jc w:val="both"/>
    </w:pPr>
    <w:rPr>
      <w:rFonts w:ascii="B Lotus" w:hAnsi="B Lotus" w:eastAsia="MS Mincho;ＭＳ 明朝" w:cs="B Lotus"/>
      <w:b/>
      <w:sz w:val="24"/>
      <w:szCs w:val="24"/>
      <w:lang w:val="en-US"/>
    </w:rPr>
  </w:style>
  <w:style w:type="paragraph" w:styleId="HADAF">
    <w:name w:val="HADAF"/>
    <w:basedOn w:val="NormalB"/>
    <w:pPr>
      <w:shd w:fill="B7E7FF" w:val="clear"/>
      <w:bidi w:val="1"/>
      <w:ind w:hanging="0" w:start="0" w:end="0"/>
      <w:jc w:val="both"/>
    </w:pPr>
    <w:rPr>
      <w:rFonts w:ascii="Times New Roman" w:hAnsi="Times New Roman" w:cs="B Traffic"/>
      <w:b/>
      <w:sz w:val="18"/>
      <w:szCs w:val="18"/>
      <w:lang w:val="en-US"/>
    </w:rPr>
  </w:style>
  <w:style w:type="paragraph" w:styleId="Khaste">
    <w:name w:val="Khaste"/>
    <w:pPr>
      <w:widowControl/>
      <w:bidi w:val="0"/>
    </w:pPr>
    <w:rPr>
      <w:rFonts w:ascii="Times New Roman" w:hAnsi="Times New Roman" w:eastAsia="Times New Roman" w:cs="Mitra"/>
      <w:bCs/>
      <w:color w:val="33CCFF"/>
      <w:sz w:val="20"/>
      <w:szCs w:val="26"/>
      <w:lang w:bidi="fa-IR" w:val="en-US" w:eastAsia="zh-CN"/>
    </w:rPr>
  </w:style>
  <w:style w:type="paragraph" w:styleId="KolaseFasl">
    <w:name w:val="Kolas e Fasl"/>
    <w:pPr>
      <w:widowControl/>
      <w:bidi w:val="1"/>
      <w:spacing w:before="0" w:after="120"/>
      <w:ind w:hanging="0" w:start="0" w:end="0"/>
      <w:jc w:val="start"/>
    </w:pPr>
    <w:rPr>
      <w:rFonts w:ascii="Times;Times New Roman" w:hAnsi="Times;Times New Roman" w:eastAsia="Times New Roman" w:cs="Titr"/>
      <w:b/>
      <w:bCs/>
      <w:color w:val="auto"/>
      <w:sz w:val="24"/>
      <w:szCs w:val="24"/>
      <w:lang w:bidi="fa-IR" w:val="en-US" w:eastAsia="zh-CN"/>
    </w:rPr>
  </w:style>
  <w:style w:type="paragraph" w:styleId="ListContinue3">
    <w:name w:val="List Continue 3"/>
    <w:pPr>
      <w:widowControl/>
      <w:bidi w:val="0"/>
      <w:spacing w:before="0" w:after="120"/>
      <w:ind w:hanging="0" w:start="849" w:end="849"/>
    </w:pPr>
    <w:rPr>
      <w:rFonts w:ascii="Times New Roman" w:hAnsi="Times New Roman" w:eastAsia="Times New Roman" w:cs="Paatch"/>
      <w:color w:val="auto"/>
      <w:sz w:val="20"/>
      <w:szCs w:val="20"/>
      <w:lang w:bidi="fa-IR" w:val="en-US" w:eastAsia="zh-CN"/>
    </w:rPr>
  </w:style>
  <w:style w:type="paragraph" w:styleId="ListContinue4">
    <w:name w:val="List Continue 4"/>
    <w:pPr>
      <w:widowControl/>
      <w:bidi w:val="0"/>
      <w:spacing w:before="0" w:after="120"/>
      <w:ind w:hanging="0" w:start="1134" w:end="1134"/>
    </w:pPr>
    <w:rPr>
      <w:rFonts w:ascii="Times;Times New Roman" w:hAnsi="Times;Times New Roman" w:eastAsia="Times New Roman" w:cs="Lotus;Courier New"/>
      <w:color w:val="auto"/>
      <w:sz w:val="20"/>
      <w:szCs w:val="20"/>
      <w:lang w:bidi="fa-IR" w:val="en-US" w:eastAsia="zh-CN"/>
    </w:rPr>
  </w:style>
  <w:style w:type="paragraph" w:styleId="ListContinue5">
    <w:name w:val="List Continue 5"/>
    <w:pPr>
      <w:widowControl/>
      <w:bidi w:val="0"/>
      <w:spacing w:before="0" w:after="120"/>
      <w:ind w:hanging="0" w:start="1415" w:end="1415"/>
    </w:pPr>
    <w:rPr>
      <w:rFonts w:ascii="Times New Roman" w:hAnsi="Times New Roman" w:eastAsia="Times New Roman" w:cs="Paatch"/>
      <w:color w:val="auto"/>
      <w:sz w:val="20"/>
      <w:szCs w:val="20"/>
      <w:lang w:bidi="fa-IR" w:val="en-US" w:eastAsia="zh-CN"/>
    </w:rPr>
  </w:style>
  <w:style w:type="paragraph" w:styleId="ListNumber">
    <w:name w:val="List Number"/>
    <w:basedOn w:val="Normal"/>
    <w:pPr>
      <w:numPr>
        <w:ilvl w:val="0"/>
        <w:numId w:val="10"/>
      </w:numPr>
      <w:bidi w:val="0"/>
      <w:spacing w:before="0" w:after="240"/>
      <w:ind w:hanging="0" w:start="0" w:end="0"/>
      <w:jc w:val="start"/>
    </w:pPr>
    <w:rPr>
      <w:rFonts w:ascii="Times New Roman" w:hAnsi="Times New Roman" w:cs="B Lotus"/>
      <w:b/>
      <w:color w:val="000000"/>
      <w:sz w:val="24"/>
    </w:rPr>
  </w:style>
  <w:style w:type="paragraph" w:styleId="ListNumber2">
    <w:name w:val="List Number 2"/>
    <w:pPr>
      <w:widowControl/>
      <w:numPr>
        <w:ilvl w:val="0"/>
        <w:numId w:val="5"/>
      </w:numPr>
      <w:tabs>
        <w:tab w:val="clear" w:pos="720"/>
        <w:tab w:val="left" w:pos="360" w:leader="none"/>
      </w:tabs>
      <w:bidi w:val="0"/>
      <w:ind w:hanging="0" w:start="0" w:end="794"/>
    </w:pPr>
    <w:rPr>
      <w:rFonts w:ascii="Times New Roman" w:hAnsi="Times New Roman" w:eastAsia="Times New Roman" w:cs="Paatch"/>
      <w:color w:val="auto"/>
      <w:sz w:val="20"/>
      <w:szCs w:val="20"/>
      <w:lang w:bidi="fa-IR" w:val="en-US" w:eastAsia="zh-CN"/>
    </w:rPr>
  </w:style>
  <w:style w:type="paragraph" w:styleId="ListNumber3">
    <w:name w:val="List Number 3"/>
    <w:pPr>
      <w:widowControl/>
      <w:numPr>
        <w:ilvl w:val="0"/>
        <w:numId w:val="4"/>
      </w:numPr>
      <w:tabs>
        <w:tab w:val="clear" w:pos="720"/>
        <w:tab w:val="left" w:pos="360" w:leader="none"/>
      </w:tabs>
      <w:bidi w:val="0"/>
      <w:ind w:hanging="0" w:start="0" w:end="0"/>
    </w:pPr>
    <w:rPr>
      <w:rFonts w:ascii="Times;Times New Roman" w:hAnsi="Times;Times New Roman" w:eastAsia="Times New Roman" w:cs="Lotus;Courier New"/>
      <w:color w:val="auto"/>
      <w:sz w:val="20"/>
      <w:szCs w:val="20"/>
      <w:lang w:bidi="fa-IR" w:val="en-US" w:eastAsia="zh-CN"/>
    </w:rPr>
  </w:style>
  <w:style w:type="paragraph" w:styleId="ListNumber4">
    <w:name w:val="List Number 4"/>
    <w:pPr>
      <w:widowControl/>
      <w:numPr>
        <w:ilvl w:val="0"/>
        <w:numId w:val="3"/>
      </w:numPr>
      <w:tabs>
        <w:tab w:val="clear" w:pos="720"/>
        <w:tab w:val="left" w:pos="360" w:leader="none"/>
      </w:tabs>
      <w:bidi w:val="0"/>
      <w:ind w:hanging="0" w:start="0" w:end="1361"/>
    </w:pPr>
    <w:rPr>
      <w:rFonts w:ascii="Times New Roman" w:hAnsi="Times New Roman" w:eastAsia="Times New Roman" w:cs="Paatch"/>
      <w:color w:val="auto"/>
      <w:sz w:val="20"/>
      <w:szCs w:val="20"/>
      <w:lang w:bidi="fa-IR" w:val="en-US" w:eastAsia="zh-CN"/>
    </w:rPr>
  </w:style>
  <w:style w:type="paragraph" w:styleId="ListNumber5">
    <w:name w:val="List Number 5"/>
    <w:pPr>
      <w:widowControl/>
      <w:numPr>
        <w:ilvl w:val="0"/>
        <w:numId w:val="2"/>
      </w:numPr>
      <w:tabs>
        <w:tab w:val="clear" w:pos="720"/>
        <w:tab w:val="left" w:pos="360" w:leader="none"/>
      </w:tabs>
      <w:bidi w:val="0"/>
      <w:ind w:hanging="0" w:start="0" w:end="0"/>
    </w:pPr>
    <w:rPr>
      <w:rFonts w:ascii="Times;Times New Roman" w:hAnsi="Times;Times New Roman" w:eastAsia="Times New Roman" w:cs="Lotus;Courier New"/>
      <w:color w:val="auto"/>
      <w:sz w:val="20"/>
      <w:szCs w:val="20"/>
      <w:lang w:bidi="fa-IR" w:val="en-US" w:eastAsia="zh-CN"/>
    </w:rPr>
  </w:style>
  <w:style w:type="paragraph" w:styleId="Pish-matn">
    <w:name w:val="Pish-matn"/>
    <w:basedOn w:val="NormalB"/>
    <w:pPr>
      <w:tabs>
        <w:tab w:val="clear" w:pos="720"/>
        <w:tab w:val="left" w:pos="454" w:leader="none"/>
      </w:tabs>
      <w:bidi w:val="1"/>
      <w:spacing w:before="0" w:after="100"/>
      <w:ind w:hanging="0" w:start="0" w:end="0"/>
      <w:jc w:val="both"/>
    </w:pPr>
    <w:rPr>
      <w:rFonts w:ascii="Times New Roman" w:hAnsi="Times New Roman" w:cs="B Lotus"/>
      <w:lang w:val="en-US"/>
    </w:rPr>
  </w:style>
  <w:style w:type="paragraph" w:styleId="Signature">
    <w:name w:val="Signature"/>
    <w:basedOn w:val="NormalB"/>
    <w:pPr>
      <w:bidi w:val="1"/>
      <w:ind w:hanging="0" w:start="0" w:end="0"/>
      <w:jc w:val="both"/>
    </w:pPr>
    <w:rPr>
      <w:rFonts w:ascii="Times New Roman" w:hAnsi="Times New Roman" w:cs="B Lotus"/>
      <w:lang w:val="en-US"/>
    </w:rPr>
  </w:style>
  <w:style w:type="paragraph" w:styleId="TitrePageOne">
    <w:name w:val="Titr e Page One"/>
    <w:basedOn w:val="NormalB"/>
    <w:pPr>
      <w:bidi w:val="1"/>
      <w:spacing w:before="0" w:after="60"/>
      <w:ind w:hanging="0" w:start="0" w:end="0"/>
      <w:jc w:val="center"/>
    </w:pPr>
    <w:rPr>
      <w:rFonts w:ascii="Times New Roman" w:hAnsi="Times New Roman" w:cs="B Titr"/>
      <w:b/>
      <w:sz w:val="28"/>
      <w:szCs w:val="26"/>
      <w:lang w:val="en-US"/>
    </w:rPr>
  </w:style>
  <w:style w:type="paragraph" w:styleId="TitreSarSafe">
    <w:name w:val="Titr e Sar Safe"/>
    <w:basedOn w:val="NormalB"/>
    <w:pPr>
      <w:bidi w:val="1"/>
      <w:ind w:hanging="0" w:start="0" w:end="0"/>
      <w:jc w:val="center"/>
    </w:pPr>
    <w:rPr>
      <w:rFonts w:ascii="Times New Roman" w:hAnsi="Times New Roman" w:cs="B Titr"/>
      <w:b/>
      <w:sz w:val="26"/>
      <w:szCs w:val="24"/>
      <w:lang w:val="en-US"/>
    </w:rPr>
  </w:style>
  <w:style w:type="paragraph" w:styleId="TitreVastPage">
    <w:name w:val="Titr e Vast Page"/>
    <w:basedOn w:val="NormalB"/>
    <w:pPr>
      <w:bidi w:val="1"/>
      <w:ind w:hanging="0" w:start="0" w:end="0"/>
      <w:jc w:val="center"/>
    </w:pPr>
    <w:rPr>
      <w:rFonts w:ascii="Times New Roman" w:hAnsi="Times New Roman" w:cs="B Titr"/>
      <w:b/>
      <w:sz w:val="24"/>
      <w:szCs w:val="30"/>
      <w:lang w:val="en-US"/>
    </w:rPr>
  </w:style>
  <w:style w:type="paragraph" w:styleId="TOAHeading">
    <w:name w:val="TOA Heading"/>
    <w:basedOn w:val="NormalB"/>
    <w:next w:val="NormalB"/>
    <w:pPr>
      <w:bidi w:val="1"/>
      <w:ind w:hanging="0" w:start="0" w:end="0"/>
      <w:jc w:val="both"/>
    </w:pPr>
    <w:rPr>
      <w:rFonts w:ascii="Times New Roman" w:hAnsi="Times New Roman" w:cs="B Lotus"/>
      <w:b/>
      <w:sz w:val="24"/>
      <w:lang w:val="en-US"/>
    </w:rPr>
  </w:style>
  <w:style w:type="paragraph" w:styleId="FehrestNumber">
    <w:name w:val="Fehrest Number"/>
    <w:basedOn w:val="NormalB"/>
    <w:pPr>
      <w:bidi w:val="1"/>
      <w:ind w:hanging="0" w:start="0" w:end="0"/>
      <w:jc w:val="center"/>
    </w:pPr>
    <w:rPr>
      <w:rFonts w:ascii="Times New Roman" w:hAnsi="Times New Roman" w:cs="B Lotus"/>
      <w:sz w:val="28"/>
      <w:szCs w:val="26"/>
      <w:lang w:val="en-US"/>
    </w:rPr>
  </w:style>
  <w:style w:type="paragraph" w:styleId="OnvanPageoneonlytitr">
    <w:name w:val="Onvan Page one (only titr)"/>
    <w:basedOn w:val="NormalB"/>
    <w:pPr>
      <w:bidi w:val="1"/>
      <w:spacing w:before="0" w:after="120"/>
      <w:ind w:hanging="0" w:start="0" w:end="0"/>
      <w:jc w:val="center"/>
    </w:pPr>
    <w:rPr>
      <w:rFonts w:ascii="Times New Roman" w:hAnsi="Times New Roman" w:cs="B Titr"/>
      <w:b/>
      <w:sz w:val="32"/>
      <w:szCs w:val="30"/>
      <w:lang w:val="en-US"/>
    </w:rPr>
  </w:style>
  <w:style w:type="paragraph" w:styleId="FehrestBullet">
    <w:name w:val="Fehrest  Bullet"/>
    <w:basedOn w:val="NormalB"/>
    <w:pPr>
      <w:numPr>
        <w:ilvl w:val="0"/>
        <w:numId w:val="16"/>
      </w:numPr>
      <w:bidi w:val="1"/>
      <w:ind w:hanging="0" w:start="0" w:end="644"/>
      <w:jc w:val="both"/>
    </w:pPr>
    <w:rPr>
      <w:rFonts w:ascii="Times New Roman" w:hAnsi="Times New Roman" w:cs="Times New Roman"/>
      <w:sz w:val="34"/>
      <w:lang w:val="en-US"/>
    </w:rPr>
  </w:style>
  <w:style w:type="paragraph" w:styleId="Fehrest--">
    <w:name w:val="Fehrest --"/>
    <w:basedOn w:val="NormalB"/>
    <w:pPr>
      <w:numPr>
        <w:ilvl w:val="0"/>
        <w:numId w:val="25"/>
      </w:numPr>
      <w:bidi w:val="1"/>
      <w:ind w:hanging="0" w:start="567" w:end="567"/>
      <w:jc w:val="both"/>
    </w:pPr>
    <w:rPr>
      <w:rFonts w:ascii="Times New Roman" w:hAnsi="Times New Roman" w:cs="B Lotus"/>
      <w:sz w:val="24"/>
      <w:szCs w:val="26"/>
      <w:lang w:val="en-US"/>
    </w:rPr>
  </w:style>
  <w:style w:type="paragraph" w:styleId="Titre12">
    <w:name w:val="Titr e 12"/>
    <w:basedOn w:val="Normal"/>
    <w:pPr>
      <w:ind w:hanging="0" w:start="0" w:end="0"/>
      <w:jc w:val="center"/>
    </w:pPr>
    <w:rPr>
      <w:rFonts w:cs="Titr"/>
      <w:color w:val="000000"/>
      <w:szCs w:val="24"/>
      <w:lang w:val="en-AU"/>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paragraph" w:styleId="HeaderLeft">
    <w:name w:val="Header Left"/>
    <w:basedOn w:val="Header"/>
    <w:pPr>
      <w:suppressLineNumbers/>
      <w:tabs>
        <w:tab w:val="clear" w:pos="4153"/>
        <w:tab w:val="clear" w:pos="8306"/>
        <w:tab w:val="center" w:pos="4252" w:leader="none"/>
        <w:tab w:val="right" w:pos="8504" w:leader="none"/>
      </w:tabs>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 w:type="numbering" w:styleId="WW8Num42">
    <w:name w:val="WW8Num42"/>
  </w:style>
  <w:style w:type="numbering" w:styleId="WW8Num43">
    <w:name w:val="WW8Num43"/>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10.xml"/><Relationship Id="rId20" Type="http://schemas.openxmlformats.org/officeDocument/2006/relationships/footer" Target="footer11.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footer" Target="footer12.xml"/><Relationship Id="rId25" Type="http://schemas.openxmlformats.org/officeDocument/2006/relationships/footer" Target="footer13.xml"/><Relationship Id="rId26" Type="http://schemas.openxmlformats.org/officeDocument/2006/relationships/footer" Target="footer14.xml"/><Relationship Id="rId27" Type="http://schemas.openxmlformats.org/officeDocument/2006/relationships/header" Target="header12.xml"/><Relationship Id="rId28" Type="http://schemas.openxmlformats.org/officeDocument/2006/relationships/header" Target="header13.xml"/><Relationship Id="rId29" Type="http://schemas.openxmlformats.org/officeDocument/2006/relationships/footer" Target="footer15.xml"/><Relationship Id="rId30" Type="http://schemas.openxmlformats.org/officeDocument/2006/relationships/footer" Target="footer16.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header" Target="header16.xml"/><Relationship Id="rId34" Type="http://schemas.openxmlformats.org/officeDocument/2006/relationships/footer" Target="footer17.xml"/><Relationship Id="rId35" Type="http://schemas.openxmlformats.org/officeDocument/2006/relationships/footer" Target="footer18.xml"/><Relationship Id="rId36" Type="http://schemas.openxmlformats.org/officeDocument/2006/relationships/footer" Target="footer19.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20.xml"/><Relationship Id="rId40" Type="http://schemas.openxmlformats.org/officeDocument/2006/relationships/footer" Target="footer21.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header" Target="header21.xml"/><Relationship Id="rId44" Type="http://schemas.openxmlformats.org/officeDocument/2006/relationships/footer" Target="footer22.xml"/><Relationship Id="rId45" Type="http://schemas.openxmlformats.org/officeDocument/2006/relationships/footer" Target="footer23.xml"/><Relationship Id="rId46" Type="http://schemas.openxmlformats.org/officeDocument/2006/relationships/footer" Target="footer24.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690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2009-10-05T09:40:00Z</dcterms:created>
  <dc:creator>Tabrezchi</dc:creator>
  <dc:description/>
  <cp:keywords/>
  <dc:language>en-US</dc:language>
  <cp:lastModifiedBy>طاهره زرین کمر</cp:lastModifiedBy>
  <cp:lastPrinted>2010-04-07T15:42:00Z</cp:lastPrinted>
  <dcterms:modified xsi:type="dcterms:W3CDTF">2016-09-26T15:31:00Z</dcterms:modified>
  <cp:revision>274</cp:revision>
  <dc:subject/>
  <dc:title>فهرست مندرجات</dc:title>
</cp:coreProperties>
</file>