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086CA" w14:textId="77777777" w:rsidR="00607493" w:rsidRDefault="00000000">
      <w:pPr>
        <w:spacing w:line="360" w:lineRule="auto"/>
        <w:rPr>
          <w:rFonts w:ascii="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5200" distR="115200" simplePos="0" relativeHeight="2048" behindDoc="0" locked="0" layoutInCell="1" allowOverlap="1" wp14:anchorId="3AE09644" wp14:editId="54F173F0">
                <wp:simplePos x="0" y="0"/>
                <wp:positionH relativeFrom="column">
                  <wp:posOffset>2028487</wp:posOffset>
                </wp:positionH>
                <wp:positionV relativeFrom="paragraph">
                  <wp:posOffset>0</wp:posOffset>
                </wp:positionV>
                <wp:extent cx="1343025" cy="1533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481" name=""/>
                        <pic:cNvPicPr>
                          <a:picLocks noChangeAspect="1"/>
                        </pic:cNvPicPr>
                      </pic:nvPicPr>
                      <pic:blipFill>
                        <a:blip r:embed="rId7"/>
                        <a:stretch/>
                      </pic:blipFill>
                      <pic:spPr bwMode="auto">
                        <a:xfrm>
                          <a:off x="0" y="0"/>
                          <a:ext cx="1343025" cy="1533524"/>
                        </a:xfrm>
                        <a:prstGeom prst="rect">
                          <a:avLst/>
                        </a:prstGeom>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159.72pt;mso-position-horizontal:absolute;mso-position-vertical-relative:text;margin-top:0.00pt;mso-position-vertical:absolute;width:105.75pt;height:120.75pt;mso-wrap-distance-left:9.07pt;mso-wrap-distance-top:0.00pt;mso-wrap-distance-right:9.07pt;mso-wrap-distance-bottom:0.00pt;z-index:1;" stroked="false">
                <v:imagedata r:id="rId9" o:title=""/>
                <o:lock v:ext="edit" rotation="t"/>
              </v:shape>
            </w:pict>
          </mc:Fallback>
        </mc:AlternateContent>
      </w:r>
    </w:p>
    <w:p w14:paraId="409FAD61" w14:textId="77777777" w:rsidR="00607493" w:rsidRDefault="00607493">
      <w:pPr>
        <w:spacing w:line="360" w:lineRule="auto"/>
        <w:rPr>
          <w:rFonts w:ascii="Times New Roman" w:hAnsi="Times New Roman" w:cs="Times New Roman"/>
          <w:sz w:val="28"/>
          <w:szCs w:val="28"/>
        </w:rPr>
      </w:pPr>
    </w:p>
    <w:p w14:paraId="48CB2C58" w14:textId="77777777" w:rsidR="00607493" w:rsidRDefault="00607493">
      <w:pPr>
        <w:spacing w:line="360" w:lineRule="auto"/>
        <w:rPr>
          <w:rFonts w:ascii="Times New Roman" w:hAnsi="Times New Roman" w:cs="Times New Roman"/>
          <w:sz w:val="28"/>
          <w:szCs w:val="28"/>
        </w:rPr>
      </w:pPr>
    </w:p>
    <w:p w14:paraId="35710390" w14:textId="77777777" w:rsidR="00607493" w:rsidRDefault="00607493">
      <w:pPr>
        <w:spacing w:line="360" w:lineRule="auto"/>
        <w:rPr>
          <w:rFonts w:ascii="Times New Roman" w:hAnsi="Times New Roman" w:cs="Times New Roman"/>
          <w:sz w:val="28"/>
          <w:szCs w:val="28"/>
        </w:rPr>
      </w:pPr>
    </w:p>
    <w:p w14:paraId="4BA26BC0" w14:textId="77777777" w:rsidR="0060749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Electrical Engineering</w:t>
      </w:r>
    </w:p>
    <w:p w14:paraId="310C86AF" w14:textId="77777777" w:rsidR="00607493" w:rsidRDefault="00607493">
      <w:pPr>
        <w:spacing w:line="360" w:lineRule="auto"/>
        <w:jc w:val="center"/>
        <w:rPr>
          <w:rFonts w:ascii="Times New Roman" w:hAnsi="Times New Roman" w:cs="Times New Roman"/>
          <w:sz w:val="28"/>
          <w:szCs w:val="28"/>
        </w:rPr>
      </w:pPr>
    </w:p>
    <w:p w14:paraId="4897AA8F" w14:textId="77777777" w:rsidR="00607493" w:rsidRDefault="00000000">
      <w:pPr>
        <w:spacing w:line="360" w:lineRule="auto"/>
        <w:jc w:val="center"/>
        <w:rPr>
          <w:rFonts w:ascii="Times New Roman" w:hAnsi="Times New Roman" w:cs="Times New Roman"/>
        </w:rPr>
      </w:pPr>
      <w:r>
        <w:rPr>
          <w:rFonts w:ascii="Times New Roman" w:eastAsia="Times New Roman" w:hAnsi="Times New Roman" w:cs="Times New Roman"/>
          <w:sz w:val="28"/>
          <w:szCs w:val="28"/>
        </w:rPr>
        <w:t>Final Project of Robust Control</w:t>
      </w:r>
    </w:p>
    <w:p w14:paraId="7D77189F" w14:textId="77777777" w:rsidR="00607493" w:rsidRDefault="00000000">
      <w:pPr>
        <w:spacing w:line="360" w:lineRule="auto"/>
        <w:jc w:val="center"/>
        <w:rPr>
          <w:rFonts w:ascii="Times New Roman" w:hAnsi="Times New Roman" w:cs="Times New Roman"/>
          <w:b/>
          <w:bCs/>
        </w:rPr>
      </w:pPr>
      <w:r>
        <w:rPr>
          <w:rFonts w:ascii="Times New Roman" w:eastAsia="Times New Roman" w:hAnsi="Times New Roman" w:cs="Times New Roman"/>
          <w:b/>
          <w:bCs/>
          <w:sz w:val="28"/>
          <w:szCs w:val="28"/>
        </w:rPr>
        <w:t>Design and Analysis of H</w:t>
      </w:r>
      <w:r>
        <w:rPr>
          <w:rFonts w:ascii="Times New Roman" w:eastAsia="Times New Roman" w:hAnsi="Times New Roman" w:cs="Times New Roman"/>
          <w:b/>
          <w:bCs/>
          <w:sz w:val="28"/>
          <w:szCs w:val="28"/>
          <w:vertAlign w:val="subscript"/>
        </w:rPr>
        <w:t>∞</w:t>
      </w:r>
      <w:r>
        <w:rPr>
          <w:rFonts w:ascii="Times New Roman" w:eastAsia="Times New Roman" w:hAnsi="Times New Roman" w:cs="Times New Roman"/>
          <w:b/>
          <w:bCs/>
          <w:sz w:val="28"/>
          <w:szCs w:val="28"/>
        </w:rPr>
        <w:t xml:space="preserve"> and μ-Synthesis-Based Attitude Controllers for an Underactuated Quadrotor</w:t>
      </w:r>
    </w:p>
    <w:p w14:paraId="5CF88272" w14:textId="77777777" w:rsidR="00607493" w:rsidRDefault="00607493">
      <w:pPr>
        <w:spacing w:line="360" w:lineRule="auto"/>
        <w:jc w:val="center"/>
        <w:rPr>
          <w:rFonts w:ascii="Times New Roman" w:hAnsi="Times New Roman" w:cs="Times New Roman"/>
        </w:rPr>
      </w:pPr>
    </w:p>
    <w:p w14:paraId="44B144D4" w14:textId="77777777" w:rsidR="00607493" w:rsidRDefault="00000000">
      <w:pPr>
        <w:spacing w:line="360" w:lineRule="auto"/>
        <w:jc w:val="center"/>
        <w:rPr>
          <w:rFonts w:ascii="Times New Roman" w:hAnsi="Times New Roman" w:cs="Times New Roman"/>
          <w:sz w:val="28"/>
          <w:szCs w:val="28"/>
        </w:rPr>
      </w:pPr>
      <w:r>
        <w:rPr>
          <w:rFonts w:ascii="Times New Roman" w:eastAsia="Times New Roman" w:hAnsi="Times New Roman" w:cs="Times New Roman"/>
          <w:sz w:val="28"/>
          <w:szCs w:val="28"/>
        </w:rPr>
        <w:t>By</w:t>
      </w:r>
    </w:p>
    <w:p w14:paraId="5FAA44B1" w14:textId="77777777" w:rsidR="00607493" w:rsidRDefault="00000000">
      <w:pPr>
        <w:spacing w:line="360" w:lineRule="auto"/>
        <w:jc w:val="center"/>
        <w:rPr>
          <w:rFonts w:ascii="Times New Roman" w:hAnsi="Times New Roman" w:cs="Times New Roman"/>
          <w:b/>
          <w:bCs/>
          <w:sz w:val="28"/>
          <w:szCs w:val="28"/>
        </w:rPr>
      </w:pPr>
      <w:r>
        <w:rPr>
          <w:rFonts w:ascii="Times New Roman" w:eastAsia="Times New Roman" w:hAnsi="Times New Roman" w:cs="Times New Roman"/>
          <w:b/>
          <w:bCs/>
          <w:sz w:val="28"/>
          <w:szCs w:val="28"/>
        </w:rPr>
        <w:t>Kosar Aminjafari</w:t>
      </w:r>
    </w:p>
    <w:p w14:paraId="221A25AD" w14:textId="77777777" w:rsidR="00607493" w:rsidRDefault="00000000">
      <w:pPr>
        <w:spacing w:line="360" w:lineRule="auto"/>
        <w:jc w:val="center"/>
        <w:rPr>
          <w:rFonts w:ascii="Times New Roman" w:hAnsi="Times New Roman" w:cs="Times New Roman"/>
          <w:b/>
          <w:bCs/>
        </w:rPr>
      </w:pPr>
      <w:r>
        <w:rPr>
          <w:rFonts w:ascii="Times New Roman" w:eastAsia="Times New Roman" w:hAnsi="Times New Roman" w:cs="Times New Roman"/>
          <w:b/>
          <w:bCs/>
          <w:sz w:val="28"/>
          <w:szCs w:val="28"/>
        </w:rPr>
        <w:t>Amirhossein Mohammadi</w:t>
      </w:r>
    </w:p>
    <w:p w14:paraId="60241C7C" w14:textId="77777777" w:rsidR="00607493" w:rsidRDefault="00607493">
      <w:pPr>
        <w:spacing w:line="360" w:lineRule="auto"/>
        <w:jc w:val="center"/>
        <w:rPr>
          <w:rFonts w:ascii="Times New Roman" w:hAnsi="Times New Roman" w:cs="Times New Roman"/>
        </w:rPr>
      </w:pPr>
    </w:p>
    <w:p w14:paraId="6465BB8D" w14:textId="77777777" w:rsidR="00607493" w:rsidRDefault="00607493">
      <w:pPr>
        <w:spacing w:line="360" w:lineRule="auto"/>
        <w:jc w:val="center"/>
        <w:rPr>
          <w:rFonts w:ascii="Times New Roman" w:hAnsi="Times New Roman" w:cs="Times New Roman"/>
        </w:rPr>
      </w:pPr>
    </w:p>
    <w:p w14:paraId="2DD90FC1" w14:textId="77777777" w:rsidR="00607493" w:rsidRDefault="00000000">
      <w:pPr>
        <w:spacing w:line="360" w:lineRule="auto"/>
        <w:jc w:val="center"/>
        <w:rPr>
          <w:rFonts w:ascii="Times New Roman" w:hAnsi="Times New Roman" w:cs="Times New Roman"/>
        </w:rPr>
      </w:pPr>
      <w:r>
        <w:rPr>
          <w:rFonts w:ascii="Times New Roman" w:eastAsia="Times New Roman" w:hAnsi="Times New Roman" w:cs="Times New Roman"/>
          <w:sz w:val="28"/>
          <w:szCs w:val="28"/>
        </w:rPr>
        <w:t>Supervisor</w:t>
      </w:r>
    </w:p>
    <w:p w14:paraId="7B3E186E" w14:textId="77777777" w:rsidR="00607493" w:rsidRDefault="00000000">
      <w:pPr>
        <w:spacing w:line="360" w:lineRule="auto"/>
        <w:jc w:val="center"/>
        <w:rPr>
          <w:rFonts w:ascii="Times New Roman" w:hAnsi="Times New Roman" w:cs="Times New Roman"/>
          <w:b/>
          <w:bCs/>
        </w:rPr>
      </w:pPr>
      <w:r>
        <w:rPr>
          <w:rFonts w:ascii="Times New Roman" w:eastAsia="Times New Roman" w:hAnsi="Times New Roman" w:cs="Times New Roman"/>
          <w:b/>
          <w:bCs/>
          <w:sz w:val="28"/>
          <w:szCs w:val="28"/>
        </w:rPr>
        <w:t xml:space="preserve">Hamid D. </w:t>
      </w:r>
      <w:proofErr w:type="spellStart"/>
      <w:r>
        <w:rPr>
          <w:rFonts w:ascii="Times New Roman" w:eastAsia="Times New Roman" w:hAnsi="Times New Roman" w:cs="Times New Roman"/>
          <w:b/>
          <w:bCs/>
          <w:sz w:val="28"/>
          <w:szCs w:val="28"/>
        </w:rPr>
        <w:t>Taghirad</w:t>
      </w:r>
      <w:proofErr w:type="spellEnd"/>
    </w:p>
    <w:p w14:paraId="183C3271" w14:textId="77777777" w:rsidR="00607493" w:rsidRDefault="00607493">
      <w:pPr>
        <w:spacing w:line="360" w:lineRule="auto"/>
        <w:jc w:val="center"/>
        <w:rPr>
          <w:rFonts w:ascii="Times New Roman" w:hAnsi="Times New Roman" w:cs="Times New Roman"/>
        </w:rPr>
      </w:pPr>
    </w:p>
    <w:p w14:paraId="5867E3E7" w14:textId="77777777" w:rsidR="00607493" w:rsidRDefault="00607493">
      <w:pPr>
        <w:spacing w:line="360" w:lineRule="auto"/>
        <w:jc w:val="center"/>
        <w:rPr>
          <w:rFonts w:ascii="Times New Roman" w:hAnsi="Times New Roman" w:cs="Times New Roman"/>
        </w:rPr>
      </w:pPr>
    </w:p>
    <w:p w14:paraId="249F005E" w14:textId="77777777" w:rsidR="0060749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July 2025</w:t>
      </w:r>
      <w:r>
        <w:rPr>
          <w:rFonts w:ascii="Times New Roman" w:eastAsia="Times New Roman" w:hAnsi="Times New Roman" w:cs="Times New Roman"/>
          <w:sz w:val="28"/>
          <w:szCs w:val="28"/>
        </w:rPr>
        <w:br w:type="page" w:clear="all"/>
      </w:r>
    </w:p>
    <w:p w14:paraId="02DDDBC3"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Abstract</w:t>
      </w:r>
    </w:p>
    <w:p w14:paraId="14447181" w14:textId="77777777" w:rsidR="00607493"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clear="all"/>
      </w:r>
    </w:p>
    <w:p w14:paraId="20C3150B"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Table of Contents</w:t>
      </w:r>
    </w:p>
    <w:p w14:paraId="770B13CB" w14:textId="77777777" w:rsidR="00607493"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br w:type="page" w:clear="all"/>
      </w:r>
    </w:p>
    <w:p w14:paraId="7F0359EA"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List of Figures and Tables</w:t>
      </w:r>
    </w:p>
    <w:p w14:paraId="3E9D59EC"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clear="all"/>
      </w:r>
    </w:p>
    <w:p w14:paraId="358F8C93"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1. Introduction</w:t>
      </w:r>
    </w:p>
    <w:p w14:paraId="5F10B513"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clear="all"/>
      </w:r>
    </w:p>
    <w:p w14:paraId="1EFF734B"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 Modeling and System Identification</w:t>
      </w:r>
    </w:p>
    <w:p w14:paraId="48F6D279"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clear="all"/>
      </w:r>
    </w:p>
    <w:p w14:paraId="3FF537B6"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 Robust H</w:t>
      </w:r>
      <w:r>
        <w:rPr>
          <w:rFonts w:ascii="Times New Roman" w:eastAsia="Times New Roman" w:hAnsi="Times New Roman" w:cs="Times New Roman"/>
          <w:b/>
          <w:bCs/>
          <w:sz w:val="28"/>
          <w:szCs w:val="28"/>
          <w:vertAlign w:val="subscript"/>
        </w:rPr>
        <w:t>∞</w:t>
      </w:r>
      <w:r>
        <w:rPr>
          <w:rFonts w:ascii="Times New Roman" w:eastAsia="Times New Roman" w:hAnsi="Times New Roman" w:cs="Times New Roman"/>
          <w:b/>
          <w:bCs/>
          <w:sz w:val="28"/>
          <w:szCs w:val="28"/>
        </w:rPr>
        <w:t xml:space="preserve"> Controller Design</w:t>
      </w:r>
    </w:p>
    <w:p w14:paraId="3D670D18"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clear="all"/>
      </w:r>
    </w:p>
    <w:p w14:paraId="4E301D5A" w14:textId="73F25199" w:rsidR="00AC1596" w:rsidRDefault="00000000" w:rsidP="00AC1596">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 μ-Synthesis-Based Controller Design</w:t>
      </w:r>
    </w:p>
    <w:p w14:paraId="65FEB361" w14:textId="77777777" w:rsidR="00FB20F8" w:rsidRPr="00FB20F8" w:rsidRDefault="00AC1596" w:rsidP="00FB20F8">
      <w:pPr>
        <w:spacing w:line="360" w:lineRule="auto"/>
        <w:rPr>
          <w:rFonts w:ascii="Times New Roman" w:eastAsia="Times New Roman" w:hAnsi="Times New Roman" w:cs="Times New Roman"/>
          <w:b/>
          <w:bCs/>
          <w:sz w:val="24"/>
          <w:szCs w:val="24"/>
        </w:rPr>
      </w:pPr>
      <w:r w:rsidRPr="00FB20F8">
        <w:rPr>
          <w:rFonts w:ascii="Times New Roman" w:eastAsia="Times New Roman" w:hAnsi="Times New Roman" w:cs="Times New Roman"/>
          <w:b/>
          <w:bCs/>
          <w:sz w:val="24"/>
          <w:szCs w:val="24"/>
        </w:rPr>
        <w:t>Definition of the Structured Singular Value (</w:t>
      </w:r>
      <w:r w:rsidRPr="00FB20F8">
        <w:rPr>
          <w:rFonts w:ascii="Cambria Math" w:eastAsia="Times New Roman" w:hAnsi="Cambria Math" w:cs="Cambria Math"/>
          <w:b/>
          <w:bCs/>
          <w:sz w:val="24"/>
          <w:szCs w:val="24"/>
        </w:rPr>
        <w:t>𝜇</w:t>
      </w:r>
      <w:r w:rsidRPr="00FB20F8">
        <w:rPr>
          <w:rFonts w:ascii="Times New Roman" w:eastAsia="Times New Roman" w:hAnsi="Times New Roman" w:cs="Times New Roman"/>
          <w:b/>
          <w:bCs/>
          <w:sz w:val="24"/>
          <w:szCs w:val="24"/>
        </w:rPr>
        <w:t>)</w:t>
      </w:r>
    </w:p>
    <w:p w14:paraId="32B6721C" w14:textId="6E1CE80A" w:rsidR="00AC1596" w:rsidRPr="00FB20F8" w:rsidRDefault="00AC1596" w:rsidP="00FB20F8">
      <w:pPr>
        <w:spacing w:line="360" w:lineRule="auto"/>
        <w:rPr>
          <w:rFonts w:ascii="Times New Roman" w:eastAsia="Times New Roman" w:hAnsi="Times New Roman" w:cs="Times New Roman"/>
          <w:b/>
          <w:bCs/>
          <w:sz w:val="24"/>
          <w:szCs w:val="24"/>
        </w:rPr>
      </w:pPr>
      <w:r w:rsidRPr="00AC1596">
        <w:rPr>
          <w:rFonts w:ascii="Times New Roman" w:eastAsia="Times New Roman" w:hAnsi="Times New Roman" w:cs="Times New Roman"/>
        </w:rPr>
        <w:t>The structured singular value, denoted by μ, quantifies the smallest amount of structured uncertainty that can destabilize a system or cause unacceptable performance degradation.</w:t>
      </w:r>
      <w:r>
        <w:rPr>
          <w:rFonts w:ascii="Times New Roman" w:eastAsia="Times New Roman" w:hAnsi="Times New Roman" w:cs="Times New Roman"/>
        </w:rPr>
        <w:t xml:space="preserve"> </w:t>
      </w:r>
      <w:r w:rsidRPr="00AC1596">
        <w:rPr>
          <w:rFonts w:ascii="Times New Roman" w:eastAsia="Times New Roman" w:hAnsi="Times New Roman" w:cs="Times New Roman"/>
        </w:rPr>
        <w:t>Given a complex matrix</w:t>
      </w:r>
      <w:r>
        <w:rPr>
          <w:rFonts w:ascii="Times New Roman" w:eastAsia="Times New Roman" w:hAnsi="Times New Roman" w:cs="Times New Roman"/>
        </w:rPr>
        <w:t xml:space="preserve"> </w:t>
      </w:r>
      <w:r w:rsidRPr="00AC1596">
        <w:rPr>
          <w:rFonts w:ascii="Times New Roman" w:eastAsia="Times New Roman" w:hAnsi="Times New Roman" w:cs="Times New Roman"/>
        </w:rPr>
        <w:t>M</w:t>
      </w:r>
      <w:r>
        <w:rPr>
          <w:rFonts w:ascii="Times New Roman" w:eastAsia="Times New Roman" w:hAnsi="Times New Roman" w:cs="Times New Roman"/>
        </w:rPr>
        <w:t xml:space="preserve"> </w:t>
      </w:r>
      <w:r w:rsidRPr="00AC1596">
        <w:rPr>
          <w:rFonts w:ascii="Times New Roman" w:eastAsia="Times New Roman" w:hAnsi="Times New Roman" w:cs="Times New Roman"/>
        </w:rPr>
        <w:t xml:space="preserve">and a structured uncertainty set Δ, the structured singular value </w:t>
      </w:r>
      <w:proofErr w:type="spellStart"/>
      <w:r w:rsidRPr="00AC1596">
        <w:rPr>
          <w:rFonts w:ascii="Times New Roman" w:eastAsia="Times New Roman" w:hAnsi="Times New Roman" w:cs="Times New Roman"/>
        </w:rPr>
        <w:t>μΔ</w:t>
      </w:r>
      <w:proofErr w:type="spellEnd"/>
      <w:r w:rsidRPr="00AC1596">
        <w:rPr>
          <w:rFonts w:ascii="Times New Roman" w:eastAsia="Times New Roman" w:hAnsi="Times New Roman" w:cs="Times New Roman"/>
        </w:rPr>
        <w:t>​(M) is defined as:</w:t>
      </w:r>
    </w:p>
    <w:p w14:paraId="56DF1AF4" w14:textId="7A4A4C26" w:rsidR="00D50223" w:rsidRDefault="00D50223" w:rsidP="00D50223">
      <w:pPr>
        <w:spacing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b/>
                  <w:bCs/>
                  <w:i/>
                </w:rPr>
              </m:ctrlPr>
            </m:sSubPr>
            <m:e>
              <m:r>
                <m:rPr>
                  <m:sty m:val="b"/>
                </m:rPr>
                <w:rPr>
                  <w:rFonts w:ascii="Cambria Math" w:eastAsia="Times New Roman" w:hAnsi="Cambria Math" w:cs="Times New Roman"/>
                </w:rPr>
                <m:t>μ</m:t>
              </m:r>
              <m:ctrlPr>
                <w:rPr>
                  <w:rFonts w:ascii="Cambria Math" w:eastAsia="Times New Roman" w:hAnsi="Cambria Math" w:cs="Times New Roman"/>
                  <w:b/>
                  <w:bCs/>
                </w:rPr>
              </m:ctrlPr>
            </m:e>
            <m:sub>
              <m:r>
                <m:rPr>
                  <m:sty m:val="b"/>
                </m:rPr>
                <w:rPr>
                  <w:rFonts w:ascii="Cambria Math" w:eastAsia="Times New Roman" w:hAnsi="Cambria Math" w:cs="Times New Roman"/>
                </w:rPr>
                <m:t>Δ</m:t>
              </m:r>
            </m:sub>
          </m:sSub>
          <m:d>
            <m:dPr>
              <m:ctrlPr>
                <w:rPr>
                  <w:rFonts w:ascii="Cambria Math" w:eastAsia="Times New Roman" w:hAnsi="Cambria Math" w:cs="Times New Roman"/>
                  <w:b/>
                  <w:bCs/>
                  <w:i/>
                </w:rPr>
              </m:ctrlPr>
            </m:dPr>
            <m:e>
              <m:r>
                <m:rPr>
                  <m:sty m:val="bi"/>
                </m:rPr>
                <w:rPr>
                  <w:rFonts w:ascii="Cambria Math" w:eastAsia="Times New Roman" w:hAnsi="Cambria Math" w:cs="Times New Roman"/>
                </w:rPr>
                <m:t>M</m:t>
              </m:r>
            </m:e>
          </m:d>
          <m:r>
            <m:rPr>
              <m:sty m:val="bi"/>
            </m:rPr>
            <w:rPr>
              <w:rFonts w:ascii="Cambria Math" w:eastAsia="Times New Roman" w:hAnsi="Cambria Math" w:cs="Times New Roman"/>
            </w:rPr>
            <m:t>=</m:t>
          </m:r>
          <m:f>
            <m:fPr>
              <m:ctrlPr>
                <w:rPr>
                  <w:rFonts w:ascii="Cambria Math" w:eastAsia="Times New Roman" w:hAnsi="Cambria Math" w:cs="Times New Roman"/>
                  <w:b/>
                  <w:bCs/>
                </w:rPr>
              </m:ctrlPr>
            </m:fPr>
            <m:num>
              <m:r>
                <m:rPr>
                  <m:sty m:val="bi"/>
                </m:rPr>
                <w:rPr>
                  <w:rFonts w:ascii="Cambria Math" w:eastAsia="Times New Roman" w:hAnsi="Cambria Math" w:cs="Times New Roman"/>
                </w:rPr>
                <m:t>1</m:t>
              </m:r>
              <m:ctrlPr>
                <w:rPr>
                  <w:rFonts w:ascii="Cambria Math" w:eastAsia="Times New Roman" w:hAnsi="Cambria Math" w:cs="Times New Roman"/>
                  <w:b/>
                  <w:bCs/>
                  <w:i/>
                </w:rPr>
              </m:ctrlPr>
            </m:num>
            <m:den>
              <m:r>
                <m:rPr>
                  <m:sty m:val="b"/>
                </m:rPr>
                <w:rPr>
                  <w:rFonts w:ascii="Cambria Math" w:eastAsia="Times New Roman" w:hAnsi="Cambria Math" w:cs="Times New Roman"/>
                </w:rPr>
                <m:t>mi</m:t>
              </m:r>
              <m:func>
                <m:funcPr>
                  <m:ctrlPr>
                    <w:rPr>
                      <w:rFonts w:ascii="Cambria Math" w:eastAsia="Times New Roman" w:hAnsi="Cambria Math" w:cs="Times New Roman"/>
                      <w:b/>
                      <w:bCs/>
                    </w:rPr>
                  </m:ctrlPr>
                </m:funcPr>
                <m:fName>
                  <m:r>
                    <m:rPr>
                      <m:sty m:val="b"/>
                    </m:rPr>
                    <w:rPr>
                      <w:rFonts w:ascii="Cambria Math" w:eastAsia="Times New Roman" w:hAnsi="Cambria Math" w:cs="Times New Roman"/>
                    </w:rPr>
                    <m:t>n</m:t>
                  </m:r>
                  <m:ctrlPr>
                    <w:rPr>
                      <w:rFonts w:ascii="Cambria Math" w:eastAsia="Times New Roman" w:hAnsi="Cambria Math" w:cs="Times New Roman"/>
                      <w:b/>
                      <w:bCs/>
                      <w:i/>
                    </w:rPr>
                  </m:ctrlPr>
                </m:fName>
                <m:e>
                  <m:d>
                    <m:dPr>
                      <m:begChr m:val="{"/>
                      <m:endChr m:val="}"/>
                      <m:ctrlPr>
                        <w:rPr>
                          <w:rFonts w:ascii="Cambria Math" w:eastAsia="Times New Roman" w:hAnsi="Cambria Math" w:cs="Times New Roman"/>
                          <w:b/>
                          <w:bCs/>
                        </w:rPr>
                      </m:ctrlPr>
                    </m:dPr>
                    <m:e>
                      <m:sSub>
                        <m:sSubPr>
                          <m:ctrlPr>
                            <w:rPr>
                              <w:rFonts w:ascii="Cambria Math" w:eastAsia="Times New Roman" w:hAnsi="Cambria Math" w:cs="Times New Roman"/>
                              <w:b/>
                              <w:bCs/>
                              <w:i/>
                            </w:rPr>
                          </m:ctrlPr>
                        </m:sSubPr>
                        <m:e>
                          <m:r>
                            <m:rPr>
                              <m:sty m:val="b"/>
                            </m:rPr>
                            <w:rPr>
                              <w:rFonts w:ascii="Cambria Math" w:eastAsia="Times New Roman" w:hAnsi="Cambria Math" w:cs="Times New Roman"/>
                            </w:rPr>
                            <m:t>σ</m:t>
                          </m:r>
                        </m:e>
                        <m:sub>
                          <m:r>
                            <m:rPr>
                              <m:sty m:val="bi"/>
                            </m:rPr>
                            <w:rPr>
                              <w:rFonts w:ascii="Cambria Math" w:eastAsia="Times New Roman" w:hAnsi="Cambria Math" w:cs="Times New Roman"/>
                            </w:rPr>
                            <m:t>max</m:t>
                          </m:r>
                        </m:sub>
                      </m:sSub>
                      <m:d>
                        <m:dPr>
                          <m:ctrlPr>
                            <w:rPr>
                              <w:rFonts w:ascii="Cambria Math" w:eastAsia="Times New Roman" w:hAnsi="Cambria Math" w:cs="Times New Roman"/>
                              <w:b/>
                              <w:bCs/>
                              <w:i/>
                            </w:rPr>
                          </m:ctrlPr>
                        </m:dPr>
                        <m:e>
                          <m:r>
                            <m:rPr>
                              <m:sty m:val="b"/>
                            </m:rPr>
                            <w:rPr>
                              <w:rFonts w:ascii="Cambria Math" w:eastAsia="Times New Roman" w:hAnsi="Cambria Math" w:cs="Times New Roman"/>
                            </w:rPr>
                            <m:t>Δ</m:t>
                          </m:r>
                        </m:e>
                      </m:d>
                      <m:r>
                        <m:rPr>
                          <m:sty m:val="bi"/>
                        </m:rPr>
                        <w:rPr>
                          <w:rFonts w:ascii="Cambria Math" w:eastAsia="Times New Roman" w:hAnsi="Cambria Math" w:cs="Times New Roman"/>
                        </w:rPr>
                        <m:t> </m:t>
                      </m:r>
                      <m:ctrlPr>
                        <w:rPr>
                          <w:rFonts w:ascii="Cambria Math" w:eastAsia="MS Gothic" w:hAnsi="Cambria Math" w:cs="MS Gothic"/>
                          <w:b/>
                          <w:bCs/>
                        </w:rPr>
                      </m:ctrlPr>
                    </m:e>
                    <m:e>
                      <m:r>
                        <m:rPr>
                          <m:sty m:val="bi"/>
                        </m:rPr>
                        <w:rPr>
                          <w:rFonts w:ascii="Cambria Math" w:eastAsia="Times New Roman" w:hAnsi="Cambria Math" w:cs="Times New Roman"/>
                        </w:rPr>
                        <m:t> </m:t>
                      </m:r>
                      <m:r>
                        <m:rPr>
                          <m:sty m:val="b"/>
                        </m:rPr>
                        <w:rPr>
                          <w:rFonts w:ascii="Cambria Math" w:eastAsia="Times New Roman" w:hAnsi="Cambria Math" w:cs="Times New Roman"/>
                        </w:rPr>
                        <m:t>de</m:t>
                      </m:r>
                      <m:func>
                        <m:funcPr>
                          <m:ctrlPr>
                            <w:rPr>
                              <w:rFonts w:ascii="Cambria Math" w:eastAsia="Times New Roman" w:hAnsi="Cambria Math" w:cs="Times New Roman"/>
                              <w:b/>
                              <w:bCs/>
                            </w:rPr>
                          </m:ctrlPr>
                        </m:funcPr>
                        <m:fName>
                          <m:r>
                            <m:rPr>
                              <m:sty m:val="b"/>
                            </m:rPr>
                            <w:rPr>
                              <w:rFonts w:ascii="Cambria Math" w:eastAsia="Times New Roman" w:hAnsi="Cambria Math" w:cs="Times New Roman"/>
                            </w:rPr>
                            <m:t>t</m:t>
                          </m:r>
                          <m:ctrlPr>
                            <w:rPr>
                              <w:rFonts w:ascii="Cambria Math" w:eastAsia="Times New Roman" w:hAnsi="Cambria Math" w:cs="Times New Roman"/>
                              <w:b/>
                              <w:bCs/>
                              <w:i/>
                            </w:rPr>
                          </m:ctrlPr>
                        </m:fName>
                        <m:e>
                          <m:d>
                            <m:dPr>
                              <m:ctrlPr>
                                <w:rPr>
                                  <w:rFonts w:ascii="Cambria Math" w:eastAsia="Times New Roman" w:hAnsi="Cambria Math" w:cs="Times New Roman"/>
                                  <w:b/>
                                  <w:bCs/>
                                  <w:i/>
                                </w:rPr>
                              </m:ctrlPr>
                            </m:dPr>
                            <m:e>
                              <m:r>
                                <m:rPr>
                                  <m:sty m:val="bi"/>
                                </m:rPr>
                                <w:rPr>
                                  <w:rFonts w:ascii="Cambria Math" w:eastAsia="Times New Roman" w:hAnsi="Cambria Math" w:cs="Times New Roman"/>
                                </w:rPr>
                                <m:t>I-M</m:t>
                              </m:r>
                              <m:r>
                                <m:rPr>
                                  <m:sty m:val="b"/>
                                </m:rPr>
                                <w:rPr>
                                  <w:rFonts w:ascii="Cambria Math" w:eastAsia="Times New Roman" w:hAnsi="Cambria Math" w:cs="Times New Roman"/>
                                </w:rPr>
                                <m:t>Δ</m:t>
                              </m:r>
                            </m:e>
                          </m:d>
                        </m:e>
                      </m:func>
                      <m:r>
                        <m:rPr>
                          <m:sty m:val="bi"/>
                        </m:rPr>
                        <w:rPr>
                          <w:rFonts w:ascii="Cambria Math" w:eastAsia="Times New Roman" w:hAnsi="Cambria Math" w:cs="Times New Roman"/>
                        </w:rPr>
                        <m:t>=0</m:t>
                      </m:r>
                      <m:ctrlPr>
                        <w:rPr>
                          <w:rFonts w:ascii="Cambria Math" w:eastAsia="Times New Roman" w:hAnsi="Cambria Math" w:cs="Times New Roman"/>
                          <w:b/>
                          <w:bCs/>
                          <w:i/>
                        </w:rPr>
                      </m:ctrlPr>
                    </m:e>
                  </m:d>
                </m:e>
              </m:func>
              <m:ctrlPr>
                <w:rPr>
                  <w:rFonts w:ascii="Cambria Math" w:eastAsia="Times New Roman" w:hAnsi="Cambria Math" w:cs="Times New Roman"/>
                  <w:b/>
                  <w:bCs/>
                  <w:i/>
                </w:rPr>
              </m:ctrlPr>
            </m:den>
          </m:f>
        </m:oMath>
      </m:oMathPara>
    </w:p>
    <w:p w14:paraId="425711E3" w14:textId="75B90AC5" w:rsidR="00AC1596" w:rsidRPr="00947543" w:rsidRDefault="00947543" w:rsidP="00947543">
      <w:pPr>
        <w:spacing w:line="360" w:lineRule="auto"/>
        <w:rPr>
          <w:rFonts w:ascii="Times New Roman" w:eastAsia="Times New Roman" w:hAnsi="Times New Roman" w:cs="Times New Roman"/>
        </w:rPr>
      </w:pPr>
      <w:r w:rsidRPr="00947543">
        <w:rPr>
          <w:rFonts w:ascii="Times New Roman" w:eastAsia="Times New Roman" w:hAnsi="Times New Roman" w:cs="Times New Roman"/>
        </w:rPr>
        <w:t>(I−M</w:t>
      </w:r>
      <w:proofErr w:type="gramStart"/>
      <w:r w:rsidRPr="00947543">
        <w:rPr>
          <w:rFonts w:ascii="Times New Roman" w:eastAsia="Times New Roman" w:hAnsi="Times New Roman" w:cs="Times New Roman"/>
        </w:rPr>
        <w:t>Δ)=</w:t>
      </w:r>
      <w:proofErr w:type="gramEnd"/>
      <w:r w:rsidRPr="00947543">
        <w:rPr>
          <w:rFonts w:ascii="Times New Roman" w:eastAsia="Times New Roman" w:hAnsi="Times New Roman" w:cs="Times New Roman"/>
        </w:rPr>
        <w:t>0: indicates that the interconnection between M and Δ leads to an unstable or undefined system.</w:t>
      </w:r>
    </w:p>
    <w:p w14:paraId="602E7F3F" w14:textId="156FB66A" w:rsidR="00AC1596" w:rsidRDefault="00FB20F8" w:rsidP="00FB20F8">
      <w:pPr>
        <w:spacing w:line="360" w:lineRule="auto"/>
        <w:jc w:val="both"/>
        <w:rPr>
          <w:rFonts w:ascii="Times New Roman" w:eastAsia="Times New Roman" w:hAnsi="Times New Roman" w:cs="Times New Roman"/>
          <w:b/>
          <w:bCs/>
          <w:sz w:val="24"/>
          <w:szCs w:val="24"/>
        </w:rPr>
      </w:pPr>
      <w:r w:rsidRPr="00FB20F8">
        <w:rPr>
          <w:rFonts w:ascii="Times New Roman" w:eastAsia="Times New Roman" w:hAnsi="Times New Roman" w:cs="Times New Roman"/>
          <w:b/>
          <w:bCs/>
          <w:sz w:val="24"/>
          <w:szCs w:val="24"/>
        </w:rPr>
        <w:t>Robust Stability μ vs. Robust Performance μ</w:t>
      </w:r>
    </w:p>
    <w:p w14:paraId="3EC47842" w14:textId="210A8DCB" w:rsidR="00FB20F8" w:rsidRPr="00FB20F8" w:rsidRDefault="00FB20F8" w:rsidP="00FB20F8">
      <w:pPr>
        <w:spacing w:line="360" w:lineRule="auto"/>
        <w:rPr>
          <w:rFonts w:ascii="Times New Roman" w:eastAsia="Times New Roman" w:hAnsi="Times New Roman" w:cs="Times New Roman"/>
        </w:rPr>
      </w:pPr>
      <w:r w:rsidRPr="00FB20F8">
        <w:rPr>
          <w:rFonts w:ascii="Times New Roman" w:eastAsia="Times New Roman" w:hAnsi="Times New Roman" w:cs="Times New Roman"/>
        </w:rPr>
        <w:t>In robust control, structured singular value analysis is used to assess two key properties of a system under uncertainty: robust stability and robust performance. Although both use the same underlying mathematical tool — the structured singular value μ — they differ in their objectives, formulations, and the part of the system they evaluate.</w:t>
      </w:r>
    </w:p>
    <w:p w14:paraId="3201457D" w14:textId="2B9D23E6" w:rsidR="00FB20F8" w:rsidRDefault="00FB20F8" w:rsidP="00FB20F8">
      <w:pPr>
        <w:spacing w:line="360" w:lineRule="auto"/>
        <w:jc w:val="both"/>
        <w:rPr>
          <w:rFonts w:ascii="Times New Roman" w:eastAsia="Times New Roman" w:hAnsi="Times New Roman" w:cs="Times New Roman"/>
          <w:b/>
          <w:bCs/>
          <w:sz w:val="24"/>
          <w:szCs w:val="24"/>
        </w:rPr>
      </w:pPr>
      <w:r w:rsidRPr="00FB20F8">
        <w:rPr>
          <w:rFonts w:ascii="Times New Roman" w:eastAsia="Times New Roman" w:hAnsi="Times New Roman" w:cs="Times New Roman"/>
          <w:b/>
          <w:bCs/>
          <w:sz w:val="24"/>
          <w:szCs w:val="24"/>
        </w:rPr>
        <w:t xml:space="preserve">Robust Stability </w:t>
      </w:r>
      <w:proofErr w:type="gramStart"/>
      <w:r w:rsidRPr="00FB20F8">
        <w:rPr>
          <w:rFonts w:ascii="Times New Roman" w:eastAsia="Times New Roman" w:hAnsi="Times New Roman" w:cs="Times New Roman"/>
          <w:b/>
          <w:bCs/>
          <w:sz w:val="24"/>
          <w:szCs w:val="24"/>
        </w:rPr>
        <w:t xml:space="preserve">( </w:t>
      </w:r>
      <w:r w:rsidRPr="00FB20F8">
        <w:rPr>
          <w:rFonts w:ascii="Cambria Math" w:eastAsia="Times New Roman" w:hAnsi="Cambria Math" w:cs="Cambria Math"/>
          <w:b/>
          <w:bCs/>
          <w:sz w:val="24"/>
          <w:szCs w:val="24"/>
        </w:rPr>
        <w:t>𝜇</w:t>
      </w:r>
      <w:proofErr w:type="gramEnd"/>
      <w:r w:rsidRPr="00FB20F8">
        <w:rPr>
          <w:rFonts w:ascii="Times New Roman" w:eastAsia="Times New Roman" w:hAnsi="Times New Roman" w:cs="Times New Roman"/>
          <w:b/>
          <w:bCs/>
          <w:sz w:val="24"/>
          <w:szCs w:val="24"/>
        </w:rPr>
        <w:t xml:space="preserve"> </w:t>
      </w:r>
      <w:proofErr w:type="gramStart"/>
      <w:r w:rsidRPr="00FB20F8">
        <w:rPr>
          <w:rFonts w:ascii="Times New Roman" w:eastAsia="Times New Roman" w:hAnsi="Times New Roman" w:cs="Times New Roman"/>
          <w:b/>
          <w:bCs/>
          <w:sz w:val="24"/>
          <w:szCs w:val="24"/>
        </w:rPr>
        <w:t xml:space="preserve">stab </w:t>
      </w:r>
      <w:r>
        <w:rPr>
          <w:rFonts w:ascii="Times New Roman" w:eastAsia="Times New Roman" w:hAnsi="Times New Roman" w:cs="Times New Roman"/>
          <w:b/>
          <w:bCs/>
          <w:sz w:val="24"/>
          <w:szCs w:val="24"/>
        </w:rPr>
        <w:t>)</w:t>
      </w:r>
      <w:proofErr w:type="gramEnd"/>
    </w:p>
    <w:p w14:paraId="5AE991A5" w14:textId="00D0FA4D" w:rsidR="00FB20F8" w:rsidRDefault="00FB20F8" w:rsidP="00FB20F8">
      <w:pPr>
        <w:spacing w:line="360" w:lineRule="auto"/>
        <w:jc w:val="both"/>
        <w:rPr>
          <w:rFonts w:ascii="Times New Roman" w:eastAsia="Times New Roman" w:hAnsi="Times New Roman" w:cs="Times New Roman"/>
        </w:rPr>
      </w:pPr>
      <w:r w:rsidRPr="00FB20F8">
        <w:rPr>
          <w:rFonts w:ascii="Times New Roman" w:eastAsia="Times New Roman" w:hAnsi="Times New Roman" w:cs="Times New Roman"/>
        </w:rPr>
        <w:t>Verify whether the closed-loop system remains stable for all admissible uncertainties Δ within a given structure.</w:t>
      </w:r>
    </w:p>
    <w:p w14:paraId="189502F9" w14:textId="617D925A" w:rsidR="00FB20F8" w:rsidRDefault="004E43DD" w:rsidP="00FB20F8">
      <w:pPr>
        <w:spacing w:line="36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m:rPr>
                  <m:sty m:val="p"/>
                </m:rPr>
                <w:rPr>
                  <w:rFonts w:ascii="Cambria Math" w:eastAsia="Times New Roman" w:hAnsi="Cambria Math" w:cs="Times New Roman"/>
                </w:rPr>
                <m:t>μ</m:t>
              </m:r>
              <m:ctrlPr>
                <w:rPr>
                  <w:rFonts w:ascii="Cambria Math" w:eastAsia="Times New Roman" w:hAnsi="Cambria Math" w:cs="Times New Roman"/>
                </w:rPr>
              </m:ctrlPr>
            </m:e>
            <m:sub>
              <m:r>
                <m:rPr>
                  <m:nor/>
                </m:rPr>
                <w:rPr>
                  <w:rFonts w:ascii="Cambria Math" w:eastAsia="Times New Roman" w:hAnsi="Cambria Math" w:cs="Times New Roman"/>
                </w:rPr>
                <m:t>stab</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11</m:t>
                  </m:r>
                </m:sub>
              </m:sSub>
              <m:d>
                <m:dPr>
                  <m:ctrlPr>
                    <w:rPr>
                      <w:rFonts w:ascii="Cambria Math" w:eastAsia="Times New Roman" w:hAnsi="Cambria Math" w:cs="Times New Roman"/>
                      <w:i/>
                    </w:rPr>
                  </m:ctrlPr>
                </m:dPr>
                <m:e>
                  <m:r>
                    <w:rPr>
                      <w:rFonts w:ascii="Cambria Math" w:eastAsia="Times New Roman" w:hAnsi="Cambria Math" w:cs="Times New Roman"/>
                    </w:rPr>
                    <m:t>j</m:t>
                  </m:r>
                  <m:r>
                    <m:rPr>
                      <m:sty m:val="p"/>
                    </m:rPr>
                    <w:rPr>
                      <w:rFonts w:ascii="Cambria Math" w:eastAsia="Times New Roman" w:hAnsi="Cambria Math" w:cs="Times New Roman"/>
                    </w:rPr>
                    <m:t>ω</m:t>
                  </m:r>
                </m:e>
              </m:d>
            </m:e>
          </m:d>
          <m:r>
            <w:rPr>
              <w:rFonts w:ascii="Cambria Math" w:eastAsia="Times New Roman" w:hAnsi="Cambria Math" w:cs="Times New Roman"/>
            </w:rPr>
            <m:t>&lt;1</m:t>
          </m:r>
          <m:r>
            <m:rPr>
              <m:sty m:val="p"/>
            </m:rPr>
            <w:rPr>
              <w:rFonts w:ascii="Cambria Math" w:eastAsia="Times New Roman" w:hAnsi="Cambria Math" w:cs="Times New Roman"/>
            </w:rPr>
            <m:t> </m:t>
          </m:r>
          <m:r>
            <m:rPr>
              <m:nor/>
            </m:rPr>
            <w:rPr>
              <w:rFonts w:ascii="Cambria Math" w:eastAsia="Times New Roman" w:hAnsi="Cambria Math" w:cs="Times New Roman"/>
            </w:rPr>
            <m:t xml:space="preserve">for all </m:t>
          </m:r>
          <m:r>
            <m:rPr>
              <m:sty m:val="p"/>
            </m:rPr>
            <w:rPr>
              <w:rFonts w:ascii="Cambria Math" w:eastAsia="Times New Roman" w:hAnsi="Cambria Math" w:cs="Times New Roman"/>
            </w:rPr>
            <m:t>ω∈</m:t>
          </m:r>
          <m:r>
            <w:rPr>
              <w:rFonts w:ascii="Cambria Math" w:eastAsia="Times New Roman" w:hAnsi="Cambria Math" w:cs="Times New Roman"/>
            </w:rPr>
            <m:t>R</m:t>
          </m:r>
        </m:oMath>
      </m:oMathPara>
    </w:p>
    <w:p w14:paraId="41AAA513" w14:textId="49E5A489" w:rsidR="00FB20F8" w:rsidRDefault="00FB20F8" w:rsidP="00FB20F8">
      <w:pPr>
        <w:spacing w:line="360" w:lineRule="auto"/>
        <w:jc w:val="both"/>
        <w:rPr>
          <w:rFonts w:ascii="Times New Roman" w:eastAsia="Times New Roman" w:hAnsi="Times New Roman" w:cs="Times New Roman"/>
        </w:rPr>
      </w:pPr>
      <w:r w:rsidRPr="00FB20F8">
        <w:rPr>
          <w:rFonts w:ascii="Times New Roman" w:eastAsia="Times New Roman" w:hAnsi="Times New Roman" w:cs="Times New Roman"/>
        </w:rPr>
        <w:t>M11​ is the submatrix of the full interconnection matrix M, mapping uncertainty inputs to uncertainty outputs.</w:t>
      </w:r>
    </w:p>
    <w:p w14:paraId="2E8BB832" w14:textId="1AD8BF8E" w:rsidR="00501447" w:rsidRDefault="00501447" w:rsidP="00501447">
      <w:pPr>
        <w:spacing w:line="360" w:lineRule="auto"/>
        <w:jc w:val="both"/>
        <w:rPr>
          <w:rFonts w:ascii="Times New Roman" w:eastAsia="Times New Roman" w:hAnsi="Times New Roman" w:cs="Times New Roman"/>
        </w:rPr>
      </w:pPr>
      <w:r w:rsidRPr="00501447">
        <w:rPr>
          <w:rFonts w:ascii="Times New Roman" w:eastAsia="Times New Roman" w:hAnsi="Times New Roman" w:cs="Times New Roman"/>
        </w:rPr>
        <w:t xml:space="preserve">If the above condition is satisfied, then no structured perturbation Δ with </w:t>
      </w:r>
      <w:r w:rsidRPr="00501447">
        <w:rPr>
          <w:rFonts w:ascii="Cambria Math" w:eastAsia="Times New Roman" w:hAnsi="Cambria Math" w:cs="Cambria Math"/>
        </w:rPr>
        <w:t>∥</w:t>
      </w:r>
      <w:r w:rsidRPr="00501447">
        <w:rPr>
          <w:rFonts w:ascii="Times New Roman" w:eastAsia="Times New Roman" w:hAnsi="Times New Roman" w:cs="Times New Roman"/>
        </w:rPr>
        <w:t>Δ</w:t>
      </w:r>
      <w:r w:rsidRPr="00501447">
        <w:rPr>
          <w:rFonts w:ascii="Cambria Math" w:eastAsia="Times New Roman" w:hAnsi="Cambria Math" w:cs="Cambria Math"/>
        </w:rPr>
        <w:t>∥</w:t>
      </w:r>
      <w:r w:rsidRPr="00501447">
        <w:rPr>
          <w:rFonts w:ascii="Times New Roman" w:eastAsia="Times New Roman" w:hAnsi="Times New Roman" w:cs="Times New Roman"/>
        </w:rPr>
        <w:t>∞​≤1 can destabilize the system</w:t>
      </w:r>
      <w:r w:rsidRPr="00501447">
        <w:rPr>
          <w:rFonts w:ascii="Times New Roman" w:eastAsia="Times New Roman" w:hAnsi="Times New Roman" w:cs="Times New Roman"/>
        </w:rPr>
        <w:t>.</w:t>
      </w:r>
      <w:r w:rsidRPr="00501447">
        <w:rPr>
          <w:rFonts w:ascii="Times New Roman" w:hAnsi="Times New Roman" w:cs="Times New Roman"/>
        </w:rPr>
        <w:t xml:space="preserve"> </w:t>
      </w:r>
      <w:r w:rsidRPr="00501447">
        <w:rPr>
          <w:rFonts w:ascii="Times New Roman" w:eastAsia="Times New Roman" w:hAnsi="Times New Roman" w:cs="Times New Roman"/>
        </w:rPr>
        <w:t xml:space="preserve">A peak in </w:t>
      </w:r>
      <w:proofErr w:type="spellStart"/>
      <w:r w:rsidRPr="00501447">
        <w:rPr>
          <w:rFonts w:ascii="Times New Roman" w:eastAsia="Times New Roman" w:hAnsi="Times New Roman" w:cs="Times New Roman"/>
        </w:rPr>
        <w:t>μstab</w:t>
      </w:r>
      <w:proofErr w:type="spellEnd"/>
      <w:r w:rsidRPr="00501447">
        <w:rPr>
          <w:rFonts w:ascii="Times New Roman" w:eastAsia="Times New Roman" w:hAnsi="Times New Roman" w:cs="Times New Roman"/>
        </w:rPr>
        <w:t>​ close to 1 suggests small robustness margins, meaning the system is near instability.</w:t>
      </w:r>
    </w:p>
    <w:p w14:paraId="46822168" w14:textId="6E2D538F" w:rsidR="00501447" w:rsidRDefault="00501447" w:rsidP="00501447">
      <w:pPr>
        <w:spacing w:line="360" w:lineRule="auto"/>
        <w:jc w:val="both"/>
        <w:rPr>
          <w:rFonts w:ascii="Times New Roman" w:eastAsia="Times New Roman" w:hAnsi="Times New Roman" w:cs="Times New Roman"/>
          <w:sz w:val="24"/>
          <w:szCs w:val="24"/>
        </w:rPr>
      </w:pPr>
      <w:r w:rsidRPr="00501447">
        <w:rPr>
          <w:rFonts w:ascii="Times New Roman" w:eastAsia="Times New Roman" w:hAnsi="Times New Roman" w:cs="Times New Roman"/>
          <w:b/>
          <w:bCs/>
          <w:sz w:val="24"/>
          <w:szCs w:val="24"/>
        </w:rPr>
        <w:t xml:space="preserve">Robust Performance </w:t>
      </w:r>
      <w:proofErr w:type="spellStart"/>
      <w:r w:rsidRPr="00501447">
        <w:rPr>
          <w:rFonts w:ascii="Times New Roman" w:eastAsia="Times New Roman" w:hAnsi="Times New Roman" w:cs="Times New Roman"/>
          <w:b/>
          <w:bCs/>
          <w:sz w:val="24"/>
          <w:szCs w:val="24"/>
        </w:rPr>
        <w:t>μperf</w:t>
      </w:r>
      <w:proofErr w:type="spellEnd"/>
      <w:r w:rsidRPr="00501447">
        <w:rPr>
          <w:rFonts w:ascii="Times New Roman" w:eastAsia="Times New Roman" w:hAnsi="Times New Roman" w:cs="Times New Roman"/>
          <w:sz w:val="24"/>
          <w:szCs w:val="24"/>
        </w:rPr>
        <w:t>​</w:t>
      </w:r>
    </w:p>
    <w:p w14:paraId="773051A3" w14:textId="1600C2A1" w:rsidR="00501447" w:rsidRDefault="00501447" w:rsidP="00501447">
      <w:pPr>
        <w:spacing w:line="360" w:lineRule="auto"/>
        <w:jc w:val="both"/>
        <w:rPr>
          <w:rFonts w:ascii="Times New Roman" w:eastAsia="Times New Roman" w:hAnsi="Times New Roman" w:cs="Times New Roman"/>
          <w:sz w:val="24"/>
          <w:szCs w:val="24"/>
        </w:rPr>
      </w:pPr>
      <w:r w:rsidRPr="00501447">
        <w:rPr>
          <w:rFonts w:ascii="Times New Roman" w:eastAsia="Times New Roman" w:hAnsi="Times New Roman" w:cs="Times New Roman"/>
          <w:sz w:val="24"/>
          <w:szCs w:val="24"/>
        </w:rPr>
        <w:t>Ensure the system maintains acceptable performance (e.g., disturbance rejection, tracking, noise attenuation) despite the presence of structured uncertainties.</w:t>
      </w:r>
    </w:p>
    <w:p w14:paraId="0634C630" w14:textId="33B2F77E" w:rsidR="00501447" w:rsidRPr="00501447" w:rsidRDefault="004E43DD" w:rsidP="00501447">
      <w:pPr>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μ</m:t>
              </m:r>
              <m:ctrlPr>
                <w:rPr>
                  <w:rFonts w:ascii="Cambria Math" w:eastAsia="Times New Roman" w:hAnsi="Cambria Math" w:cs="Times New Roman"/>
                  <w:sz w:val="24"/>
                  <w:szCs w:val="24"/>
                </w:rPr>
              </m:ctrlPr>
            </m:e>
            <m:sub>
              <m:r>
                <m:rPr>
                  <m:nor/>
                </m:rPr>
                <w:rPr>
                  <w:rFonts w:ascii="Cambria Math" w:eastAsia="Times New Roman" w:hAnsi="Cambria Math" w:cs="Times New Roman"/>
                  <w:sz w:val="24"/>
                  <w:szCs w:val="24"/>
                </w:rPr>
                <m:t>perf</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ω</m:t>
                  </m:r>
                </m:e>
              </m:d>
            </m:e>
          </m:d>
          <m:r>
            <w:rPr>
              <w:rFonts w:ascii="Cambria Math" w:eastAsia="Times New Roman" w:hAnsi="Cambria Math" w:cs="Times New Roman"/>
              <w:sz w:val="24"/>
              <w:szCs w:val="24"/>
            </w:rPr>
            <m:t>&lt;1</m:t>
          </m:r>
          <m:r>
            <m:rPr>
              <m:sty m:val="p"/>
            </m:rPr>
            <w:rPr>
              <w:rFonts w:ascii="Cambria Math" w:eastAsia="Times New Roman" w:hAnsi="Cambria Math" w:cs="Times New Roman"/>
              <w:sz w:val="24"/>
              <w:szCs w:val="24"/>
            </w:rPr>
            <m:t> </m:t>
          </m:r>
          <m:r>
            <m:rPr>
              <m:nor/>
            </m:rPr>
            <w:rPr>
              <w:rFonts w:ascii="Cambria Math" w:eastAsia="Times New Roman" w:hAnsi="Cambria Math" w:cs="Times New Roman"/>
              <w:sz w:val="24"/>
              <w:szCs w:val="24"/>
            </w:rPr>
            <m:t xml:space="preserve">for all </m:t>
          </m:r>
          <m:r>
            <m:rPr>
              <m:sty m:val="p"/>
            </m:rPr>
            <w:rPr>
              <w:rFonts w:ascii="Cambria Math" w:eastAsia="Times New Roman" w:hAnsi="Cambria Math" w:cs="Times New Roman"/>
              <w:sz w:val="24"/>
              <w:szCs w:val="24"/>
            </w:rPr>
            <m:t>ω∈</m:t>
          </m:r>
          <m:r>
            <w:rPr>
              <w:rFonts w:ascii="Cambria Math" w:eastAsia="Times New Roman" w:hAnsi="Cambria Math" w:cs="Times New Roman"/>
              <w:sz w:val="24"/>
              <w:szCs w:val="24"/>
            </w:rPr>
            <m:t>R</m:t>
          </m:r>
        </m:oMath>
      </m:oMathPara>
    </w:p>
    <w:p w14:paraId="3B2BE6B8" w14:textId="200A6D88" w:rsidR="00501447" w:rsidRDefault="00501447" w:rsidP="00501447">
      <w:pPr>
        <w:spacing w:line="360" w:lineRule="auto"/>
        <w:jc w:val="both"/>
        <w:rPr>
          <w:rFonts w:ascii="Times New Roman" w:eastAsia="Times New Roman" w:hAnsi="Times New Roman" w:cs="Times New Roman"/>
        </w:rPr>
      </w:pPr>
      <w:r w:rsidRPr="00501447">
        <w:rPr>
          <w:rFonts w:ascii="Times New Roman" w:eastAsia="Times New Roman" w:hAnsi="Times New Roman" w:cs="Times New Roman"/>
        </w:rPr>
        <w:lastRenderedPageBreak/>
        <w:t>M is the full augmented interconnection matrix that includes both the uncertainty paths and performance channels.</w:t>
      </w:r>
    </w:p>
    <w:p w14:paraId="0C5ACE35" w14:textId="264E811A" w:rsidR="00501447" w:rsidRDefault="00501447" w:rsidP="00501447">
      <w:pPr>
        <w:spacing w:line="360" w:lineRule="auto"/>
        <w:jc w:val="both"/>
        <w:rPr>
          <w:rFonts w:ascii="Times New Roman" w:eastAsia="Times New Roman" w:hAnsi="Times New Roman" w:cs="Times New Roman"/>
        </w:rPr>
      </w:pPr>
      <w:r w:rsidRPr="00501447">
        <w:rPr>
          <w:rFonts w:ascii="Times New Roman" w:eastAsia="Times New Roman" w:hAnsi="Times New Roman" w:cs="Times New Roman"/>
        </w:rPr>
        <w:t xml:space="preserve">If the condition holds, the system satisfies performance requirements under all allowable structured uncertainties. If </w:t>
      </w:r>
      <w:proofErr w:type="spellStart"/>
      <w:r w:rsidRPr="00501447">
        <w:rPr>
          <w:rFonts w:ascii="Times New Roman" w:eastAsia="Times New Roman" w:hAnsi="Times New Roman" w:cs="Times New Roman"/>
        </w:rPr>
        <w:t>μperf</w:t>
      </w:r>
      <w:proofErr w:type="spellEnd"/>
      <w:r w:rsidRPr="00501447">
        <w:rPr>
          <w:rFonts w:ascii="Times New Roman" w:eastAsia="Times New Roman" w:hAnsi="Times New Roman" w:cs="Times New Roman"/>
        </w:rPr>
        <w:t>​</w:t>
      </w:r>
      <w:r w:rsidRPr="00501447">
        <w:rPr>
          <w:rFonts w:ascii="Times New Roman" w:eastAsia="Times New Roman" w:hAnsi="Times New Roman" w:cs="Times New Roman"/>
        </w:rPr>
        <w:t xml:space="preserve"> </w:t>
      </w:r>
      <w:r w:rsidRPr="00501447">
        <w:rPr>
          <w:rFonts w:ascii="Times New Roman" w:eastAsia="Times New Roman" w:hAnsi="Times New Roman" w:cs="Times New Roman"/>
        </w:rPr>
        <w:t>&gt;1 at any frequency, performance cannot be guaranteed at that frequency, indicating sensitivity to uncertainty.</w:t>
      </w:r>
    </w:p>
    <w:p w14:paraId="7C111DEF" w14:textId="77777777" w:rsidR="00E4778E" w:rsidRDefault="00E4778E" w:rsidP="00501447">
      <w:pPr>
        <w:spacing w:line="360" w:lineRule="auto"/>
        <w:jc w:val="both"/>
        <w:rPr>
          <w:rFonts w:ascii="Times New Roman" w:eastAsia="Times New Roman" w:hAnsi="Times New Roman" w:cs="Times New Roman"/>
        </w:rPr>
      </w:pPr>
    </w:p>
    <w:p w14:paraId="68669EC6" w14:textId="47FA0D06" w:rsidR="00E4778E" w:rsidRDefault="00151356" w:rsidP="00151356">
      <w:pPr>
        <w:spacing w:line="360" w:lineRule="auto"/>
        <w:jc w:val="both"/>
        <w:rPr>
          <w:rFonts w:ascii="Times New Roman" w:eastAsia="Times New Roman" w:hAnsi="Times New Roman" w:cs="Times New Roman"/>
          <w:b/>
          <w:bCs/>
          <w:sz w:val="24"/>
          <w:szCs w:val="24"/>
        </w:rPr>
      </w:pPr>
      <w:r w:rsidRPr="00151356">
        <w:rPr>
          <w:rFonts w:ascii="Times New Roman" w:eastAsia="Times New Roman" w:hAnsi="Times New Roman" w:cs="Times New Roman"/>
          <w:b/>
          <w:bCs/>
          <w:sz w:val="24"/>
          <w:szCs w:val="24"/>
        </w:rPr>
        <w:t>What to Do if 1μperf​&gt;1</w:t>
      </w:r>
      <w:r w:rsidRPr="00151356">
        <w:rPr>
          <w:rFonts w:ascii="Times New Roman" w:eastAsia="Times New Roman" w:hAnsi="Times New Roman" w:cs="Times New Roman"/>
          <w:b/>
          <w:bCs/>
          <w:sz w:val="24"/>
          <w:szCs w:val="24"/>
        </w:rPr>
        <w:t>?</w:t>
      </w:r>
    </w:p>
    <w:p w14:paraId="4C795AFA" w14:textId="58501D2F" w:rsidR="00151356" w:rsidRDefault="00151356" w:rsidP="00151356">
      <w:pPr>
        <w:spacing w:line="360" w:lineRule="auto"/>
        <w:jc w:val="both"/>
        <w:rPr>
          <w:rFonts w:ascii="Times New Roman" w:eastAsia="Times New Roman" w:hAnsi="Times New Roman" w:cs="Times New Roman"/>
        </w:rPr>
      </w:pPr>
      <w:r w:rsidRPr="00151356">
        <w:rPr>
          <w:rFonts w:ascii="Times New Roman" w:eastAsia="Times New Roman" w:hAnsi="Times New Roman" w:cs="Times New Roman"/>
        </w:rPr>
        <w:t>When the structured singular value for robust performance exceeds one</w:t>
      </w:r>
      <w:r w:rsidRPr="00151356">
        <w:rPr>
          <w:rFonts w:ascii="Times New Roman" w:eastAsia="Times New Roman" w:hAnsi="Times New Roman" w:cs="Times New Roman"/>
        </w:rPr>
        <w:t xml:space="preserve"> </w:t>
      </w:r>
      <w:r w:rsidRPr="00151356">
        <w:rPr>
          <w:rFonts w:ascii="Times New Roman" w:eastAsia="Times New Roman" w:hAnsi="Times New Roman" w:cs="Times New Roman"/>
        </w:rPr>
        <w:t>it implies that the system cannot meet the specified performance objectives for all allowable structured uncertainties. In other words, the weighted performance norm</w:t>
      </w:r>
      <w:r>
        <w:rPr>
          <w:rFonts w:ascii="Times New Roman" w:eastAsia="Times New Roman" w:hAnsi="Times New Roman" w:cs="Times New Roman"/>
        </w:rPr>
        <w:t xml:space="preserve"> </w:t>
      </w:r>
      <w:r w:rsidRPr="00151356">
        <w:rPr>
          <w:rFonts w:ascii="Times New Roman" w:eastAsia="Times New Roman" w:hAnsi="Times New Roman" w:cs="Times New Roman"/>
        </w:rPr>
        <w:t xml:space="preserve">is </w:t>
      </w:r>
      <w:r w:rsidRPr="00151356">
        <w:rPr>
          <w:rFonts w:ascii="Times New Roman" w:eastAsia="Times New Roman" w:hAnsi="Times New Roman" w:cs="Times New Roman"/>
          <w:b/>
          <w:bCs/>
        </w:rPr>
        <w:t>violated</w:t>
      </w:r>
      <w:r w:rsidRPr="00151356">
        <w:rPr>
          <w:rFonts w:ascii="Times New Roman" w:eastAsia="Times New Roman" w:hAnsi="Times New Roman" w:cs="Times New Roman"/>
        </w:rPr>
        <w:t>, and there exists at least one uncertainty configuration that causes the system to underperform</w:t>
      </w:r>
      <w:r>
        <w:rPr>
          <w:rFonts w:ascii="Times New Roman" w:eastAsia="Times New Roman" w:hAnsi="Times New Roman" w:cs="Times New Roman"/>
        </w:rPr>
        <w:t>.</w:t>
      </w:r>
    </w:p>
    <w:p w14:paraId="08A4ECBD" w14:textId="2E52C623" w:rsidR="00151356" w:rsidRPr="00151356" w:rsidRDefault="00151356" w:rsidP="00151356">
      <w:pPr>
        <w:spacing w:line="360" w:lineRule="auto"/>
        <w:jc w:val="both"/>
        <w:rPr>
          <w:rFonts w:ascii="Times New Roman" w:eastAsia="Times New Roman" w:hAnsi="Times New Roman" w:cs="Times New Roman"/>
          <w:b/>
          <w:bCs/>
        </w:rPr>
      </w:pPr>
      <w:r w:rsidRPr="00151356">
        <w:rPr>
          <w:rFonts w:ascii="Times New Roman" w:eastAsia="Times New Roman" w:hAnsi="Times New Roman" w:cs="Times New Roman"/>
          <w:b/>
          <w:bCs/>
        </w:rPr>
        <w:t>Possible Cause</w:t>
      </w:r>
    </w:p>
    <w:p w14:paraId="1EE93F07" w14:textId="0A064A08" w:rsidR="00151356" w:rsidRDefault="00151356" w:rsidP="00151356">
      <w:pPr>
        <w:spacing w:line="360" w:lineRule="auto"/>
        <w:rPr>
          <w:rFonts w:ascii="Times New Roman" w:eastAsia="Times New Roman" w:hAnsi="Times New Roman" w:cs="Times New Roman"/>
        </w:rPr>
      </w:pPr>
      <w:r w:rsidRPr="00151356">
        <w:rPr>
          <w:rFonts w:ascii="Times New Roman" w:eastAsia="Times New Roman" w:hAnsi="Times New Roman" w:cs="Times New Roman"/>
        </w:rPr>
        <w:t>Overly Stringent Performance Requirements</w:t>
      </w:r>
      <w:r>
        <w:rPr>
          <w:rFonts w:ascii="Times New Roman" w:eastAsia="Times New Roman" w:hAnsi="Times New Roman" w:cs="Times New Roman"/>
        </w:rPr>
        <w:t xml:space="preserve"> </w:t>
      </w:r>
      <w:r w:rsidRPr="00151356">
        <w:rPr>
          <w:rFonts w:ascii="Times New Roman" w:eastAsia="Times New Roman" w:hAnsi="Times New Roman" w:cs="Times New Roman"/>
        </w:rPr>
        <w:t xml:space="preserve">The performance </w:t>
      </w:r>
      <w:proofErr w:type="gramStart"/>
      <w:r w:rsidRPr="00151356">
        <w:rPr>
          <w:rFonts w:ascii="Times New Roman" w:eastAsia="Times New Roman" w:hAnsi="Times New Roman" w:cs="Times New Roman"/>
        </w:rPr>
        <w:t xml:space="preserve">weight </w:t>
      </w:r>
      <w:r>
        <w:rPr>
          <w:rFonts w:ascii="Times New Roman" w:eastAsia="Times New Roman" w:hAnsi="Times New Roman" w:cs="Times New Roman"/>
        </w:rPr>
        <w:t xml:space="preserve"> </w:t>
      </w:r>
      <w:r w:rsidRPr="00151356">
        <w:rPr>
          <w:rFonts w:ascii="Times New Roman" w:eastAsia="Times New Roman" w:hAnsi="Times New Roman" w:cs="Times New Roman"/>
        </w:rPr>
        <w:t>may</w:t>
      </w:r>
      <w:proofErr w:type="gramEnd"/>
      <w:r w:rsidRPr="00151356">
        <w:rPr>
          <w:rFonts w:ascii="Times New Roman" w:eastAsia="Times New Roman" w:hAnsi="Times New Roman" w:cs="Times New Roman"/>
        </w:rPr>
        <w:t xml:space="preserve"> demand very small sensitivity (high disturbance rejection or tracking accuracy) at frequencies where it's physically or practically unattainable — particularly if:</w:t>
      </w:r>
    </w:p>
    <w:p w14:paraId="51A1D319" w14:textId="2D58DD27" w:rsidR="00151356" w:rsidRPr="00151356" w:rsidRDefault="004E43DD" w:rsidP="00151356">
      <w:pPr>
        <w:spacing w:line="360" w:lineRule="auto"/>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s</m:t>
              </m:r>
            </m:sub>
          </m:sSub>
          <m:d>
            <m:dPr>
              <m:ctrlPr>
                <w:rPr>
                  <w:rFonts w:ascii="Cambria Math" w:eastAsia="Times New Roman" w:hAnsi="Cambria Math" w:cs="Times New Roman"/>
                  <w:i/>
                </w:rPr>
              </m:ctrlPr>
            </m:dPr>
            <m:e>
              <m:r>
                <w:rPr>
                  <w:rFonts w:ascii="Cambria Math" w:eastAsia="Times New Roman" w:hAnsi="Cambria Math" w:cs="Times New Roman"/>
                </w:rPr>
                <m:t>j</m:t>
              </m:r>
              <m:r>
                <m:rPr>
                  <m:sty m:val="p"/>
                </m:rPr>
                <w:rPr>
                  <w:rFonts w:ascii="Cambria Math" w:eastAsia="Times New Roman" w:hAnsi="Cambria Math" w:cs="Times New Roman"/>
                </w:rPr>
                <m:t>ω</m:t>
              </m:r>
            </m:e>
          </m:d>
          <m:r>
            <m:rPr>
              <m:nor/>
            </m:rPr>
            <w:rPr>
              <w:rFonts w:ascii="Cambria Math" w:eastAsia="Times New Roman" w:hAnsi="Cambria Math" w:cs="Times New Roman"/>
            </w:rPr>
            <m:t xml:space="preserve"> is too large for some </m:t>
          </m:r>
        </m:oMath>
      </m:oMathPara>
    </w:p>
    <w:p w14:paraId="1215408F" w14:textId="77777777" w:rsidR="00151356" w:rsidRPr="00151356" w:rsidRDefault="00151356" w:rsidP="00151356">
      <w:pPr>
        <w:spacing w:line="360" w:lineRule="auto"/>
        <w:jc w:val="both"/>
        <w:rPr>
          <w:rFonts w:ascii="Times New Roman" w:eastAsia="Times New Roman" w:hAnsi="Times New Roman" w:cs="Times New Roman"/>
          <w:b/>
          <w:bCs/>
        </w:rPr>
      </w:pPr>
      <w:r w:rsidRPr="00151356">
        <w:rPr>
          <w:rFonts w:ascii="Times New Roman" w:eastAsia="Times New Roman" w:hAnsi="Times New Roman" w:cs="Times New Roman"/>
          <w:b/>
          <w:bCs/>
        </w:rPr>
        <w:t>Remedies</w:t>
      </w:r>
    </w:p>
    <w:p w14:paraId="7282600E" w14:textId="7AB9FF67" w:rsidR="00151356" w:rsidRDefault="00151356" w:rsidP="00151356">
      <w:pPr>
        <w:spacing w:line="360" w:lineRule="auto"/>
        <w:jc w:val="both"/>
        <w:rPr>
          <w:rFonts w:ascii="Times New Roman" w:eastAsia="Times New Roman" w:hAnsi="Times New Roman" w:cs="Times New Roman"/>
        </w:rPr>
      </w:pPr>
      <w:r w:rsidRPr="00151356">
        <w:rPr>
          <w:rFonts w:ascii="Times New Roman" w:eastAsia="Times New Roman" w:hAnsi="Times New Roman" w:cs="Times New Roman"/>
        </w:rPr>
        <w:t xml:space="preserve">Adjust the Performance Weight </w:t>
      </w:r>
      <w:r w:rsidRPr="00151356">
        <w:rPr>
          <w:rFonts w:ascii="Cambria Math" w:eastAsia="Times New Roman" w:hAnsi="Cambria Math" w:cs="Cambria Math"/>
        </w:rPr>
        <w:t>𝑊</w:t>
      </w:r>
      <w:r w:rsidRPr="00151356">
        <w:rPr>
          <w:rFonts w:ascii="Times New Roman" w:eastAsia="Times New Roman" w:hAnsi="Times New Roman" w:cs="Times New Roman"/>
        </w:rPr>
        <w:t xml:space="preserve"> </w:t>
      </w:r>
      <w:r w:rsidRPr="00151356">
        <w:rPr>
          <w:rFonts w:ascii="Cambria Math" w:eastAsia="Times New Roman" w:hAnsi="Cambria Math" w:cs="Cambria Math"/>
        </w:rPr>
        <w:t>𝑃</w:t>
      </w:r>
      <w:r w:rsidRPr="00151356">
        <w:rPr>
          <w:rFonts w:ascii="Times New Roman" w:eastAsia="Times New Roman" w:hAnsi="Times New Roman" w:cs="Times New Roman"/>
        </w:rPr>
        <w:t xml:space="preserve"> ​ </w:t>
      </w:r>
      <w:proofErr w:type="gramStart"/>
      <w:r w:rsidRPr="00151356">
        <w:rPr>
          <w:rFonts w:ascii="Times New Roman" w:eastAsia="Times New Roman" w:hAnsi="Times New Roman" w:cs="Times New Roman"/>
        </w:rPr>
        <w:t>To</w:t>
      </w:r>
      <w:proofErr w:type="gramEnd"/>
      <w:r w:rsidRPr="00151356">
        <w:rPr>
          <w:rFonts w:ascii="Times New Roman" w:eastAsia="Times New Roman" w:hAnsi="Times New Roman" w:cs="Times New Roman"/>
        </w:rPr>
        <w:t xml:space="preserve"> bring </w:t>
      </w:r>
      <w:r w:rsidRPr="00151356">
        <w:rPr>
          <w:rFonts w:ascii="Cambria Math" w:eastAsia="Times New Roman" w:hAnsi="Cambria Math" w:cs="Cambria Math"/>
        </w:rPr>
        <w:t>𝜇</w:t>
      </w:r>
      <w:r w:rsidRPr="00151356">
        <w:rPr>
          <w:rFonts w:ascii="Times New Roman" w:eastAsia="Times New Roman" w:hAnsi="Times New Roman" w:cs="Times New Roman"/>
        </w:rPr>
        <w:t xml:space="preserve"> perf &lt;, you can relax the performance specifications by modifying </w:t>
      </w:r>
      <w:r w:rsidRPr="00151356">
        <w:rPr>
          <w:rFonts w:ascii="Cambria Math" w:eastAsia="Times New Roman" w:hAnsi="Cambria Math" w:cs="Cambria Math"/>
        </w:rPr>
        <w:t>𝑊</w:t>
      </w:r>
      <w:r w:rsidRPr="00151356">
        <w:rPr>
          <w:rFonts w:ascii="Times New Roman" w:eastAsia="Times New Roman" w:hAnsi="Times New Roman" w:cs="Times New Roman"/>
        </w:rPr>
        <w:t xml:space="preserve"> </w:t>
      </w:r>
      <w:proofErr w:type="gramStart"/>
      <w:r w:rsidRPr="00151356">
        <w:rPr>
          <w:rFonts w:ascii="Cambria Math" w:eastAsia="Times New Roman" w:hAnsi="Cambria Math" w:cs="Cambria Math"/>
        </w:rPr>
        <w:t>𝑃</w:t>
      </w:r>
      <w:r w:rsidRPr="00151356">
        <w:rPr>
          <w:rFonts w:ascii="Times New Roman" w:eastAsia="Times New Roman" w:hAnsi="Times New Roman" w:cs="Times New Roman"/>
        </w:rPr>
        <w:t xml:space="preserve">  ​</w:t>
      </w:r>
      <w:proofErr w:type="gramEnd"/>
      <w:r w:rsidRPr="00151356">
        <w:rPr>
          <w:rFonts w:ascii="Times New Roman" w:eastAsia="Times New Roman" w:hAnsi="Times New Roman" w:cs="Times New Roman"/>
        </w:rPr>
        <w:t xml:space="preserve"> : Reduce the magnitude of W P ​ (s) at frequencies where μ perf ​ (</w:t>
      </w:r>
      <w:proofErr w:type="spellStart"/>
      <w:r w:rsidRPr="00151356">
        <w:rPr>
          <w:rFonts w:ascii="Times New Roman" w:eastAsia="Times New Roman" w:hAnsi="Times New Roman" w:cs="Times New Roman"/>
        </w:rPr>
        <w:t>jω</w:t>
      </w:r>
      <w:proofErr w:type="spellEnd"/>
      <w:r w:rsidRPr="00151356">
        <w:rPr>
          <w:rFonts w:ascii="Times New Roman" w:eastAsia="Times New Roman" w:hAnsi="Times New Roman" w:cs="Times New Roman"/>
        </w:rPr>
        <w:t>) exceeds 1. This implies that you are tolerating more error (i.e., larger sensitivity) at those frequencies, making the performance requirement less strict and thus easier to satisfy in the presence of uncertainty.</w:t>
      </w:r>
    </w:p>
    <w:p w14:paraId="7C4B1353" w14:textId="77777777" w:rsidR="00151356" w:rsidRDefault="00151356" w:rsidP="00151356">
      <w:pPr>
        <w:spacing w:line="360" w:lineRule="auto"/>
        <w:jc w:val="both"/>
        <w:rPr>
          <w:rFonts w:ascii="Times New Roman" w:eastAsia="Times New Roman" w:hAnsi="Times New Roman" w:cs="Times New Roman"/>
        </w:rPr>
      </w:pPr>
    </w:p>
    <w:p w14:paraId="1B842C68" w14:textId="77777777" w:rsidR="00151356" w:rsidRDefault="00151356" w:rsidP="00151356">
      <w:pPr>
        <w:spacing w:line="360" w:lineRule="auto"/>
        <w:jc w:val="both"/>
        <w:rPr>
          <w:rFonts w:ascii="Times New Roman" w:eastAsia="Times New Roman" w:hAnsi="Times New Roman" w:cs="Times New Roman"/>
        </w:rPr>
      </w:pPr>
    </w:p>
    <w:p w14:paraId="2DDCBF77" w14:textId="77777777" w:rsidR="00151356" w:rsidRDefault="00151356" w:rsidP="00151356">
      <w:pPr>
        <w:spacing w:line="360" w:lineRule="auto"/>
        <w:jc w:val="both"/>
        <w:rPr>
          <w:rFonts w:ascii="Times New Roman" w:eastAsia="Times New Roman" w:hAnsi="Times New Roman" w:cs="Times New Roman"/>
        </w:rPr>
      </w:pPr>
    </w:p>
    <w:p w14:paraId="309244CE" w14:textId="77777777" w:rsidR="00501447" w:rsidRPr="00501447" w:rsidRDefault="00501447" w:rsidP="00501447">
      <w:pPr>
        <w:spacing w:line="360" w:lineRule="auto"/>
        <w:jc w:val="both"/>
        <w:rPr>
          <w:rFonts w:ascii="Times New Roman" w:eastAsia="Times New Roman" w:hAnsi="Times New Roman" w:cs="Times New Roman"/>
        </w:rPr>
      </w:pPr>
    </w:p>
    <w:p w14:paraId="3111B49A" w14:textId="77777777" w:rsidR="00501447" w:rsidRDefault="00501447" w:rsidP="00501447">
      <w:pPr>
        <w:spacing w:line="360" w:lineRule="auto"/>
        <w:jc w:val="both"/>
        <w:rPr>
          <w:rFonts w:ascii="Times New Roman" w:eastAsia="Times New Roman" w:hAnsi="Times New Roman" w:cs="Times New Roman"/>
        </w:rPr>
      </w:pPr>
    </w:p>
    <w:p w14:paraId="05C80A24" w14:textId="77777777" w:rsidR="002F59A3" w:rsidRPr="00FB20F8" w:rsidRDefault="002F59A3" w:rsidP="00FB20F8">
      <w:pPr>
        <w:spacing w:line="360" w:lineRule="auto"/>
        <w:jc w:val="both"/>
        <w:rPr>
          <w:rFonts w:ascii="Times New Roman" w:eastAsia="Times New Roman" w:hAnsi="Times New Roman" w:cs="Times New Roman"/>
        </w:rPr>
      </w:pPr>
    </w:p>
    <w:p w14:paraId="484401C6" w14:textId="77777777" w:rsidR="00FB20F8" w:rsidRPr="00FB20F8" w:rsidRDefault="00FB20F8" w:rsidP="00FB20F8">
      <w:pPr>
        <w:spacing w:line="360" w:lineRule="auto"/>
        <w:jc w:val="both"/>
        <w:rPr>
          <w:rFonts w:ascii="Times New Roman" w:eastAsia="Times New Roman" w:hAnsi="Times New Roman" w:cs="Times New Roman"/>
          <w:b/>
          <w:bCs/>
          <w:sz w:val="24"/>
          <w:szCs w:val="24"/>
        </w:rPr>
      </w:pPr>
    </w:p>
    <w:p w14:paraId="49FA8567" w14:textId="77777777" w:rsidR="00FB20F8" w:rsidRDefault="00FB20F8" w:rsidP="00FB20F8">
      <w:pPr>
        <w:spacing w:line="360" w:lineRule="auto"/>
        <w:jc w:val="both"/>
        <w:rPr>
          <w:rFonts w:ascii="Times New Roman" w:eastAsia="Times New Roman" w:hAnsi="Times New Roman" w:cs="Times New Roman"/>
          <w:b/>
          <w:bCs/>
          <w:sz w:val="28"/>
          <w:szCs w:val="28"/>
        </w:rPr>
      </w:pPr>
    </w:p>
    <w:p w14:paraId="5DACFCC6" w14:textId="77777777" w:rsidR="00AC1596" w:rsidRDefault="00AC1596" w:rsidP="00AC1596">
      <w:pPr>
        <w:spacing w:line="360" w:lineRule="auto"/>
        <w:jc w:val="both"/>
        <w:rPr>
          <w:rFonts w:ascii="Times New Roman" w:eastAsia="Times New Roman" w:hAnsi="Times New Roman" w:cs="Times New Roman"/>
          <w:b/>
          <w:bCs/>
          <w:sz w:val="28"/>
          <w:szCs w:val="28"/>
        </w:rPr>
      </w:pPr>
    </w:p>
    <w:p w14:paraId="12DEE5B8" w14:textId="77777777" w:rsidR="00AC1596" w:rsidRDefault="00AC1596" w:rsidP="00AC1596">
      <w:pPr>
        <w:spacing w:line="360" w:lineRule="auto"/>
        <w:jc w:val="both"/>
        <w:rPr>
          <w:rFonts w:ascii="Times New Roman" w:eastAsia="Times New Roman" w:hAnsi="Times New Roman" w:cs="Times New Roman"/>
          <w:b/>
          <w:bCs/>
          <w:sz w:val="28"/>
          <w:szCs w:val="28"/>
        </w:rPr>
      </w:pPr>
    </w:p>
    <w:p w14:paraId="31DA6C4D" w14:textId="77777777" w:rsidR="00AC1596" w:rsidRDefault="00AC1596" w:rsidP="00AC1596">
      <w:pPr>
        <w:spacing w:line="360" w:lineRule="auto"/>
        <w:jc w:val="both"/>
        <w:rPr>
          <w:rFonts w:ascii="Times New Roman" w:eastAsia="Times New Roman" w:hAnsi="Times New Roman" w:cs="Times New Roman"/>
          <w:b/>
          <w:bCs/>
          <w:sz w:val="28"/>
          <w:szCs w:val="28"/>
        </w:rPr>
      </w:pPr>
    </w:p>
    <w:p w14:paraId="0BC6C24F" w14:textId="77777777" w:rsidR="00AC1596" w:rsidRDefault="00AC1596" w:rsidP="00AC1596">
      <w:pPr>
        <w:spacing w:line="360" w:lineRule="auto"/>
        <w:jc w:val="both"/>
        <w:rPr>
          <w:rFonts w:ascii="Times New Roman" w:eastAsia="Times New Roman" w:hAnsi="Times New Roman" w:cs="Times New Roman"/>
          <w:b/>
          <w:bCs/>
          <w:sz w:val="28"/>
          <w:szCs w:val="28"/>
        </w:rPr>
      </w:pPr>
    </w:p>
    <w:p w14:paraId="5012D76B" w14:textId="77777777" w:rsidR="00AC1596" w:rsidRDefault="00AC1596" w:rsidP="00AC1596">
      <w:pPr>
        <w:spacing w:line="360" w:lineRule="auto"/>
        <w:jc w:val="both"/>
        <w:rPr>
          <w:rFonts w:ascii="Times New Roman" w:eastAsia="Times New Roman" w:hAnsi="Times New Roman" w:cs="Times New Roman"/>
          <w:b/>
          <w:bCs/>
          <w:sz w:val="28"/>
          <w:szCs w:val="28"/>
        </w:rPr>
      </w:pPr>
    </w:p>
    <w:p w14:paraId="5F981276" w14:textId="6318F8EF" w:rsidR="00607493" w:rsidRDefault="00AC1596" w:rsidP="00AC1596">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680934DF"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 Results and Discussion</w:t>
      </w:r>
    </w:p>
    <w:p w14:paraId="443E4074"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clear="all"/>
      </w:r>
    </w:p>
    <w:p w14:paraId="233B7C22"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Conclusion</w:t>
      </w:r>
    </w:p>
    <w:p w14:paraId="3C15DD99"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clear="all"/>
      </w:r>
    </w:p>
    <w:p w14:paraId="2DE307BB" w14:textId="77777777" w:rsidR="00607493"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References</w:t>
      </w:r>
    </w:p>
    <w:p w14:paraId="79AC5FE8" w14:textId="77777777" w:rsidR="00607493"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Ali </w:t>
      </w:r>
      <w:proofErr w:type="spellStart"/>
      <w:r>
        <w:rPr>
          <w:rFonts w:ascii="Times New Roman" w:eastAsia="Times New Roman" w:hAnsi="Times New Roman" w:cs="Times New Roman"/>
          <w:sz w:val="28"/>
          <w:szCs w:val="28"/>
        </w:rPr>
        <w:t>Noormohammadi</w:t>
      </w:r>
      <w:proofErr w:type="spellEnd"/>
      <w:r>
        <w:rPr>
          <w:rFonts w:ascii="Times New Roman" w:eastAsia="Times New Roman" w:hAnsi="Times New Roman" w:cs="Times New Roman"/>
          <w:sz w:val="28"/>
          <w:szCs w:val="28"/>
        </w:rPr>
        <w:t xml:space="preserve">-Asl, Omid </w:t>
      </w:r>
      <w:proofErr w:type="spellStart"/>
      <w:r>
        <w:rPr>
          <w:rFonts w:ascii="Times New Roman" w:eastAsia="Times New Roman" w:hAnsi="Times New Roman" w:cs="Times New Roman"/>
          <w:sz w:val="28"/>
          <w:szCs w:val="28"/>
        </w:rPr>
        <w:t>Esrafilian</w:t>
      </w:r>
      <w:proofErr w:type="spellEnd"/>
      <w:r>
        <w:rPr>
          <w:rFonts w:ascii="Times New Roman" w:eastAsia="Times New Roman" w:hAnsi="Times New Roman" w:cs="Times New Roman"/>
          <w:sz w:val="28"/>
          <w:szCs w:val="28"/>
        </w:rPr>
        <w:t xml:space="preserve">, Mojtaba Ahangar </w:t>
      </w:r>
      <w:proofErr w:type="spellStart"/>
      <w:r>
        <w:rPr>
          <w:rFonts w:ascii="Times New Roman" w:eastAsia="Times New Roman" w:hAnsi="Times New Roman" w:cs="Times New Roman"/>
          <w:sz w:val="28"/>
          <w:szCs w:val="28"/>
        </w:rPr>
        <w:t>Arzati</w:t>
      </w:r>
      <w:proofErr w:type="spellEnd"/>
      <w:r>
        <w:rPr>
          <w:rFonts w:ascii="Times New Roman" w:eastAsia="Times New Roman" w:hAnsi="Times New Roman" w:cs="Times New Roman"/>
          <w:sz w:val="28"/>
          <w:szCs w:val="28"/>
        </w:rPr>
        <w:t xml:space="preserve"> and Hamid </w:t>
      </w:r>
      <w:proofErr w:type="spellStart"/>
      <w:proofErr w:type="gramStart"/>
      <w:r>
        <w:rPr>
          <w:rFonts w:ascii="Times New Roman" w:eastAsia="Times New Roman" w:hAnsi="Times New Roman" w:cs="Times New Roman"/>
          <w:sz w:val="28"/>
          <w:szCs w:val="28"/>
        </w:rPr>
        <w:t>D.Taghirad</w:t>
      </w:r>
      <w:proofErr w:type="spellEnd"/>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i/>
          <w:iCs/>
          <w:sz w:val="28"/>
          <w:szCs w:val="28"/>
        </w:rPr>
        <w:t>“System Identification and H</w:t>
      </w:r>
      <w:r>
        <w:rPr>
          <w:rFonts w:ascii="Times New Roman" w:eastAsia="Times New Roman" w:hAnsi="Times New Roman" w:cs="Times New Roman"/>
          <w:i/>
          <w:iCs/>
          <w:sz w:val="28"/>
          <w:szCs w:val="28"/>
          <w:vertAlign w:val="subscript"/>
        </w:rPr>
        <w:t>∞</w:t>
      </w:r>
      <w:r>
        <w:rPr>
          <w:rFonts w:ascii="Times New Roman" w:eastAsia="Times New Roman" w:hAnsi="Times New Roman" w:cs="Times New Roman"/>
          <w:i/>
          <w:iCs/>
          <w:sz w:val="28"/>
          <w:szCs w:val="28"/>
        </w:rPr>
        <w:t>-based Control of Quadrotor Attitude”</w:t>
      </w:r>
      <w:r>
        <w:rPr>
          <w:rFonts w:ascii="Times New Roman" w:eastAsia="Times New Roman" w:hAnsi="Times New Roman" w:cs="Times New Roman"/>
          <w:sz w:val="28"/>
          <w:szCs w:val="28"/>
        </w:rPr>
        <w:t xml:space="preserve">, Advanced Robotics and Automated Systems (ARAS), Faculty of Electrical Engineering, K. N. </w:t>
      </w:r>
      <w:proofErr w:type="spellStart"/>
      <w:r>
        <w:rPr>
          <w:rFonts w:ascii="Times New Roman" w:eastAsia="Times New Roman" w:hAnsi="Times New Roman" w:cs="Times New Roman"/>
          <w:sz w:val="28"/>
          <w:szCs w:val="28"/>
        </w:rPr>
        <w:t>Toosi</w:t>
      </w:r>
      <w:proofErr w:type="spellEnd"/>
      <w:r>
        <w:rPr>
          <w:rFonts w:ascii="Times New Roman" w:eastAsia="Times New Roman" w:hAnsi="Times New Roman" w:cs="Times New Roman"/>
          <w:sz w:val="28"/>
          <w:szCs w:val="28"/>
        </w:rPr>
        <w:t xml:space="preserve"> University of </w:t>
      </w:r>
      <w:proofErr w:type="gramStart"/>
      <w:r>
        <w:rPr>
          <w:rFonts w:ascii="Times New Roman" w:eastAsia="Times New Roman" w:hAnsi="Times New Roman" w:cs="Times New Roman"/>
          <w:sz w:val="28"/>
          <w:szCs w:val="28"/>
        </w:rPr>
        <w:t>Technology,  January</w:t>
      </w:r>
      <w:proofErr w:type="gramEnd"/>
      <w:r>
        <w:rPr>
          <w:rFonts w:ascii="Times New Roman" w:eastAsia="Times New Roman" w:hAnsi="Times New Roman" w:cs="Times New Roman"/>
          <w:sz w:val="28"/>
          <w:szCs w:val="28"/>
        </w:rPr>
        <w:t xml:space="preserve"> 2020.</w:t>
      </w:r>
    </w:p>
    <w:p w14:paraId="64E8325A" w14:textId="77777777" w:rsidR="00607493"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Hamid D. </w:t>
      </w:r>
      <w:proofErr w:type="spellStart"/>
      <w:r>
        <w:rPr>
          <w:rFonts w:ascii="Times New Roman" w:eastAsia="Times New Roman" w:hAnsi="Times New Roman" w:cs="Times New Roman"/>
          <w:sz w:val="28"/>
          <w:szCs w:val="28"/>
        </w:rPr>
        <w:t>Taghirad</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i/>
          <w:iCs/>
          <w:sz w:val="28"/>
          <w:szCs w:val="28"/>
        </w:rPr>
        <w:t>“Robust H</w:t>
      </w:r>
      <w:r>
        <w:rPr>
          <w:rFonts w:ascii="Times New Roman" w:eastAsia="Times New Roman" w:hAnsi="Times New Roman" w:cs="Times New Roman"/>
          <w:i/>
          <w:iCs/>
          <w:sz w:val="28"/>
          <w:szCs w:val="28"/>
          <w:vertAlign w:val="subscript"/>
        </w:rPr>
        <w:t>∞</w:t>
      </w:r>
      <w:r>
        <w:rPr>
          <w:rFonts w:ascii="Times New Roman" w:eastAsia="Times New Roman" w:hAnsi="Times New Roman" w:cs="Times New Roman"/>
          <w:i/>
          <w:iCs/>
          <w:sz w:val="28"/>
          <w:szCs w:val="28"/>
        </w:rPr>
        <w:t xml:space="preserve"> Control”</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w:t>
      </w:r>
      <w:proofErr w:type="gramStart"/>
      <w:r>
        <w:rPr>
          <w:rFonts w:ascii="Times New Roman" w:eastAsia="Times New Roman" w:hAnsi="Times New Roman" w:cs="Times New Roman"/>
          <w:sz w:val="28"/>
          <w:szCs w:val="28"/>
        </w:rPr>
        <w:t>N.Toosi</w:t>
      </w:r>
      <w:proofErr w:type="spellEnd"/>
      <w:proofErr w:type="gramEnd"/>
      <w:r>
        <w:rPr>
          <w:rFonts w:ascii="Times New Roman" w:eastAsia="Times New Roman" w:hAnsi="Times New Roman" w:cs="Times New Roman"/>
          <w:sz w:val="28"/>
          <w:szCs w:val="28"/>
        </w:rPr>
        <w:t xml:space="preserve"> University of Technology, Second Edition, 2024.</w:t>
      </w:r>
    </w:p>
    <w:sectPr w:rsidR="00607493">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5880B" w14:textId="77777777" w:rsidR="00F47211" w:rsidRDefault="00F47211">
      <w:pPr>
        <w:spacing w:after="0" w:line="240" w:lineRule="auto"/>
      </w:pPr>
      <w:r>
        <w:separator/>
      </w:r>
    </w:p>
  </w:endnote>
  <w:endnote w:type="continuationSeparator" w:id="0">
    <w:p w14:paraId="05BB5533" w14:textId="77777777" w:rsidR="00F47211" w:rsidRDefault="00F47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0D12E" w14:textId="77777777" w:rsidR="00F47211" w:rsidRDefault="00F47211">
      <w:pPr>
        <w:spacing w:after="0" w:line="240" w:lineRule="auto"/>
      </w:pPr>
      <w:r>
        <w:separator/>
      </w:r>
    </w:p>
  </w:footnote>
  <w:footnote w:type="continuationSeparator" w:id="0">
    <w:p w14:paraId="1A37926A" w14:textId="77777777" w:rsidR="00F47211" w:rsidRDefault="00F47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05524"/>
    <w:multiLevelType w:val="hybridMultilevel"/>
    <w:tmpl w:val="36AE1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4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1F54B6"/>
    <w:multiLevelType w:val="multilevel"/>
    <w:tmpl w:val="19D4483C"/>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 w15:restartNumberingAfterBreak="0">
    <w:nsid w:val="500F03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4969015">
    <w:abstractNumId w:val="2"/>
  </w:num>
  <w:num w:numId="2" w16cid:durableId="1919973494">
    <w:abstractNumId w:val="0"/>
  </w:num>
  <w:num w:numId="3" w16cid:durableId="621766332">
    <w:abstractNumId w:val="1"/>
  </w:num>
  <w:num w:numId="4" w16cid:durableId="334311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493"/>
    <w:rsid w:val="00151356"/>
    <w:rsid w:val="00244786"/>
    <w:rsid w:val="002F59A3"/>
    <w:rsid w:val="004E43DD"/>
    <w:rsid w:val="00501447"/>
    <w:rsid w:val="00607493"/>
    <w:rsid w:val="00947543"/>
    <w:rsid w:val="00AC1596"/>
    <w:rsid w:val="00D50223"/>
    <w:rsid w:val="00E4778E"/>
    <w:rsid w:val="00F47211"/>
    <w:rsid w:val="00F675CF"/>
    <w:rsid w:val="00FB20F8"/>
  </w:rsids>
  <m:mathPr>
    <m:mathFont m:val="Cambria Math"/>
    <m:brkBin m:val="before"/>
    <m:brkBinSub m:val="--"/>
    <m:smallFrac m:val="0"/>
    <m:dispDef/>
    <m:lMargin m:val="0"/>
    <m:rMargin m:val="0"/>
    <m:defJc m:val="centerGroup"/>
    <m:wrapIndent m:val="1440"/>
    <m:intLim m:val="subSup"/>
    <m:naryLim m:val="undOvr"/>
  </m:mathPr>
  <w:themeFontLang w:val="en-US" w:eastAsia="zh-CN"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1882"/>
  <w15:docId w15:val="{589563FD-8851-4A4A-B1FE-0C8AA1C2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bidi="fa-I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bidi="fa-I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bidi="fa-I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bidi="fa-I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bidi="fa-I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bidi="fa-I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bidi="fa-I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bidi="fa-I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bidi="fa-I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bidi="fa-I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bidi="fa-I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bidi="fa-I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bidi="fa-I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bidi="fa-I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AC15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persian</cp:lastModifiedBy>
  <cp:revision>2</cp:revision>
  <dcterms:created xsi:type="dcterms:W3CDTF">2025-07-25T14:13:00Z</dcterms:created>
  <dcterms:modified xsi:type="dcterms:W3CDTF">2025-07-25T17:16:00Z</dcterms:modified>
</cp:coreProperties>
</file>