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FE99" w14:textId="77777777" w:rsidR="00F370F6" w:rsidRPr="00527033" w:rsidRDefault="00F370F6" w:rsidP="001A1FE5">
      <w:pPr>
        <w:pStyle w:val="Heading1"/>
        <w:rPr>
          <w:rFonts w:ascii="Abel" w:hAnsi="Abel"/>
          <w:lang w:val="en-GB"/>
        </w:rPr>
      </w:pPr>
      <w:bookmarkStart w:id="0" w:name="_Toc113967298"/>
      <w:bookmarkStart w:id="1" w:name="_Toc22555549"/>
      <w:bookmarkStart w:id="2" w:name="_Toc24541986"/>
      <w:r w:rsidRPr="00527033">
        <w:rPr>
          <w:rFonts w:ascii="Abel" w:hAnsi="Abel"/>
          <w:lang w:val="en-GB"/>
        </w:rPr>
        <w:t>Introduction to RIZ Consulting</w:t>
      </w:r>
      <w:bookmarkEnd w:id="0"/>
    </w:p>
    <w:p w14:paraId="1A6B25DA" w14:textId="77777777" w:rsidR="00F370F6" w:rsidRPr="00527033" w:rsidRDefault="00F370F6" w:rsidP="00F370F6">
      <w:pPr>
        <w:jc w:val="both"/>
        <w:rPr>
          <w:rFonts w:ascii="Abel" w:hAnsi="Abel" w:cstheme="minorHAnsi"/>
          <w:lang w:val="en-GB"/>
        </w:rPr>
      </w:pPr>
      <w:r w:rsidRPr="00527033">
        <w:rPr>
          <w:rFonts w:ascii="Abel" w:hAnsi="Abel" w:cstheme="minorHAnsi"/>
          <w:lang w:val="en-GB"/>
        </w:rPr>
        <w:t xml:space="preserve">RIZ Consulting is a boutique management consulting, research and training firm established in 1991, headquartered in Islamabad, Pakistan, with offices in Afghanistan and the United Arab Emirates. RIZ Consulting works nationally and internationally on interventions ranging from monitoring and evaluation, research services including data collection &amp; analysis, strategic communications, organizational development, gender diversity and mainstreaming, programs/project cycle management, human resource and financial management and capacity building training workshops. </w:t>
      </w:r>
    </w:p>
    <w:p w14:paraId="63205F65" w14:textId="77777777" w:rsidR="000A7786" w:rsidRDefault="00F370F6" w:rsidP="00F22625">
      <w:pPr>
        <w:jc w:val="both"/>
        <w:rPr>
          <w:rFonts w:ascii="Abel" w:hAnsi="Abel" w:cstheme="minorHAnsi"/>
          <w:lang w:val="en-GB"/>
        </w:rPr>
      </w:pPr>
      <w:r w:rsidRPr="00527033">
        <w:rPr>
          <w:rFonts w:ascii="Abel" w:hAnsi="Abel" w:cstheme="minorHAnsi"/>
          <w:lang w:val="en-GB"/>
        </w:rPr>
        <w:t>As an organization, we use modern management theories and tools, combined with practical experiences in our interventions, offering an integrated approach to organizational development which is aligned with wider organizational strategies and change management processes. We also strive to institutionalize 'gender-responsiveness' as a cross</w:t>
      </w:r>
      <w:r w:rsidR="000A7786">
        <w:rPr>
          <w:rFonts w:ascii="Abel" w:hAnsi="Abel" w:cstheme="minorHAnsi"/>
          <w:lang w:val="en-GB"/>
        </w:rPr>
        <w:t>-</w:t>
      </w:r>
      <w:r w:rsidRPr="00527033">
        <w:rPr>
          <w:rFonts w:ascii="Abel" w:hAnsi="Abel" w:cstheme="minorHAnsi"/>
          <w:lang w:val="en-GB"/>
        </w:rPr>
        <w:t>cutting theme across all our projects and data collection and place a strong emphasis on privacy and client confidentiality</w:t>
      </w:r>
      <w:r w:rsidR="000A7786">
        <w:rPr>
          <w:rFonts w:ascii="Abel" w:hAnsi="Abel" w:cstheme="minorHAnsi"/>
          <w:lang w:val="en-GB"/>
        </w:rPr>
        <w:t>.</w:t>
      </w:r>
    </w:p>
    <w:p w14:paraId="2A09AB07" w14:textId="77777777" w:rsidR="00F370F6" w:rsidRPr="00527033" w:rsidRDefault="00F370F6" w:rsidP="00F370F6">
      <w:pPr>
        <w:jc w:val="both"/>
        <w:rPr>
          <w:rFonts w:ascii="Abel" w:hAnsi="Abel" w:cstheme="minorHAnsi"/>
          <w:lang w:val="en-GB"/>
        </w:rPr>
      </w:pPr>
      <w:r w:rsidRPr="00527033">
        <w:rPr>
          <w:rFonts w:ascii="Abel" w:hAnsi="Abel" w:cstheme="minorHAnsi"/>
          <w:lang w:val="en-GB"/>
        </w:rPr>
        <w:t>RIZ Consulting has served a wide client base that includes corporate, multi/bilateral agencies, including the World Bank, DFID, ADB, NPI EXPAND, USAID, CIDA, NORAD, GIZ, UN System, Bill &amp; Melinda Gates Foundation, David and Lucile Packard Foundation, and PTC amongst others.</w:t>
      </w:r>
    </w:p>
    <w:p w14:paraId="4FF300D0" w14:textId="77777777" w:rsidR="00F370F6" w:rsidRPr="00527033" w:rsidRDefault="00F370F6" w:rsidP="00F370F6">
      <w:pPr>
        <w:jc w:val="both"/>
        <w:rPr>
          <w:rFonts w:ascii="Abel" w:hAnsi="Abel" w:cstheme="minorHAnsi"/>
          <w:lang w:val="en-GB"/>
        </w:rPr>
      </w:pPr>
      <w:r w:rsidRPr="00527033">
        <w:rPr>
          <w:rFonts w:ascii="Abel" w:hAnsi="Abel" w:cstheme="minorHAnsi"/>
          <w:lang w:val="en-GB"/>
        </w:rPr>
        <w:t xml:space="preserve">In addition, RIZ Consulting has delivered various trainings on gender sensitization, diversity &amp; inclusion and leadership to Pakistan’s leading multinationals, including ENGRO Corporation, Coca-Cola, and Telenor. </w:t>
      </w:r>
    </w:p>
    <w:p w14:paraId="3872FA2A" w14:textId="77777777" w:rsidR="00F370F6" w:rsidRPr="00527033" w:rsidRDefault="00F370F6" w:rsidP="00F370F6">
      <w:pPr>
        <w:rPr>
          <w:rFonts w:ascii="Abel" w:hAnsi="Abel"/>
        </w:rPr>
      </w:pPr>
      <w:r w:rsidRPr="00527033">
        <w:rPr>
          <w:rFonts w:ascii="Abel" w:hAnsi="Abel"/>
          <w:lang/>
        </w:rPr>
        <w:t xml:space="preserve">It is with great pleasure that RIZ Consulting puts forward </w:t>
      </w:r>
      <w:r w:rsidRPr="00527033">
        <w:rPr>
          <w:rFonts w:ascii="Abel" w:hAnsi="Abel"/>
        </w:rPr>
        <w:t xml:space="preserve">its proposal for the Third Party Field Monitoring. </w:t>
      </w:r>
      <w:r w:rsidRPr="00527033">
        <w:rPr>
          <w:rFonts w:ascii="Abel" w:hAnsi="Abel"/>
          <w:lang/>
        </w:rPr>
        <w:t xml:space="preserve">RIZ Consulting takes pride in its extensive work spanning over </w:t>
      </w:r>
      <w:r w:rsidRPr="00527033">
        <w:rPr>
          <w:rFonts w:ascii="Abel" w:hAnsi="Abel"/>
        </w:rPr>
        <w:t>30</w:t>
      </w:r>
      <w:r w:rsidRPr="00527033">
        <w:rPr>
          <w:rFonts w:ascii="Abel" w:hAnsi="Abel"/>
          <w:lang/>
        </w:rPr>
        <w:t xml:space="preserve"> years in the field of management </w:t>
      </w:r>
      <w:r w:rsidRPr="00527033">
        <w:rPr>
          <w:rFonts w:ascii="Abel" w:hAnsi="Abel"/>
        </w:rPr>
        <w:t xml:space="preserve">consulting </w:t>
      </w:r>
      <w:r w:rsidRPr="00527033">
        <w:rPr>
          <w:rFonts w:ascii="Abel" w:hAnsi="Abel"/>
          <w:lang/>
        </w:rPr>
        <w:t xml:space="preserve">and is confident in effectively </w:t>
      </w:r>
      <w:r w:rsidRPr="00527033">
        <w:rPr>
          <w:rFonts w:ascii="Abel" w:hAnsi="Abel"/>
        </w:rPr>
        <w:t xml:space="preserve">implementing the said project with its dedicated experience of third party monitoring and evaluation. </w:t>
      </w:r>
    </w:p>
    <w:p w14:paraId="2DF3E57D" w14:textId="77777777" w:rsidR="00F370F6" w:rsidRPr="00527033" w:rsidRDefault="00F370F6" w:rsidP="00F370F6">
      <w:pPr>
        <w:rPr>
          <w:rFonts w:ascii="Abel" w:hAnsi="Abel"/>
        </w:rPr>
      </w:pPr>
      <w:r w:rsidRPr="00527033">
        <w:rPr>
          <w:rFonts w:ascii="Abel" w:hAnsi="Abel"/>
          <w:lang/>
        </w:rPr>
        <w:t xml:space="preserve">Moreover, with a strong base in Pakistan on </w:t>
      </w:r>
      <w:r w:rsidRPr="00527033">
        <w:rPr>
          <w:rFonts w:ascii="Abel" w:hAnsi="Abel"/>
        </w:rPr>
        <w:t>third party monitoring</w:t>
      </w:r>
      <w:r w:rsidRPr="00527033">
        <w:rPr>
          <w:rFonts w:ascii="Abel" w:hAnsi="Abel"/>
          <w:lang/>
        </w:rPr>
        <w:t xml:space="preserve"> services, RIZ also </w:t>
      </w:r>
      <w:r w:rsidRPr="00527033">
        <w:rPr>
          <w:rFonts w:ascii="Abel" w:hAnsi="Abel"/>
        </w:rPr>
        <w:t>has expertise in the following areas for the</w:t>
      </w:r>
      <w:r w:rsidRPr="00527033">
        <w:rPr>
          <w:rFonts w:ascii="Abel" w:hAnsi="Abel"/>
          <w:lang/>
        </w:rPr>
        <w:t xml:space="preserve"> </w:t>
      </w:r>
      <w:r w:rsidRPr="00527033">
        <w:rPr>
          <w:rFonts w:ascii="Abel" w:hAnsi="Abel"/>
        </w:rPr>
        <w:t>polio program which we have been supporting over the years:</w:t>
      </w:r>
    </w:p>
    <w:p w14:paraId="00B7CA26"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Geographic Coverage Support System</w:t>
      </w:r>
    </w:p>
    <w:p w14:paraId="25D2D033"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Emergency Operations Centers at national and provincial levels</w:t>
      </w:r>
    </w:p>
    <w:p w14:paraId="2389F771" w14:textId="3311C92F"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 xml:space="preserve">DEOCs and dispensaries in Super </w:t>
      </w:r>
      <w:r w:rsidR="000A7786" w:rsidRPr="00527033">
        <w:rPr>
          <w:rFonts w:ascii="Abel" w:eastAsia="Times New Roman" w:hAnsi="Abel"/>
        </w:rPr>
        <w:t>High-Risk</w:t>
      </w:r>
      <w:r w:rsidRPr="00527033">
        <w:rPr>
          <w:rFonts w:ascii="Abel" w:eastAsia="Times New Roman" w:hAnsi="Abel"/>
        </w:rPr>
        <w:t xml:space="preserve"> UCs (SHRUCs)</w:t>
      </w:r>
    </w:p>
    <w:p w14:paraId="7EE670E4"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Support for the security and operations of polio program</w:t>
      </w:r>
    </w:p>
    <w:p w14:paraId="6985E448"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LQAS</w:t>
      </w:r>
    </w:p>
    <w:p w14:paraId="509393B8"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Post Campaign Monitoring (PCM)</w:t>
      </w:r>
    </w:p>
    <w:p w14:paraId="4896D375"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Technical Support for the polio program</w:t>
      </w:r>
    </w:p>
    <w:p w14:paraId="5D3B12A2" w14:textId="77777777" w:rsidR="00F370F6" w:rsidRPr="00527033" w:rsidRDefault="00F370F6" w:rsidP="00F370F6">
      <w:pPr>
        <w:pStyle w:val="ListParagraph"/>
        <w:numPr>
          <w:ilvl w:val="0"/>
          <w:numId w:val="17"/>
        </w:numPr>
        <w:spacing w:after="0" w:line="240" w:lineRule="auto"/>
        <w:contextualSpacing w:val="0"/>
        <w:rPr>
          <w:rFonts w:ascii="Abel" w:eastAsia="Times New Roman" w:hAnsi="Abel"/>
        </w:rPr>
      </w:pPr>
      <w:r w:rsidRPr="00527033">
        <w:rPr>
          <w:rFonts w:ascii="Abel" w:eastAsia="Times New Roman" w:hAnsi="Abel"/>
        </w:rPr>
        <w:t>Priority Community Engagement Strategy support</w:t>
      </w:r>
    </w:p>
    <w:p w14:paraId="3E46B69B" w14:textId="77777777" w:rsidR="00F370F6" w:rsidRPr="00527033" w:rsidRDefault="00F370F6" w:rsidP="00F370F6">
      <w:pPr>
        <w:pStyle w:val="ListParagraph"/>
        <w:numPr>
          <w:ilvl w:val="0"/>
          <w:numId w:val="17"/>
        </w:numPr>
        <w:spacing w:line="240" w:lineRule="auto"/>
        <w:ind w:left="714" w:hanging="357"/>
        <w:contextualSpacing w:val="0"/>
        <w:rPr>
          <w:rFonts w:ascii="Abel" w:eastAsia="Times New Roman" w:hAnsi="Abel"/>
        </w:rPr>
      </w:pPr>
      <w:r w:rsidRPr="00527033">
        <w:rPr>
          <w:rFonts w:ascii="Abel" w:eastAsia="Times New Roman" w:hAnsi="Abel"/>
        </w:rPr>
        <w:t>Evaluation of a bag-mediated filtration system (BMFS) device for surveillance of viruses in wastewater</w:t>
      </w:r>
    </w:p>
    <w:p w14:paraId="39D82569" w14:textId="77777777" w:rsidR="00F370F6" w:rsidRPr="00527033" w:rsidRDefault="00F370F6" w:rsidP="00F370F6">
      <w:pPr>
        <w:rPr>
          <w:rFonts w:ascii="Abel" w:hAnsi="Abel"/>
        </w:rPr>
      </w:pPr>
      <w:r w:rsidRPr="00527033">
        <w:rPr>
          <w:rFonts w:ascii="Abel" w:hAnsi="Abel"/>
        </w:rPr>
        <w:t xml:space="preserve">Our niche is the presence within the polio and EPI programs and a very strong partnership the majority of implementing partners and Government of Pakistan. </w:t>
      </w:r>
    </w:p>
    <w:p w14:paraId="36FDC718" w14:textId="77777777" w:rsidR="001A1FE5" w:rsidRPr="001A1FE5" w:rsidRDefault="001A1FE5" w:rsidP="001A1FE5">
      <w:pPr>
        <w:rPr>
          <w:rFonts w:ascii="Abel" w:hAnsi="Abel"/>
          <w:bCs/>
          <w:i/>
          <w:lang w:val="en-GB"/>
        </w:rPr>
      </w:pPr>
      <w:r w:rsidRPr="001A1FE5">
        <w:rPr>
          <w:rFonts w:ascii="Abel" w:hAnsi="Abel"/>
          <w:bCs/>
          <w:i/>
          <w:lang w:val="en-GB"/>
        </w:rPr>
        <w:t xml:space="preserve">Website: </w:t>
      </w:r>
      <w:hyperlink r:id="rId5" w:history="1">
        <w:r w:rsidRPr="001A1FE5">
          <w:rPr>
            <w:rStyle w:val="Hyperlink"/>
            <w:rFonts w:ascii="Abel" w:hAnsi="Abel"/>
            <w:bCs/>
            <w:i/>
          </w:rPr>
          <w:t>http://www.rizconsulting.biz/</w:t>
        </w:r>
      </w:hyperlink>
    </w:p>
    <w:p w14:paraId="60260BCC" w14:textId="77777777" w:rsidR="001A1FE5" w:rsidRPr="00527033" w:rsidRDefault="001A1FE5" w:rsidP="001A1FE5">
      <w:pPr>
        <w:pStyle w:val="Heading2"/>
        <w:rPr>
          <w:rFonts w:ascii="Abel" w:hAnsi="Abel"/>
          <w:lang w:val="en-GB"/>
        </w:rPr>
      </w:pPr>
      <w:r w:rsidRPr="00527033">
        <w:rPr>
          <w:rFonts w:ascii="Abel" w:hAnsi="Abel"/>
          <w:lang w:val="en-GB"/>
        </w:rPr>
        <w:lastRenderedPageBreak/>
        <w:t>CORE COMPETENCIES</w:t>
      </w:r>
    </w:p>
    <w:p w14:paraId="2E9F72E4" w14:textId="77777777" w:rsidR="001A1FE5" w:rsidRPr="001A1FE5" w:rsidRDefault="001A1FE5" w:rsidP="001A1FE5">
      <w:pPr>
        <w:rPr>
          <w:rFonts w:ascii="Abel" w:hAnsi="Abel"/>
          <w:b/>
          <w:bCs/>
          <w:lang w:val="en-GB"/>
        </w:rPr>
      </w:pPr>
    </w:p>
    <w:p w14:paraId="3607703E" w14:textId="47659CD2" w:rsidR="001A1FE5" w:rsidRPr="001A1FE5" w:rsidRDefault="001A1FE5" w:rsidP="001A1FE5">
      <w:pPr>
        <w:rPr>
          <w:rFonts w:ascii="Abel" w:hAnsi="Abel"/>
          <w:lang w:val="en-GB"/>
        </w:rPr>
      </w:pPr>
      <w:r w:rsidRPr="00527033">
        <w:rPr>
          <w:rFonts w:ascii="Abel" w:hAnsi="Abel"/>
          <w:noProof/>
          <w:lang w:val="en-GB"/>
        </w:rPr>
        <w:drawing>
          <wp:inline distT="0" distB="0" distL="0" distR="0" wp14:anchorId="4707059E" wp14:editId="2B005911">
            <wp:extent cx="5745480" cy="3756660"/>
            <wp:effectExtent l="25400" t="0" r="58420" b="0"/>
            <wp:docPr id="3561086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B207A59" w14:textId="2E13415F" w:rsidR="001A1FE5" w:rsidRPr="001A1FE5" w:rsidRDefault="001A1FE5" w:rsidP="001A1FE5">
      <w:pPr>
        <w:pStyle w:val="Heading2"/>
        <w:rPr>
          <w:rFonts w:ascii="Abel" w:hAnsi="Abel"/>
          <w:lang w:val="en-GB"/>
        </w:rPr>
      </w:pPr>
      <w:r w:rsidRPr="00527033">
        <w:rPr>
          <w:rFonts w:ascii="Abel" w:hAnsi="Abel"/>
          <w:lang w:val="en-GB"/>
        </w:rPr>
        <w:t>EXAMPLES OF RELEVANT EXPERIENCE</w:t>
      </w:r>
    </w:p>
    <w:p w14:paraId="747F15C3" w14:textId="129B55DA" w:rsidR="001A1FE5" w:rsidRPr="001A1FE5" w:rsidRDefault="001A1FE5" w:rsidP="000A7786">
      <w:pPr>
        <w:jc w:val="both"/>
        <w:rPr>
          <w:rFonts w:ascii="Abel" w:hAnsi="Abel"/>
          <w:lang w:val="en-GB"/>
        </w:rPr>
      </w:pPr>
      <w:r w:rsidRPr="001A1FE5">
        <w:rPr>
          <w:rFonts w:ascii="Abel" w:hAnsi="Abel"/>
          <w:lang w:val="en-GB"/>
        </w:rPr>
        <w:t xml:space="preserve">Providing seamless and customized solutions to clients is a core pillar and service competency of RIZ Consulting. We have provided, and continue to provide, such services for </w:t>
      </w:r>
      <w:r w:rsidR="000A7786" w:rsidRPr="001A1FE5">
        <w:rPr>
          <w:rFonts w:ascii="Abel" w:hAnsi="Abel"/>
          <w:lang w:val="en-GB"/>
        </w:rPr>
        <w:t>several</w:t>
      </w:r>
      <w:r w:rsidRPr="001A1FE5">
        <w:rPr>
          <w:rFonts w:ascii="Abel" w:hAnsi="Abel"/>
          <w:lang w:val="en-GB"/>
        </w:rPr>
        <w:t xml:space="preserve"> national and international clients since our inception as evident in the examples below. All interventions are research based (especially qualitative) with a special emphasis on gender diversity sensitive audience and thorough power analysis, data collection and providing third party support services. </w:t>
      </w:r>
    </w:p>
    <w:p w14:paraId="30A86666" w14:textId="33BFB034" w:rsidR="001A1FE5" w:rsidRPr="001A1FE5" w:rsidRDefault="001A1FE5" w:rsidP="001A1FE5">
      <w:pPr>
        <w:rPr>
          <w:rFonts w:ascii="Abel" w:hAnsi="Abel"/>
          <w:lang w:val="en-GB"/>
        </w:rPr>
      </w:pPr>
      <w:r w:rsidRPr="001A1FE5">
        <w:rPr>
          <w:rFonts w:ascii="Abel" w:hAnsi="Abel"/>
          <w:lang w:val="en-GB"/>
        </w:rPr>
        <w:t xml:space="preserve">RIZ has been supporting the Pakistan polio program in various capacities since 2011 and has presence in all the provinces/regions of Pakistan including trained and experienced field teams who have been associated with us since 2015. </w:t>
      </w:r>
    </w:p>
    <w:p w14:paraId="4380ACC9" w14:textId="5BD79ACC" w:rsidR="001A1FE5" w:rsidRPr="001A1FE5" w:rsidRDefault="001A1FE5" w:rsidP="001A1FE5">
      <w:pPr>
        <w:rPr>
          <w:rFonts w:ascii="Abel" w:hAnsi="Abel"/>
          <w:lang w:val="en-GB"/>
        </w:rPr>
      </w:pPr>
      <w:r w:rsidRPr="001A1FE5">
        <w:rPr>
          <w:rFonts w:ascii="Abel" w:hAnsi="Abel"/>
          <w:lang w:val="en-GB"/>
        </w:rPr>
        <w:t xml:space="preserve">A large sector of our works includes providing third party support services to health care programs in Pakistan, ranging from: </w:t>
      </w:r>
    </w:p>
    <w:p w14:paraId="3A717289" w14:textId="77777777" w:rsidR="001A1FE5" w:rsidRPr="001A1FE5" w:rsidRDefault="001A1FE5" w:rsidP="001A1FE5">
      <w:pPr>
        <w:numPr>
          <w:ilvl w:val="0"/>
          <w:numId w:val="59"/>
        </w:numPr>
        <w:ind w:left="714" w:hanging="357"/>
        <w:contextualSpacing/>
        <w:rPr>
          <w:rFonts w:ascii="Abel" w:hAnsi="Abel"/>
          <w:lang w:val="en-GB"/>
        </w:rPr>
      </w:pPr>
      <w:r w:rsidRPr="001A1FE5">
        <w:rPr>
          <w:rFonts w:ascii="Abel" w:hAnsi="Abel"/>
          <w:lang w:val="en-GB"/>
        </w:rPr>
        <w:t>Data collection</w:t>
      </w:r>
    </w:p>
    <w:p w14:paraId="2D43D19B" w14:textId="77777777" w:rsidR="001A1FE5" w:rsidRPr="001A1FE5" w:rsidRDefault="001A1FE5" w:rsidP="001A1FE5">
      <w:pPr>
        <w:numPr>
          <w:ilvl w:val="0"/>
          <w:numId w:val="59"/>
        </w:numPr>
        <w:ind w:left="714" w:hanging="357"/>
        <w:contextualSpacing/>
        <w:rPr>
          <w:rFonts w:ascii="Abel" w:hAnsi="Abel"/>
          <w:lang w:val="en-GB"/>
        </w:rPr>
      </w:pPr>
      <w:r w:rsidRPr="001A1FE5">
        <w:rPr>
          <w:rFonts w:ascii="Abel" w:hAnsi="Abel"/>
          <w:lang w:val="en-GB"/>
        </w:rPr>
        <w:t>Monitoring &amp; Evaluation</w:t>
      </w:r>
    </w:p>
    <w:p w14:paraId="1DCCE700" w14:textId="77777777" w:rsidR="001A1FE5" w:rsidRPr="001A1FE5" w:rsidRDefault="001A1FE5" w:rsidP="001A1FE5">
      <w:pPr>
        <w:numPr>
          <w:ilvl w:val="0"/>
          <w:numId w:val="59"/>
        </w:numPr>
        <w:ind w:left="714" w:hanging="357"/>
        <w:contextualSpacing/>
        <w:rPr>
          <w:rFonts w:ascii="Abel" w:hAnsi="Abel"/>
          <w:lang w:val="en-GB"/>
        </w:rPr>
      </w:pPr>
      <w:r w:rsidRPr="001A1FE5">
        <w:rPr>
          <w:rFonts w:ascii="Abel" w:hAnsi="Abel"/>
          <w:lang w:val="en-GB"/>
        </w:rPr>
        <w:t>Facility Management</w:t>
      </w:r>
    </w:p>
    <w:p w14:paraId="58C6AD9C" w14:textId="77777777" w:rsidR="001A1FE5" w:rsidRPr="001A1FE5" w:rsidRDefault="001A1FE5" w:rsidP="001A1FE5">
      <w:pPr>
        <w:numPr>
          <w:ilvl w:val="0"/>
          <w:numId w:val="59"/>
        </w:numPr>
        <w:ind w:left="714" w:hanging="357"/>
        <w:contextualSpacing/>
        <w:rPr>
          <w:rFonts w:ascii="Abel" w:hAnsi="Abel"/>
          <w:lang w:val="en-GB"/>
        </w:rPr>
      </w:pPr>
      <w:r w:rsidRPr="001A1FE5">
        <w:rPr>
          <w:rFonts w:ascii="Abel" w:hAnsi="Abel"/>
          <w:lang w:val="en-GB"/>
        </w:rPr>
        <w:t xml:space="preserve">Human Resources </w:t>
      </w:r>
    </w:p>
    <w:p w14:paraId="4F5C9A94" w14:textId="3B10AD10" w:rsidR="001A1FE5" w:rsidRPr="001A1FE5" w:rsidRDefault="001A1FE5" w:rsidP="001A1FE5">
      <w:pPr>
        <w:numPr>
          <w:ilvl w:val="0"/>
          <w:numId w:val="59"/>
        </w:numPr>
        <w:rPr>
          <w:rFonts w:ascii="Abel" w:hAnsi="Abel"/>
          <w:lang w:val="en-GB"/>
        </w:rPr>
      </w:pPr>
      <w:r w:rsidRPr="001A1FE5">
        <w:rPr>
          <w:rFonts w:ascii="Abel" w:hAnsi="Abel"/>
          <w:lang w:val="en-GB"/>
        </w:rPr>
        <w:t>Training of Trainers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401"/>
        <w:gridCol w:w="5967"/>
      </w:tblGrid>
      <w:tr w:rsidR="001A1FE5" w:rsidRPr="001A1FE5" w14:paraId="63BD415C" w14:textId="77777777" w:rsidTr="001A1FE5">
        <w:tc>
          <w:tcPr>
            <w:tcW w:w="914" w:type="pct"/>
            <w:tcBorders>
              <w:top w:val="single" w:sz="4" w:space="0" w:color="auto"/>
              <w:left w:val="single" w:sz="4" w:space="0" w:color="auto"/>
              <w:bottom w:val="single" w:sz="4" w:space="0" w:color="auto"/>
              <w:right w:val="single" w:sz="4" w:space="0" w:color="auto"/>
            </w:tcBorders>
            <w:shd w:val="clear" w:color="auto" w:fill="47D459" w:themeFill="accent3" w:themeFillTint="99"/>
            <w:vAlign w:val="center"/>
            <w:hideMark/>
          </w:tcPr>
          <w:p w14:paraId="2EA2ECF1" w14:textId="77777777" w:rsidR="001A1FE5" w:rsidRPr="001A1FE5" w:rsidRDefault="001A1FE5" w:rsidP="001A1FE5">
            <w:pPr>
              <w:jc w:val="center"/>
              <w:rPr>
                <w:rFonts w:ascii="Abel" w:hAnsi="Abel"/>
                <w:b/>
                <w:bCs/>
                <w:lang w:val="en-GB"/>
              </w:rPr>
            </w:pPr>
            <w:r w:rsidRPr="001A1FE5">
              <w:rPr>
                <w:rFonts w:ascii="Abel" w:hAnsi="Abel"/>
                <w:b/>
                <w:bCs/>
                <w:lang w:val="en-GB"/>
              </w:rPr>
              <w:lastRenderedPageBreak/>
              <w:t>Name of Project</w:t>
            </w:r>
          </w:p>
        </w:tc>
        <w:tc>
          <w:tcPr>
            <w:tcW w:w="777" w:type="pct"/>
            <w:tcBorders>
              <w:top w:val="single" w:sz="4" w:space="0" w:color="auto"/>
              <w:left w:val="single" w:sz="4" w:space="0" w:color="auto"/>
              <w:bottom w:val="single" w:sz="4" w:space="0" w:color="auto"/>
              <w:right w:val="single" w:sz="4" w:space="0" w:color="auto"/>
            </w:tcBorders>
            <w:shd w:val="clear" w:color="auto" w:fill="47D459" w:themeFill="accent3" w:themeFillTint="99"/>
            <w:vAlign w:val="center"/>
            <w:hideMark/>
          </w:tcPr>
          <w:p w14:paraId="3B68B6D6" w14:textId="77777777" w:rsidR="001A1FE5" w:rsidRPr="001A1FE5" w:rsidRDefault="001A1FE5" w:rsidP="001A1FE5">
            <w:pPr>
              <w:jc w:val="center"/>
              <w:rPr>
                <w:rFonts w:ascii="Abel" w:hAnsi="Abel"/>
                <w:b/>
                <w:bCs/>
                <w:lang w:val="en-GB"/>
              </w:rPr>
            </w:pPr>
            <w:r w:rsidRPr="001A1FE5">
              <w:rPr>
                <w:rFonts w:ascii="Abel" w:hAnsi="Abel"/>
                <w:b/>
                <w:bCs/>
                <w:lang w:val="en-GB"/>
              </w:rPr>
              <w:t>Name of Client</w:t>
            </w:r>
          </w:p>
        </w:tc>
        <w:tc>
          <w:tcPr>
            <w:tcW w:w="3309" w:type="pct"/>
            <w:tcBorders>
              <w:top w:val="single" w:sz="4" w:space="0" w:color="auto"/>
              <w:left w:val="single" w:sz="4" w:space="0" w:color="auto"/>
              <w:bottom w:val="single" w:sz="4" w:space="0" w:color="auto"/>
              <w:right w:val="single" w:sz="4" w:space="0" w:color="auto"/>
            </w:tcBorders>
            <w:shd w:val="clear" w:color="auto" w:fill="47D459" w:themeFill="accent3" w:themeFillTint="99"/>
            <w:vAlign w:val="center"/>
            <w:hideMark/>
          </w:tcPr>
          <w:p w14:paraId="3B3B0F0D" w14:textId="77777777" w:rsidR="001A1FE5" w:rsidRPr="001A1FE5" w:rsidRDefault="001A1FE5" w:rsidP="001A1FE5">
            <w:pPr>
              <w:jc w:val="center"/>
              <w:rPr>
                <w:rFonts w:ascii="Abel" w:hAnsi="Abel"/>
                <w:b/>
                <w:bCs/>
                <w:lang w:val="en-GB"/>
              </w:rPr>
            </w:pPr>
            <w:r w:rsidRPr="001A1FE5">
              <w:rPr>
                <w:rFonts w:ascii="Abel" w:hAnsi="Abel"/>
                <w:b/>
                <w:bCs/>
                <w:lang w:val="en-GB"/>
              </w:rPr>
              <w:t>Short Description</w:t>
            </w:r>
          </w:p>
        </w:tc>
      </w:tr>
      <w:tr w:rsidR="001A1FE5" w:rsidRPr="001A1FE5" w14:paraId="568FCC33" w14:textId="77777777" w:rsidTr="001A1FE5">
        <w:tc>
          <w:tcPr>
            <w:tcW w:w="914" w:type="pct"/>
            <w:tcBorders>
              <w:top w:val="single" w:sz="4" w:space="0" w:color="auto"/>
              <w:left w:val="single" w:sz="4" w:space="0" w:color="auto"/>
              <w:bottom w:val="single" w:sz="4" w:space="0" w:color="auto"/>
              <w:right w:val="single" w:sz="4" w:space="0" w:color="auto"/>
            </w:tcBorders>
          </w:tcPr>
          <w:p w14:paraId="6E8145E1" w14:textId="77777777" w:rsidR="001A1FE5" w:rsidRPr="001A1FE5" w:rsidRDefault="001A1FE5" w:rsidP="001A1FE5">
            <w:pPr>
              <w:rPr>
                <w:rFonts w:ascii="Abel" w:hAnsi="Abel"/>
                <w:lang w:val="en-GB"/>
              </w:rPr>
            </w:pPr>
            <w:r w:rsidRPr="001A1FE5">
              <w:rPr>
                <w:rFonts w:ascii="Abel" w:hAnsi="Abel"/>
                <w:lang w:val="en-GB"/>
              </w:rPr>
              <w:t>Geographic Coverage Support System (GCSS)</w:t>
            </w:r>
          </w:p>
          <w:p w14:paraId="7062B24F" w14:textId="77777777" w:rsidR="001A1FE5" w:rsidRPr="001A1FE5" w:rsidRDefault="001A1FE5" w:rsidP="001A1FE5">
            <w:pPr>
              <w:rPr>
                <w:rFonts w:ascii="Abel" w:hAnsi="Abel"/>
                <w:lang w:val="en-GB"/>
              </w:rPr>
            </w:pPr>
          </w:p>
          <w:p w14:paraId="155F7E5B" w14:textId="77777777" w:rsidR="001A1FE5" w:rsidRPr="001A1FE5" w:rsidRDefault="001A1FE5" w:rsidP="001A1FE5">
            <w:pPr>
              <w:rPr>
                <w:rFonts w:ascii="Abel" w:hAnsi="Abel"/>
                <w:lang w:val="en-GB"/>
              </w:rPr>
            </w:pPr>
            <w:r w:rsidRPr="001A1FE5">
              <w:rPr>
                <w:rFonts w:ascii="Abel" w:hAnsi="Abel"/>
                <w:lang w:val="en-GB"/>
              </w:rPr>
              <w:t>2021 - ongoing</w:t>
            </w:r>
          </w:p>
        </w:tc>
        <w:tc>
          <w:tcPr>
            <w:tcW w:w="777" w:type="pct"/>
            <w:tcBorders>
              <w:top w:val="single" w:sz="4" w:space="0" w:color="auto"/>
              <w:left w:val="single" w:sz="4" w:space="0" w:color="auto"/>
              <w:bottom w:val="single" w:sz="4" w:space="0" w:color="auto"/>
              <w:right w:val="single" w:sz="4" w:space="0" w:color="auto"/>
            </w:tcBorders>
            <w:hideMark/>
          </w:tcPr>
          <w:p w14:paraId="0B7F3411" w14:textId="77777777" w:rsidR="001A1FE5" w:rsidRPr="001A1FE5" w:rsidRDefault="001A1FE5" w:rsidP="001A1FE5">
            <w:pPr>
              <w:rPr>
                <w:rFonts w:ascii="Abel" w:hAnsi="Abel"/>
                <w:lang w:val="en-GB"/>
              </w:rPr>
            </w:pPr>
            <w:r w:rsidRPr="001A1FE5">
              <w:rPr>
                <w:rFonts w:ascii="Abel" w:hAnsi="Abel"/>
                <w:lang w:val="en-GB"/>
              </w:rPr>
              <w:t xml:space="preserve">Rayn Group </w:t>
            </w:r>
          </w:p>
        </w:tc>
        <w:tc>
          <w:tcPr>
            <w:tcW w:w="3309" w:type="pct"/>
            <w:tcBorders>
              <w:top w:val="single" w:sz="4" w:space="0" w:color="auto"/>
              <w:left w:val="single" w:sz="4" w:space="0" w:color="auto"/>
              <w:bottom w:val="single" w:sz="4" w:space="0" w:color="auto"/>
              <w:right w:val="single" w:sz="4" w:space="0" w:color="auto"/>
            </w:tcBorders>
          </w:tcPr>
          <w:p w14:paraId="6E47FB1B" w14:textId="2CAF324F"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This project is aimed at identifying missed areas of polio campaign at UC levels by installing </w:t>
            </w:r>
            <w:proofErr w:type="gramStart"/>
            <w:r w:rsidRPr="001A1FE5">
              <w:rPr>
                <w:rFonts w:ascii="Abel" w:hAnsi="Abel"/>
                <w:lang w:val="en-GB"/>
              </w:rPr>
              <w:t>especially</w:t>
            </w:r>
            <w:proofErr w:type="gramEnd"/>
            <w:r w:rsidRPr="001A1FE5">
              <w:rPr>
                <w:rFonts w:ascii="Abel" w:hAnsi="Abel"/>
                <w:lang w:val="en-GB"/>
              </w:rPr>
              <w:t xml:space="preserve"> designed GCSS application in the phones of vaccinators. The application helps in tracking the daily routes of polio vaccinators during campaign days and provides an analysis of the covered and missed areas.  </w:t>
            </w:r>
          </w:p>
          <w:p w14:paraId="767DE38F" w14:textId="1CB02604" w:rsidR="001A1FE5" w:rsidRPr="001A1FE5" w:rsidRDefault="001A1FE5" w:rsidP="001A1FE5">
            <w:pPr>
              <w:rPr>
                <w:rFonts w:ascii="Abel" w:hAnsi="Abel"/>
                <w:lang w:val="en-GB"/>
              </w:rPr>
            </w:pPr>
            <w:r w:rsidRPr="001A1FE5">
              <w:rPr>
                <w:rFonts w:ascii="Abel" w:hAnsi="Abel"/>
                <w:b/>
                <w:bCs/>
                <w:lang w:val="en-GB"/>
              </w:rPr>
              <w:t>RIZ Role:</w:t>
            </w:r>
            <w:r w:rsidRPr="001A1FE5">
              <w:rPr>
                <w:rFonts w:ascii="Abel" w:hAnsi="Abel"/>
                <w:lang w:val="en-GB"/>
              </w:rPr>
              <w:t xml:space="preserve"> RIZ is an implementing partner of Rayn Group providing field support during pre, intra and post campaign phases including trainings of UC level staff and ensuring installation of applications in the phones of polio teams and troubleshooting support during intra campaign phase. Additionally, at the end of the campaign the missed areas are validated by RIZ field teams with the help of UC level staff. RIZ has hired and engaged almost 700 field staff who are trained before each campaign round. </w:t>
            </w:r>
          </w:p>
        </w:tc>
      </w:tr>
      <w:tr w:rsidR="001A1FE5" w:rsidRPr="001A1FE5" w14:paraId="7F00A302" w14:textId="77777777" w:rsidTr="001A1FE5">
        <w:tc>
          <w:tcPr>
            <w:tcW w:w="914" w:type="pct"/>
            <w:tcBorders>
              <w:top w:val="single" w:sz="4" w:space="0" w:color="auto"/>
              <w:left w:val="single" w:sz="4" w:space="0" w:color="auto"/>
              <w:bottom w:val="single" w:sz="4" w:space="0" w:color="auto"/>
              <w:right w:val="single" w:sz="4" w:space="0" w:color="auto"/>
            </w:tcBorders>
          </w:tcPr>
          <w:p w14:paraId="6599A60E" w14:textId="77777777" w:rsidR="001A1FE5" w:rsidRPr="001A1FE5" w:rsidRDefault="001A1FE5" w:rsidP="001A1FE5">
            <w:pPr>
              <w:rPr>
                <w:rFonts w:ascii="Abel" w:hAnsi="Abel"/>
                <w:lang w:val="en-GB"/>
              </w:rPr>
            </w:pPr>
            <w:r w:rsidRPr="001A1FE5">
              <w:rPr>
                <w:rFonts w:ascii="Abel" w:hAnsi="Abel"/>
                <w:lang w:val="en-GB"/>
              </w:rPr>
              <w:t>Survey on Banking Sector</w:t>
            </w:r>
          </w:p>
          <w:p w14:paraId="528445A5" w14:textId="77777777" w:rsidR="001A1FE5" w:rsidRPr="001A1FE5" w:rsidRDefault="001A1FE5" w:rsidP="001A1FE5">
            <w:pPr>
              <w:rPr>
                <w:rFonts w:ascii="Abel" w:hAnsi="Abel"/>
                <w:lang w:val="en-GB"/>
              </w:rPr>
            </w:pPr>
          </w:p>
          <w:p w14:paraId="3770AD9F" w14:textId="77777777" w:rsidR="001A1FE5" w:rsidRPr="001A1FE5" w:rsidRDefault="001A1FE5" w:rsidP="001A1FE5">
            <w:pPr>
              <w:rPr>
                <w:rFonts w:ascii="Abel" w:hAnsi="Abel"/>
                <w:lang w:val="en-GB"/>
              </w:rPr>
            </w:pPr>
            <w:r w:rsidRPr="001A1FE5">
              <w:rPr>
                <w:rFonts w:ascii="Abel" w:hAnsi="Abel"/>
                <w:lang w:val="en-GB"/>
              </w:rPr>
              <w:t>2022</w:t>
            </w:r>
          </w:p>
        </w:tc>
        <w:tc>
          <w:tcPr>
            <w:tcW w:w="777" w:type="pct"/>
            <w:tcBorders>
              <w:top w:val="single" w:sz="4" w:space="0" w:color="auto"/>
              <w:left w:val="single" w:sz="4" w:space="0" w:color="auto"/>
              <w:bottom w:val="single" w:sz="4" w:space="0" w:color="auto"/>
              <w:right w:val="single" w:sz="4" w:space="0" w:color="auto"/>
            </w:tcBorders>
            <w:hideMark/>
          </w:tcPr>
          <w:p w14:paraId="78C18F11" w14:textId="77777777" w:rsidR="001A1FE5" w:rsidRPr="001A1FE5" w:rsidRDefault="001A1FE5" w:rsidP="001A1FE5">
            <w:pPr>
              <w:rPr>
                <w:rFonts w:ascii="Abel" w:hAnsi="Abel"/>
                <w:lang w:val="en-GB"/>
              </w:rPr>
            </w:pPr>
            <w:r w:rsidRPr="001A1FE5">
              <w:rPr>
                <w:rFonts w:ascii="Abel" w:hAnsi="Abel"/>
                <w:lang w:val="en-GB"/>
              </w:rPr>
              <w:t>Rayn Group</w:t>
            </w:r>
          </w:p>
        </w:tc>
        <w:tc>
          <w:tcPr>
            <w:tcW w:w="3309" w:type="pct"/>
            <w:tcBorders>
              <w:top w:val="single" w:sz="4" w:space="0" w:color="auto"/>
              <w:left w:val="single" w:sz="4" w:space="0" w:color="auto"/>
              <w:bottom w:val="single" w:sz="4" w:space="0" w:color="auto"/>
              <w:right w:val="single" w:sz="4" w:space="0" w:color="auto"/>
            </w:tcBorders>
          </w:tcPr>
          <w:p w14:paraId="2221AB83" w14:textId="14AF1B1F"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Assignment scope included undertaking a survey of different segments of the society to understand their current knowledge, opinions, and practices about the banking sector. </w:t>
            </w:r>
          </w:p>
          <w:p w14:paraId="00BD7365" w14:textId="77777777" w:rsidR="001A1FE5" w:rsidRPr="001A1FE5" w:rsidRDefault="001A1FE5" w:rsidP="001A1FE5">
            <w:pPr>
              <w:rPr>
                <w:rFonts w:ascii="Abel" w:hAnsi="Abel"/>
              </w:rPr>
            </w:pPr>
            <w:r w:rsidRPr="001A1FE5">
              <w:rPr>
                <w:rFonts w:ascii="Abel" w:hAnsi="Abel"/>
                <w:b/>
                <w:bCs/>
                <w:lang w:val="en-GB"/>
              </w:rPr>
              <w:t xml:space="preserve">RIZ Role: </w:t>
            </w:r>
            <w:r w:rsidRPr="001A1FE5">
              <w:rPr>
                <w:rFonts w:ascii="Abel" w:hAnsi="Abel"/>
                <w:lang w:val="en-GB"/>
              </w:rPr>
              <w:t>RIZ scope included interviewing 1200 respondents</w:t>
            </w:r>
            <w:r w:rsidRPr="001A1FE5">
              <w:rPr>
                <w:rFonts w:ascii="Abel" w:hAnsi="Abel"/>
              </w:rPr>
              <w:t xml:space="preserve"> from</w:t>
            </w:r>
            <w:r w:rsidRPr="001A1FE5">
              <w:rPr>
                <w:rFonts w:ascii="Abel" w:hAnsi="Abel"/>
                <w:lang w:val="en-GB"/>
              </w:rPr>
              <w:t xml:space="preserve"> different segments of society, including domestic workers, freelancers, gig economy workers, homemakers, students, and young professionals. Our methodology included designing of questionnaire, hiring, and training of field teams in all four provinces and federal, development of data entry form, data collection and analysis. </w:t>
            </w:r>
          </w:p>
        </w:tc>
      </w:tr>
      <w:tr w:rsidR="001A1FE5" w:rsidRPr="001A1FE5" w14:paraId="7D470B06" w14:textId="77777777" w:rsidTr="001A1FE5">
        <w:tc>
          <w:tcPr>
            <w:tcW w:w="914" w:type="pct"/>
            <w:tcBorders>
              <w:top w:val="single" w:sz="4" w:space="0" w:color="auto"/>
              <w:left w:val="single" w:sz="4" w:space="0" w:color="auto"/>
              <w:bottom w:val="single" w:sz="4" w:space="0" w:color="auto"/>
              <w:right w:val="single" w:sz="4" w:space="0" w:color="auto"/>
            </w:tcBorders>
          </w:tcPr>
          <w:p w14:paraId="567A8235" w14:textId="77777777" w:rsidR="001A1FE5" w:rsidRPr="001A1FE5" w:rsidRDefault="001A1FE5" w:rsidP="001A1FE5">
            <w:pPr>
              <w:rPr>
                <w:rFonts w:ascii="Abel" w:hAnsi="Abel"/>
                <w:rtl/>
              </w:rPr>
            </w:pPr>
            <w:r w:rsidRPr="001A1FE5">
              <w:rPr>
                <w:rFonts w:ascii="Abel" w:hAnsi="Abel"/>
                <w:lang w:val="en-GB"/>
              </w:rPr>
              <w:t>Lot Quality Assurance Sampling (LQAS)</w:t>
            </w:r>
          </w:p>
          <w:p w14:paraId="34E201A6" w14:textId="77777777" w:rsidR="001A1FE5" w:rsidRPr="001A1FE5" w:rsidRDefault="001A1FE5" w:rsidP="001A1FE5">
            <w:pPr>
              <w:rPr>
                <w:rFonts w:ascii="Abel" w:hAnsi="Abel"/>
                <w:lang w:val="en-GB"/>
              </w:rPr>
            </w:pPr>
          </w:p>
          <w:p w14:paraId="5D660157" w14:textId="77777777" w:rsidR="001A1FE5" w:rsidRPr="001A1FE5" w:rsidRDefault="001A1FE5" w:rsidP="001A1FE5">
            <w:pPr>
              <w:rPr>
                <w:rFonts w:ascii="Abel" w:hAnsi="Abel"/>
                <w:lang w:val="en-GB"/>
              </w:rPr>
            </w:pPr>
            <w:r w:rsidRPr="001A1FE5">
              <w:rPr>
                <w:rFonts w:ascii="Abel" w:hAnsi="Abel"/>
                <w:lang w:val="en-GB"/>
              </w:rPr>
              <w:t>2019-2022</w:t>
            </w:r>
          </w:p>
        </w:tc>
        <w:tc>
          <w:tcPr>
            <w:tcW w:w="777" w:type="pct"/>
            <w:tcBorders>
              <w:top w:val="single" w:sz="4" w:space="0" w:color="auto"/>
              <w:left w:val="single" w:sz="4" w:space="0" w:color="auto"/>
              <w:bottom w:val="single" w:sz="4" w:space="0" w:color="auto"/>
              <w:right w:val="single" w:sz="4" w:space="0" w:color="auto"/>
            </w:tcBorders>
            <w:hideMark/>
          </w:tcPr>
          <w:p w14:paraId="2D4E3DC0" w14:textId="77777777" w:rsidR="001A1FE5" w:rsidRPr="001A1FE5" w:rsidRDefault="001A1FE5" w:rsidP="001A1FE5">
            <w:pPr>
              <w:rPr>
                <w:rFonts w:ascii="Abel" w:hAnsi="Abel"/>
                <w:lang w:val="en-GB"/>
              </w:rPr>
            </w:pPr>
            <w:r w:rsidRPr="001A1FE5">
              <w:rPr>
                <w:rFonts w:ascii="Abel" w:hAnsi="Abel"/>
              </w:rPr>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2DA3ABBE" w14:textId="77777777"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The objective of LQAS project was to collect reliable and independent data to provide the program with a targeted assessment of campaign performance for a number and selection of lots (Union Councils).</w:t>
            </w:r>
          </w:p>
          <w:p w14:paraId="5A484687" w14:textId="05CBA0BF"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 xml:space="preserve">RIZ had the direct contract with BMGF for this project and outsourced the data collection component to a local firm. However, RIZ established its own monitoring and evaluation system to monitor the project activities starting from recruitment, trainings of field teams, data collection and validation and data analysis. Specific activities included: </w:t>
            </w:r>
          </w:p>
          <w:p w14:paraId="21C6807D"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 xml:space="preserve">selection and hiring of the firm, </w:t>
            </w:r>
          </w:p>
          <w:p w14:paraId="573BEDE9"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lastRenderedPageBreak/>
              <w:t xml:space="preserve">procurement of equipment including mobile phones, </w:t>
            </w:r>
          </w:p>
          <w:p w14:paraId="3122EDD2"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monitoring of all activities of the firm (staff hiring, trainings of field teams, data collection etc.)</w:t>
            </w:r>
          </w:p>
          <w:p w14:paraId="240A5387"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collection of data (monitoring reports)</w:t>
            </w:r>
          </w:p>
          <w:p w14:paraId="3B332B66"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submission of reports in NEOC server</w:t>
            </w:r>
          </w:p>
          <w:p w14:paraId="775F6B5F" w14:textId="2F0C4BFB"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verification of expenses</w:t>
            </w:r>
          </w:p>
          <w:p w14:paraId="22A70A68" w14:textId="77777777" w:rsidR="001A1FE5" w:rsidRPr="001A1FE5" w:rsidRDefault="001A1FE5" w:rsidP="001A1FE5">
            <w:pPr>
              <w:rPr>
                <w:rFonts w:ascii="Abel" w:hAnsi="Abel"/>
                <w:b/>
                <w:bCs/>
                <w:lang w:val="en-GB"/>
              </w:rPr>
            </w:pPr>
            <w:r w:rsidRPr="001A1FE5">
              <w:rPr>
                <w:rFonts w:ascii="Abel" w:hAnsi="Abel"/>
                <w:lang w:val="en-GB"/>
              </w:rPr>
              <w:t>We used ODK as the data collection tool.</w:t>
            </w:r>
          </w:p>
        </w:tc>
      </w:tr>
      <w:tr w:rsidR="001A1FE5" w:rsidRPr="001A1FE5" w14:paraId="336050E7" w14:textId="77777777" w:rsidTr="001A1FE5">
        <w:tc>
          <w:tcPr>
            <w:tcW w:w="914" w:type="pct"/>
            <w:tcBorders>
              <w:top w:val="single" w:sz="4" w:space="0" w:color="auto"/>
              <w:left w:val="single" w:sz="4" w:space="0" w:color="auto"/>
              <w:bottom w:val="single" w:sz="4" w:space="0" w:color="auto"/>
              <w:right w:val="single" w:sz="4" w:space="0" w:color="auto"/>
            </w:tcBorders>
          </w:tcPr>
          <w:p w14:paraId="297EDDD1" w14:textId="77777777" w:rsidR="001A1FE5" w:rsidRPr="001A1FE5" w:rsidRDefault="001A1FE5" w:rsidP="001A1FE5">
            <w:pPr>
              <w:rPr>
                <w:rFonts w:ascii="Abel" w:hAnsi="Abel"/>
                <w:lang w:val="en-GB"/>
              </w:rPr>
            </w:pPr>
            <w:r w:rsidRPr="001A1FE5">
              <w:rPr>
                <w:rFonts w:ascii="Abel" w:hAnsi="Abel"/>
                <w:lang w:val="en-GB"/>
              </w:rPr>
              <w:lastRenderedPageBreak/>
              <w:t>Post Campaign Monitoring (PCM)</w:t>
            </w:r>
          </w:p>
          <w:p w14:paraId="03105F7D" w14:textId="77777777" w:rsidR="001A1FE5" w:rsidRPr="001A1FE5" w:rsidRDefault="001A1FE5" w:rsidP="001A1FE5">
            <w:pPr>
              <w:rPr>
                <w:rFonts w:ascii="Abel" w:hAnsi="Abel"/>
                <w:lang w:val="en-GB"/>
              </w:rPr>
            </w:pPr>
          </w:p>
          <w:p w14:paraId="262BF99B" w14:textId="77777777" w:rsidR="001A1FE5" w:rsidRPr="001A1FE5" w:rsidRDefault="001A1FE5" w:rsidP="001A1FE5">
            <w:pPr>
              <w:rPr>
                <w:rFonts w:ascii="Abel" w:hAnsi="Abel"/>
                <w:lang w:val="en-GB"/>
              </w:rPr>
            </w:pPr>
            <w:r w:rsidRPr="001A1FE5">
              <w:rPr>
                <w:rFonts w:ascii="Abel" w:hAnsi="Abel"/>
                <w:lang w:val="en-GB"/>
              </w:rPr>
              <w:t>2016-2019</w:t>
            </w:r>
          </w:p>
        </w:tc>
        <w:tc>
          <w:tcPr>
            <w:tcW w:w="777" w:type="pct"/>
            <w:tcBorders>
              <w:top w:val="single" w:sz="4" w:space="0" w:color="auto"/>
              <w:left w:val="single" w:sz="4" w:space="0" w:color="auto"/>
              <w:bottom w:val="single" w:sz="4" w:space="0" w:color="auto"/>
              <w:right w:val="single" w:sz="4" w:space="0" w:color="auto"/>
            </w:tcBorders>
            <w:hideMark/>
          </w:tcPr>
          <w:p w14:paraId="001375D3" w14:textId="77777777" w:rsidR="001A1FE5" w:rsidRPr="001A1FE5" w:rsidRDefault="001A1FE5" w:rsidP="001A1FE5">
            <w:pPr>
              <w:rPr>
                <w:rFonts w:ascii="Abel" w:hAnsi="Abel"/>
                <w:lang w:val="en-GB"/>
              </w:rPr>
            </w:pPr>
            <w:r w:rsidRPr="001A1FE5">
              <w:rPr>
                <w:rFonts w:ascii="Abel" w:hAnsi="Abel"/>
              </w:rPr>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43420A38" w14:textId="494832EE"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The primary goal of the PCM was to collect reliable, independent district and sub-district-level post-campaign data - including for all districts fully covered in all planned National and Subnational Immunization Days (NIDs and SNIDs).</w:t>
            </w:r>
          </w:p>
          <w:p w14:paraId="578ECF1E" w14:textId="77777777"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 xml:space="preserve">RIZ had the direct contract with BMGF for this project and outsourced the data collection component to a local firm. However, RIZ established its own monitoring and evaluation system to monitor the project activities starting from recruitment, trainings of field teams, data collection and validation and data analysis. Specific activities included: </w:t>
            </w:r>
          </w:p>
          <w:p w14:paraId="1CAC922F"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 xml:space="preserve">selection and hiring of the firm, </w:t>
            </w:r>
          </w:p>
          <w:p w14:paraId="2370D836"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 xml:space="preserve">procurement of equipment including mobile phones, </w:t>
            </w:r>
          </w:p>
          <w:p w14:paraId="3B235FDE"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monitoring of all activities of the firm (staff hiring, trainings of field teams, data collection etc.)</w:t>
            </w:r>
          </w:p>
          <w:p w14:paraId="57218FBA"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collection of data (monitoring reports)</w:t>
            </w:r>
          </w:p>
          <w:p w14:paraId="3D93C8BC" w14:textId="77777777"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submission of reports in NEOC server</w:t>
            </w:r>
          </w:p>
          <w:p w14:paraId="385FCAFD" w14:textId="183F986B" w:rsidR="001A1FE5" w:rsidRPr="001A1FE5" w:rsidRDefault="001A1FE5" w:rsidP="001A1FE5">
            <w:pPr>
              <w:numPr>
                <w:ilvl w:val="0"/>
                <w:numId w:val="60"/>
              </w:numPr>
              <w:ind w:left="714" w:hanging="357"/>
              <w:contextualSpacing/>
              <w:rPr>
                <w:rFonts w:ascii="Abel" w:hAnsi="Abel"/>
                <w:lang w:val="en-GB"/>
              </w:rPr>
            </w:pPr>
            <w:r w:rsidRPr="001A1FE5">
              <w:rPr>
                <w:rFonts w:ascii="Abel" w:hAnsi="Abel"/>
                <w:lang w:val="en-GB"/>
              </w:rPr>
              <w:t>verification of expenses</w:t>
            </w:r>
          </w:p>
          <w:p w14:paraId="4DFB0E4C" w14:textId="77777777" w:rsidR="001A1FE5" w:rsidRPr="001A1FE5" w:rsidRDefault="001A1FE5" w:rsidP="001A1FE5">
            <w:pPr>
              <w:rPr>
                <w:rFonts w:ascii="Abel" w:hAnsi="Abel"/>
                <w:lang w:val="en-GB"/>
              </w:rPr>
            </w:pPr>
            <w:r w:rsidRPr="001A1FE5">
              <w:rPr>
                <w:rFonts w:ascii="Abel" w:hAnsi="Abel"/>
                <w:lang w:val="en-GB"/>
              </w:rPr>
              <w:t>We used ODK as the data collection tool.</w:t>
            </w:r>
          </w:p>
        </w:tc>
      </w:tr>
      <w:tr w:rsidR="001A1FE5" w:rsidRPr="001A1FE5" w14:paraId="37AFA27E" w14:textId="77777777" w:rsidTr="001A1FE5">
        <w:tc>
          <w:tcPr>
            <w:tcW w:w="914" w:type="pct"/>
            <w:tcBorders>
              <w:top w:val="single" w:sz="4" w:space="0" w:color="auto"/>
              <w:left w:val="single" w:sz="4" w:space="0" w:color="auto"/>
              <w:bottom w:val="single" w:sz="4" w:space="0" w:color="auto"/>
              <w:right w:val="single" w:sz="4" w:space="0" w:color="auto"/>
            </w:tcBorders>
          </w:tcPr>
          <w:p w14:paraId="110C78D9" w14:textId="77777777" w:rsidR="001A1FE5" w:rsidRPr="001A1FE5" w:rsidRDefault="001A1FE5" w:rsidP="001A1FE5">
            <w:pPr>
              <w:rPr>
                <w:rFonts w:ascii="Abel" w:hAnsi="Abel"/>
                <w:lang w:val="en-GB"/>
              </w:rPr>
            </w:pPr>
            <w:r w:rsidRPr="001A1FE5">
              <w:rPr>
                <w:rFonts w:ascii="Abel" w:hAnsi="Abel"/>
                <w:lang w:val="en-GB"/>
              </w:rPr>
              <w:t>Evaluation of a bag-mediated filtration system (BMFS) device for surveillance of viruses in wastewater</w:t>
            </w:r>
          </w:p>
          <w:p w14:paraId="2684E8E3" w14:textId="77777777" w:rsidR="001A1FE5" w:rsidRPr="001A1FE5" w:rsidRDefault="001A1FE5" w:rsidP="001A1FE5">
            <w:pPr>
              <w:rPr>
                <w:rFonts w:ascii="Abel" w:hAnsi="Abel"/>
                <w:lang w:val="en-GB"/>
              </w:rPr>
            </w:pPr>
          </w:p>
          <w:p w14:paraId="53E70DF4" w14:textId="77777777" w:rsidR="001A1FE5" w:rsidRPr="001A1FE5" w:rsidRDefault="001A1FE5" w:rsidP="001A1FE5">
            <w:pPr>
              <w:rPr>
                <w:rFonts w:ascii="Abel" w:hAnsi="Abel"/>
                <w:lang w:val="en-GB"/>
              </w:rPr>
            </w:pPr>
            <w:r w:rsidRPr="001A1FE5">
              <w:rPr>
                <w:rFonts w:ascii="Abel" w:hAnsi="Abel"/>
                <w:lang w:val="en-GB"/>
              </w:rPr>
              <w:t>2015 - ongoing</w:t>
            </w:r>
          </w:p>
        </w:tc>
        <w:tc>
          <w:tcPr>
            <w:tcW w:w="777" w:type="pct"/>
            <w:tcBorders>
              <w:top w:val="single" w:sz="4" w:space="0" w:color="auto"/>
              <w:left w:val="single" w:sz="4" w:space="0" w:color="auto"/>
              <w:bottom w:val="single" w:sz="4" w:space="0" w:color="auto"/>
              <w:right w:val="single" w:sz="4" w:space="0" w:color="auto"/>
            </w:tcBorders>
            <w:hideMark/>
          </w:tcPr>
          <w:p w14:paraId="620F1A09" w14:textId="77777777" w:rsidR="001A1FE5" w:rsidRPr="001A1FE5" w:rsidRDefault="001A1FE5" w:rsidP="001A1FE5">
            <w:pPr>
              <w:rPr>
                <w:rFonts w:ascii="Abel" w:hAnsi="Abel"/>
              </w:rPr>
            </w:pPr>
            <w:r w:rsidRPr="001A1FE5">
              <w:rPr>
                <w:rFonts w:ascii="Abel" w:hAnsi="Abel"/>
              </w:rPr>
              <w:t xml:space="preserve">PATH </w:t>
            </w:r>
          </w:p>
        </w:tc>
        <w:tc>
          <w:tcPr>
            <w:tcW w:w="3309" w:type="pct"/>
            <w:tcBorders>
              <w:top w:val="single" w:sz="4" w:space="0" w:color="auto"/>
              <w:left w:val="single" w:sz="4" w:space="0" w:color="auto"/>
              <w:bottom w:val="single" w:sz="4" w:space="0" w:color="auto"/>
              <w:right w:val="single" w:sz="4" w:space="0" w:color="auto"/>
            </w:tcBorders>
          </w:tcPr>
          <w:p w14:paraId="1A06193A" w14:textId="19A3D985" w:rsidR="001A1FE5" w:rsidRPr="001A1FE5" w:rsidRDefault="001A1FE5" w:rsidP="001A1FE5">
            <w:pPr>
              <w:rPr>
                <w:rFonts w:ascii="Abel" w:hAnsi="Abel"/>
                <w:lang w:val="en-GB"/>
              </w:rPr>
            </w:pPr>
            <w:r w:rsidRPr="001A1FE5">
              <w:rPr>
                <w:rFonts w:ascii="Abel" w:hAnsi="Abel"/>
                <w:b/>
                <w:bCs/>
                <w:lang w:val="en-GB"/>
              </w:rPr>
              <w:t xml:space="preserve">Project Description: </w:t>
            </w:r>
            <w:r w:rsidRPr="001A1FE5">
              <w:rPr>
                <w:rFonts w:ascii="Abel" w:hAnsi="Abel"/>
                <w:lang w:val="en-GB"/>
              </w:rPr>
              <w:t>The main objective of this study is to evaluate the BMFS device for environmental surveillance of PV against the currently used two-phase separation method in the Pakistan PV environmental surveillance program. As the environmental surveillance program is ongoing in Pakistan, evaluation of the new device will be nested within regularly occurring activities. The two environmental sampling methods will be performed in parallel to assess device performance and usability as compared to the standard method currently in use.</w:t>
            </w:r>
          </w:p>
          <w:p w14:paraId="77028B87" w14:textId="77777777" w:rsidR="001A1FE5" w:rsidRPr="001A1FE5" w:rsidRDefault="001A1FE5" w:rsidP="001A1FE5">
            <w:pPr>
              <w:rPr>
                <w:rFonts w:ascii="Abel" w:hAnsi="Abel"/>
                <w:b/>
                <w:bCs/>
                <w:lang w:val="en-GB"/>
              </w:rPr>
            </w:pPr>
            <w:r w:rsidRPr="001A1FE5">
              <w:rPr>
                <w:rFonts w:ascii="Abel" w:hAnsi="Abel"/>
                <w:b/>
                <w:bCs/>
                <w:lang w:val="en-GB"/>
              </w:rPr>
              <w:t xml:space="preserve">RIZ Scope: </w:t>
            </w:r>
            <w:r w:rsidRPr="001A1FE5">
              <w:rPr>
                <w:rFonts w:ascii="Abel" w:hAnsi="Abel"/>
                <w:lang w:val="en-GB"/>
              </w:rPr>
              <w:t>RIZ has been supporting the PATH and NIH teams with the payments of stipends to field staff engaged in this activity as well as making travel arrangements for their field visits. Additionally, RIZ has been procuring all the equipment and supplies for this project.</w:t>
            </w:r>
            <w:r w:rsidRPr="001A1FE5">
              <w:rPr>
                <w:rFonts w:ascii="Abel" w:hAnsi="Abel"/>
                <w:b/>
                <w:bCs/>
                <w:lang w:val="en-GB"/>
              </w:rPr>
              <w:t xml:space="preserve"> </w:t>
            </w:r>
          </w:p>
        </w:tc>
      </w:tr>
      <w:tr w:rsidR="001A1FE5" w:rsidRPr="001A1FE5" w14:paraId="3EF269FB" w14:textId="77777777" w:rsidTr="001A1FE5">
        <w:tc>
          <w:tcPr>
            <w:tcW w:w="914" w:type="pct"/>
            <w:tcBorders>
              <w:top w:val="single" w:sz="4" w:space="0" w:color="auto"/>
              <w:left w:val="single" w:sz="4" w:space="0" w:color="auto"/>
              <w:bottom w:val="single" w:sz="4" w:space="0" w:color="auto"/>
              <w:right w:val="single" w:sz="4" w:space="0" w:color="auto"/>
            </w:tcBorders>
          </w:tcPr>
          <w:p w14:paraId="67F99DB4" w14:textId="77777777" w:rsidR="001A1FE5" w:rsidRPr="001A1FE5" w:rsidRDefault="001A1FE5" w:rsidP="001A1FE5">
            <w:pPr>
              <w:rPr>
                <w:rFonts w:ascii="Abel" w:hAnsi="Abel"/>
                <w:lang w:val="en-GB"/>
              </w:rPr>
            </w:pPr>
            <w:r w:rsidRPr="001A1FE5">
              <w:rPr>
                <w:rFonts w:ascii="Abel" w:hAnsi="Abel"/>
                <w:lang w:val="en-GB"/>
              </w:rPr>
              <w:lastRenderedPageBreak/>
              <w:t>Better Know Your District Project</w:t>
            </w:r>
          </w:p>
          <w:p w14:paraId="6E23EBBD" w14:textId="77777777" w:rsidR="001A1FE5" w:rsidRPr="001A1FE5" w:rsidRDefault="001A1FE5" w:rsidP="001A1FE5">
            <w:pPr>
              <w:rPr>
                <w:rFonts w:ascii="Abel" w:hAnsi="Abel"/>
                <w:lang w:val="en-GB"/>
              </w:rPr>
            </w:pPr>
          </w:p>
          <w:p w14:paraId="73179A55" w14:textId="77777777" w:rsidR="001A1FE5" w:rsidRPr="001A1FE5" w:rsidRDefault="001A1FE5" w:rsidP="001A1FE5">
            <w:pPr>
              <w:rPr>
                <w:rFonts w:ascii="Abel" w:hAnsi="Abel"/>
                <w:lang w:val="en-GB"/>
              </w:rPr>
            </w:pPr>
            <w:r w:rsidRPr="001A1FE5">
              <w:rPr>
                <w:rFonts w:ascii="Abel" w:hAnsi="Abel"/>
                <w:lang w:val="en-GB"/>
              </w:rPr>
              <w:t>2021</w:t>
            </w:r>
          </w:p>
        </w:tc>
        <w:tc>
          <w:tcPr>
            <w:tcW w:w="777" w:type="pct"/>
            <w:tcBorders>
              <w:top w:val="single" w:sz="4" w:space="0" w:color="auto"/>
              <w:left w:val="single" w:sz="4" w:space="0" w:color="auto"/>
              <w:bottom w:val="single" w:sz="4" w:space="0" w:color="auto"/>
              <w:right w:val="single" w:sz="4" w:space="0" w:color="auto"/>
            </w:tcBorders>
          </w:tcPr>
          <w:p w14:paraId="6B88A5A3" w14:textId="77777777" w:rsidR="001A1FE5" w:rsidRPr="001A1FE5" w:rsidRDefault="001A1FE5" w:rsidP="001A1FE5">
            <w:pPr>
              <w:rPr>
                <w:rFonts w:ascii="Abel" w:hAnsi="Abel"/>
                <w:lang w:val="en-GB"/>
              </w:rPr>
            </w:pPr>
            <w:r w:rsidRPr="001A1FE5">
              <w:rPr>
                <w:rFonts w:ascii="Abel" w:hAnsi="Abel"/>
                <w:lang w:val="en-GB"/>
              </w:rPr>
              <w:t>William Davidson Institute</w:t>
            </w:r>
          </w:p>
          <w:p w14:paraId="74475AAB"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51A9DF4C" w14:textId="0661B9D7" w:rsidR="001A1FE5" w:rsidRPr="001A1FE5" w:rsidRDefault="001A1FE5" w:rsidP="001A1FE5">
            <w:pPr>
              <w:rPr>
                <w:rFonts w:ascii="Abel" w:hAnsi="Abel"/>
              </w:rPr>
            </w:pPr>
            <w:r w:rsidRPr="001A1FE5">
              <w:rPr>
                <w:rFonts w:ascii="Abel" w:hAnsi="Abel"/>
                <w:b/>
                <w:bCs/>
              </w:rPr>
              <w:t>Project Description:</w:t>
            </w:r>
            <w:r w:rsidRPr="001A1FE5">
              <w:rPr>
                <w:rFonts w:ascii="Abel" w:hAnsi="Abel"/>
              </w:rPr>
              <w:t xml:space="preserve"> The Gates Foundation’s Global Delivery Program team was interested in deepening their understanding of how decision-makers and managers problem-solve and use data to ‘run the </w:t>
            </w:r>
            <w:proofErr w:type="gramStart"/>
            <w:r w:rsidRPr="001A1FE5">
              <w:rPr>
                <w:rFonts w:ascii="Abel" w:hAnsi="Abel"/>
              </w:rPr>
              <w:t>business’</w:t>
            </w:r>
            <w:proofErr w:type="gramEnd"/>
            <w:r w:rsidRPr="001A1FE5">
              <w:rPr>
                <w:rFonts w:ascii="Abel" w:hAnsi="Abel"/>
              </w:rPr>
              <w:t xml:space="preserve"> of a Primary Health Care system (PHC) at a sub-national level henceforth referred to as an operational unit or operational unit. The Gates Foundation engaged the William Davidson Institute at the University of Michigan to lead a sprint of quantitative and qualitative data collection across 5-8 countries to inform Gates’ PHC strategy.</w:t>
            </w:r>
          </w:p>
          <w:p w14:paraId="76A0FA91" w14:textId="6E2327C6" w:rsidR="001A1FE5" w:rsidRPr="001A1FE5" w:rsidRDefault="001A1FE5" w:rsidP="001A1FE5">
            <w:pPr>
              <w:rPr>
                <w:rFonts w:ascii="Abel" w:hAnsi="Abel"/>
              </w:rPr>
            </w:pPr>
            <w:r w:rsidRPr="001A1FE5">
              <w:rPr>
                <w:rFonts w:ascii="Abel" w:hAnsi="Abel"/>
                <w:b/>
                <w:bCs/>
              </w:rPr>
              <w:t xml:space="preserve">RIZ Role: </w:t>
            </w:r>
            <w:r w:rsidRPr="001A1FE5">
              <w:rPr>
                <w:rFonts w:ascii="Abel" w:hAnsi="Abel"/>
              </w:rPr>
              <w:t xml:space="preserve">RIZ role included: </w:t>
            </w:r>
          </w:p>
          <w:p w14:paraId="18B97235" w14:textId="77777777" w:rsidR="001A1FE5" w:rsidRPr="001A1FE5" w:rsidRDefault="001A1FE5" w:rsidP="001A1FE5">
            <w:pPr>
              <w:numPr>
                <w:ilvl w:val="0"/>
                <w:numId w:val="61"/>
              </w:numPr>
              <w:ind w:left="714" w:hanging="357"/>
              <w:contextualSpacing/>
              <w:rPr>
                <w:rFonts w:ascii="Abel" w:hAnsi="Abel"/>
                <w:lang w:val="en-GB"/>
              </w:rPr>
            </w:pPr>
            <w:r w:rsidRPr="001A1FE5">
              <w:rPr>
                <w:rFonts w:ascii="Abel" w:hAnsi="Abel"/>
                <w:lang w:val="en-GB"/>
              </w:rPr>
              <w:t>Identification of operational units</w:t>
            </w:r>
          </w:p>
          <w:p w14:paraId="1D5F1387" w14:textId="77777777" w:rsidR="001A1FE5" w:rsidRPr="001A1FE5" w:rsidRDefault="001A1FE5" w:rsidP="001A1FE5">
            <w:pPr>
              <w:numPr>
                <w:ilvl w:val="0"/>
                <w:numId w:val="61"/>
              </w:numPr>
              <w:ind w:left="714" w:hanging="357"/>
              <w:contextualSpacing/>
              <w:rPr>
                <w:rFonts w:ascii="Abel" w:hAnsi="Abel"/>
                <w:lang w:val="en-GB"/>
              </w:rPr>
            </w:pPr>
            <w:r w:rsidRPr="001A1FE5">
              <w:rPr>
                <w:rFonts w:ascii="Abel" w:hAnsi="Abel"/>
                <w:lang w:val="en-GB"/>
              </w:rPr>
              <w:t>Provide input on the health context of the country</w:t>
            </w:r>
          </w:p>
          <w:p w14:paraId="637CE554" w14:textId="77777777" w:rsidR="001A1FE5" w:rsidRPr="001A1FE5" w:rsidRDefault="001A1FE5" w:rsidP="001A1FE5">
            <w:pPr>
              <w:numPr>
                <w:ilvl w:val="0"/>
                <w:numId w:val="61"/>
              </w:numPr>
              <w:ind w:left="714" w:hanging="357"/>
              <w:contextualSpacing/>
              <w:rPr>
                <w:rFonts w:ascii="Abel" w:hAnsi="Abel"/>
                <w:lang w:val="en-GB"/>
              </w:rPr>
            </w:pPr>
            <w:r w:rsidRPr="001A1FE5">
              <w:rPr>
                <w:rFonts w:ascii="Abel" w:hAnsi="Abel"/>
                <w:lang w:val="en-GB"/>
              </w:rPr>
              <w:t>Collect data through interviews and document review in the operational unit and submit one completed version of the Operational Data Tool for each unit</w:t>
            </w:r>
          </w:p>
          <w:p w14:paraId="4976A5B3" w14:textId="77777777" w:rsidR="001A1FE5" w:rsidRPr="001A1FE5" w:rsidRDefault="001A1FE5" w:rsidP="001A1FE5">
            <w:pPr>
              <w:numPr>
                <w:ilvl w:val="0"/>
                <w:numId w:val="61"/>
              </w:numPr>
              <w:ind w:left="714" w:hanging="357"/>
              <w:contextualSpacing/>
              <w:rPr>
                <w:rFonts w:ascii="Abel" w:hAnsi="Abel"/>
                <w:lang w:val="en-GB"/>
              </w:rPr>
            </w:pPr>
            <w:r w:rsidRPr="001A1FE5">
              <w:rPr>
                <w:rFonts w:ascii="Abel" w:hAnsi="Abel"/>
                <w:lang w:val="en-GB"/>
              </w:rPr>
              <w:t>Provide translation support during the interview</w:t>
            </w:r>
          </w:p>
          <w:p w14:paraId="67BFAA3A" w14:textId="77777777" w:rsidR="001A1FE5" w:rsidRPr="001A1FE5" w:rsidRDefault="001A1FE5" w:rsidP="001A1FE5">
            <w:pPr>
              <w:numPr>
                <w:ilvl w:val="0"/>
                <w:numId w:val="61"/>
              </w:numPr>
              <w:ind w:left="714" w:hanging="357"/>
              <w:contextualSpacing/>
              <w:rPr>
                <w:rFonts w:ascii="Abel" w:hAnsi="Abel"/>
                <w:lang w:val="en-GB"/>
              </w:rPr>
            </w:pPr>
            <w:r w:rsidRPr="001A1FE5">
              <w:rPr>
                <w:rFonts w:ascii="Abel" w:hAnsi="Abel"/>
                <w:lang w:val="en-GB"/>
              </w:rPr>
              <w:t xml:space="preserve">Provide structured feedback through an online survey on how to improve the (a) questions within the Operational Data Tool; (b) the structure of the tool; and (c) the overall research process. </w:t>
            </w:r>
          </w:p>
        </w:tc>
      </w:tr>
      <w:tr w:rsidR="001A1FE5" w:rsidRPr="001A1FE5" w14:paraId="2652056A" w14:textId="77777777" w:rsidTr="001A1FE5">
        <w:tc>
          <w:tcPr>
            <w:tcW w:w="914" w:type="pct"/>
            <w:tcBorders>
              <w:top w:val="single" w:sz="4" w:space="0" w:color="auto"/>
              <w:left w:val="single" w:sz="4" w:space="0" w:color="auto"/>
              <w:bottom w:val="single" w:sz="4" w:space="0" w:color="auto"/>
              <w:right w:val="single" w:sz="4" w:space="0" w:color="auto"/>
            </w:tcBorders>
          </w:tcPr>
          <w:p w14:paraId="74D8A623" w14:textId="77777777" w:rsidR="001A1FE5" w:rsidRPr="001A1FE5" w:rsidRDefault="001A1FE5" w:rsidP="001A1FE5">
            <w:pPr>
              <w:rPr>
                <w:rFonts w:ascii="Abel" w:hAnsi="Abel"/>
                <w:lang w:val="en-GB"/>
              </w:rPr>
            </w:pPr>
            <w:r w:rsidRPr="001A1FE5">
              <w:rPr>
                <w:rFonts w:ascii="Abel" w:hAnsi="Abel"/>
                <w:lang w:val="en-GB"/>
              </w:rPr>
              <w:t>Efficiency and Quality of Routine Immunization for Polio in Pakistan</w:t>
            </w:r>
          </w:p>
          <w:p w14:paraId="366A7265" w14:textId="77777777" w:rsidR="001A1FE5" w:rsidRPr="001A1FE5" w:rsidRDefault="001A1FE5" w:rsidP="001A1FE5">
            <w:pPr>
              <w:rPr>
                <w:rFonts w:ascii="Abel" w:hAnsi="Abel"/>
                <w:lang w:val="en-GB"/>
              </w:rPr>
            </w:pPr>
          </w:p>
          <w:p w14:paraId="2CB352E7" w14:textId="77777777" w:rsidR="001A1FE5" w:rsidRPr="001A1FE5" w:rsidRDefault="001A1FE5" w:rsidP="001A1FE5">
            <w:pPr>
              <w:rPr>
                <w:rFonts w:ascii="Abel" w:hAnsi="Abel"/>
                <w:lang w:val="en-GB"/>
              </w:rPr>
            </w:pPr>
            <w:r w:rsidRPr="001A1FE5">
              <w:rPr>
                <w:rFonts w:ascii="Abel" w:hAnsi="Abel"/>
                <w:lang w:val="en-GB"/>
              </w:rPr>
              <w:t>2021</w:t>
            </w:r>
          </w:p>
        </w:tc>
        <w:tc>
          <w:tcPr>
            <w:tcW w:w="777" w:type="pct"/>
            <w:tcBorders>
              <w:top w:val="single" w:sz="4" w:space="0" w:color="auto"/>
              <w:left w:val="single" w:sz="4" w:space="0" w:color="auto"/>
              <w:bottom w:val="single" w:sz="4" w:space="0" w:color="auto"/>
              <w:right w:val="single" w:sz="4" w:space="0" w:color="auto"/>
            </w:tcBorders>
          </w:tcPr>
          <w:p w14:paraId="768022F5" w14:textId="77777777" w:rsidR="001A1FE5" w:rsidRPr="001A1FE5" w:rsidRDefault="001A1FE5" w:rsidP="001A1FE5">
            <w:pPr>
              <w:rPr>
                <w:rFonts w:ascii="Abel" w:hAnsi="Abel"/>
                <w:lang w:val="en-GB"/>
              </w:rPr>
            </w:pPr>
            <w:r w:rsidRPr="001A1FE5">
              <w:rPr>
                <w:rFonts w:ascii="Abel" w:hAnsi="Abel"/>
                <w:lang w:val="en-GB"/>
              </w:rPr>
              <w:t>William Davidson Institute</w:t>
            </w:r>
          </w:p>
          <w:p w14:paraId="2CCA164E" w14:textId="77777777" w:rsidR="001A1FE5" w:rsidRPr="001A1FE5" w:rsidRDefault="001A1FE5" w:rsidP="001A1FE5">
            <w:pPr>
              <w:rPr>
                <w:rFonts w:ascii="Abel" w:hAnsi="Abel"/>
                <w:lang w:val="en-GB"/>
              </w:rPr>
            </w:pPr>
          </w:p>
          <w:p w14:paraId="5FC66734"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0CCBB151" w14:textId="5B4FCE70" w:rsidR="001A1FE5" w:rsidRPr="001A1FE5" w:rsidRDefault="001A1FE5" w:rsidP="001A1FE5">
            <w:pPr>
              <w:rPr>
                <w:rFonts w:ascii="Abel" w:hAnsi="Abel"/>
              </w:rPr>
            </w:pPr>
            <w:r w:rsidRPr="001A1FE5">
              <w:rPr>
                <w:rFonts w:ascii="Abel" w:hAnsi="Abel"/>
                <w:b/>
                <w:bCs/>
              </w:rPr>
              <w:t>Project Description:</w:t>
            </w:r>
            <w:r w:rsidRPr="001A1FE5">
              <w:rPr>
                <w:rFonts w:ascii="Abel" w:hAnsi="Abel"/>
              </w:rPr>
              <w:t xml:space="preserve"> The project aimed at collecting data of three categories from the selected facilities: Facility Characteristics, Service Quality, and Efficiency. Data was used to both describe current levels of efficiency and quality of routine immunization services at the facilities and simulate potential impact on efficiency and quality based on changes to the immunization process. </w:t>
            </w:r>
          </w:p>
          <w:p w14:paraId="7D5E3342" w14:textId="77777777" w:rsidR="001A1FE5" w:rsidRPr="001A1FE5" w:rsidRDefault="001A1FE5" w:rsidP="001A1FE5">
            <w:pPr>
              <w:rPr>
                <w:rFonts w:ascii="Abel" w:hAnsi="Abel"/>
              </w:rPr>
            </w:pPr>
            <w:r w:rsidRPr="001A1FE5">
              <w:rPr>
                <w:rFonts w:ascii="Abel" w:hAnsi="Abel"/>
                <w:b/>
                <w:bCs/>
              </w:rPr>
              <w:t>RIZ Role:</w:t>
            </w:r>
            <w:r w:rsidRPr="001A1FE5">
              <w:rPr>
                <w:rFonts w:ascii="Abel" w:hAnsi="Abel"/>
              </w:rPr>
              <w:t xml:space="preserve"> RIZ Consulting was responsible for the following activities:</w:t>
            </w:r>
          </w:p>
          <w:p w14:paraId="21E16C15"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Obtain study approval from local government entities and facilities as needed</w:t>
            </w:r>
          </w:p>
          <w:p w14:paraId="5FFC13E7"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Identify and obtain any relevant secondary data sources (e.g. reports, data sets)</w:t>
            </w:r>
          </w:p>
          <w:p w14:paraId="6494808C"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Collect primary data in facilities (e.g. time-motion studies, qualitative interviews) using templates and guides developed by WDI</w:t>
            </w:r>
          </w:p>
          <w:p w14:paraId="30146FD3"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Clean primary data collected from facilities as needed</w:t>
            </w:r>
          </w:p>
          <w:p w14:paraId="1B12B9E3"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Answer clarifying questions about data collected</w:t>
            </w:r>
          </w:p>
          <w:p w14:paraId="3871F0D6"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Help define different scenarios for simulation modeling</w:t>
            </w:r>
          </w:p>
          <w:p w14:paraId="06312480" w14:textId="77777777" w:rsidR="001A1FE5" w:rsidRPr="001A1FE5" w:rsidRDefault="001A1FE5" w:rsidP="001A1FE5">
            <w:pPr>
              <w:numPr>
                <w:ilvl w:val="0"/>
                <w:numId w:val="62"/>
              </w:numPr>
              <w:ind w:left="714" w:hanging="357"/>
              <w:contextualSpacing/>
              <w:rPr>
                <w:rFonts w:ascii="Abel" w:hAnsi="Abel"/>
              </w:rPr>
            </w:pPr>
            <w:r w:rsidRPr="001A1FE5">
              <w:rPr>
                <w:rFonts w:ascii="Abel" w:hAnsi="Abel"/>
              </w:rPr>
              <w:t>Review preliminary analysis results and provide guidance to WDI for interpretation.</w:t>
            </w:r>
          </w:p>
        </w:tc>
      </w:tr>
      <w:tr w:rsidR="001A1FE5" w:rsidRPr="001A1FE5" w14:paraId="22B697F7" w14:textId="77777777" w:rsidTr="001A1FE5">
        <w:tc>
          <w:tcPr>
            <w:tcW w:w="914" w:type="pct"/>
            <w:tcBorders>
              <w:top w:val="single" w:sz="4" w:space="0" w:color="auto"/>
              <w:left w:val="single" w:sz="4" w:space="0" w:color="auto"/>
              <w:bottom w:val="single" w:sz="4" w:space="0" w:color="auto"/>
              <w:right w:val="single" w:sz="4" w:space="0" w:color="auto"/>
            </w:tcBorders>
          </w:tcPr>
          <w:p w14:paraId="33A66EDA" w14:textId="77777777" w:rsidR="001A1FE5" w:rsidRPr="001A1FE5" w:rsidRDefault="001A1FE5" w:rsidP="001A1FE5">
            <w:pPr>
              <w:rPr>
                <w:rFonts w:ascii="Abel" w:hAnsi="Abel"/>
                <w:lang w:val="en-GB"/>
              </w:rPr>
            </w:pPr>
            <w:r w:rsidRPr="001A1FE5">
              <w:rPr>
                <w:rFonts w:ascii="Abel" w:hAnsi="Abel"/>
                <w:lang w:val="en-GB"/>
              </w:rPr>
              <w:lastRenderedPageBreak/>
              <w:t xml:space="preserve">Integrated Service Delivery- </w:t>
            </w:r>
            <w:r w:rsidRPr="001A1FE5">
              <w:rPr>
                <w:rFonts w:ascii="Abel" w:hAnsi="Abel"/>
                <w:lang w:val="en-GB"/>
              </w:rPr>
              <w:br/>
              <w:t xml:space="preserve">  Health Facility Assessment</w:t>
            </w:r>
          </w:p>
          <w:p w14:paraId="12F775A4" w14:textId="77777777" w:rsidR="001A1FE5" w:rsidRPr="001A1FE5" w:rsidRDefault="001A1FE5" w:rsidP="001A1FE5">
            <w:pPr>
              <w:rPr>
                <w:rFonts w:ascii="Abel" w:hAnsi="Abel"/>
                <w:lang w:val="en-GB"/>
              </w:rPr>
            </w:pPr>
          </w:p>
          <w:p w14:paraId="3A68E341" w14:textId="77777777" w:rsidR="001A1FE5" w:rsidRPr="001A1FE5" w:rsidRDefault="001A1FE5" w:rsidP="001A1FE5">
            <w:pPr>
              <w:rPr>
                <w:rFonts w:ascii="Abel" w:hAnsi="Abel"/>
                <w:lang w:val="en-GB"/>
              </w:rPr>
            </w:pPr>
            <w:r w:rsidRPr="001A1FE5">
              <w:rPr>
                <w:rFonts w:ascii="Abel" w:hAnsi="Abel"/>
                <w:lang w:val="en-GB"/>
              </w:rPr>
              <w:t>2021</w:t>
            </w:r>
          </w:p>
        </w:tc>
        <w:tc>
          <w:tcPr>
            <w:tcW w:w="777" w:type="pct"/>
            <w:tcBorders>
              <w:top w:val="single" w:sz="4" w:space="0" w:color="auto"/>
              <w:left w:val="single" w:sz="4" w:space="0" w:color="auto"/>
              <w:bottom w:val="single" w:sz="4" w:space="0" w:color="auto"/>
              <w:right w:val="single" w:sz="4" w:space="0" w:color="auto"/>
            </w:tcBorders>
            <w:hideMark/>
          </w:tcPr>
          <w:p w14:paraId="64E303D0" w14:textId="77777777" w:rsidR="001A1FE5" w:rsidRPr="001A1FE5" w:rsidRDefault="001A1FE5" w:rsidP="001A1FE5">
            <w:pPr>
              <w:rPr>
                <w:rFonts w:ascii="Abel" w:hAnsi="Abel"/>
                <w:lang w:val="en-GB"/>
              </w:rPr>
            </w:pPr>
            <w:r w:rsidRPr="001A1FE5">
              <w:rPr>
                <w:rFonts w:ascii="Abel" w:hAnsi="Abel"/>
              </w:rPr>
              <w:t>Bill &amp; Melinda Gates Foundation / Acasus</w:t>
            </w:r>
          </w:p>
        </w:tc>
        <w:tc>
          <w:tcPr>
            <w:tcW w:w="3309" w:type="pct"/>
            <w:tcBorders>
              <w:top w:val="single" w:sz="4" w:space="0" w:color="auto"/>
              <w:left w:val="single" w:sz="4" w:space="0" w:color="auto"/>
              <w:bottom w:val="single" w:sz="4" w:space="0" w:color="auto"/>
              <w:right w:val="single" w:sz="4" w:space="0" w:color="auto"/>
            </w:tcBorders>
          </w:tcPr>
          <w:p w14:paraId="0F43CD7B" w14:textId="5187A19C"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This project aimed at assessing health facilities in Balochistan, Sindh and KP to assess service delivery at health facilities, </w:t>
            </w:r>
            <w:r w:rsidRPr="001A1FE5">
              <w:rPr>
                <w:rFonts w:ascii="Abel" w:hAnsi="Abel"/>
              </w:rPr>
              <w:t xml:space="preserve">understand utilization and response of beneficiaries towards healthcare, </w:t>
            </w:r>
            <w:r w:rsidRPr="001A1FE5">
              <w:rPr>
                <w:rFonts w:ascii="Abel" w:hAnsi="Abel"/>
                <w:lang w:val="en-GB"/>
              </w:rPr>
              <w:t xml:space="preserve">evaluate impact of ISD interventions on improving polio vaccinations in the community, verify and evaluate services planned by government and partners are available and utilized at health facilities and identify next steps for ISD interventions to support polio eradication initiative. </w:t>
            </w:r>
          </w:p>
          <w:p w14:paraId="13CF30E1" w14:textId="149EC31A"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RIZ conducted this assessment through its field teams on ISD indicators across all SHRUCs in Pakistan. A total of 120 locations and 600 respondents (5 from each facility) were targeted to conduct the assessment focusing on:</w:t>
            </w:r>
          </w:p>
          <w:p w14:paraId="0E92D393" w14:textId="77777777" w:rsidR="001A1FE5" w:rsidRPr="001A1FE5" w:rsidRDefault="001A1FE5" w:rsidP="001A1FE5">
            <w:pPr>
              <w:numPr>
                <w:ilvl w:val="0"/>
                <w:numId w:val="63"/>
              </w:numPr>
              <w:ind w:left="714" w:hanging="357"/>
              <w:contextualSpacing/>
              <w:rPr>
                <w:rFonts w:ascii="Abel" w:hAnsi="Abel"/>
                <w:lang w:val="en-GB"/>
              </w:rPr>
            </w:pPr>
            <w:r w:rsidRPr="001A1FE5">
              <w:rPr>
                <w:rFonts w:ascii="Abel" w:hAnsi="Abel"/>
                <w:lang w:val="en-GB"/>
              </w:rPr>
              <w:t>Service utilization – assess availability, quality and utilization of services in SHRUCs</w:t>
            </w:r>
          </w:p>
          <w:p w14:paraId="31CB6BD8" w14:textId="77777777" w:rsidR="001A1FE5" w:rsidRPr="001A1FE5" w:rsidRDefault="001A1FE5" w:rsidP="001A1FE5">
            <w:pPr>
              <w:numPr>
                <w:ilvl w:val="0"/>
                <w:numId w:val="63"/>
              </w:numPr>
              <w:ind w:left="714" w:hanging="357"/>
              <w:contextualSpacing/>
              <w:rPr>
                <w:rFonts w:ascii="Abel" w:hAnsi="Abel"/>
                <w:lang w:val="en-GB"/>
              </w:rPr>
            </w:pPr>
            <w:r w:rsidRPr="001A1FE5">
              <w:rPr>
                <w:rFonts w:ascii="Abel" w:hAnsi="Abel"/>
                <w:lang w:val="en-GB"/>
              </w:rPr>
              <w:t>Staff availability – assess presence of qualified medical and community engagement staff</w:t>
            </w:r>
          </w:p>
          <w:p w14:paraId="63F51535" w14:textId="77777777" w:rsidR="001A1FE5" w:rsidRPr="001A1FE5" w:rsidRDefault="001A1FE5" w:rsidP="001A1FE5">
            <w:pPr>
              <w:numPr>
                <w:ilvl w:val="0"/>
                <w:numId w:val="63"/>
              </w:numPr>
              <w:ind w:left="714" w:hanging="357"/>
              <w:contextualSpacing/>
              <w:rPr>
                <w:rFonts w:ascii="Abel" w:hAnsi="Abel"/>
                <w:lang w:val="en-GB"/>
              </w:rPr>
            </w:pPr>
            <w:r w:rsidRPr="001A1FE5">
              <w:rPr>
                <w:rFonts w:ascii="Abel" w:hAnsi="Abel"/>
                <w:lang w:val="en-GB"/>
              </w:rPr>
              <w:t>Infrastructure functionality – assess availability and functionality of critical infrastructure at health facilities</w:t>
            </w:r>
          </w:p>
          <w:p w14:paraId="4C3B86FE" w14:textId="77777777" w:rsidR="001A1FE5" w:rsidRPr="001A1FE5" w:rsidRDefault="001A1FE5" w:rsidP="001A1FE5">
            <w:pPr>
              <w:numPr>
                <w:ilvl w:val="0"/>
                <w:numId w:val="63"/>
              </w:numPr>
              <w:ind w:left="714" w:hanging="357"/>
              <w:contextualSpacing/>
              <w:rPr>
                <w:rFonts w:ascii="Abel" w:hAnsi="Abel"/>
                <w:lang w:val="en-GB"/>
              </w:rPr>
            </w:pPr>
            <w:r w:rsidRPr="001A1FE5">
              <w:rPr>
                <w:rFonts w:ascii="Abel" w:hAnsi="Abel"/>
                <w:lang w:val="en-GB"/>
              </w:rPr>
              <w:t>Beneficiary response – assess utilization by community and its response towards service delivery and ISD interventions.</w:t>
            </w:r>
          </w:p>
        </w:tc>
      </w:tr>
      <w:tr w:rsidR="001A1FE5" w:rsidRPr="001A1FE5" w14:paraId="57DF39E2" w14:textId="77777777" w:rsidTr="001A1FE5">
        <w:tc>
          <w:tcPr>
            <w:tcW w:w="914" w:type="pct"/>
            <w:tcBorders>
              <w:top w:val="single" w:sz="4" w:space="0" w:color="auto"/>
              <w:left w:val="single" w:sz="4" w:space="0" w:color="auto"/>
              <w:bottom w:val="single" w:sz="4" w:space="0" w:color="auto"/>
              <w:right w:val="single" w:sz="4" w:space="0" w:color="auto"/>
            </w:tcBorders>
          </w:tcPr>
          <w:p w14:paraId="51F0A277" w14:textId="77777777" w:rsidR="001A1FE5" w:rsidRPr="001A1FE5" w:rsidRDefault="001A1FE5" w:rsidP="001A1FE5">
            <w:pPr>
              <w:rPr>
                <w:rFonts w:ascii="Abel" w:hAnsi="Abel"/>
                <w:lang w:val="en-GB"/>
              </w:rPr>
            </w:pPr>
            <w:r w:rsidRPr="001A1FE5">
              <w:rPr>
                <w:rFonts w:ascii="Abel" w:hAnsi="Abel"/>
                <w:lang w:val="en-GB"/>
              </w:rPr>
              <w:t xml:space="preserve">Transformation </w:t>
            </w:r>
            <w:proofErr w:type="spellStart"/>
            <w:r w:rsidRPr="001A1FE5">
              <w:rPr>
                <w:rFonts w:ascii="Abel" w:hAnsi="Abel"/>
                <w:lang w:val="en-GB"/>
              </w:rPr>
              <w:t>initative</w:t>
            </w:r>
            <w:proofErr w:type="spellEnd"/>
            <w:r w:rsidRPr="001A1FE5">
              <w:rPr>
                <w:rFonts w:ascii="Abel" w:hAnsi="Abel"/>
                <w:lang w:val="en-GB"/>
              </w:rPr>
              <w:t xml:space="preserve"> for polio program </w:t>
            </w:r>
          </w:p>
          <w:p w14:paraId="179590DD" w14:textId="77777777" w:rsidR="001A1FE5" w:rsidRPr="001A1FE5" w:rsidRDefault="001A1FE5" w:rsidP="001A1FE5">
            <w:pPr>
              <w:rPr>
                <w:rFonts w:ascii="Abel" w:hAnsi="Abel"/>
                <w:lang w:val="en-GB"/>
              </w:rPr>
            </w:pPr>
          </w:p>
          <w:p w14:paraId="5FE33BC2" w14:textId="77777777" w:rsidR="001A1FE5" w:rsidRPr="001A1FE5" w:rsidRDefault="001A1FE5" w:rsidP="001A1FE5">
            <w:pPr>
              <w:rPr>
                <w:rFonts w:ascii="Abel" w:hAnsi="Abel"/>
                <w:lang w:val="en-GB"/>
              </w:rPr>
            </w:pPr>
            <w:r w:rsidRPr="001A1FE5">
              <w:rPr>
                <w:rFonts w:ascii="Abel" w:hAnsi="Abel"/>
                <w:lang w:val="en-GB"/>
              </w:rPr>
              <w:t>2019</w:t>
            </w:r>
          </w:p>
        </w:tc>
        <w:tc>
          <w:tcPr>
            <w:tcW w:w="777" w:type="pct"/>
            <w:tcBorders>
              <w:top w:val="single" w:sz="4" w:space="0" w:color="auto"/>
              <w:left w:val="single" w:sz="4" w:space="0" w:color="auto"/>
              <w:bottom w:val="single" w:sz="4" w:space="0" w:color="auto"/>
              <w:right w:val="single" w:sz="4" w:space="0" w:color="auto"/>
            </w:tcBorders>
          </w:tcPr>
          <w:p w14:paraId="2B787AA3" w14:textId="77777777" w:rsidR="001A1FE5" w:rsidRPr="001A1FE5" w:rsidRDefault="001A1FE5" w:rsidP="001A1FE5">
            <w:pPr>
              <w:rPr>
                <w:rFonts w:ascii="Abel" w:hAnsi="Abel"/>
                <w:lang w:val="en-GB"/>
              </w:rPr>
            </w:pPr>
            <w:r w:rsidRPr="001A1FE5">
              <w:rPr>
                <w:rFonts w:ascii="Abel" w:hAnsi="Abel"/>
                <w:lang w:val="en-GB"/>
              </w:rPr>
              <w:t xml:space="preserve">McKinsey </w:t>
            </w:r>
          </w:p>
          <w:p w14:paraId="48058E0A"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293C40F1" w14:textId="022305B6" w:rsidR="001A1FE5" w:rsidRPr="001A1FE5" w:rsidRDefault="001A1FE5" w:rsidP="001A1FE5">
            <w:pPr>
              <w:rPr>
                <w:rFonts w:ascii="Abel" w:hAnsi="Abel"/>
                <w:lang w:val="en-GB"/>
              </w:rPr>
            </w:pPr>
            <w:r w:rsidRPr="001A1FE5">
              <w:rPr>
                <w:rFonts w:ascii="Abel" w:hAnsi="Abel"/>
                <w:b/>
                <w:bCs/>
                <w:lang w:val="en-GB"/>
              </w:rPr>
              <w:t>Project Description:</w:t>
            </w:r>
            <w:r w:rsidRPr="001A1FE5">
              <w:rPr>
                <w:rFonts w:ascii="Abel" w:hAnsi="Abel"/>
                <w:lang w:val="en-GB"/>
              </w:rPr>
              <w:t xml:space="preserve"> recommendations made by the McKinsey Team to the polio program after their management review; </w:t>
            </w:r>
            <w:proofErr w:type="gramStart"/>
            <w:r w:rsidRPr="001A1FE5">
              <w:rPr>
                <w:rFonts w:ascii="Abel" w:hAnsi="Abel"/>
                <w:lang w:val="en-GB"/>
              </w:rPr>
              <w:t>in particular the</w:t>
            </w:r>
            <w:proofErr w:type="gramEnd"/>
            <w:r w:rsidRPr="001A1FE5">
              <w:rPr>
                <w:rFonts w:ascii="Abel" w:hAnsi="Abel"/>
                <w:lang w:val="en-GB"/>
              </w:rPr>
              <w:t xml:space="preserve"> transformation office and for people to understand their roles, also implement change at the district level. The purpose of the transformation office is to lead the initiatives while collaborating between partner organizations to drive change across the Pakistan Polio Program.</w:t>
            </w:r>
          </w:p>
          <w:p w14:paraId="07941B12" w14:textId="77777777"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 xml:space="preserve">Conducted interviews &amp; focus group discussions across a range of Union Council/District level staff in KP &amp; Quetta for the Polio Program to collect data regarding “on the ground” information including challenges faced by the program, gender gaps, transformation initiatives and reporting mechanisms.  The data was then </w:t>
            </w:r>
            <w:proofErr w:type="gramStart"/>
            <w:r w:rsidRPr="001A1FE5">
              <w:rPr>
                <w:rFonts w:ascii="Abel" w:hAnsi="Abel"/>
                <w:lang w:val="en-GB"/>
              </w:rPr>
              <w:t>analysed</w:t>
            </w:r>
            <w:proofErr w:type="gramEnd"/>
            <w:r w:rsidRPr="001A1FE5">
              <w:rPr>
                <w:rFonts w:ascii="Abel" w:hAnsi="Abel"/>
                <w:lang w:val="en-GB"/>
              </w:rPr>
              <w:t xml:space="preserve"> and a comprehensive report was submitted to McKinsey along with recommendations. </w:t>
            </w:r>
          </w:p>
        </w:tc>
      </w:tr>
      <w:tr w:rsidR="001A1FE5" w:rsidRPr="001A1FE5" w14:paraId="62BC5C3A" w14:textId="77777777" w:rsidTr="001A1FE5">
        <w:trPr>
          <w:trHeight w:val="1478"/>
        </w:trPr>
        <w:tc>
          <w:tcPr>
            <w:tcW w:w="914" w:type="pct"/>
            <w:tcBorders>
              <w:top w:val="single" w:sz="4" w:space="0" w:color="auto"/>
              <w:left w:val="single" w:sz="4" w:space="0" w:color="auto"/>
              <w:bottom w:val="single" w:sz="4" w:space="0" w:color="auto"/>
              <w:right w:val="single" w:sz="4" w:space="0" w:color="auto"/>
            </w:tcBorders>
          </w:tcPr>
          <w:p w14:paraId="29BC83B8" w14:textId="77777777" w:rsidR="001A1FE5" w:rsidRPr="001A1FE5" w:rsidRDefault="001A1FE5" w:rsidP="001A1FE5">
            <w:pPr>
              <w:rPr>
                <w:rFonts w:ascii="Abel" w:hAnsi="Abel"/>
                <w:lang w:val="en-GB"/>
              </w:rPr>
            </w:pPr>
            <w:r w:rsidRPr="001A1FE5">
              <w:rPr>
                <w:rFonts w:ascii="Abel" w:hAnsi="Abel"/>
                <w:lang w:val="en-GB"/>
              </w:rPr>
              <w:t xml:space="preserve">Establishment and Management of Emergency Operations Centres in </w:t>
            </w:r>
            <w:r w:rsidRPr="001A1FE5">
              <w:rPr>
                <w:rFonts w:ascii="Abel" w:hAnsi="Abel"/>
                <w:lang w:val="en-GB"/>
              </w:rPr>
              <w:lastRenderedPageBreak/>
              <w:t>Pakistan and Afghanistan</w:t>
            </w:r>
          </w:p>
          <w:p w14:paraId="401603E8" w14:textId="77777777" w:rsidR="001A1FE5" w:rsidRPr="001A1FE5" w:rsidRDefault="001A1FE5" w:rsidP="001A1FE5">
            <w:pPr>
              <w:rPr>
                <w:rFonts w:ascii="Abel" w:hAnsi="Abel"/>
                <w:lang w:val="en-GB"/>
              </w:rPr>
            </w:pPr>
          </w:p>
          <w:p w14:paraId="27A0C1DC" w14:textId="77777777" w:rsidR="001A1FE5" w:rsidRPr="001A1FE5" w:rsidRDefault="001A1FE5" w:rsidP="001A1FE5">
            <w:pPr>
              <w:rPr>
                <w:rFonts w:ascii="Abel" w:hAnsi="Abel"/>
                <w:lang w:val="en-GB"/>
              </w:rPr>
            </w:pPr>
            <w:r w:rsidRPr="001A1FE5">
              <w:rPr>
                <w:rFonts w:ascii="Abel" w:hAnsi="Abel"/>
                <w:lang w:val="en-GB"/>
              </w:rPr>
              <w:t xml:space="preserve">2014 – ongoing </w:t>
            </w:r>
          </w:p>
        </w:tc>
        <w:tc>
          <w:tcPr>
            <w:tcW w:w="777" w:type="pct"/>
            <w:tcBorders>
              <w:top w:val="single" w:sz="4" w:space="0" w:color="auto"/>
              <w:left w:val="single" w:sz="4" w:space="0" w:color="auto"/>
              <w:bottom w:val="single" w:sz="4" w:space="0" w:color="auto"/>
              <w:right w:val="single" w:sz="4" w:space="0" w:color="auto"/>
            </w:tcBorders>
            <w:hideMark/>
          </w:tcPr>
          <w:p w14:paraId="5D39E1F2" w14:textId="77777777" w:rsidR="001A1FE5" w:rsidRPr="001A1FE5" w:rsidRDefault="001A1FE5" w:rsidP="001A1FE5">
            <w:pPr>
              <w:rPr>
                <w:rFonts w:ascii="Abel" w:hAnsi="Abel"/>
                <w:lang w:val="en-GB"/>
              </w:rPr>
            </w:pPr>
            <w:r w:rsidRPr="001A1FE5">
              <w:rPr>
                <w:rFonts w:ascii="Abel" w:hAnsi="Abel"/>
                <w:lang w:val="en-GB"/>
              </w:rPr>
              <w:lastRenderedPageBreak/>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109DF6A1" w14:textId="77777777" w:rsidR="001A1FE5" w:rsidRPr="001A1FE5" w:rsidRDefault="001A1FE5" w:rsidP="001A1FE5">
            <w:pPr>
              <w:rPr>
                <w:rFonts w:ascii="Abel" w:hAnsi="Abel"/>
              </w:rPr>
            </w:pPr>
            <w:r w:rsidRPr="001A1FE5">
              <w:rPr>
                <w:rFonts w:ascii="Abel" w:hAnsi="Abel"/>
                <w:b/>
                <w:bCs/>
                <w:lang w:val="en-GB"/>
              </w:rPr>
              <w:t>Project Description:</w:t>
            </w:r>
            <w:r w:rsidRPr="001A1FE5">
              <w:rPr>
                <w:rFonts w:ascii="Abel" w:hAnsi="Abel"/>
                <w:lang w:val="en-GB"/>
              </w:rPr>
              <w:t xml:space="preserve"> </w:t>
            </w:r>
            <w:r w:rsidRPr="001A1FE5">
              <w:rPr>
                <w:rFonts w:ascii="Abel" w:hAnsi="Abel"/>
              </w:rPr>
              <w:t xml:space="preserve">RIZ Consulting with the support from BMGF established the Polio Emergency Operations </w:t>
            </w:r>
            <w:proofErr w:type="spellStart"/>
            <w:r w:rsidRPr="001A1FE5">
              <w:rPr>
                <w:rFonts w:ascii="Abel" w:hAnsi="Abel"/>
              </w:rPr>
              <w:t>Centres</w:t>
            </w:r>
            <w:proofErr w:type="spellEnd"/>
            <w:r w:rsidRPr="001A1FE5">
              <w:rPr>
                <w:rFonts w:ascii="Abel" w:hAnsi="Abel"/>
              </w:rPr>
              <w:t xml:space="preserve"> (EOCs) in Pakistan to assist the Federal and Provincial governments including the Tribal Districts of KP (KPTD) </w:t>
            </w:r>
            <w:proofErr w:type="gramStart"/>
            <w:r w:rsidRPr="001A1FE5">
              <w:rPr>
                <w:rFonts w:ascii="Abel" w:hAnsi="Abel"/>
              </w:rPr>
              <w:t>in order to</w:t>
            </w:r>
            <w:proofErr w:type="gramEnd"/>
            <w:r w:rsidRPr="001A1FE5">
              <w:rPr>
                <w:rFonts w:ascii="Abel" w:hAnsi="Abel"/>
              </w:rPr>
              <w:t xml:space="preserve"> strengthen efforts for their work on polio eradication. This initiative created further efficiency and effectiveness. In total, six EOCs were established </w:t>
            </w:r>
            <w:r w:rsidRPr="001A1FE5">
              <w:rPr>
                <w:rFonts w:ascii="Abel" w:hAnsi="Abel"/>
              </w:rPr>
              <w:lastRenderedPageBreak/>
              <w:t>within the existing Government institutions, which comprised of several units. The EOCs were intended to achieve the following objectives i.e. to:</w:t>
            </w:r>
          </w:p>
          <w:p w14:paraId="170B3FAE" w14:textId="77777777" w:rsidR="001A1FE5" w:rsidRPr="001A1FE5" w:rsidRDefault="001A1FE5" w:rsidP="001A1FE5">
            <w:pPr>
              <w:numPr>
                <w:ilvl w:val="0"/>
                <w:numId w:val="64"/>
              </w:numPr>
              <w:ind w:left="714" w:hanging="357"/>
              <w:contextualSpacing/>
              <w:rPr>
                <w:rFonts w:ascii="Abel" w:hAnsi="Abel"/>
              </w:rPr>
            </w:pPr>
            <w:r w:rsidRPr="001A1FE5">
              <w:rPr>
                <w:rFonts w:ascii="Abel" w:hAnsi="Abel"/>
              </w:rPr>
              <w:t xml:space="preserve">have an operations </w:t>
            </w:r>
            <w:proofErr w:type="spellStart"/>
            <w:r w:rsidRPr="001A1FE5">
              <w:rPr>
                <w:rFonts w:ascii="Abel" w:hAnsi="Abel"/>
              </w:rPr>
              <w:t>centre</w:t>
            </w:r>
            <w:proofErr w:type="spellEnd"/>
            <w:r w:rsidRPr="001A1FE5">
              <w:rPr>
                <w:rFonts w:ascii="Abel" w:hAnsi="Abel"/>
              </w:rPr>
              <w:t xml:space="preserve"> that can plan, coordinate and ensure that set targets of the revised National Polio emergency plan are monitored closely and achieved</w:t>
            </w:r>
          </w:p>
          <w:p w14:paraId="2596AABD" w14:textId="77777777" w:rsidR="001A1FE5" w:rsidRPr="001A1FE5" w:rsidRDefault="001A1FE5" w:rsidP="001A1FE5">
            <w:pPr>
              <w:numPr>
                <w:ilvl w:val="0"/>
                <w:numId w:val="64"/>
              </w:numPr>
              <w:ind w:left="714" w:hanging="357"/>
              <w:contextualSpacing/>
              <w:rPr>
                <w:rFonts w:ascii="Abel" w:hAnsi="Abel"/>
              </w:rPr>
            </w:pPr>
            <w:r w:rsidRPr="001A1FE5">
              <w:rPr>
                <w:rFonts w:ascii="Abel" w:hAnsi="Abel"/>
              </w:rPr>
              <w:t>install a sense of emergency in the implementation of polio eradication activities and thereby ensure polio eradication</w:t>
            </w:r>
          </w:p>
          <w:p w14:paraId="26908288" w14:textId="538B8D15" w:rsidR="001A1FE5" w:rsidRPr="001A1FE5" w:rsidRDefault="001A1FE5" w:rsidP="001A1FE5">
            <w:pPr>
              <w:numPr>
                <w:ilvl w:val="0"/>
                <w:numId w:val="64"/>
              </w:numPr>
              <w:ind w:left="714" w:hanging="357"/>
              <w:contextualSpacing/>
              <w:rPr>
                <w:rFonts w:ascii="Abel" w:hAnsi="Abel"/>
              </w:rPr>
            </w:pPr>
            <w:r w:rsidRPr="001A1FE5">
              <w:rPr>
                <w:rFonts w:ascii="Abel" w:hAnsi="Abel"/>
              </w:rPr>
              <w:t>ensure that the capacity of the provincial health system is simultaneously build for efficient immunization service delivery</w:t>
            </w:r>
          </w:p>
          <w:p w14:paraId="59666E8D" w14:textId="45423EF1"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RIZ has been supporting the functioning of these facilities since their establishment, including:</w:t>
            </w:r>
          </w:p>
          <w:p w14:paraId="49ABF5A2"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Procurement of equipment and assets</w:t>
            </w:r>
          </w:p>
          <w:p w14:paraId="64FB1C98"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Payment of monthly running costs</w:t>
            </w:r>
          </w:p>
          <w:p w14:paraId="1084DDC5"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Inventory management</w:t>
            </w:r>
          </w:p>
          <w:p w14:paraId="543C8D48"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Recruitment and placement of management teams at all facilities</w:t>
            </w:r>
          </w:p>
          <w:p w14:paraId="3204DE45"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Security management</w:t>
            </w:r>
          </w:p>
          <w:p w14:paraId="7FCFD21B"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Logistics support for the polio program</w:t>
            </w:r>
          </w:p>
        </w:tc>
      </w:tr>
      <w:tr w:rsidR="001A1FE5" w:rsidRPr="001A1FE5" w14:paraId="6F3735C5" w14:textId="77777777" w:rsidTr="001A1FE5">
        <w:trPr>
          <w:trHeight w:val="1242"/>
        </w:trPr>
        <w:tc>
          <w:tcPr>
            <w:tcW w:w="914" w:type="pct"/>
            <w:tcBorders>
              <w:top w:val="single" w:sz="4" w:space="0" w:color="auto"/>
              <w:left w:val="single" w:sz="4" w:space="0" w:color="auto"/>
              <w:bottom w:val="single" w:sz="4" w:space="0" w:color="auto"/>
              <w:right w:val="single" w:sz="4" w:space="0" w:color="auto"/>
            </w:tcBorders>
          </w:tcPr>
          <w:p w14:paraId="6F2B182D" w14:textId="77777777" w:rsidR="001A1FE5" w:rsidRPr="001A1FE5" w:rsidRDefault="001A1FE5" w:rsidP="001A1FE5">
            <w:pPr>
              <w:rPr>
                <w:rFonts w:ascii="Abel" w:hAnsi="Abel"/>
                <w:lang w:val="en-GB"/>
              </w:rPr>
            </w:pPr>
            <w:r w:rsidRPr="001A1FE5">
              <w:rPr>
                <w:rFonts w:ascii="Abel" w:hAnsi="Abel"/>
                <w:lang w:val="en-GB"/>
              </w:rPr>
              <w:lastRenderedPageBreak/>
              <w:t>Establishment and Management of Experimental Dispensaries in Pakistan</w:t>
            </w:r>
          </w:p>
          <w:p w14:paraId="634B60E5" w14:textId="77777777" w:rsidR="001A1FE5" w:rsidRPr="001A1FE5" w:rsidRDefault="001A1FE5" w:rsidP="001A1FE5">
            <w:pPr>
              <w:rPr>
                <w:rFonts w:ascii="Abel" w:hAnsi="Abel"/>
                <w:lang w:val="en-GB"/>
              </w:rPr>
            </w:pPr>
          </w:p>
          <w:p w14:paraId="5DD1166B" w14:textId="77777777" w:rsidR="001A1FE5" w:rsidRPr="001A1FE5" w:rsidRDefault="001A1FE5" w:rsidP="001A1FE5">
            <w:pPr>
              <w:rPr>
                <w:rFonts w:ascii="Abel" w:hAnsi="Abel"/>
                <w:lang w:val="en-GB"/>
              </w:rPr>
            </w:pPr>
            <w:r w:rsidRPr="001A1FE5">
              <w:rPr>
                <w:rFonts w:ascii="Abel" w:hAnsi="Abel"/>
                <w:lang w:val="en-GB"/>
              </w:rPr>
              <w:t>2019 - Ongoing</w:t>
            </w:r>
          </w:p>
        </w:tc>
        <w:tc>
          <w:tcPr>
            <w:tcW w:w="777" w:type="pct"/>
            <w:tcBorders>
              <w:top w:val="single" w:sz="4" w:space="0" w:color="auto"/>
              <w:left w:val="single" w:sz="4" w:space="0" w:color="auto"/>
              <w:bottom w:val="single" w:sz="4" w:space="0" w:color="auto"/>
              <w:right w:val="single" w:sz="4" w:space="0" w:color="auto"/>
            </w:tcBorders>
            <w:hideMark/>
          </w:tcPr>
          <w:p w14:paraId="3955EFEC" w14:textId="77777777" w:rsidR="001A1FE5" w:rsidRPr="001A1FE5" w:rsidRDefault="001A1FE5" w:rsidP="001A1FE5">
            <w:pPr>
              <w:rPr>
                <w:rFonts w:ascii="Abel" w:hAnsi="Abel"/>
                <w:lang w:val="en-GB"/>
              </w:rPr>
            </w:pPr>
            <w:r w:rsidRPr="001A1FE5">
              <w:rPr>
                <w:rFonts w:ascii="Abel" w:hAnsi="Abel"/>
                <w:lang w:val="en-GB"/>
              </w:rPr>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68C85193" w14:textId="2448371A" w:rsidR="001A1FE5" w:rsidRPr="001A1FE5" w:rsidRDefault="001A1FE5" w:rsidP="001A1FE5">
            <w:pPr>
              <w:rPr>
                <w:rFonts w:ascii="Abel" w:hAnsi="Abel"/>
                <w:lang w:val="en-GB"/>
              </w:rPr>
            </w:pPr>
            <w:r w:rsidRPr="001A1FE5">
              <w:rPr>
                <w:rFonts w:ascii="Abel" w:hAnsi="Abel"/>
                <w:b/>
                <w:bCs/>
                <w:lang w:val="en-GB"/>
              </w:rPr>
              <w:t xml:space="preserve">Project Description: </w:t>
            </w:r>
            <w:r w:rsidRPr="001A1FE5">
              <w:rPr>
                <w:rFonts w:ascii="Abel" w:hAnsi="Abel"/>
                <w:lang w:val="en-GB"/>
              </w:rPr>
              <w:t>Based on the success of the EOCs, the model of one-team was further implemented at the district and UC levels whereby Emergency Response Units (ERUs), Model EPI Centres and experimental dispensaries were established in all four provinces.</w:t>
            </w:r>
          </w:p>
          <w:p w14:paraId="4024C531" w14:textId="10B253DE"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RIZ has been supporting the functioning of these facilities since their establishment, including:</w:t>
            </w:r>
          </w:p>
          <w:p w14:paraId="5DADB381"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Procurement of equipment and assets</w:t>
            </w:r>
          </w:p>
          <w:p w14:paraId="6BCC395F"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Payment of monthly running costs</w:t>
            </w:r>
          </w:p>
          <w:p w14:paraId="14C1E5BA"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Inventory management</w:t>
            </w:r>
          </w:p>
          <w:p w14:paraId="6D96DFEB" w14:textId="77777777" w:rsidR="001A1FE5" w:rsidRPr="001A1FE5" w:rsidRDefault="001A1FE5" w:rsidP="001A1FE5">
            <w:pPr>
              <w:numPr>
                <w:ilvl w:val="0"/>
                <w:numId w:val="65"/>
              </w:numPr>
              <w:ind w:left="714" w:hanging="357"/>
              <w:contextualSpacing/>
              <w:rPr>
                <w:rFonts w:ascii="Abel" w:hAnsi="Abel"/>
                <w:lang w:val="en-GB"/>
              </w:rPr>
            </w:pPr>
            <w:r w:rsidRPr="001A1FE5">
              <w:rPr>
                <w:rFonts w:ascii="Abel" w:hAnsi="Abel"/>
                <w:lang w:val="en-GB"/>
              </w:rPr>
              <w:t>Recruitment and placement of management teams at all facilities</w:t>
            </w:r>
          </w:p>
          <w:p w14:paraId="501921EC" w14:textId="77777777" w:rsidR="001A1FE5" w:rsidRPr="001A1FE5" w:rsidRDefault="001A1FE5" w:rsidP="001A1FE5">
            <w:pPr>
              <w:numPr>
                <w:ilvl w:val="0"/>
                <w:numId w:val="65"/>
              </w:numPr>
              <w:rPr>
                <w:rFonts w:ascii="Abel" w:hAnsi="Abel"/>
                <w:lang w:val="en-GB"/>
              </w:rPr>
            </w:pPr>
            <w:r w:rsidRPr="001A1FE5">
              <w:rPr>
                <w:rFonts w:ascii="Abel" w:hAnsi="Abel"/>
                <w:lang w:val="en-GB"/>
              </w:rPr>
              <w:t>Security management</w:t>
            </w:r>
          </w:p>
        </w:tc>
      </w:tr>
      <w:tr w:rsidR="001A1FE5" w:rsidRPr="001A1FE5" w14:paraId="3363AC6F" w14:textId="77777777" w:rsidTr="001A1FE5">
        <w:trPr>
          <w:trHeight w:val="1478"/>
        </w:trPr>
        <w:tc>
          <w:tcPr>
            <w:tcW w:w="914" w:type="pct"/>
            <w:tcBorders>
              <w:top w:val="single" w:sz="4" w:space="0" w:color="auto"/>
              <w:left w:val="single" w:sz="4" w:space="0" w:color="auto"/>
              <w:bottom w:val="single" w:sz="4" w:space="0" w:color="auto"/>
              <w:right w:val="single" w:sz="4" w:space="0" w:color="auto"/>
            </w:tcBorders>
          </w:tcPr>
          <w:p w14:paraId="3416BB02" w14:textId="77777777" w:rsidR="001A1FE5" w:rsidRPr="001A1FE5" w:rsidRDefault="001A1FE5" w:rsidP="001A1FE5">
            <w:pPr>
              <w:rPr>
                <w:rFonts w:ascii="Abel" w:hAnsi="Abel"/>
                <w:lang w:val="en-GB"/>
              </w:rPr>
            </w:pPr>
            <w:r w:rsidRPr="001A1FE5">
              <w:rPr>
                <w:rFonts w:ascii="Abel" w:hAnsi="Abel"/>
                <w:lang w:val="en-GB"/>
              </w:rPr>
              <w:t>Provision of technical support to Polio and EPI programs</w:t>
            </w:r>
          </w:p>
          <w:p w14:paraId="6710F9B1" w14:textId="77777777" w:rsidR="001A1FE5" w:rsidRPr="001A1FE5" w:rsidRDefault="001A1FE5" w:rsidP="001A1FE5">
            <w:pPr>
              <w:rPr>
                <w:rFonts w:ascii="Abel" w:hAnsi="Abel"/>
                <w:lang w:val="en-GB"/>
              </w:rPr>
            </w:pPr>
          </w:p>
          <w:p w14:paraId="1147DD76" w14:textId="77777777" w:rsidR="001A1FE5" w:rsidRPr="001A1FE5" w:rsidRDefault="001A1FE5" w:rsidP="001A1FE5">
            <w:pPr>
              <w:rPr>
                <w:rFonts w:ascii="Abel" w:hAnsi="Abel"/>
                <w:lang w:val="en-GB"/>
              </w:rPr>
            </w:pPr>
            <w:r w:rsidRPr="001A1FE5">
              <w:rPr>
                <w:rFonts w:ascii="Abel" w:hAnsi="Abel"/>
                <w:lang w:val="en-GB"/>
              </w:rPr>
              <w:lastRenderedPageBreak/>
              <w:t>2011 - Ongoing</w:t>
            </w:r>
          </w:p>
        </w:tc>
        <w:tc>
          <w:tcPr>
            <w:tcW w:w="777" w:type="pct"/>
            <w:tcBorders>
              <w:top w:val="single" w:sz="4" w:space="0" w:color="auto"/>
              <w:left w:val="single" w:sz="4" w:space="0" w:color="auto"/>
              <w:bottom w:val="single" w:sz="4" w:space="0" w:color="auto"/>
              <w:right w:val="single" w:sz="4" w:space="0" w:color="auto"/>
            </w:tcBorders>
            <w:hideMark/>
          </w:tcPr>
          <w:p w14:paraId="0D07A966" w14:textId="77777777" w:rsidR="001A1FE5" w:rsidRPr="001A1FE5" w:rsidRDefault="001A1FE5" w:rsidP="001A1FE5">
            <w:pPr>
              <w:rPr>
                <w:rFonts w:ascii="Abel" w:hAnsi="Abel"/>
                <w:lang w:val="en-GB"/>
              </w:rPr>
            </w:pPr>
            <w:r w:rsidRPr="001A1FE5">
              <w:rPr>
                <w:rFonts w:ascii="Abel" w:hAnsi="Abel"/>
                <w:lang w:val="en-GB"/>
              </w:rPr>
              <w:lastRenderedPageBreak/>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18F82F20" w14:textId="32DCD3C7" w:rsidR="001A1FE5" w:rsidRPr="001A1FE5" w:rsidRDefault="001A1FE5" w:rsidP="001A1FE5">
            <w:pPr>
              <w:rPr>
                <w:rFonts w:ascii="Abel" w:hAnsi="Abel"/>
                <w:b/>
                <w:bCs/>
                <w:lang w:val="en-GB"/>
              </w:rPr>
            </w:pPr>
            <w:r w:rsidRPr="001A1FE5">
              <w:rPr>
                <w:rFonts w:ascii="Abel" w:hAnsi="Abel"/>
                <w:b/>
                <w:bCs/>
                <w:lang w:val="en-GB"/>
              </w:rPr>
              <w:t xml:space="preserve">Project Description: </w:t>
            </w:r>
            <w:r w:rsidRPr="001A1FE5">
              <w:rPr>
                <w:rFonts w:ascii="Abel" w:hAnsi="Abel"/>
                <w:lang w:val="en-GB"/>
              </w:rPr>
              <w:t xml:space="preserve">BMGF has been supporting the Pakistan polio program with the required technical expertise. In this regard, it was agreed between Government and BMGF that the following technical positions will be placed at each EOC who will provide support the EOC Coordinators in their areas of expertise. </w:t>
            </w:r>
          </w:p>
          <w:p w14:paraId="043499D3" w14:textId="77777777" w:rsidR="001A1FE5" w:rsidRPr="001A1FE5" w:rsidRDefault="001A1FE5" w:rsidP="001A1FE5">
            <w:pPr>
              <w:rPr>
                <w:rFonts w:ascii="Abel" w:hAnsi="Abel"/>
                <w:lang w:val="en-GB"/>
              </w:rPr>
            </w:pPr>
            <w:r w:rsidRPr="001A1FE5">
              <w:rPr>
                <w:rFonts w:ascii="Abel" w:hAnsi="Abel"/>
                <w:b/>
                <w:bCs/>
                <w:lang w:val="en-GB"/>
              </w:rPr>
              <w:lastRenderedPageBreak/>
              <w:t xml:space="preserve">RIZ Role: </w:t>
            </w:r>
            <w:r w:rsidRPr="001A1FE5">
              <w:rPr>
                <w:rFonts w:ascii="Abel" w:hAnsi="Abel"/>
                <w:lang w:val="en-GB"/>
              </w:rPr>
              <w:t>RIZ has recruited and placed the following technical focal points at each EOC:</w:t>
            </w:r>
          </w:p>
          <w:p w14:paraId="70FDD3CB" w14:textId="77777777" w:rsidR="001A1FE5" w:rsidRPr="001A1FE5" w:rsidRDefault="001A1FE5" w:rsidP="001A1FE5">
            <w:pPr>
              <w:numPr>
                <w:ilvl w:val="0"/>
                <w:numId w:val="66"/>
              </w:numPr>
              <w:ind w:left="714" w:hanging="357"/>
              <w:contextualSpacing/>
              <w:rPr>
                <w:rFonts w:ascii="Abel" w:hAnsi="Abel"/>
                <w:lang w:val="en-GB"/>
              </w:rPr>
            </w:pPr>
            <w:r w:rsidRPr="001A1FE5">
              <w:rPr>
                <w:rFonts w:ascii="Abel" w:hAnsi="Abel"/>
                <w:lang w:val="en-GB"/>
              </w:rPr>
              <w:t>Polio and EPI TFPs</w:t>
            </w:r>
          </w:p>
          <w:p w14:paraId="54B31006" w14:textId="77777777" w:rsidR="001A1FE5" w:rsidRPr="001A1FE5" w:rsidRDefault="001A1FE5" w:rsidP="001A1FE5">
            <w:pPr>
              <w:numPr>
                <w:ilvl w:val="0"/>
                <w:numId w:val="66"/>
              </w:numPr>
              <w:ind w:left="714" w:hanging="357"/>
              <w:contextualSpacing/>
              <w:rPr>
                <w:rFonts w:ascii="Abel" w:hAnsi="Abel"/>
                <w:lang w:val="en-GB"/>
              </w:rPr>
            </w:pPr>
            <w:r w:rsidRPr="001A1FE5">
              <w:rPr>
                <w:rFonts w:ascii="Abel" w:hAnsi="Abel"/>
                <w:lang w:val="en-GB"/>
              </w:rPr>
              <w:t>Security Advisors</w:t>
            </w:r>
          </w:p>
          <w:p w14:paraId="747AAAFD" w14:textId="77777777" w:rsidR="001A1FE5" w:rsidRPr="001A1FE5" w:rsidRDefault="001A1FE5" w:rsidP="001A1FE5">
            <w:pPr>
              <w:numPr>
                <w:ilvl w:val="0"/>
                <w:numId w:val="66"/>
              </w:numPr>
              <w:ind w:left="714" w:hanging="357"/>
              <w:contextualSpacing/>
              <w:rPr>
                <w:rFonts w:ascii="Abel" w:hAnsi="Abel"/>
                <w:lang w:val="en-GB"/>
              </w:rPr>
            </w:pPr>
            <w:r w:rsidRPr="001A1FE5">
              <w:rPr>
                <w:rFonts w:ascii="Abel" w:hAnsi="Abel"/>
                <w:lang w:val="en-GB"/>
              </w:rPr>
              <w:t>Priority Community Engagement</w:t>
            </w:r>
          </w:p>
          <w:p w14:paraId="20FEB2EF" w14:textId="77777777" w:rsidR="001A1FE5" w:rsidRPr="001A1FE5" w:rsidRDefault="001A1FE5" w:rsidP="001A1FE5">
            <w:pPr>
              <w:numPr>
                <w:ilvl w:val="0"/>
                <w:numId w:val="66"/>
              </w:numPr>
              <w:ind w:left="714" w:hanging="357"/>
              <w:contextualSpacing/>
              <w:rPr>
                <w:rFonts w:ascii="Abel" w:hAnsi="Abel"/>
                <w:lang w:val="en-GB"/>
              </w:rPr>
            </w:pPr>
            <w:r w:rsidRPr="001A1FE5">
              <w:rPr>
                <w:rFonts w:ascii="Abel" w:hAnsi="Abel"/>
                <w:lang w:val="en-GB"/>
              </w:rPr>
              <w:t xml:space="preserve">Transformation </w:t>
            </w:r>
          </w:p>
          <w:p w14:paraId="708B7C6F" w14:textId="77767A5B" w:rsidR="001A1FE5" w:rsidRPr="001A1FE5" w:rsidRDefault="001A1FE5" w:rsidP="001A1FE5">
            <w:pPr>
              <w:numPr>
                <w:ilvl w:val="0"/>
                <w:numId w:val="66"/>
              </w:numPr>
              <w:rPr>
                <w:rFonts w:ascii="Abel" w:hAnsi="Abel"/>
                <w:lang w:val="en-GB"/>
              </w:rPr>
            </w:pPr>
            <w:r w:rsidRPr="001A1FE5">
              <w:rPr>
                <w:rFonts w:ascii="Abel" w:hAnsi="Abel"/>
                <w:lang w:val="en-GB"/>
              </w:rPr>
              <w:t>Integrated Service Delivery</w:t>
            </w:r>
          </w:p>
          <w:p w14:paraId="32319667" w14:textId="77777777" w:rsidR="001A1FE5" w:rsidRPr="001A1FE5" w:rsidRDefault="001A1FE5" w:rsidP="001A1FE5">
            <w:pPr>
              <w:rPr>
                <w:rFonts w:ascii="Abel" w:hAnsi="Abel"/>
                <w:lang w:val="en-GB"/>
              </w:rPr>
            </w:pPr>
            <w:r w:rsidRPr="001A1FE5">
              <w:rPr>
                <w:rFonts w:ascii="Abel" w:hAnsi="Abel"/>
                <w:lang w:val="en-GB"/>
              </w:rPr>
              <w:t xml:space="preserve">RIZ’s role includes the recruitment of these positions, provide day to day administrative support, manage the logistics for field travel and reporting to BMGF. </w:t>
            </w:r>
          </w:p>
        </w:tc>
      </w:tr>
      <w:tr w:rsidR="001A1FE5" w:rsidRPr="001A1FE5" w14:paraId="4C5C84E5" w14:textId="77777777" w:rsidTr="001A1FE5">
        <w:trPr>
          <w:trHeight w:val="1478"/>
        </w:trPr>
        <w:tc>
          <w:tcPr>
            <w:tcW w:w="914" w:type="pct"/>
            <w:tcBorders>
              <w:top w:val="single" w:sz="4" w:space="0" w:color="auto"/>
              <w:left w:val="single" w:sz="4" w:space="0" w:color="auto"/>
              <w:bottom w:val="single" w:sz="4" w:space="0" w:color="auto"/>
              <w:right w:val="single" w:sz="4" w:space="0" w:color="auto"/>
            </w:tcBorders>
          </w:tcPr>
          <w:p w14:paraId="11DAEEF3" w14:textId="77777777" w:rsidR="001A1FE5" w:rsidRPr="001A1FE5" w:rsidRDefault="001A1FE5" w:rsidP="001A1FE5">
            <w:pPr>
              <w:rPr>
                <w:rFonts w:ascii="Abel" w:hAnsi="Abel"/>
                <w:lang w:val="en-GB"/>
              </w:rPr>
            </w:pPr>
            <w:r w:rsidRPr="001A1FE5">
              <w:rPr>
                <w:rFonts w:ascii="Abel" w:hAnsi="Abel"/>
                <w:lang w:val="en-GB"/>
              </w:rPr>
              <w:lastRenderedPageBreak/>
              <w:t>Advocacy support for family planning in Pakistan</w:t>
            </w:r>
          </w:p>
          <w:p w14:paraId="170DA4D7" w14:textId="77777777" w:rsidR="001A1FE5" w:rsidRPr="001A1FE5" w:rsidRDefault="001A1FE5" w:rsidP="001A1FE5">
            <w:pPr>
              <w:rPr>
                <w:rFonts w:ascii="Abel" w:hAnsi="Abel"/>
                <w:lang w:val="en-GB"/>
              </w:rPr>
            </w:pPr>
          </w:p>
          <w:p w14:paraId="0179874E" w14:textId="77777777" w:rsidR="001A1FE5" w:rsidRPr="001A1FE5" w:rsidRDefault="001A1FE5" w:rsidP="001A1FE5">
            <w:pPr>
              <w:rPr>
                <w:rFonts w:ascii="Abel" w:hAnsi="Abel"/>
                <w:lang w:val="en-GB"/>
              </w:rPr>
            </w:pPr>
            <w:r w:rsidRPr="001A1FE5">
              <w:rPr>
                <w:rFonts w:ascii="Abel" w:hAnsi="Abel"/>
                <w:lang w:val="en-GB"/>
              </w:rPr>
              <w:t xml:space="preserve">2015 – ongoing </w:t>
            </w:r>
          </w:p>
        </w:tc>
        <w:tc>
          <w:tcPr>
            <w:tcW w:w="777" w:type="pct"/>
            <w:tcBorders>
              <w:top w:val="single" w:sz="4" w:space="0" w:color="auto"/>
              <w:left w:val="single" w:sz="4" w:space="0" w:color="auto"/>
              <w:bottom w:val="single" w:sz="4" w:space="0" w:color="auto"/>
              <w:right w:val="single" w:sz="4" w:space="0" w:color="auto"/>
            </w:tcBorders>
            <w:hideMark/>
          </w:tcPr>
          <w:p w14:paraId="2E485B7B" w14:textId="77777777" w:rsidR="001A1FE5" w:rsidRPr="001A1FE5" w:rsidRDefault="001A1FE5" w:rsidP="001A1FE5">
            <w:pPr>
              <w:rPr>
                <w:rFonts w:ascii="Abel" w:hAnsi="Abel"/>
                <w:lang w:val="en-GB"/>
              </w:rPr>
            </w:pPr>
            <w:r w:rsidRPr="001A1FE5">
              <w:rPr>
                <w:rFonts w:ascii="Abel" w:hAnsi="Abel"/>
                <w:lang w:val="en-GB"/>
              </w:rPr>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40BC71E6" w14:textId="34BF3BA5" w:rsidR="001A1FE5" w:rsidRPr="001A1FE5" w:rsidRDefault="001A1FE5" w:rsidP="001A1FE5">
            <w:pPr>
              <w:rPr>
                <w:rFonts w:ascii="Abel" w:hAnsi="Abel"/>
                <w:lang w:val="en-GB"/>
              </w:rPr>
            </w:pPr>
            <w:r w:rsidRPr="001A1FE5">
              <w:rPr>
                <w:rFonts w:ascii="Abel" w:hAnsi="Abel"/>
                <w:b/>
                <w:bCs/>
                <w:lang w:val="en-GB"/>
              </w:rPr>
              <w:t xml:space="preserve">Project Description: </w:t>
            </w:r>
            <w:r w:rsidRPr="001A1FE5">
              <w:rPr>
                <w:rFonts w:ascii="Abel" w:hAnsi="Abel"/>
                <w:lang w:val="en-GB"/>
              </w:rPr>
              <w:t xml:space="preserve">BMGF has been supporting the Government of Pakistan in Family Planning landscaping. </w:t>
            </w:r>
          </w:p>
          <w:p w14:paraId="412BE77D" w14:textId="3F838CD9"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RIZ has recruited and appointed the senior advocacy advisors to support with the landscaping and advocacy of family planning.</w:t>
            </w:r>
          </w:p>
        </w:tc>
      </w:tr>
      <w:tr w:rsidR="001A1FE5" w:rsidRPr="001A1FE5" w14:paraId="36E653F7" w14:textId="77777777" w:rsidTr="001A1FE5">
        <w:trPr>
          <w:trHeight w:val="1478"/>
        </w:trPr>
        <w:tc>
          <w:tcPr>
            <w:tcW w:w="914" w:type="pct"/>
            <w:tcBorders>
              <w:top w:val="single" w:sz="4" w:space="0" w:color="auto"/>
              <w:left w:val="single" w:sz="4" w:space="0" w:color="auto"/>
              <w:bottom w:val="single" w:sz="4" w:space="0" w:color="auto"/>
              <w:right w:val="single" w:sz="4" w:space="0" w:color="auto"/>
            </w:tcBorders>
          </w:tcPr>
          <w:p w14:paraId="146320E8" w14:textId="77777777" w:rsidR="001A1FE5" w:rsidRPr="001A1FE5" w:rsidRDefault="001A1FE5" w:rsidP="001A1FE5">
            <w:pPr>
              <w:rPr>
                <w:rFonts w:ascii="Abel" w:hAnsi="Abel"/>
                <w:lang w:val="en-GB"/>
              </w:rPr>
            </w:pPr>
            <w:r w:rsidRPr="001A1FE5">
              <w:rPr>
                <w:rFonts w:ascii="Abel" w:hAnsi="Abel"/>
                <w:lang w:val="en-GB"/>
              </w:rPr>
              <w:t>Development and implementation of DMPA-SC introduction and scale-up plans for Sindh and Punjab</w:t>
            </w:r>
          </w:p>
          <w:p w14:paraId="39F22458" w14:textId="77777777" w:rsidR="001A1FE5" w:rsidRPr="001A1FE5" w:rsidRDefault="001A1FE5" w:rsidP="001A1FE5">
            <w:pPr>
              <w:rPr>
                <w:rFonts w:ascii="Abel" w:hAnsi="Abel"/>
                <w:lang w:val="en-GB"/>
              </w:rPr>
            </w:pPr>
          </w:p>
        </w:tc>
        <w:tc>
          <w:tcPr>
            <w:tcW w:w="777" w:type="pct"/>
            <w:tcBorders>
              <w:top w:val="single" w:sz="4" w:space="0" w:color="auto"/>
              <w:left w:val="single" w:sz="4" w:space="0" w:color="auto"/>
              <w:bottom w:val="single" w:sz="4" w:space="0" w:color="auto"/>
              <w:right w:val="single" w:sz="4" w:space="0" w:color="auto"/>
            </w:tcBorders>
            <w:hideMark/>
          </w:tcPr>
          <w:p w14:paraId="1969296D" w14:textId="77777777" w:rsidR="001A1FE5" w:rsidRPr="001A1FE5" w:rsidRDefault="001A1FE5" w:rsidP="001A1FE5">
            <w:pPr>
              <w:rPr>
                <w:rFonts w:ascii="Abel" w:hAnsi="Abel"/>
                <w:lang w:val="en-GB"/>
              </w:rPr>
            </w:pPr>
            <w:r w:rsidRPr="001A1FE5">
              <w:rPr>
                <w:rFonts w:ascii="Abel" w:hAnsi="Abel"/>
                <w:lang w:val="en-GB"/>
              </w:rPr>
              <w:t>Bill &amp; Melinda Gates Foundation</w:t>
            </w:r>
          </w:p>
        </w:tc>
        <w:tc>
          <w:tcPr>
            <w:tcW w:w="3309" w:type="pct"/>
            <w:tcBorders>
              <w:top w:val="single" w:sz="4" w:space="0" w:color="auto"/>
              <w:left w:val="single" w:sz="4" w:space="0" w:color="auto"/>
              <w:bottom w:val="single" w:sz="4" w:space="0" w:color="auto"/>
              <w:right w:val="single" w:sz="4" w:space="0" w:color="auto"/>
            </w:tcBorders>
          </w:tcPr>
          <w:p w14:paraId="7171E474" w14:textId="1AE0DCCE" w:rsidR="001A1FE5" w:rsidRPr="001A1FE5" w:rsidRDefault="001A1FE5" w:rsidP="001A1FE5">
            <w:pPr>
              <w:rPr>
                <w:rFonts w:ascii="Abel" w:hAnsi="Abel"/>
                <w:lang w:val="en-GB"/>
              </w:rPr>
            </w:pPr>
            <w:r w:rsidRPr="001A1FE5">
              <w:rPr>
                <w:rFonts w:ascii="Abel" w:hAnsi="Abel"/>
                <w:b/>
                <w:bCs/>
                <w:lang w:val="en-GB"/>
              </w:rPr>
              <w:t xml:space="preserve">Project Description: </w:t>
            </w:r>
            <w:r w:rsidRPr="001A1FE5">
              <w:rPr>
                <w:rFonts w:ascii="Abel" w:hAnsi="Abel"/>
                <w:lang w:val="en-GB"/>
              </w:rPr>
              <w:t>The goal of this project is to develop the introduction of DMPA-</w:t>
            </w:r>
            <w:proofErr w:type="gramStart"/>
            <w:r w:rsidRPr="001A1FE5">
              <w:rPr>
                <w:rFonts w:ascii="Abel" w:hAnsi="Abel"/>
                <w:lang w:val="en-GB"/>
              </w:rPr>
              <w:t>SC</w:t>
            </w:r>
            <w:proofErr w:type="gramEnd"/>
            <w:r w:rsidRPr="001A1FE5">
              <w:rPr>
                <w:rFonts w:ascii="Abel" w:hAnsi="Abel"/>
                <w:lang w:val="en-GB"/>
              </w:rPr>
              <w:t xml:space="preserve"> and it’s scale up plans, within the context of a total market approach, for Sindh and Punjab provinces, working closely with the provincial as well as federal Governments and related stakeholders.</w:t>
            </w:r>
          </w:p>
          <w:p w14:paraId="39561813" w14:textId="77777777" w:rsidR="001A1FE5" w:rsidRPr="001A1FE5" w:rsidRDefault="001A1FE5" w:rsidP="001A1FE5">
            <w:pPr>
              <w:rPr>
                <w:rFonts w:ascii="Abel" w:hAnsi="Abel"/>
                <w:lang w:val="en-GB"/>
              </w:rPr>
            </w:pPr>
            <w:r w:rsidRPr="001A1FE5">
              <w:rPr>
                <w:rFonts w:ascii="Abel" w:hAnsi="Abel"/>
                <w:b/>
                <w:bCs/>
                <w:lang w:val="en-GB"/>
              </w:rPr>
              <w:t xml:space="preserve">RIZ Role: </w:t>
            </w:r>
            <w:r w:rsidRPr="001A1FE5">
              <w:rPr>
                <w:rFonts w:ascii="Abel" w:hAnsi="Abel"/>
                <w:lang w:val="en-GB"/>
              </w:rPr>
              <w:t xml:space="preserve">Development and implementation of DMPA-SC introduction and scale-up plans for Sindh and Punjab in consultation with all the relevant stakeholders including private sector and pharmaceuticals. </w:t>
            </w:r>
          </w:p>
        </w:tc>
      </w:tr>
      <w:tr w:rsidR="001A1FE5" w:rsidRPr="001A1FE5" w14:paraId="640C83AB" w14:textId="77777777" w:rsidTr="001A1FE5">
        <w:trPr>
          <w:trHeight w:val="828"/>
        </w:trPr>
        <w:tc>
          <w:tcPr>
            <w:tcW w:w="5000" w:type="pct"/>
            <w:gridSpan w:val="3"/>
            <w:tcBorders>
              <w:top w:val="single" w:sz="4" w:space="0" w:color="auto"/>
              <w:left w:val="single" w:sz="4" w:space="0" w:color="auto"/>
              <w:bottom w:val="single" w:sz="4" w:space="0" w:color="auto"/>
              <w:right w:val="single" w:sz="4" w:space="0" w:color="auto"/>
            </w:tcBorders>
          </w:tcPr>
          <w:p w14:paraId="3D2FF403" w14:textId="77777777" w:rsidR="001A1FE5" w:rsidRPr="001A1FE5" w:rsidRDefault="001A1FE5" w:rsidP="001A1FE5">
            <w:pPr>
              <w:rPr>
                <w:rFonts w:ascii="Abel" w:hAnsi="Abel"/>
                <w:b/>
                <w:bCs/>
                <w:lang w:val="en-GB"/>
              </w:rPr>
            </w:pPr>
          </w:p>
          <w:p w14:paraId="73B0E34A" w14:textId="77777777" w:rsidR="001A1FE5" w:rsidRPr="001A1FE5" w:rsidRDefault="001A1FE5" w:rsidP="001A1FE5">
            <w:pPr>
              <w:rPr>
                <w:rFonts w:ascii="Abel" w:hAnsi="Abel"/>
                <w:b/>
                <w:bCs/>
                <w:lang w:val="en-GB"/>
              </w:rPr>
            </w:pPr>
            <w:r w:rsidRPr="001A1FE5">
              <w:rPr>
                <w:rFonts w:ascii="Abel" w:hAnsi="Abel"/>
                <w:b/>
                <w:bCs/>
                <w:lang w:val="en-GB"/>
              </w:rPr>
              <w:t>OTHER PROJECTS</w:t>
            </w:r>
          </w:p>
        </w:tc>
      </w:tr>
      <w:tr w:rsidR="001A1FE5" w:rsidRPr="001A1FE5" w14:paraId="202A385F" w14:textId="77777777" w:rsidTr="001A1FE5">
        <w:tc>
          <w:tcPr>
            <w:tcW w:w="1691" w:type="pct"/>
            <w:gridSpan w:val="2"/>
            <w:tcBorders>
              <w:top w:val="single" w:sz="4" w:space="0" w:color="auto"/>
              <w:left w:val="single" w:sz="4" w:space="0" w:color="auto"/>
              <w:bottom w:val="single" w:sz="4" w:space="0" w:color="auto"/>
              <w:right w:val="single" w:sz="4" w:space="0" w:color="auto"/>
            </w:tcBorders>
            <w:hideMark/>
          </w:tcPr>
          <w:p w14:paraId="4F2425A4" w14:textId="77777777" w:rsidR="001A1FE5" w:rsidRPr="001A1FE5" w:rsidRDefault="001A1FE5" w:rsidP="001A1FE5">
            <w:pPr>
              <w:rPr>
                <w:rFonts w:ascii="Abel" w:hAnsi="Abel"/>
                <w:lang w:val="en-GB"/>
              </w:rPr>
            </w:pPr>
            <w:r w:rsidRPr="001A1FE5">
              <w:rPr>
                <w:rFonts w:ascii="Abel" w:hAnsi="Abel"/>
                <w:lang w:val="en-GB"/>
              </w:rPr>
              <w:t>NPI Expand Global</w:t>
            </w:r>
          </w:p>
          <w:p w14:paraId="38C4DB59" w14:textId="77777777" w:rsidR="001A1FE5" w:rsidRPr="001A1FE5" w:rsidRDefault="001A1FE5" w:rsidP="001A1FE5">
            <w:pPr>
              <w:rPr>
                <w:rFonts w:ascii="Abel" w:hAnsi="Abel"/>
                <w:lang w:val="en-GB"/>
              </w:rPr>
            </w:pPr>
            <w:r w:rsidRPr="001A1FE5">
              <w:rPr>
                <w:rFonts w:ascii="Abel" w:hAnsi="Abel"/>
                <w:lang w:val="en-GB"/>
              </w:rPr>
              <w:t>USAID &amp; the Palladium group</w:t>
            </w:r>
          </w:p>
        </w:tc>
        <w:tc>
          <w:tcPr>
            <w:tcW w:w="3309" w:type="pct"/>
            <w:tcBorders>
              <w:top w:val="single" w:sz="4" w:space="0" w:color="auto"/>
              <w:left w:val="single" w:sz="4" w:space="0" w:color="auto"/>
              <w:bottom w:val="single" w:sz="4" w:space="0" w:color="auto"/>
              <w:right w:val="single" w:sz="4" w:space="0" w:color="auto"/>
            </w:tcBorders>
            <w:hideMark/>
          </w:tcPr>
          <w:p w14:paraId="731FA5D8" w14:textId="77777777" w:rsidR="001A1FE5" w:rsidRPr="001A1FE5" w:rsidRDefault="001A1FE5" w:rsidP="001A1FE5">
            <w:pPr>
              <w:rPr>
                <w:rFonts w:ascii="Abel" w:hAnsi="Abel"/>
                <w:lang w:val="en-GB"/>
              </w:rPr>
            </w:pPr>
            <w:r w:rsidRPr="001A1FE5">
              <w:rPr>
                <w:rFonts w:ascii="Abel" w:hAnsi="Abel"/>
                <w:lang w:val="en-GB"/>
              </w:rPr>
              <w:t>Consultant/facilitator working closely on a five-year $58.9 million project to facilitate participatory sessions with Government/key stakeholders to improve access to, quality of and civic engagement in services across USAID priority health areas; with a focus on disadvantaged women, girls, children and new-borns living in the KP province along the border with Afghanistan.</w:t>
            </w:r>
          </w:p>
        </w:tc>
      </w:tr>
      <w:tr w:rsidR="001A1FE5" w:rsidRPr="001A1FE5" w14:paraId="1ED72002"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0EC15361" w14:textId="77777777" w:rsidR="001A1FE5" w:rsidRPr="001A1FE5" w:rsidRDefault="001A1FE5" w:rsidP="001A1FE5">
            <w:pPr>
              <w:rPr>
                <w:rFonts w:ascii="Abel" w:hAnsi="Abel"/>
                <w:lang w:val="en-GB"/>
              </w:rPr>
            </w:pPr>
            <w:r w:rsidRPr="001A1FE5">
              <w:rPr>
                <w:rFonts w:ascii="Abel" w:hAnsi="Abel"/>
                <w:lang w:val="en-GB"/>
              </w:rPr>
              <w:t xml:space="preserve">Facilitation Support to Democratic Institutions in </w:t>
            </w:r>
            <w:r w:rsidRPr="001A1FE5">
              <w:rPr>
                <w:rFonts w:ascii="Abel" w:hAnsi="Abel"/>
                <w:lang w:val="en-GB"/>
              </w:rPr>
              <w:lastRenderedPageBreak/>
              <w:t>Pakistan SUBAI- Palladium Pakistan (Pvt) Limited</w:t>
            </w:r>
          </w:p>
          <w:p w14:paraId="29A872ED"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3E4DBAE6" w14:textId="77777777" w:rsidR="001A1FE5" w:rsidRPr="001A1FE5" w:rsidRDefault="001A1FE5" w:rsidP="001A1FE5">
            <w:pPr>
              <w:numPr>
                <w:ilvl w:val="0"/>
                <w:numId w:val="67"/>
              </w:numPr>
              <w:ind w:left="714" w:hanging="357"/>
              <w:contextualSpacing/>
              <w:rPr>
                <w:rFonts w:ascii="Abel" w:hAnsi="Abel"/>
                <w:lang w:val="en-GB"/>
              </w:rPr>
            </w:pPr>
            <w:r w:rsidRPr="001A1FE5">
              <w:rPr>
                <w:rFonts w:ascii="Abel" w:hAnsi="Abel"/>
                <w:lang w:val="en-GB"/>
              </w:rPr>
              <w:lastRenderedPageBreak/>
              <w:t xml:space="preserve">Supported to Democratic Institutions in Pakistan SUBAI to provide technical and facilitation support to designed and develop strategic plans for Provincial Assemblies and </w:t>
            </w:r>
            <w:r w:rsidRPr="001A1FE5">
              <w:rPr>
                <w:rFonts w:ascii="Abel" w:hAnsi="Abel"/>
                <w:lang w:val="en-GB"/>
              </w:rPr>
              <w:lastRenderedPageBreak/>
              <w:t>capacity building of Women Parliamentary Caucuses to promote and enhance the WPCs understanding about the value and importance of advocating for greater gender mainstreaming for the women parliamentarians themselves and improving the Institutions sensitivity to gender.</w:t>
            </w:r>
          </w:p>
          <w:p w14:paraId="4707EA5D" w14:textId="77777777" w:rsidR="001A1FE5" w:rsidRPr="001A1FE5" w:rsidRDefault="001A1FE5" w:rsidP="001A1FE5">
            <w:pPr>
              <w:numPr>
                <w:ilvl w:val="0"/>
                <w:numId w:val="67"/>
              </w:numPr>
              <w:ind w:left="714" w:hanging="357"/>
              <w:contextualSpacing/>
              <w:rPr>
                <w:rFonts w:ascii="Abel" w:hAnsi="Abel"/>
                <w:lang w:val="en-GB"/>
              </w:rPr>
            </w:pPr>
            <w:r w:rsidRPr="001A1FE5">
              <w:rPr>
                <w:rFonts w:ascii="Abel" w:hAnsi="Abel"/>
                <w:lang w:val="en-GB"/>
              </w:rPr>
              <w:t xml:space="preserve">Facilitated Strategic orientation and planning workshop of KP Assembly </w:t>
            </w:r>
          </w:p>
          <w:p w14:paraId="15B6BF57" w14:textId="77777777" w:rsidR="001A1FE5" w:rsidRPr="001A1FE5" w:rsidRDefault="001A1FE5" w:rsidP="001A1FE5">
            <w:pPr>
              <w:numPr>
                <w:ilvl w:val="0"/>
                <w:numId w:val="67"/>
              </w:numPr>
              <w:rPr>
                <w:rFonts w:ascii="Abel" w:hAnsi="Abel"/>
                <w:lang w:val="en-GB"/>
              </w:rPr>
            </w:pPr>
            <w:r w:rsidRPr="001A1FE5">
              <w:rPr>
                <w:rFonts w:ascii="Abel" w:hAnsi="Abel"/>
                <w:lang w:val="en-GB"/>
              </w:rPr>
              <w:t>Facilitated WPCs Legacy workshop to explore key gender issues and propose solutions to advance gender equality and to build a shared vision and identify broader objectives to ensure continuity and an effective transition to the newly elected members. Agreed on short term, strategic actions to ensure institutionalization of the WPC post elections</w:t>
            </w:r>
          </w:p>
        </w:tc>
      </w:tr>
      <w:tr w:rsidR="001A1FE5" w:rsidRPr="001A1FE5" w14:paraId="64C039E2"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3DF3B76E" w14:textId="77777777" w:rsidR="001A1FE5" w:rsidRPr="001A1FE5" w:rsidRDefault="001A1FE5" w:rsidP="001A1FE5">
            <w:pPr>
              <w:rPr>
                <w:rFonts w:ascii="Abel" w:hAnsi="Abel"/>
                <w:lang w:val="en-GB"/>
              </w:rPr>
            </w:pPr>
            <w:r w:rsidRPr="001A1FE5">
              <w:rPr>
                <w:rFonts w:ascii="Abel" w:hAnsi="Abel"/>
                <w:lang w:val="en-GB"/>
              </w:rPr>
              <w:lastRenderedPageBreak/>
              <w:t>Organizational Effectiveness Initiative ‘Two Year Cohort Project’ (David and Lucile Packard Foundation)</w:t>
            </w:r>
          </w:p>
          <w:p w14:paraId="49D0D479"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6B73F3CE" w14:textId="77777777" w:rsidR="001A1FE5" w:rsidRPr="001A1FE5" w:rsidRDefault="001A1FE5" w:rsidP="001A1FE5">
            <w:pPr>
              <w:rPr>
                <w:rFonts w:ascii="Abel" w:hAnsi="Abel"/>
                <w:lang w:val="en-GB"/>
              </w:rPr>
            </w:pPr>
            <w:r w:rsidRPr="001A1FE5">
              <w:rPr>
                <w:rFonts w:ascii="Abel" w:hAnsi="Abel"/>
                <w:lang w:val="en-GB"/>
              </w:rPr>
              <w:t xml:space="preserve">Provided technical and management support to design, develop and implementation of the </w:t>
            </w:r>
            <w:proofErr w:type="gramStart"/>
            <w:r w:rsidRPr="001A1FE5">
              <w:rPr>
                <w:rFonts w:ascii="Abel" w:hAnsi="Abel"/>
                <w:lang w:val="en-GB"/>
              </w:rPr>
              <w:t>Organizational  Effectiveness</w:t>
            </w:r>
            <w:proofErr w:type="gramEnd"/>
            <w:r w:rsidRPr="001A1FE5">
              <w:rPr>
                <w:rFonts w:ascii="Abel" w:hAnsi="Abel"/>
                <w:lang w:val="en-GB"/>
              </w:rPr>
              <w:t xml:space="preserve"> Initiative: ‘A One-Year Cohort Project with the aimed to: </w:t>
            </w:r>
          </w:p>
          <w:p w14:paraId="5A5D1B79" w14:textId="77777777" w:rsidR="001A1FE5" w:rsidRPr="001A1FE5" w:rsidRDefault="001A1FE5" w:rsidP="001A1FE5">
            <w:pPr>
              <w:numPr>
                <w:ilvl w:val="0"/>
                <w:numId w:val="68"/>
              </w:numPr>
              <w:ind w:left="714" w:hanging="357"/>
              <w:contextualSpacing/>
              <w:rPr>
                <w:rFonts w:ascii="Abel" w:hAnsi="Abel"/>
                <w:lang w:val="en-GB"/>
              </w:rPr>
            </w:pPr>
            <w:r w:rsidRPr="001A1FE5">
              <w:rPr>
                <w:rFonts w:ascii="Abel" w:hAnsi="Abel"/>
                <w:lang w:val="en-GB"/>
              </w:rPr>
              <w:t xml:space="preserve">Strengthen internal communication mechanisms and develop requisite skills for effective implementation of actions arising from the project </w:t>
            </w:r>
          </w:p>
          <w:p w14:paraId="40F3D1B1" w14:textId="77777777" w:rsidR="001A1FE5" w:rsidRPr="001A1FE5" w:rsidRDefault="001A1FE5" w:rsidP="001A1FE5">
            <w:pPr>
              <w:numPr>
                <w:ilvl w:val="0"/>
                <w:numId w:val="68"/>
              </w:numPr>
              <w:rPr>
                <w:rFonts w:ascii="Abel" w:hAnsi="Abel"/>
                <w:lang w:val="en-GB"/>
              </w:rPr>
            </w:pPr>
            <w:r w:rsidRPr="001A1FE5">
              <w:rPr>
                <w:rFonts w:ascii="Abel" w:hAnsi="Abel"/>
                <w:lang w:val="en-GB"/>
              </w:rPr>
              <w:t xml:space="preserve">Build cohort capacity to effectively advocate for Population and Reproductive Health with existing networks </w:t>
            </w:r>
          </w:p>
        </w:tc>
      </w:tr>
      <w:tr w:rsidR="001A1FE5" w:rsidRPr="001A1FE5" w14:paraId="3FDB8453"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76F0643C" w14:textId="13DAAB50" w:rsidR="001A1FE5" w:rsidRPr="001A1FE5" w:rsidRDefault="001A1FE5" w:rsidP="001A1FE5">
            <w:pPr>
              <w:rPr>
                <w:rFonts w:ascii="Abel" w:hAnsi="Abel"/>
                <w:lang w:val="en-GB"/>
              </w:rPr>
            </w:pPr>
            <w:r w:rsidRPr="001A1FE5">
              <w:rPr>
                <w:rFonts w:ascii="Abel" w:hAnsi="Abel"/>
                <w:lang w:val="en-GB"/>
              </w:rPr>
              <w:t>Strategic &amp; Operational Plan for (Rutgers World Population Foundation (RWFP) Pakistan)</w:t>
            </w:r>
          </w:p>
        </w:tc>
        <w:tc>
          <w:tcPr>
            <w:tcW w:w="3309" w:type="pct"/>
            <w:tcBorders>
              <w:top w:val="single" w:sz="4" w:space="0" w:color="auto"/>
              <w:left w:val="single" w:sz="4" w:space="0" w:color="auto"/>
              <w:bottom w:val="single" w:sz="4" w:space="0" w:color="auto"/>
              <w:right w:val="single" w:sz="4" w:space="0" w:color="auto"/>
            </w:tcBorders>
          </w:tcPr>
          <w:p w14:paraId="2F648F55" w14:textId="33991C2D" w:rsidR="001A1FE5" w:rsidRPr="001A1FE5" w:rsidRDefault="001A1FE5" w:rsidP="001A1FE5">
            <w:pPr>
              <w:rPr>
                <w:rFonts w:ascii="Abel" w:hAnsi="Abel"/>
                <w:lang w:val="en-GB"/>
              </w:rPr>
            </w:pPr>
            <w:r w:rsidRPr="001A1FE5">
              <w:rPr>
                <w:rFonts w:ascii="Abel" w:hAnsi="Abel"/>
                <w:lang w:val="en-GB"/>
              </w:rPr>
              <w:t xml:space="preserve">Designed and developed </w:t>
            </w:r>
            <w:r w:rsidRPr="001A1FE5">
              <w:rPr>
                <w:rFonts w:ascii="Abel" w:hAnsi="Abel"/>
              </w:rPr>
              <w:t xml:space="preserve">strategic plan and communication strategy for advocating reproductive health rights and life </w:t>
            </w:r>
            <w:proofErr w:type="gramStart"/>
            <w:r w:rsidRPr="001A1FE5">
              <w:rPr>
                <w:rFonts w:ascii="Abel" w:hAnsi="Abel"/>
              </w:rPr>
              <w:t>skills based</w:t>
            </w:r>
            <w:proofErr w:type="gramEnd"/>
            <w:r w:rsidRPr="001A1FE5">
              <w:rPr>
                <w:rFonts w:ascii="Abel" w:hAnsi="Abel"/>
              </w:rPr>
              <w:t xml:space="preserve"> curriculum reform </w:t>
            </w:r>
          </w:p>
        </w:tc>
      </w:tr>
      <w:tr w:rsidR="001A1FE5" w:rsidRPr="001A1FE5" w14:paraId="4D2C514A"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637032D3" w14:textId="77777777" w:rsidR="001A1FE5" w:rsidRPr="001A1FE5" w:rsidRDefault="001A1FE5" w:rsidP="001A1FE5">
            <w:pPr>
              <w:rPr>
                <w:rFonts w:ascii="Abel" w:hAnsi="Abel"/>
                <w:lang w:val="en-GB"/>
              </w:rPr>
            </w:pPr>
            <w:r w:rsidRPr="001A1FE5">
              <w:rPr>
                <w:rFonts w:ascii="Abel" w:hAnsi="Abel"/>
                <w:lang w:val="en-GB"/>
              </w:rPr>
              <w:t>“Delivering as One” A Team Building Retreat –Co Water International</w:t>
            </w:r>
          </w:p>
          <w:p w14:paraId="625ABE37"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0CBC335A" w14:textId="218CDA22" w:rsidR="001A1FE5" w:rsidRPr="001A1FE5" w:rsidRDefault="001A1FE5" w:rsidP="001A1FE5">
            <w:pPr>
              <w:rPr>
                <w:rFonts w:ascii="Abel" w:hAnsi="Abel"/>
                <w:lang w:val="en-GB"/>
              </w:rPr>
            </w:pPr>
            <w:r w:rsidRPr="001A1FE5">
              <w:rPr>
                <w:rFonts w:ascii="Abel" w:hAnsi="Abel"/>
                <w:lang w:val="en-GB"/>
              </w:rPr>
              <w:t>Facilitated a team building retreat for CESSD, an AusAID funded programme with the objectives to:</w:t>
            </w:r>
          </w:p>
          <w:p w14:paraId="2B0AC316" w14:textId="77777777" w:rsidR="001A1FE5" w:rsidRPr="001A1FE5" w:rsidRDefault="001A1FE5" w:rsidP="001A1FE5">
            <w:pPr>
              <w:numPr>
                <w:ilvl w:val="0"/>
                <w:numId w:val="69"/>
              </w:numPr>
              <w:ind w:left="714" w:hanging="357"/>
              <w:contextualSpacing/>
              <w:rPr>
                <w:rFonts w:ascii="Abel" w:hAnsi="Abel"/>
                <w:lang w:val="en-GB"/>
              </w:rPr>
            </w:pPr>
            <w:r w:rsidRPr="001A1FE5">
              <w:rPr>
                <w:rFonts w:ascii="Abel" w:hAnsi="Abel"/>
                <w:lang w:val="en-GB"/>
              </w:rPr>
              <w:t xml:space="preserve">Articulate and agree upon a CESSD vision and values </w:t>
            </w:r>
            <w:proofErr w:type="gramStart"/>
            <w:r w:rsidRPr="001A1FE5">
              <w:rPr>
                <w:rFonts w:ascii="Abel" w:hAnsi="Abel"/>
                <w:lang w:val="en-GB"/>
              </w:rPr>
              <w:t>statement;</w:t>
            </w:r>
            <w:proofErr w:type="gramEnd"/>
          </w:p>
          <w:p w14:paraId="56EAF018" w14:textId="77777777" w:rsidR="001A1FE5" w:rsidRPr="001A1FE5" w:rsidRDefault="001A1FE5" w:rsidP="001A1FE5">
            <w:pPr>
              <w:numPr>
                <w:ilvl w:val="0"/>
                <w:numId w:val="69"/>
              </w:numPr>
              <w:ind w:left="714" w:hanging="357"/>
              <w:contextualSpacing/>
              <w:rPr>
                <w:rFonts w:ascii="Abel" w:hAnsi="Abel"/>
                <w:lang w:val="en-GB"/>
              </w:rPr>
            </w:pPr>
            <w:r w:rsidRPr="001A1FE5">
              <w:rPr>
                <w:rFonts w:ascii="Abel" w:hAnsi="Abel"/>
                <w:lang w:val="en-GB"/>
              </w:rPr>
              <w:t xml:space="preserve">Learn essentials of effective </w:t>
            </w:r>
            <w:proofErr w:type="gramStart"/>
            <w:r w:rsidRPr="001A1FE5">
              <w:rPr>
                <w:rFonts w:ascii="Abel" w:hAnsi="Abel"/>
                <w:lang w:val="en-GB"/>
              </w:rPr>
              <w:t>team work</w:t>
            </w:r>
            <w:proofErr w:type="gramEnd"/>
            <w:r w:rsidRPr="001A1FE5">
              <w:rPr>
                <w:rFonts w:ascii="Abel" w:hAnsi="Abel"/>
                <w:lang w:val="en-GB"/>
              </w:rPr>
              <w:t xml:space="preserve"> and apply techniques towards improving team </w:t>
            </w:r>
            <w:proofErr w:type="gramStart"/>
            <w:r w:rsidRPr="001A1FE5">
              <w:rPr>
                <w:rFonts w:ascii="Abel" w:hAnsi="Abel"/>
                <w:lang w:val="en-GB"/>
              </w:rPr>
              <w:t>dynamics;</w:t>
            </w:r>
            <w:proofErr w:type="gramEnd"/>
          </w:p>
          <w:p w14:paraId="0E099F0A" w14:textId="77777777" w:rsidR="001A1FE5" w:rsidRPr="001A1FE5" w:rsidRDefault="001A1FE5" w:rsidP="001A1FE5">
            <w:pPr>
              <w:numPr>
                <w:ilvl w:val="0"/>
                <w:numId w:val="69"/>
              </w:numPr>
              <w:rPr>
                <w:rFonts w:ascii="Abel" w:hAnsi="Abel"/>
                <w:lang w:val="en-GB"/>
              </w:rPr>
            </w:pPr>
            <w:r w:rsidRPr="001A1FE5">
              <w:rPr>
                <w:rFonts w:ascii="Abel" w:hAnsi="Abel"/>
                <w:lang w:val="en-GB"/>
              </w:rPr>
              <w:t xml:space="preserve">Identify gaps and strengthen programmatic and departmental communication </w:t>
            </w:r>
            <w:proofErr w:type="gramStart"/>
            <w:r w:rsidRPr="001A1FE5">
              <w:rPr>
                <w:rFonts w:ascii="Abel" w:hAnsi="Abel"/>
                <w:lang w:val="en-GB"/>
              </w:rPr>
              <w:t>flows;</w:t>
            </w:r>
            <w:proofErr w:type="gramEnd"/>
          </w:p>
          <w:p w14:paraId="2226FFB4" w14:textId="77777777" w:rsidR="001A1FE5" w:rsidRPr="001A1FE5" w:rsidRDefault="001A1FE5" w:rsidP="001A1FE5">
            <w:pPr>
              <w:rPr>
                <w:rFonts w:ascii="Abel" w:hAnsi="Abel"/>
                <w:lang w:val="en-GB"/>
              </w:rPr>
            </w:pPr>
            <w:r w:rsidRPr="001A1FE5">
              <w:rPr>
                <w:rFonts w:ascii="Abel" w:hAnsi="Abel"/>
                <w:lang w:val="en-GB"/>
              </w:rPr>
              <w:t>Formulate action plans.</w:t>
            </w:r>
          </w:p>
        </w:tc>
      </w:tr>
      <w:tr w:rsidR="001A1FE5" w:rsidRPr="001A1FE5" w14:paraId="25C8FFD9"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383766DD" w14:textId="77777777" w:rsidR="001A1FE5" w:rsidRPr="001A1FE5" w:rsidRDefault="001A1FE5" w:rsidP="001A1FE5">
            <w:pPr>
              <w:rPr>
                <w:rFonts w:ascii="Abel" w:hAnsi="Abel"/>
                <w:lang w:val="en-GB"/>
              </w:rPr>
            </w:pPr>
            <w:r w:rsidRPr="001A1FE5">
              <w:rPr>
                <w:rFonts w:ascii="Abel" w:hAnsi="Abel"/>
                <w:lang w:val="en-GB"/>
              </w:rPr>
              <w:t>Communication Support to Livestock &amp; Dairy Development Department (L&amp;DDD), Government of Punjab (Crown Agent)</w:t>
            </w:r>
          </w:p>
          <w:p w14:paraId="4072041A"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2E53D0F4" w14:textId="2779987A" w:rsidR="001A1FE5" w:rsidRPr="001A1FE5" w:rsidRDefault="001A1FE5" w:rsidP="001A1FE5">
            <w:pPr>
              <w:rPr>
                <w:rFonts w:ascii="Abel" w:hAnsi="Abel"/>
                <w:lang w:val="en-GB"/>
              </w:rPr>
            </w:pPr>
            <w:r w:rsidRPr="001A1FE5">
              <w:rPr>
                <w:rFonts w:ascii="Abel" w:hAnsi="Abel"/>
                <w:lang w:val="en-GB"/>
              </w:rPr>
              <w:lastRenderedPageBreak/>
              <w:t>Provided expert advice on strategic and operational communications to the Livestock &amp; Dairy Development Department (L&amp;DDD) for improving the impact of their communications activities. More specifically:</w:t>
            </w:r>
          </w:p>
          <w:p w14:paraId="6083E4E6" w14:textId="77777777" w:rsidR="001A1FE5" w:rsidRPr="001A1FE5" w:rsidRDefault="001A1FE5" w:rsidP="001A1FE5">
            <w:pPr>
              <w:numPr>
                <w:ilvl w:val="0"/>
                <w:numId w:val="70"/>
              </w:numPr>
              <w:ind w:left="357" w:hanging="357"/>
              <w:contextualSpacing/>
              <w:rPr>
                <w:rFonts w:ascii="Abel" w:hAnsi="Abel"/>
                <w:lang w:val="en-GB"/>
              </w:rPr>
            </w:pPr>
            <w:r w:rsidRPr="001A1FE5">
              <w:rPr>
                <w:rFonts w:ascii="Abel" w:hAnsi="Abel"/>
                <w:lang w:val="en-GB"/>
              </w:rPr>
              <w:lastRenderedPageBreak/>
              <w:t xml:space="preserve">Supported the L&amp;DDD in developing a </w:t>
            </w:r>
            <w:proofErr w:type="gramStart"/>
            <w:r w:rsidRPr="001A1FE5">
              <w:rPr>
                <w:rFonts w:ascii="Abel" w:hAnsi="Abel"/>
                <w:lang w:val="en-GB"/>
              </w:rPr>
              <w:t>five year</w:t>
            </w:r>
            <w:proofErr w:type="gramEnd"/>
            <w:r w:rsidRPr="001A1FE5">
              <w:rPr>
                <w:rFonts w:ascii="Abel" w:hAnsi="Abel"/>
                <w:lang w:val="en-GB"/>
              </w:rPr>
              <w:t xml:space="preserve"> Communications Strategy (2012-2016). This involved extensive research, stakeholder mapping and analysis, media scanning, policy analyses, communication audits and communication flow analyses to inform this </w:t>
            </w:r>
            <w:proofErr w:type="gramStart"/>
            <w:r w:rsidRPr="001A1FE5">
              <w:rPr>
                <w:rFonts w:ascii="Abel" w:hAnsi="Abel"/>
                <w:lang w:val="en-GB"/>
              </w:rPr>
              <w:t>strategy;</w:t>
            </w:r>
            <w:proofErr w:type="gramEnd"/>
          </w:p>
          <w:p w14:paraId="3EF1379A" w14:textId="77777777" w:rsidR="001A1FE5" w:rsidRPr="001A1FE5" w:rsidRDefault="001A1FE5" w:rsidP="001A1FE5">
            <w:pPr>
              <w:numPr>
                <w:ilvl w:val="0"/>
                <w:numId w:val="70"/>
              </w:numPr>
              <w:ind w:left="357" w:hanging="357"/>
              <w:contextualSpacing/>
              <w:rPr>
                <w:rFonts w:ascii="Abel" w:hAnsi="Abel"/>
                <w:lang w:val="en-GB"/>
              </w:rPr>
            </w:pPr>
            <w:r w:rsidRPr="001A1FE5">
              <w:rPr>
                <w:rFonts w:ascii="Abel" w:hAnsi="Abel"/>
                <w:lang w:val="en-GB"/>
              </w:rPr>
              <w:t xml:space="preserve">Assessed skills and competencies of existing Communications and Extension Directorate staff </w:t>
            </w:r>
            <w:proofErr w:type="gramStart"/>
            <w:r w:rsidRPr="001A1FE5">
              <w:rPr>
                <w:rFonts w:ascii="Abel" w:hAnsi="Abel"/>
                <w:lang w:val="en-GB"/>
              </w:rPr>
              <w:t>in order to</w:t>
            </w:r>
            <w:proofErr w:type="gramEnd"/>
            <w:r w:rsidRPr="001A1FE5">
              <w:rPr>
                <w:rFonts w:ascii="Abel" w:hAnsi="Abel"/>
                <w:lang w:val="en-GB"/>
              </w:rPr>
              <w:t xml:space="preserve"> recommend appropriate capacity building measures. Additionally, provided training on a need basis as well as on-the-job coaching and mentoring </w:t>
            </w:r>
            <w:proofErr w:type="gramStart"/>
            <w:r w:rsidRPr="001A1FE5">
              <w:rPr>
                <w:rFonts w:ascii="Abel" w:hAnsi="Abel"/>
                <w:lang w:val="en-GB"/>
              </w:rPr>
              <w:t>support;</w:t>
            </w:r>
            <w:proofErr w:type="gramEnd"/>
          </w:p>
          <w:p w14:paraId="46EEE5F0" w14:textId="77777777" w:rsidR="001A1FE5" w:rsidRPr="001A1FE5" w:rsidRDefault="001A1FE5" w:rsidP="001A1FE5">
            <w:pPr>
              <w:numPr>
                <w:ilvl w:val="0"/>
                <w:numId w:val="70"/>
              </w:numPr>
              <w:ind w:left="357" w:hanging="357"/>
              <w:contextualSpacing/>
              <w:rPr>
                <w:rFonts w:ascii="Abel" w:hAnsi="Abel"/>
                <w:lang w:val="en-GB"/>
              </w:rPr>
            </w:pPr>
            <w:r w:rsidRPr="001A1FE5">
              <w:rPr>
                <w:rFonts w:ascii="Abel" w:hAnsi="Abel"/>
                <w:lang w:val="en-GB"/>
              </w:rPr>
              <w:t xml:space="preserve">Supported design and development of communications materials to demonstrate potential applicable tools and </w:t>
            </w:r>
            <w:proofErr w:type="gramStart"/>
            <w:r w:rsidRPr="001A1FE5">
              <w:rPr>
                <w:rFonts w:ascii="Abel" w:hAnsi="Abel"/>
                <w:lang w:val="en-GB"/>
              </w:rPr>
              <w:t>approaches;</w:t>
            </w:r>
            <w:proofErr w:type="gramEnd"/>
          </w:p>
          <w:p w14:paraId="55F7FD9B" w14:textId="77777777" w:rsidR="001A1FE5" w:rsidRPr="001A1FE5" w:rsidRDefault="001A1FE5" w:rsidP="001A1FE5">
            <w:pPr>
              <w:numPr>
                <w:ilvl w:val="0"/>
                <w:numId w:val="70"/>
              </w:numPr>
              <w:ind w:left="357" w:hanging="357"/>
              <w:contextualSpacing/>
              <w:rPr>
                <w:rFonts w:ascii="Abel" w:hAnsi="Abel"/>
                <w:lang w:val="en-GB"/>
              </w:rPr>
            </w:pPr>
            <w:r w:rsidRPr="001A1FE5">
              <w:rPr>
                <w:rFonts w:ascii="Abel" w:hAnsi="Abel"/>
                <w:lang w:val="en-GB"/>
              </w:rPr>
              <w:t>Develop job descriptions (using standard JD templates) and key business processes for the Communications and Extension Directorate to identify relevant roles and responsibilities.</w:t>
            </w:r>
          </w:p>
        </w:tc>
      </w:tr>
      <w:tr w:rsidR="001A1FE5" w:rsidRPr="001A1FE5" w14:paraId="287D87C7"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2B0BE7D3" w14:textId="77777777" w:rsidR="001A1FE5" w:rsidRPr="001A1FE5" w:rsidRDefault="001A1FE5" w:rsidP="001A1FE5">
            <w:pPr>
              <w:rPr>
                <w:rFonts w:ascii="Abel" w:hAnsi="Abel"/>
                <w:lang w:val="en-GB"/>
              </w:rPr>
            </w:pPr>
            <w:r w:rsidRPr="001A1FE5">
              <w:rPr>
                <w:rFonts w:ascii="Abel" w:hAnsi="Abel"/>
                <w:lang w:val="en-GB"/>
              </w:rPr>
              <w:lastRenderedPageBreak/>
              <w:t>Capacity Development Needs Assessment Workshop (Information / Communication Management - PCNA)</w:t>
            </w:r>
          </w:p>
          <w:p w14:paraId="7DED24A3" w14:textId="2F4CCA6A" w:rsidR="001A1FE5" w:rsidRPr="001A1FE5" w:rsidRDefault="001A1FE5" w:rsidP="001A1FE5">
            <w:pPr>
              <w:rPr>
                <w:rFonts w:ascii="Abel" w:hAnsi="Abel"/>
                <w:lang w:val="en-GB"/>
              </w:rPr>
            </w:pPr>
            <w:r w:rsidRPr="001A1FE5">
              <w:rPr>
                <w:rFonts w:ascii="Abel" w:hAnsi="Abel"/>
                <w:lang w:val="en-GB"/>
              </w:rPr>
              <w:t>(GIZ)-Peshawar Office</w:t>
            </w:r>
          </w:p>
        </w:tc>
        <w:tc>
          <w:tcPr>
            <w:tcW w:w="3309" w:type="pct"/>
            <w:tcBorders>
              <w:top w:val="single" w:sz="4" w:space="0" w:color="auto"/>
              <w:left w:val="single" w:sz="4" w:space="0" w:color="auto"/>
              <w:bottom w:val="single" w:sz="4" w:space="0" w:color="auto"/>
              <w:right w:val="single" w:sz="4" w:space="0" w:color="auto"/>
            </w:tcBorders>
          </w:tcPr>
          <w:p w14:paraId="568BB8D1" w14:textId="5829C5C8" w:rsidR="001A1FE5" w:rsidRPr="001A1FE5" w:rsidRDefault="001A1FE5" w:rsidP="001A1FE5">
            <w:pPr>
              <w:rPr>
                <w:rFonts w:ascii="Abel" w:hAnsi="Abel"/>
                <w:lang w:val="en-GB"/>
              </w:rPr>
            </w:pPr>
            <w:r w:rsidRPr="001A1FE5">
              <w:rPr>
                <w:rFonts w:ascii="Abel" w:hAnsi="Abel"/>
                <w:lang w:val="en-GB"/>
              </w:rPr>
              <w:t xml:space="preserve">Designed the one-and-a-half-day workshop, including detailed session plan, agenda and group work templates. More specifically: </w:t>
            </w:r>
          </w:p>
          <w:p w14:paraId="493E1ED0" w14:textId="77777777" w:rsidR="001A1FE5" w:rsidRPr="001A1FE5" w:rsidRDefault="001A1FE5" w:rsidP="001A1FE5">
            <w:pPr>
              <w:numPr>
                <w:ilvl w:val="0"/>
                <w:numId w:val="71"/>
              </w:numPr>
              <w:ind w:left="357" w:hanging="357"/>
              <w:contextualSpacing/>
              <w:rPr>
                <w:rFonts w:ascii="Abel" w:hAnsi="Abel"/>
                <w:lang w:val="en-GB"/>
              </w:rPr>
            </w:pPr>
            <w:r w:rsidRPr="001A1FE5">
              <w:rPr>
                <w:rFonts w:ascii="Abel" w:hAnsi="Abel"/>
                <w:lang w:val="en-GB"/>
              </w:rPr>
              <w:t xml:space="preserve">Facilitated the one-and-a-half-day </w:t>
            </w:r>
            <w:proofErr w:type="gramStart"/>
            <w:r w:rsidRPr="001A1FE5">
              <w:rPr>
                <w:rFonts w:ascii="Abel" w:hAnsi="Abel"/>
                <w:lang w:val="en-GB"/>
              </w:rPr>
              <w:t>workshop;</w:t>
            </w:r>
            <w:proofErr w:type="gramEnd"/>
          </w:p>
          <w:p w14:paraId="44D4884B" w14:textId="3D9F9CBD" w:rsidR="001A1FE5" w:rsidRPr="001A1FE5" w:rsidRDefault="001A1FE5" w:rsidP="001A1FE5">
            <w:pPr>
              <w:numPr>
                <w:ilvl w:val="0"/>
                <w:numId w:val="71"/>
              </w:numPr>
              <w:ind w:left="357" w:hanging="357"/>
              <w:contextualSpacing/>
              <w:rPr>
                <w:rFonts w:ascii="Abel" w:hAnsi="Abel"/>
                <w:lang w:val="en-GB"/>
              </w:rPr>
            </w:pPr>
            <w:r w:rsidRPr="001A1FE5">
              <w:rPr>
                <w:rFonts w:ascii="Abel" w:hAnsi="Abel"/>
                <w:lang w:val="en-GB"/>
              </w:rPr>
              <w:t>Produced an outcome report describing the key discussion points during plenary and group work proceedings.</w:t>
            </w:r>
          </w:p>
        </w:tc>
      </w:tr>
      <w:tr w:rsidR="001A1FE5" w:rsidRPr="001A1FE5" w14:paraId="661DAA98"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72CEB1A9" w14:textId="459D65D7" w:rsidR="001A1FE5" w:rsidRPr="001A1FE5" w:rsidRDefault="001A1FE5" w:rsidP="001A1FE5">
            <w:pPr>
              <w:rPr>
                <w:rFonts w:ascii="Abel" w:hAnsi="Abel"/>
                <w:lang w:val="en-GB"/>
              </w:rPr>
            </w:pPr>
            <w:r w:rsidRPr="001A1FE5">
              <w:rPr>
                <w:rFonts w:ascii="Abel" w:hAnsi="Abel"/>
                <w:lang w:val="en-GB"/>
              </w:rPr>
              <w:t>Strategic Communication Workshop, (</w:t>
            </w:r>
            <w:r w:rsidR="004E6AA0" w:rsidRPr="00527033">
              <w:rPr>
                <w:rFonts w:ascii="Abel" w:hAnsi="Abel"/>
                <w:lang w:val="en-GB"/>
              </w:rPr>
              <w:t>WHO</w:t>
            </w:r>
            <w:r w:rsidRPr="001A1FE5">
              <w:rPr>
                <w:rFonts w:ascii="Abel" w:hAnsi="Abel"/>
                <w:lang w:val="en-GB"/>
              </w:rPr>
              <w:t>, Pakistan)</w:t>
            </w:r>
          </w:p>
          <w:p w14:paraId="7E828E76"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2B8F6069" w14:textId="5FFF8952" w:rsidR="001A1FE5" w:rsidRPr="001A1FE5" w:rsidRDefault="001A1FE5" w:rsidP="001A1FE5">
            <w:pPr>
              <w:rPr>
                <w:rFonts w:ascii="Abel" w:hAnsi="Abel"/>
                <w:lang w:val="en-GB"/>
              </w:rPr>
            </w:pPr>
            <w:r w:rsidRPr="001A1FE5">
              <w:rPr>
                <w:rFonts w:ascii="Abel" w:hAnsi="Abel"/>
                <w:lang w:val="en-GB"/>
              </w:rPr>
              <w:t xml:space="preserve">To provide support to </w:t>
            </w:r>
            <w:r w:rsidR="004E6AA0" w:rsidRPr="00527033">
              <w:rPr>
                <w:rFonts w:ascii="Abel" w:hAnsi="Abel"/>
                <w:lang w:val="en-GB"/>
              </w:rPr>
              <w:t>WHO</w:t>
            </w:r>
            <w:r w:rsidRPr="001A1FE5">
              <w:rPr>
                <w:rFonts w:ascii="Abel" w:hAnsi="Abel"/>
                <w:lang w:val="en-GB"/>
              </w:rPr>
              <w:t>, develop and enhance capacity in applying strategic communication approaches to foster public confidence in the Polio Eradication Initiative and Expanded Programme of Immunization. The communication strategy be developed through sharing latest evidence, identifying communication gaps, operational bottlenecks, sharpening communication skills, including media strategy, and agreeing on key elements for a strategic communication plan 2010.</w:t>
            </w:r>
          </w:p>
          <w:p w14:paraId="5CC0FD46" w14:textId="443F4258" w:rsidR="001A1FE5" w:rsidRPr="001A1FE5" w:rsidRDefault="001A1FE5" w:rsidP="001A1FE5">
            <w:pPr>
              <w:rPr>
                <w:rFonts w:ascii="Abel" w:hAnsi="Abel"/>
                <w:lang w:val="en-GB"/>
              </w:rPr>
            </w:pPr>
            <w:r w:rsidRPr="001A1FE5">
              <w:rPr>
                <w:rFonts w:ascii="Abel" w:hAnsi="Abel"/>
                <w:lang w:val="en-GB"/>
              </w:rPr>
              <w:t>Outcomes:</w:t>
            </w:r>
          </w:p>
          <w:p w14:paraId="72C150C0" w14:textId="77777777" w:rsidR="001A1FE5" w:rsidRPr="001A1FE5" w:rsidRDefault="001A1FE5" w:rsidP="001A1FE5">
            <w:pPr>
              <w:numPr>
                <w:ilvl w:val="0"/>
                <w:numId w:val="72"/>
              </w:numPr>
              <w:ind w:left="357" w:hanging="357"/>
              <w:contextualSpacing/>
              <w:rPr>
                <w:rFonts w:ascii="Abel" w:hAnsi="Abel"/>
                <w:lang w:val="en-GB"/>
              </w:rPr>
            </w:pPr>
            <w:r w:rsidRPr="001A1FE5">
              <w:rPr>
                <w:rFonts w:ascii="Abel" w:hAnsi="Abel"/>
                <w:lang w:val="en-GB"/>
              </w:rPr>
              <w:t>Drafted elements for a strategic communication plan for the province with special emphasis on districts/</w:t>
            </w:r>
            <w:proofErr w:type="gramStart"/>
            <w:r w:rsidRPr="001A1FE5">
              <w:rPr>
                <w:rFonts w:ascii="Abel" w:hAnsi="Abel"/>
                <w:lang w:val="en-GB"/>
              </w:rPr>
              <w:t>towns;</w:t>
            </w:r>
            <w:proofErr w:type="gramEnd"/>
          </w:p>
          <w:p w14:paraId="7D43CC48" w14:textId="77777777" w:rsidR="001A1FE5" w:rsidRPr="001A1FE5" w:rsidRDefault="001A1FE5" w:rsidP="001A1FE5">
            <w:pPr>
              <w:numPr>
                <w:ilvl w:val="0"/>
                <w:numId w:val="72"/>
              </w:numPr>
              <w:ind w:left="357" w:hanging="357"/>
              <w:contextualSpacing/>
              <w:rPr>
                <w:rFonts w:ascii="Abel" w:hAnsi="Abel"/>
                <w:lang w:val="en-GB"/>
              </w:rPr>
            </w:pPr>
            <w:r w:rsidRPr="001A1FE5">
              <w:rPr>
                <w:rFonts w:ascii="Abel" w:hAnsi="Abel"/>
                <w:lang w:val="en-GB"/>
              </w:rPr>
              <w:t xml:space="preserve">Developed evidence-based short and long term </w:t>
            </w:r>
            <w:proofErr w:type="gramStart"/>
            <w:r w:rsidRPr="001A1FE5">
              <w:rPr>
                <w:rFonts w:ascii="Abel" w:hAnsi="Abel"/>
                <w:lang w:val="en-GB"/>
              </w:rPr>
              <w:t>goals;</w:t>
            </w:r>
            <w:proofErr w:type="gramEnd"/>
          </w:p>
          <w:p w14:paraId="2D00F426" w14:textId="77777777" w:rsidR="001A1FE5" w:rsidRPr="001A1FE5" w:rsidRDefault="001A1FE5" w:rsidP="001A1FE5">
            <w:pPr>
              <w:numPr>
                <w:ilvl w:val="0"/>
                <w:numId w:val="72"/>
              </w:numPr>
              <w:ind w:left="357" w:hanging="357"/>
              <w:contextualSpacing/>
              <w:rPr>
                <w:rFonts w:ascii="Abel" w:hAnsi="Abel"/>
                <w:lang w:val="en-GB"/>
              </w:rPr>
            </w:pPr>
            <w:r w:rsidRPr="001A1FE5">
              <w:rPr>
                <w:rFonts w:ascii="Abel" w:hAnsi="Abel"/>
                <w:lang w:val="en-GB"/>
              </w:rPr>
              <w:t xml:space="preserve">Identified all stakeholders and profiles of each stakeholder’s communication </w:t>
            </w:r>
            <w:proofErr w:type="gramStart"/>
            <w:r w:rsidRPr="001A1FE5">
              <w:rPr>
                <w:rFonts w:ascii="Abel" w:hAnsi="Abel"/>
                <w:lang w:val="en-GB"/>
              </w:rPr>
              <w:t>needs;</w:t>
            </w:r>
            <w:proofErr w:type="gramEnd"/>
          </w:p>
          <w:p w14:paraId="18A31160" w14:textId="77777777" w:rsidR="001A1FE5" w:rsidRPr="001A1FE5" w:rsidRDefault="001A1FE5" w:rsidP="001A1FE5">
            <w:pPr>
              <w:numPr>
                <w:ilvl w:val="0"/>
                <w:numId w:val="72"/>
              </w:numPr>
              <w:ind w:left="357" w:hanging="357"/>
              <w:contextualSpacing/>
              <w:rPr>
                <w:rFonts w:ascii="Abel" w:hAnsi="Abel"/>
                <w:lang w:val="en-GB"/>
              </w:rPr>
            </w:pPr>
            <w:r w:rsidRPr="001A1FE5">
              <w:rPr>
                <w:rFonts w:ascii="Abel" w:hAnsi="Abel"/>
                <w:lang w:val="en-GB"/>
              </w:rPr>
              <w:t xml:space="preserve">Integrated polio, EPI and surveillance, child health days, and MCH </w:t>
            </w:r>
            <w:proofErr w:type="gramStart"/>
            <w:r w:rsidRPr="001A1FE5">
              <w:rPr>
                <w:rFonts w:ascii="Abel" w:hAnsi="Abel"/>
                <w:lang w:val="en-GB"/>
              </w:rPr>
              <w:t>week;</w:t>
            </w:r>
            <w:proofErr w:type="gramEnd"/>
          </w:p>
          <w:p w14:paraId="42DE52DC" w14:textId="6F59C1F9" w:rsidR="001A1FE5" w:rsidRPr="001A1FE5" w:rsidRDefault="001A1FE5" w:rsidP="001A1FE5">
            <w:pPr>
              <w:numPr>
                <w:ilvl w:val="0"/>
                <w:numId w:val="72"/>
              </w:numPr>
              <w:rPr>
                <w:rFonts w:ascii="Abel" w:hAnsi="Abel"/>
                <w:lang w:val="en-GB"/>
              </w:rPr>
            </w:pPr>
            <w:r w:rsidRPr="001A1FE5">
              <w:rPr>
                <w:rFonts w:ascii="Abel" w:hAnsi="Abel"/>
                <w:lang w:val="en-GB"/>
              </w:rPr>
              <w:t xml:space="preserve">Developed a media strategy for Provincial EPI supported by </w:t>
            </w:r>
            <w:r w:rsidR="004E6AA0" w:rsidRPr="00527033">
              <w:rPr>
                <w:rFonts w:ascii="Abel" w:hAnsi="Abel"/>
                <w:lang w:val="en-GB"/>
              </w:rPr>
              <w:t>WHO</w:t>
            </w:r>
            <w:r w:rsidRPr="001A1FE5">
              <w:rPr>
                <w:rFonts w:ascii="Abel" w:hAnsi="Abel"/>
                <w:lang w:val="en-GB"/>
              </w:rPr>
              <w:t>.</w:t>
            </w:r>
          </w:p>
        </w:tc>
      </w:tr>
      <w:tr w:rsidR="001A1FE5" w:rsidRPr="001A1FE5" w14:paraId="0C211E09"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1B267FE8" w14:textId="77777777" w:rsidR="001A1FE5" w:rsidRPr="001A1FE5" w:rsidRDefault="001A1FE5" w:rsidP="001A1FE5">
            <w:pPr>
              <w:rPr>
                <w:rFonts w:ascii="Abel" w:hAnsi="Abel"/>
                <w:lang w:val="en-GB"/>
              </w:rPr>
            </w:pPr>
            <w:r w:rsidRPr="001A1FE5">
              <w:rPr>
                <w:rFonts w:ascii="Abel" w:hAnsi="Abel"/>
                <w:lang w:val="en-GB"/>
              </w:rPr>
              <w:lastRenderedPageBreak/>
              <w:t>One-Day Federal and Provincial Consultation on the HBWs Policy Implementation, Advocacy and Action Plan (UNIFEM)</w:t>
            </w:r>
          </w:p>
          <w:p w14:paraId="2F05B655"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2A7280F6" w14:textId="1D904F4F" w:rsidR="001A1FE5" w:rsidRPr="001A1FE5" w:rsidRDefault="001A1FE5" w:rsidP="001A1FE5">
            <w:pPr>
              <w:rPr>
                <w:rFonts w:ascii="Abel" w:hAnsi="Abel"/>
                <w:lang w:val="en-GB"/>
              </w:rPr>
            </w:pPr>
            <w:r w:rsidRPr="001A1FE5">
              <w:rPr>
                <w:rFonts w:ascii="Abel" w:hAnsi="Abel"/>
                <w:lang w:val="en-GB"/>
              </w:rPr>
              <w:t xml:space="preserve">The National Policy on Home-based Workers (NPHBWs) has been developed by the Government of Pakistan with the consultations of different stakeholders all over the country. </w:t>
            </w:r>
          </w:p>
          <w:p w14:paraId="35A14CDF" w14:textId="29F7AC0E" w:rsidR="001A1FE5" w:rsidRPr="001A1FE5" w:rsidRDefault="001A1FE5" w:rsidP="001A1FE5">
            <w:pPr>
              <w:rPr>
                <w:rFonts w:ascii="Abel" w:hAnsi="Abel"/>
                <w:lang w:val="en-GB"/>
              </w:rPr>
            </w:pPr>
            <w:r w:rsidRPr="001A1FE5">
              <w:rPr>
                <w:rFonts w:ascii="Abel" w:hAnsi="Abel"/>
                <w:lang w:val="en-GB"/>
              </w:rPr>
              <w:t>Lead consultant conceptualized, designed and facilitated the four provincial (Sindh, Quetta, Punjab and NWFP) consultation workshops with the following outcomes:</w:t>
            </w:r>
          </w:p>
          <w:p w14:paraId="080EE02E" w14:textId="77777777" w:rsidR="001A1FE5" w:rsidRPr="001A1FE5" w:rsidRDefault="001A1FE5" w:rsidP="001A1FE5">
            <w:pPr>
              <w:numPr>
                <w:ilvl w:val="0"/>
                <w:numId w:val="73"/>
              </w:numPr>
              <w:tabs>
                <w:tab w:val="num" w:pos="166"/>
              </w:tabs>
              <w:ind w:left="357" w:hanging="357"/>
              <w:contextualSpacing/>
              <w:rPr>
                <w:rFonts w:ascii="Abel" w:hAnsi="Abel"/>
                <w:lang w:val="en-GB"/>
              </w:rPr>
            </w:pPr>
            <w:r w:rsidRPr="001A1FE5">
              <w:rPr>
                <w:rFonts w:ascii="Abel" w:hAnsi="Abel"/>
                <w:lang w:val="en-GB"/>
              </w:rPr>
              <w:t xml:space="preserve">Shared the draft Policy with Parliamentarians and other major </w:t>
            </w:r>
            <w:proofErr w:type="gramStart"/>
            <w:r w:rsidRPr="001A1FE5">
              <w:rPr>
                <w:rFonts w:ascii="Abel" w:hAnsi="Abel"/>
                <w:lang w:val="en-GB"/>
              </w:rPr>
              <w:t>stakeholders;</w:t>
            </w:r>
            <w:proofErr w:type="gramEnd"/>
          </w:p>
          <w:p w14:paraId="3DBAFE08" w14:textId="77777777" w:rsidR="001A1FE5" w:rsidRPr="001A1FE5" w:rsidRDefault="001A1FE5" w:rsidP="001A1FE5">
            <w:pPr>
              <w:numPr>
                <w:ilvl w:val="0"/>
                <w:numId w:val="73"/>
              </w:numPr>
              <w:tabs>
                <w:tab w:val="num" w:pos="166"/>
              </w:tabs>
              <w:ind w:left="357" w:hanging="357"/>
              <w:contextualSpacing/>
              <w:rPr>
                <w:rFonts w:ascii="Abel" w:hAnsi="Abel"/>
                <w:lang w:val="en-GB"/>
              </w:rPr>
            </w:pPr>
            <w:r w:rsidRPr="001A1FE5">
              <w:rPr>
                <w:rFonts w:ascii="Abel" w:hAnsi="Abel"/>
                <w:lang w:val="en-GB"/>
              </w:rPr>
              <w:t xml:space="preserve">Developed a common action plan in pursuance of the implementation of the policy at the provincial </w:t>
            </w:r>
            <w:proofErr w:type="gramStart"/>
            <w:r w:rsidRPr="001A1FE5">
              <w:rPr>
                <w:rFonts w:ascii="Abel" w:hAnsi="Abel"/>
                <w:lang w:val="en-GB"/>
              </w:rPr>
              <w:t>level;</w:t>
            </w:r>
            <w:proofErr w:type="gramEnd"/>
          </w:p>
          <w:p w14:paraId="49B05106" w14:textId="77777777" w:rsidR="001A1FE5" w:rsidRPr="001A1FE5" w:rsidRDefault="001A1FE5" w:rsidP="001A1FE5">
            <w:pPr>
              <w:numPr>
                <w:ilvl w:val="0"/>
                <w:numId w:val="73"/>
              </w:numPr>
              <w:tabs>
                <w:tab w:val="num" w:pos="166"/>
              </w:tabs>
              <w:ind w:left="357" w:hanging="357"/>
              <w:contextualSpacing/>
              <w:rPr>
                <w:rFonts w:ascii="Abel" w:hAnsi="Abel"/>
                <w:lang w:val="en-GB"/>
              </w:rPr>
            </w:pPr>
            <w:r w:rsidRPr="001A1FE5">
              <w:rPr>
                <w:rFonts w:ascii="Abel" w:hAnsi="Abel"/>
                <w:lang w:val="en-GB"/>
              </w:rPr>
              <w:t>Consolidated the provincial action plans and produced a final report.</w:t>
            </w:r>
          </w:p>
        </w:tc>
      </w:tr>
      <w:tr w:rsidR="001A1FE5" w:rsidRPr="001A1FE5" w14:paraId="0E7407EA"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6D8A045A" w14:textId="77777777" w:rsidR="001A1FE5" w:rsidRPr="001A1FE5" w:rsidRDefault="001A1FE5" w:rsidP="001A1FE5">
            <w:pPr>
              <w:rPr>
                <w:rFonts w:ascii="Abel" w:hAnsi="Abel"/>
                <w:lang w:val="en-GB"/>
              </w:rPr>
            </w:pPr>
            <w:r w:rsidRPr="001A1FE5">
              <w:rPr>
                <w:rFonts w:ascii="Abel" w:hAnsi="Abel"/>
                <w:lang w:val="en-GB"/>
              </w:rPr>
              <w:t>Development and production of Advocacy Kit on Literacy for Empowerment of women in Pakistan (UNESCO)</w:t>
            </w:r>
          </w:p>
          <w:p w14:paraId="62D5DCAA"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4E01B0DA" w14:textId="741A2483" w:rsidR="001A1FE5" w:rsidRPr="001A1FE5" w:rsidRDefault="001A1FE5" w:rsidP="001A1FE5">
            <w:pPr>
              <w:rPr>
                <w:rFonts w:ascii="Abel" w:hAnsi="Abel"/>
                <w:lang w:val="en-GB"/>
              </w:rPr>
            </w:pPr>
            <w:r w:rsidRPr="001A1FE5">
              <w:rPr>
                <w:rFonts w:ascii="Abel" w:hAnsi="Abel"/>
                <w:lang w:val="en-GB"/>
              </w:rPr>
              <w:t>Conceptualized, designed and developed advocacy kit including (Brochure, guidelines for mainstreaming gender in literacy materials and data booklet situation of gender and literacy in Pakistan) to achieve the following objectives:</w:t>
            </w:r>
          </w:p>
          <w:p w14:paraId="31EA733D" w14:textId="77777777" w:rsidR="001A1FE5" w:rsidRPr="001A1FE5" w:rsidRDefault="001A1FE5" w:rsidP="001A1FE5">
            <w:pPr>
              <w:numPr>
                <w:ilvl w:val="0"/>
                <w:numId w:val="74"/>
              </w:numPr>
              <w:ind w:left="357" w:hanging="357"/>
              <w:contextualSpacing/>
              <w:rPr>
                <w:rFonts w:ascii="Abel" w:hAnsi="Abel"/>
                <w:lang w:val="en-GB"/>
              </w:rPr>
            </w:pPr>
            <w:r w:rsidRPr="001A1FE5">
              <w:rPr>
                <w:rFonts w:ascii="Abel" w:hAnsi="Abel"/>
                <w:lang w:val="en-GB"/>
              </w:rPr>
              <w:t xml:space="preserve">Sensitize policy makers, education planners, and literacy practitioners about the status and issues of gender in basic education and </w:t>
            </w:r>
            <w:proofErr w:type="gramStart"/>
            <w:r w:rsidRPr="001A1FE5">
              <w:rPr>
                <w:rFonts w:ascii="Abel" w:hAnsi="Abel"/>
                <w:lang w:val="en-GB"/>
              </w:rPr>
              <w:t>literacy;</w:t>
            </w:r>
            <w:proofErr w:type="gramEnd"/>
          </w:p>
          <w:p w14:paraId="0A53AF0C" w14:textId="77777777" w:rsidR="001A1FE5" w:rsidRPr="001A1FE5" w:rsidRDefault="001A1FE5" w:rsidP="001A1FE5">
            <w:pPr>
              <w:numPr>
                <w:ilvl w:val="0"/>
                <w:numId w:val="74"/>
              </w:numPr>
              <w:ind w:left="357" w:hanging="357"/>
              <w:contextualSpacing/>
              <w:rPr>
                <w:rFonts w:ascii="Abel" w:hAnsi="Abel"/>
                <w:lang w:val="en-GB"/>
              </w:rPr>
            </w:pPr>
            <w:r w:rsidRPr="001A1FE5">
              <w:rPr>
                <w:rFonts w:ascii="Abel" w:hAnsi="Abel"/>
                <w:lang w:val="en-GB"/>
              </w:rPr>
              <w:t xml:space="preserve">Extend guidance to the writers of literacy material about the steps and techniques for mainstreaming of gender and highlighting gender related themes in the </w:t>
            </w:r>
            <w:proofErr w:type="gramStart"/>
            <w:r w:rsidRPr="001A1FE5">
              <w:rPr>
                <w:rFonts w:ascii="Abel" w:hAnsi="Abel"/>
                <w:lang w:val="en-GB"/>
              </w:rPr>
              <w:t>content;</w:t>
            </w:r>
            <w:proofErr w:type="gramEnd"/>
          </w:p>
          <w:p w14:paraId="476F2890" w14:textId="77777777" w:rsidR="001A1FE5" w:rsidRPr="001A1FE5" w:rsidRDefault="001A1FE5" w:rsidP="001A1FE5">
            <w:pPr>
              <w:numPr>
                <w:ilvl w:val="0"/>
                <w:numId w:val="74"/>
              </w:numPr>
              <w:ind w:left="357" w:hanging="357"/>
              <w:contextualSpacing/>
              <w:rPr>
                <w:rFonts w:ascii="Abel" w:hAnsi="Abel"/>
                <w:lang w:val="en-GB"/>
              </w:rPr>
            </w:pPr>
            <w:r w:rsidRPr="001A1FE5">
              <w:rPr>
                <w:rFonts w:ascii="Abel" w:hAnsi="Abel"/>
                <w:lang w:val="en-GB"/>
              </w:rPr>
              <w:t>Extend guidance to the managers and trainers of literacy programmes for promoting gender equality in planning and implementation of literacy programmes.</w:t>
            </w:r>
          </w:p>
        </w:tc>
      </w:tr>
      <w:tr w:rsidR="001A1FE5" w:rsidRPr="001A1FE5" w14:paraId="226C7E62"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14604931" w14:textId="77777777" w:rsidR="001A1FE5" w:rsidRPr="001A1FE5" w:rsidRDefault="001A1FE5" w:rsidP="001A1FE5">
            <w:pPr>
              <w:rPr>
                <w:rFonts w:ascii="Abel" w:hAnsi="Abel"/>
                <w:lang w:val="en-GB"/>
              </w:rPr>
            </w:pPr>
            <w:r w:rsidRPr="001A1FE5">
              <w:rPr>
                <w:rFonts w:ascii="Abel" w:hAnsi="Abel"/>
                <w:lang w:val="en-GB"/>
              </w:rPr>
              <w:t>“Communicating for Results” A Team Building Retreat (Telenor)</w:t>
            </w:r>
          </w:p>
          <w:p w14:paraId="4CE4A495" w14:textId="77777777" w:rsidR="001A1FE5" w:rsidRPr="001A1FE5" w:rsidRDefault="001A1FE5" w:rsidP="001A1FE5">
            <w:pPr>
              <w:rPr>
                <w:rFonts w:ascii="Abel" w:hAnsi="Abel"/>
              </w:rPr>
            </w:pPr>
          </w:p>
        </w:tc>
        <w:tc>
          <w:tcPr>
            <w:tcW w:w="3309" w:type="pct"/>
            <w:tcBorders>
              <w:top w:val="single" w:sz="4" w:space="0" w:color="auto"/>
              <w:left w:val="single" w:sz="4" w:space="0" w:color="auto"/>
              <w:bottom w:val="single" w:sz="4" w:space="0" w:color="auto"/>
              <w:right w:val="single" w:sz="4" w:space="0" w:color="auto"/>
            </w:tcBorders>
          </w:tcPr>
          <w:p w14:paraId="385157FE" w14:textId="09CC0CF7" w:rsidR="001A1FE5" w:rsidRPr="001A1FE5" w:rsidRDefault="001A1FE5" w:rsidP="001A1FE5">
            <w:pPr>
              <w:rPr>
                <w:rFonts w:ascii="Abel" w:hAnsi="Abel"/>
                <w:lang w:val="en-GB"/>
              </w:rPr>
            </w:pPr>
            <w:r w:rsidRPr="001A1FE5">
              <w:rPr>
                <w:rFonts w:ascii="Abel" w:hAnsi="Abel"/>
                <w:lang w:val="en-GB"/>
              </w:rPr>
              <w:t xml:space="preserve">Conceptualized, designed workshop materials. Facilitated the </w:t>
            </w:r>
            <w:proofErr w:type="gramStart"/>
            <w:r w:rsidRPr="001A1FE5">
              <w:rPr>
                <w:rFonts w:ascii="Abel" w:hAnsi="Abel"/>
                <w:lang w:val="en-GB"/>
              </w:rPr>
              <w:t>three day</w:t>
            </w:r>
            <w:proofErr w:type="gramEnd"/>
            <w:r w:rsidRPr="001A1FE5">
              <w:rPr>
                <w:rFonts w:ascii="Abel" w:hAnsi="Abel"/>
                <w:lang w:val="en-GB"/>
              </w:rPr>
              <w:t xml:space="preserve"> workshop with the following outcomes:</w:t>
            </w:r>
          </w:p>
          <w:p w14:paraId="23A96BF0" w14:textId="77777777" w:rsidR="001A1FE5" w:rsidRPr="001A1FE5" w:rsidRDefault="001A1FE5" w:rsidP="001A1FE5">
            <w:pPr>
              <w:numPr>
                <w:ilvl w:val="0"/>
                <w:numId w:val="75"/>
              </w:numPr>
              <w:ind w:left="357" w:hanging="357"/>
              <w:contextualSpacing/>
              <w:rPr>
                <w:rFonts w:ascii="Abel" w:hAnsi="Abel"/>
              </w:rPr>
            </w:pPr>
            <w:r w:rsidRPr="001A1FE5">
              <w:rPr>
                <w:rFonts w:ascii="Abel" w:hAnsi="Abel"/>
                <w:lang w:val="en-GB"/>
              </w:rPr>
              <w:t xml:space="preserve">Developed understanding of team </w:t>
            </w:r>
            <w:proofErr w:type="gramStart"/>
            <w:r w:rsidRPr="001A1FE5">
              <w:rPr>
                <w:rFonts w:ascii="Abel" w:hAnsi="Abel"/>
                <w:lang w:val="en-GB"/>
              </w:rPr>
              <w:t>dynamics;</w:t>
            </w:r>
            <w:proofErr w:type="gramEnd"/>
          </w:p>
          <w:p w14:paraId="359EA6A9" w14:textId="77777777" w:rsidR="001A1FE5" w:rsidRPr="001A1FE5" w:rsidRDefault="001A1FE5" w:rsidP="001A1FE5">
            <w:pPr>
              <w:numPr>
                <w:ilvl w:val="0"/>
                <w:numId w:val="75"/>
              </w:numPr>
              <w:ind w:left="357" w:hanging="357"/>
              <w:contextualSpacing/>
              <w:rPr>
                <w:rFonts w:ascii="Abel" w:hAnsi="Abel"/>
                <w:lang w:val="en-GB"/>
              </w:rPr>
            </w:pPr>
            <w:r w:rsidRPr="001A1FE5">
              <w:rPr>
                <w:rFonts w:ascii="Abel" w:hAnsi="Abel"/>
                <w:lang w:val="en-GB"/>
              </w:rPr>
              <w:t>Facilitated trust building through communication and coordination.</w:t>
            </w:r>
          </w:p>
        </w:tc>
      </w:tr>
      <w:tr w:rsidR="001A1FE5" w:rsidRPr="001A1FE5" w14:paraId="1C5D642F"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3739390A" w14:textId="77777777" w:rsidR="001A1FE5" w:rsidRPr="001A1FE5" w:rsidRDefault="001A1FE5" w:rsidP="001A1FE5">
            <w:pPr>
              <w:rPr>
                <w:rFonts w:ascii="Abel" w:hAnsi="Abel"/>
                <w:lang w:val="en-GB"/>
              </w:rPr>
            </w:pPr>
            <w:r w:rsidRPr="001A1FE5">
              <w:rPr>
                <w:rFonts w:ascii="Abel" w:hAnsi="Abel"/>
                <w:lang w:val="en-GB"/>
              </w:rPr>
              <w:t>ENGRO Fertilizers, ENGRO Corporation</w:t>
            </w:r>
          </w:p>
          <w:p w14:paraId="294DFA65"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2F8BAC4A" w14:textId="77777777" w:rsidR="001A1FE5" w:rsidRPr="001A1FE5" w:rsidRDefault="001A1FE5" w:rsidP="001A1FE5">
            <w:pPr>
              <w:rPr>
                <w:rFonts w:ascii="Abel" w:hAnsi="Abel"/>
                <w:lang w:val="en-GB"/>
              </w:rPr>
            </w:pPr>
            <w:r w:rsidRPr="001A1FE5">
              <w:rPr>
                <w:rFonts w:ascii="Abel" w:hAnsi="Abel"/>
                <w:lang w:val="en-GB"/>
              </w:rPr>
              <w:t xml:space="preserve">Facilitated gender sensitization trainings at the Supervisory level in the Engro Colony in </w:t>
            </w:r>
            <w:proofErr w:type="spellStart"/>
            <w:r w:rsidRPr="001A1FE5">
              <w:rPr>
                <w:rFonts w:ascii="Abel" w:hAnsi="Abel"/>
                <w:lang w:val="en-GB"/>
              </w:rPr>
              <w:t>Dhararki</w:t>
            </w:r>
            <w:proofErr w:type="spellEnd"/>
            <w:r w:rsidRPr="001A1FE5">
              <w:rPr>
                <w:rFonts w:ascii="Abel" w:hAnsi="Abel"/>
                <w:lang w:val="en-GB"/>
              </w:rPr>
              <w:t xml:space="preserve"> to kickstart their “Culture of Change” initiative; promoting a culture of inclusion and gender awareness across all teams.</w:t>
            </w:r>
          </w:p>
        </w:tc>
      </w:tr>
      <w:tr w:rsidR="001A1FE5" w:rsidRPr="001A1FE5" w14:paraId="375898AB"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45D9159F" w14:textId="77777777" w:rsidR="001A1FE5" w:rsidRPr="001A1FE5" w:rsidRDefault="001A1FE5" w:rsidP="001A1FE5">
            <w:pPr>
              <w:rPr>
                <w:rFonts w:ascii="Abel" w:hAnsi="Abel"/>
                <w:lang w:val="en-GB"/>
              </w:rPr>
            </w:pPr>
            <w:r w:rsidRPr="001A1FE5">
              <w:rPr>
                <w:rFonts w:ascii="Abel" w:hAnsi="Abel"/>
                <w:lang w:val="en-GB"/>
              </w:rPr>
              <w:t xml:space="preserve">Coca Cola </w:t>
            </w:r>
            <w:proofErr w:type="spellStart"/>
            <w:r w:rsidRPr="001A1FE5">
              <w:rPr>
                <w:rFonts w:ascii="Abel" w:hAnsi="Abel"/>
                <w:lang w:val="en-GB"/>
              </w:rPr>
              <w:t>Icecek</w:t>
            </w:r>
            <w:proofErr w:type="spellEnd"/>
          </w:p>
          <w:p w14:paraId="341F5798"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31702C19" w14:textId="417A2A95" w:rsidR="001A1FE5" w:rsidRPr="001A1FE5" w:rsidRDefault="001A1FE5" w:rsidP="001A1FE5">
            <w:pPr>
              <w:rPr>
                <w:rFonts w:ascii="Abel" w:hAnsi="Abel"/>
                <w:lang w:val="en-GB"/>
              </w:rPr>
            </w:pPr>
            <w:r w:rsidRPr="001A1FE5">
              <w:rPr>
                <w:rFonts w:ascii="Abel" w:hAnsi="Abel"/>
                <w:lang w:val="en-GB"/>
              </w:rPr>
              <w:t>Lead consultant to design and develop a capacity building training workshop nationwide across all Leadership Teams in CCI to gain a deeper understanding of what it means to be a gender sensitive, diverse</w:t>
            </w:r>
            <w:r w:rsidR="000A7786">
              <w:rPr>
                <w:rFonts w:ascii="Abel" w:hAnsi="Abel"/>
                <w:lang w:val="en-GB"/>
              </w:rPr>
              <w:t xml:space="preserve"> </w:t>
            </w:r>
            <w:r w:rsidRPr="001A1FE5">
              <w:rPr>
                <w:rFonts w:ascii="Abel" w:hAnsi="Abel"/>
                <w:lang w:val="en-GB"/>
              </w:rPr>
              <w:t>leader, part of a larger organizational wide initiative.</w:t>
            </w:r>
          </w:p>
        </w:tc>
      </w:tr>
      <w:tr w:rsidR="001A1FE5" w:rsidRPr="001A1FE5" w14:paraId="727AE7F7"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722864B3" w14:textId="0A632B3B" w:rsidR="001A1FE5" w:rsidRPr="001A1FE5" w:rsidRDefault="001A1FE5" w:rsidP="001A1FE5">
            <w:pPr>
              <w:rPr>
                <w:rFonts w:ascii="Abel" w:hAnsi="Abel"/>
                <w:lang w:val="en-GB"/>
              </w:rPr>
            </w:pPr>
            <w:r w:rsidRPr="001A1FE5">
              <w:rPr>
                <w:rFonts w:ascii="Abel" w:hAnsi="Abel"/>
                <w:lang w:val="en-GB"/>
              </w:rPr>
              <w:lastRenderedPageBreak/>
              <w:t>Session on Effective Communication Skills for Parliamentarians USAID DAI</w:t>
            </w:r>
          </w:p>
        </w:tc>
        <w:tc>
          <w:tcPr>
            <w:tcW w:w="3309" w:type="pct"/>
            <w:tcBorders>
              <w:top w:val="single" w:sz="4" w:space="0" w:color="auto"/>
              <w:left w:val="single" w:sz="4" w:space="0" w:color="auto"/>
              <w:bottom w:val="single" w:sz="4" w:space="0" w:color="auto"/>
              <w:right w:val="single" w:sz="4" w:space="0" w:color="auto"/>
            </w:tcBorders>
            <w:hideMark/>
          </w:tcPr>
          <w:p w14:paraId="12AC2E5A" w14:textId="77777777" w:rsidR="001A1FE5" w:rsidRPr="001A1FE5" w:rsidRDefault="001A1FE5" w:rsidP="001A1FE5">
            <w:pPr>
              <w:rPr>
                <w:rFonts w:ascii="Abel" w:hAnsi="Abel"/>
                <w:lang w:val="en-GB"/>
              </w:rPr>
            </w:pPr>
            <w:r w:rsidRPr="001A1FE5">
              <w:rPr>
                <w:rFonts w:ascii="Abel" w:hAnsi="Abel"/>
                <w:lang w:val="en-GB"/>
              </w:rPr>
              <w:t>Conceptualized, designed and facilitated training sessions on communication skills.</w:t>
            </w:r>
          </w:p>
        </w:tc>
      </w:tr>
      <w:tr w:rsidR="001A1FE5" w:rsidRPr="001A1FE5" w14:paraId="74334530"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7021F48D" w14:textId="77777777" w:rsidR="001A1FE5" w:rsidRPr="001A1FE5" w:rsidRDefault="001A1FE5" w:rsidP="001A1FE5">
            <w:pPr>
              <w:rPr>
                <w:rFonts w:ascii="Abel" w:hAnsi="Abel"/>
                <w:lang w:val="en-GB"/>
              </w:rPr>
            </w:pPr>
            <w:r w:rsidRPr="001A1FE5">
              <w:rPr>
                <w:rFonts w:ascii="Abel" w:hAnsi="Abel"/>
                <w:lang w:val="en-GB"/>
              </w:rPr>
              <w:t>UN Reforms Thematic Working Groups (TWGs) and UN Reform Champions Communication Strategies</w:t>
            </w:r>
          </w:p>
          <w:p w14:paraId="61AFAEF2"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0069D122" w14:textId="197E2B09" w:rsidR="001A1FE5" w:rsidRPr="001A1FE5" w:rsidRDefault="001A1FE5" w:rsidP="001A1FE5">
            <w:pPr>
              <w:rPr>
                <w:rFonts w:ascii="Abel" w:hAnsi="Abel"/>
                <w:lang w:val="en-GB"/>
              </w:rPr>
            </w:pPr>
            <w:r w:rsidRPr="001A1FE5">
              <w:rPr>
                <w:rFonts w:ascii="Abel" w:hAnsi="Abel"/>
                <w:lang w:val="en-GB"/>
              </w:rPr>
              <w:t>UN Reform in Pakistan is to combine the strengths of the UN Agencies to “Deliver as One” to ensure higher quality, efficient and effective service delivery in support of the Government’s endeavours towards human development in Pakistan.</w:t>
            </w:r>
          </w:p>
          <w:p w14:paraId="7688ABC9" w14:textId="77777777" w:rsidR="001A1FE5" w:rsidRPr="001A1FE5" w:rsidRDefault="001A1FE5" w:rsidP="001A1FE5">
            <w:pPr>
              <w:rPr>
                <w:rFonts w:ascii="Abel" w:hAnsi="Abel"/>
                <w:lang w:val="en-GB"/>
              </w:rPr>
            </w:pPr>
            <w:r w:rsidRPr="001A1FE5">
              <w:rPr>
                <w:rFonts w:ascii="Abel" w:hAnsi="Abel"/>
                <w:lang w:val="en-GB"/>
              </w:rPr>
              <w:t>Conceptualized, designed and conducted trainings for UN reform Champions and TWGs in behaviour change communication to disseminate information and change behaviour amongst staff at various levels and various locations. Increased awareness and knowledge of the concept, process and progress of “One UN – Delivering as One”. Assisted in increasing “buy in” for the reform and change attitudes and beliefs towards the positive. Provided communication tools to conduct effective.</w:t>
            </w:r>
          </w:p>
        </w:tc>
      </w:tr>
      <w:tr w:rsidR="001A1FE5" w:rsidRPr="001A1FE5" w14:paraId="27C6B83F"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0243DBB5" w14:textId="23B024AA" w:rsidR="001A1FE5" w:rsidRPr="001A1FE5" w:rsidRDefault="001A1FE5" w:rsidP="001A1FE5">
            <w:pPr>
              <w:rPr>
                <w:rFonts w:ascii="Abel" w:hAnsi="Abel"/>
                <w:lang w:val="en-GB"/>
              </w:rPr>
            </w:pPr>
            <w:r w:rsidRPr="001A1FE5">
              <w:rPr>
                <w:rFonts w:ascii="Abel" w:hAnsi="Abel"/>
                <w:b/>
                <w:bCs/>
                <w:lang w:val="en-GB"/>
              </w:rPr>
              <w:t xml:space="preserve">Life Skills Training Manual for the Ministry of Women Development, Social Welfare and Special Education, and </w:t>
            </w:r>
            <w:r w:rsidR="004E6AA0" w:rsidRPr="00527033">
              <w:rPr>
                <w:rFonts w:ascii="Abel" w:hAnsi="Abel"/>
                <w:b/>
                <w:bCs/>
                <w:lang w:val="en-GB"/>
              </w:rPr>
              <w:t>WHO</w:t>
            </w:r>
            <w:r w:rsidRPr="001A1FE5">
              <w:rPr>
                <w:rFonts w:ascii="Abel" w:hAnsi="Abel"/>
                <w:b/>
                <w:bCs/>
                <w:lang w:val="en-GB"/>
              </w:rPr>
              <w:t xml:space="preserve"> Pakistan</w:t>
            </w:r>
          </w:p>
        </w:tc>
        <w:tc>
          <w:tcPr>
            <w:tcW w:w="3309" w:type="pct"/>
            <w:tcBorders>
              <w:top w:val="single" w:sz="4" w:space="0" w:color="auto"/>
              <w:left w:val="single" w:sz="4" w:space="0" w:color="auto"/>
              <w:bottom w:val="single" w:sz="4" w:space="0" w:color="auto"/>
              <w:right w:val="single" w:sz="4" w:space="0" w:color="auto"/>
            </w:tcBorders>
            <w:hideMark/>
          </w:tcPr>
          <w:p w14:paraId="00506887" w14:textId="77777777" w:rsidR="001A1FE5" w:rsidRPr="001A1FE5" w:rsidRDefault="001A1FE5" w:rsidP="001A1FE5">
            <w:pPr>
              <w:rPr>
                <w:rFonts w:ascii="Abel" w:hAnsi="Abel"/>
                <w:lang w:val="en-GB"/>
              </w:rPr>
            </w:pPr>
            <w:r w:rsidRPr="001A1FE5">
              <w:rPr>
                <w:rFonts w:ascii="Abel" w:hAnsi="Abel"/>
                <w:lang w:val="en-GB"/>
              </w:rPr>
              <w:t>Provided support to AMAL in development and delivering the manual. The manual addressed the broad spectrum of interpersonal skills: rights awareness, communication skills, confidence building, decision-making skills, knowledge of health and reproductive health</w:t>
            </w:r>
          </w:p>
        </w:tc>
      </w:tr>
      <w:tr w:rsidR="001A1FE5" w:rsidRPr="001A1FE5" w14:paraId="416088F5"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0D971204" w14:textId="77777777" w:rsidR="001A1FE5" w:rsidRPr="001A1FE5" w:rsidRDefault="001A1FE5" w:rsidP="001A1FE5">
            <w:pPr>
              <w:rPr>
                <w:rFonts w:ascii="Abel" w:hAnsi="Abel"/>
                <w:lang w:val="en-GB"/>
              </w:rPr>
            </w:pPr>
            <w:r w:rsidRPr="001A1FE5">
              <w:rPr>
                <w:rFonts w:ascii="Abel" w:hAnsi="Abel"/>
                <w:lang w:val="en-GB"/>
              </w:rPr>
              <w:t>Advocacy Capacity Building Initiatives (Christian Children Fund CCF Sri Lanka)</w:t>
            </w:r>
          </w:p>
          <w:p w14:paraId="779AD175"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1E92D1CD" w14:textId="0EE5C832" w:rsidR="001A1FE5" w:rsidRPr="001A1FE5" w:rsidRDefault="001A1FE5" w:rsidP="001A1FE5">
            <w:pPr>
              <w:rPr>
                <w:rFonts w:ascii="Abel" w:hAnsi="Abel"/>
                <w:lang w:val="en-GB"/>
              </w:rPr>
            </w:pPr>
            <w:r w:rsidRPr="001A1FE5">
              <w:rPr>
                <w:rFonts w:ascii="Abel" w:hAnsi="Abel"/>
                <w:lang w:val="en-GB"/>
              </w:rPr>
              <w:t>Built the commitment and capacity of CCF staff over the advocacy vision and strategy development by introducing CCF team to Advocacy principles and methodologies including facilitation skills.</w:t>
            </w:r>
          </w:p>
          <w:p w14:paraId="01875F52" w14:textId="77777777" w:rsidR="001A1FE5" w:rsidRPr="001A1FE5" w:rsidRDefault="001A1FE5" w:rsidP="001A1FE5">
            <w:pPr>
              <w:rPr>
                <w:rFonts w:ascii="Abel" w:hAnsi="Abel"/>
                <w:lang w:val="en-GB"/>
              </w:rPr>
            </w:pPr>
            <w:r w:rsidRPr="001A1FE5">
              <w:rPr>
                <w:rFonts w:ascii="Abel" w:hAnsi="Abel"/>
                <w:lang w:val="en-GB"/>
              </w:rPr>
              <w:t xml:space="preserve">Outcomes: conceptualized designed and facilitated series of workshops. This improved facilitation skills of CCF staff, Increased understanding of advocacy principles, tools and applications. Enhanced capacity to advocate using appropriate communications tools and processes at vertical and horizontal audiences. Identified key advocacy needs and outlined possible advocacy interventions. Selected one advocacy tool (i.e. video) as a part of the participatory learning process. Build strong understanding of existing advocacy stakeholders. CCF staffs have strong vision for CCF advocacy interventions including appropriate audiences, messages and methodologies, produced stakeholder analysis report. Developed advocacy strategy for CCF </w:t>
            </w:r>
          </w:p>
        </w:tc>
      </w:tr>
      <w:tr w:rsidR="001A1FE5" w:rsidRPr="001A1FE5" w14:paraId="7B0EE420"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2F72F360" w14:textId="77777777" w:rsidR="001A1FE5" w:rsidRPr="001A1FE5" w:rsidRDefault="001A1FE5" w:rsidP="001A1FE5">
            <w:pPr>
              <w:rPr>
                <w:rFonts w:ascii="Abel" w:hAnsi="Abel"/>
                <w:lang w:val="en-GB"/>
              </w:rPr>
            </w:pPr>
            <w:r w:rsidRPr="001A1FE5">
              <w:rPr>
                <w:rFonts w:ascii="Abel" w:hAnsi="Abel"/>
                <w:lang w:val="en-GB"/>
              </w:rPr>
              <w:t>Training of Trainers (TOT) Workshop on Advocacy and Public Private Partnership (PPP)</w:t>
            </w:r>
          </w:p>
          <w:p w14:paraId="67EF7D0B" w14:textId="77777777" w:rsidR="001A1FE5" w:rsidRPr="001A1FE5" w:rsidRDefault="001A1FE5" w:rsidP="001A1FE5">
            <w:pPr>
              <w:rPr>
                <w:rFonts w:ascii="Abel" w:hAnsi="Abel"/>
                <w:lang w:val="en-GB"/>
              </w:rPr>
            </w:pPr>
            <w:r w:rsidRPr="001A1FE5">
              <w:rPr>
                <w:rFonts w:ascii="Abel" w:hAnsi="Abel"/>
                <w:lang w:val="en-GB"/>
              </w:rPr>
              <w:lastRenderedPageBreak/>
              <w:t>Pakistan National AIDS Consortium (PNAC)</w:t>
            </w:r>
          </w:p>
          <w:p w14:paraId="699D00A9"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472F424A" w14:textId="77777777" w:rsidR="001A1FE5" w:rsidRPr="001A1FE5" w:rsidRDefault="001A1FE5" w:rsidP="001A1FE5">
            <w:pPr>
              <w:rPr>
                <w:rFonts w:ascii="Abel" w:hAnsi="Abel"/>
                <w:lang w:val="en-GB"/>
              </w:rPr>
            </w:pPr>
            <w:r w:rsidRPr="001A1FE5">
              <w:rPr>
                <w:rFonts w:ascii="Abel" w:hAnsi="Abel"/>
                <w:lang w:val="en-GB"/>
              </w:rPr>
              <w:lastRenderedPageBreak/>
              <w:t xml:space="preserve">Conducted workshop on designing and development of HIV/AIDS prevention strategy through expertise in Advocacy and public private partnership for TAMEER small grants program (SGP) with providing need assessment of the training participants (partner NGOs). </w:t>
            </w:r>
            <w:r w:rsidRPr="001A1FE5">
              <w:rPr>
                <w:rFonts w:ascii="Abel" w:hAnsi="Abel"/>
                <w:lang w:val="en-GB"/>
              </w:rPr>
              <w:lastRenderedPageBreak/>
              <w:t xml:space="preserve">Prepared and designed a training module </w:t>
            </w:r>
            <w:proofErr w:type="gramStart"/>
            <w:r w:rsidRPr="001A1FE5">
              <w:rPr>
                <w:rFonts w:ascii="Abel" w:hAnsi="Abel"/>
                <w:lang w:val="en-GB"/>
              </w:rPr>
              <w:t>on the basis of</w:t>
            </w:r>
            <w:proofErr w:type="gramEnd"/>
            <w:r w:rsidRPr="001A1FE5">
              <w:rPr>
                <w:rFonts w:ascii="Abel" w:hAnsi="Abel"/>
                <w:lang w:val="en-GB"/>
              </w:rPr>
              <w:t xml:space="preserve"> need assessment. Prepared training plan for the entire workshop including detailed session plans for each day. Developed suitable learning materials such as readings and presentations to be used during the workshop. Facilitation of the workshop and complete pre-test and post-test and evaluation report.</w:t>
            </w:r>
          </w:p>
        </w:tc>
      </w:tr>
      <w:tr w:rsidR="001A1FE5" w:rsidRPr="001A1FE5" w14:paraId="6B3AE575"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05529843" w14:textId="77777777" w:rsidR="001A1FE5" w:rsidRPr="001A1FE5" w:rsidRDefault="001A1FE5" w:rsidP="001A1FE5">
            <w:pPr>
              <w:rPr>
                <w:rFonts w:ascii="Abel" w:hAnsi="Abel"/>
                <w:lang w:val="en-GB"/>
              </w:rPr>
            </w:pPr>
            <w:r w:rsidRPr="001A1FE5">
              <w:rPr>
                <w:rFonts w:ascii="Abel" w:hAnsi="Abel"/>
                <w:lang w:val="en-GB"/>
              </w:rPr>
              <w:lastRenderedPageBreak/>
              <w:t>Technical Consultation on Communication for Development in the Near East, Experiences, Issues and Perspectives (UNFAO)</w:t>
            </w:r>
          </w:p>
          <w:p w14:paraId="4CA806E6"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38D52A0B" w14:textId="203DE375" w:rsidR="001A1FE5" w:rsidRPr="001A1FE5" w:rsidRDefault="001A1FE5" w:rsidP="001A1FE5">
            <w:pPr>
              <w:rPr>
                <w:rFonts w:ascii="Abel" w:hAnsi="Abel"/>
                <w:lang w:val="en-GB"/>
              </w:rPr>
            </w:pPr>
            <w:r w:rsidRPr="001A1FE5">
              <w:rPr>
                <w:rFonts w:ascii="Abel" w:hAnsi="Abel"/>
                <w:lang w:val="en-GB"/>
              </w:rPr>
              <w:t xml:space="preserve">Provided technical assistance to planning a technical consultation on Communication for Development in the Near East, with the main objective of advancing communication for development in areas of agricultural development, natural resource management and sustainable livelihoods in the Region. </w:t>
            </w:r>
          </w:p>
          <w:p w14:paraId="64BABEE9" w14:textId="77777777" w:rsidR="001A1FE5" w:rsidRPr="001A1FE5" w:rsidRDefault="001A1FE5" w:rsidP="001A1FE5">
            <w:pPr>
              <w:rPr>
                <w:rFonts w:ascii="Abel" w:hAnsi="Abel"/>
                <w:lang w:val="en-GB"/>
              </w:rPr>
            </w:pPr>
            <w:r w:rsidRPr="001A1FE5">
              <w:rPr>
                <w:rFonts w:ascii="Abel" w:hAnsi="Abel"/>
                <w:lang w:val="en-GB"/>
              </w:rPr>
              <w:t>Outcomes: assisted FAO Rome in finalizing the workshop agenda and design of the workshop methodology. Facilitated workshop and modernized of discussions in implementation of the agenda. Guided the reporter assigned by the University of Agriculture during workshop sessions and debates. Assisted FAO in finalizing the workshop proceedings and production of the final report.</w:t>
            </w:r>
          </w:p>
        </w:tc>
      </w:tr>
      <w:tr w:rsidR="001A1FE5" w:rsidRPr="001A1FE5" w14:paraId="1003CCD7"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4D819A29" w14:textId="77777777" w:rsidR="001A1FE5" w:rsidRPr="001A1FE5" w:rsidRDefault="001A1FE5" w:rsidP="001A1FE5">
            <w:pPr>
              <w:rPr>
                <w:rFonts w:ascii="Abel" w:hAnsi="Abel"/>
                <w:lang w:val="en-GB"/>
              </w:rPr>
            </w:pPr>
            <w:r w:rsidRPr="001A1FE5">
              <w:rPr>
                <w:rFonts w:ascii="Abel" w:hAnsi="Abel"/>
                <w:lang w:val="en-GB"/>
              </w:rPr>
              <w:t>Advocacy Workshop Series (</w:t>
            </w:r>
            <w:proofErr w:type="spellStart"/>
            <w:r w:rsidRPr="001A1FE5">
              <w:rPr>
                <w:rFonts w:ascii="Abel" w:hAnsi="Abel"/>
                <w:lang w:val="en-GB"/>
              </w:rPr>
              <w:t>CaBARP</w:t>
            </w:r>
            <w:proofErr w:type="spellEnd"/>
            <w:r w:rsidRPr="001A1FE5">
              <w:rPr>
                <w:rFonts w:ascii="Abel" w:hAnsi="Abel"/>
                <w:lang w:val="en-GB"/>
              </w:rPr>
              <w:t xml:space="preserve"> Livelihoods </w:t>
            </w:r>
            <w:proofErr w:type="gramStart"/>
            <w:r w:rsidRPr="001A1FE5">
              <w:rPr>
                <w:rFonts w:ascii="Abel" w:hAnsi="Abel"/>
                <w:lang w:val="en-GB"/>
              </w:rPr>
              <w:t>Project )</w:t>
            </w:r>
            <w:proofErr w:type="gramEnd"/>
            <w:r w:rsidRPr="001A1FE5">
              <w:rPr>
                <w:rFonts w:ascii="Abel" w:hAnsi="Abel"/>
                <w:lang w:val="en-GB"/>
              </w:rPr>
              <w:t xml:space="preserve"> Afghanistan</w:t>
            </w:r>
          </w:p>
          <w:p w14:paraId="0003FD07"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2F07328E" w14:textId="014BC950" w:rsidR="001A1FE5" w:rsidRPr="001A1FE5" w:rsidRDefault="001A1FE5" w:rsidP="001A1FE5">
            <w:pPr>
              <w:rPr>
                <w:rFonts w:ascii="Abel" w:hAnsi="Abel"/>
                <w:lang w:val="en-GB"/>
              </w:rPr>
            </w:pPr>
            <w:r w:rsidRPr="001A1FE5">
              <w:rPr>
                <w:rFonts w:ascii="Abel" w:hAnsi="Abel"/>
                <w:lang w:val="en-GB"/>
              </w:rPr>
              <w:t>Prepared curriculum and methodology for management and partners training on facilitation and advocacy skills. Conducted capacity building training sessions and advisory services in production of communications plan for Afghanistan National Development Strategy (ANDS)</w:t>
            </w:r>
          </w:p>
          <w:p w14:paraId="422B3E5A" w14:textId="77777777" w:rsidR="001A1FE5" w:rsidRPr="001A1FE5" w:rsidRDefault="001A1FE5" w:rsidP="001A1FE5">
            <w:pPr>
              <w:rPr>
                <w:rFonts w:ascii="Abel" w:hAnsi="Abel"/>
                <w:lang w:val="en-GB"/>
              </w:rPr>
            </w:pPr>
            <w:r w:rsidRPr="001A1FE5">
              <w:rPr>
                <w:rFonts w:ascii="Abel" w:hAnsi="Abel"/>
                <w:lang w:val="en-GB"/>
              </w:rPr>
              <w:t>Outcomes: increased understanding of advocacy principles, tools and applications in CHA Staff and enhanced capacity to advocate using appropriate communications tools and processes at vertical and horizontal audiences. CHA staff identified key advocacy needs and outlined possible advocacy interventions and utilized one advocacy tool (i.e. video) as a part of the participatory learning process.</w:t>
            </w:r>
          </w:p>
        </w:tc>
      </w:tr>
      <w:tr w:rsidR="001A1FE5" w:rsidRPr="001A1FE5" w14:paraId="442DD004"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7CD6107F" w14:textId="77777777" w:rsidR="001A1FE5" w:rsidRPr="001A1FE5" w:rsidRDefault="001A1FE5" w:rsidP="001A1FE5">
            <w:pPr>
              <w:rPr>
                <w:rFonts w:ascii="Abel" w:hAnsi="Abel"/>
                <w:lang w:val="en-GB"/>
              </w:rPr>
            </w:pPr>
            <w:r w:rsidRPr="001A1FE5">
              <w:rPr>
                <w:rFonts w:ascii="Abel" w:hAnsi="Abel"/>
                <w:lang w:val="en-GB"/>
              </w:rPr>
              <w:t>PRSP Communication Strategy, Ministry of Finance (sponsored by DFID)</w:t>
            </w:r>
          </w:p>
          <w:p w14:paraId="3B43C169"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4092F183" w14:textId="5376B251" w:rsidR="001A1FE5" w:rsidRPr="001A1FE5" w:rsidRDefault="001A1FE5" w:rsidP="001A1FE5">
            <w:pPr>
              <w:rPr>
                <w:rFonts w:ascii="Abel" w:hAnsi="Abel"/>
                <w:lang w:val="en-GB"/>
              </w:rPr>
            </w:pPr>
            <w:r w:rsidRPr="001A1FE5">
              <w:rPr>
                <w:rFonts w:ascii="Abel" w:hAnsi="Abel"/>
                <w:lang w:val="en-GB"/>
              </w:rPr>
              <w:t xml:space="preserve">Assessment of the communication needs of the key stakeholders and creating programs on poverty, development of communication strategy that generates widespread understanding of the PRSP with recommendations for the way forward for the </w:t>
            </w:r>
            <w:proofErr w:type="spellStart"/>
            <w:r w:rsidRPr="001A1FE5">
              <w:rPr>
                <w:rFonts w:ascii="Abel" w:hAnsi="Abel"/>
                <w:lang w:val="en-GB"/>
              </w:rPr>
              <w:t>GoP</w:t>
            </w:r>
            <w:proofErr w:type="spellEnd"/>
            <w:r w:rsidRPr="001A1FE5">
              <w:rPr>
                <w:rFonts w:ascii="Abel" w:hAnsi="Abel"/>
                <w:lang w:val="en-GB"/>
              </w:rPr>
              <w:t xml:space="preserve">; Development of communication Materials (e.g. Urdu translation of the PRSP document; production of media information packs, overview, video film and a dissemination plan to accompany these materials). Implementation of the communication strategy which will include the dissemination plan will cover the media, politicians, elected </w:t>
            </w:r>
            <w:r w:rsidRPr="001A1FE5">
              <w:rPr>
                <w:rFonts w:ascii="Abel" w:hAnsi="Abel"/>
                <w:lang w:val="en-GB"/>
              </w:rPr>
              <w:lastRenderedPageBreak/>
              <w:t>representatives, universities, civil society think-tanks, donors, NGOs etc., and implement the communication strategy.</w:t>
            </w:r>
          </w:p>
          <w:p w14:paraId="6047F924" w14:textId="77777777" w:rsidR="001A1FE5" w:rsidRPr="001A1FE5" w:rsidRDefault="001A1FE5" w:rsidP="001A1FE5">
            <w:pPr>
              <w:rPr>
                <w:rFonts w:ascii="Abel" w:hAnsi="Abel"/>
                <w:lang w:val="en-GB"/>
              </w:rPr>
            </w:pPr>
            <w:r w:rsidRPr="001A1FE5">
              <w:rPr>
                <w:rFonts w:ascii="Abel" w:hAnsi="Abel"/>
                <w:lang w:val="en-GB"/>
              </w:rPr>
              <w:t xml:space="preserve">Outcomes: designed and facilitated a qualitative stakeholder survey </w:t>
            </w:r>
            <w:proofErr w:type="gramStart"/>
            <w:r w:rsidRPr="001A1FE5">
              <w:rPr>
                <w:rFonts w:ascii="Abel" w:hAnsi="Abel"/>
                <w:lang w:val="en-GB"/>
              </w:rPr>
              <w:t>in order to</w:t>
            </w:r>
            <w:proofErr w:type="gramEnd"/>
            <w:r w:rsidRPr="001A1FE5">
              <w:rPr>
                <w:rFonts w:ascii="Abel" w:hAnsi="Abel"/>
                <w:lang w:val="en-GB"/>
              </w:rPr>
              <w:t xml:space="preserve"> assess the understanding of the government’s plans to address poverty.   Facilitated program mix/channel events to raise stakeholder awareness about the PRSP by interacting with key media outlets. Conceptualized, designed and developed PRSP communication strategy and materials Press pack, Information pack and overview. Conceptualized, directed and produced a fifteen mints orientation video on poverty reduction strategy paper (PRSP) followed by posters designed and development for Ministry of Finance.   Liaised with the poverty/stakeholder adviser and track and document all the media activity related to PRSP.</w:t>
            </w:r>
          </w:p>
        </w:tc>
      </w:tr>
      <w:tr w:rsidR="001A1FE5" w:rsidRPr="001A1FE5" w14:paraId="6D3B8502"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2C91FF8C" w14:textId="77777777" w:rsidR="001A1FE5" w:rsidRPr="001A1FE5" w:rsidRDefault="001A1FE5" w:rsidP="001A1FE5">
            <w:pPr>
              <w:rPr>
                <w:rFonts w:ascii="Abel" w:hAnsi="Abel"/>
                <w:lang w:val="en-GB"/>
              </w:rPr>
            </w:pPr>
            <w:r w:rsidRPr="001A1FE5">
              <w:rPr>
                <w:rFonts w:ascii="Abel" w:hAnsi="Abel"/>
                <w:lang w:val="en-GB"/>
              </w:rPr>
              <w:lastRenderedPageBreak/>
              <w:t>Consultation &amp; Communications Strategy (ADB PPTA) Balochistan Resource Management Program (BRMP)</w:t>
            </w:r>
          </w:p>
          <w:p w14:paraId="78056C62"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5D833A00" w14:textId="0BA3A65F" w:rsidR="001A1FE5" w:rsidRPr="001A1FE5" w:rsidRDefault="001A1FE5" w:rsidP="001A1FE5">
            <w:pPr>
              <w:rPr>
                <w:rFonts w:ascii="Abel" w:hAnsi="Abel"/>
                <w:lang w:val="en-GB"/>
              </w:rPr>
            </w:pPr>
            <w:r w:rsidRPr="001A1FE5">
              <w:rPr>
                <w:rFonts w:ascii="Abel" w:hAnsi="Abel"/>
                <w:lang w:val="en-GB"/>
              </w:rPr>
              <w:t>Developed and implemented a coherent Communications Strategy for BRMP, with the aims of building awareness and ownership of the BRMP among key stakeholders. Fostering dialogue and providing consistent, internally coherent information on BMP and dissemination of the rationale for and content of the approach to be taken under the reform program (as contained in the upcoming policy matrix for the TA Loan) in accessible, meaningful form to non-specialists. Facilitating informed debate among key stakeholders on the reform process and its outcomes.  Active efforts will be made to engage stakeholders who may not initially be involved, and in fostering their acceptance for the program. Allowing for stakeholder engagement with the content of the policies to be developed in support of each Component.</w:t>
            </w:r>
          </w:p>
          <w:p w14:paraId="0E54FB5B" w14:textId="77777777" w:rsidR="001A1FE5" w:rsidRPr="001A1FE5" w:rsidRDefault="001A1FE5" w:rsidP="001A1FE5">
            <w:pPr>
              <w:rPr>
                <w:rFonts w:ascii="Abel" w:hAnsi="Abel"/>
                <w:lang w:val="en-GB"/>
              </w:rPr>
            </w:pPr>
            <w:r w:rsidRPr="001A1FE5">
              <w:rPr>
                <w:rFonts w:ascii="Abel" w:hAnsi="Abel"/>
                <w:lang w:val="en-GB"/>
              </w:rPr>
              <w:t xml:space="preserve">Outcomes: conceptualized, designed and developed a coherent communications strategy for the TA for BRMP, with the primary stakeholder analysis report, including analysis of strengths, weaknesses, opportunities and threats. Implemented program of communications activities (e.g. component-specific workshops, media events (community radio, TV, communications materials production and dissemination, development of a website, etc.), targeted to specific sets of stakeholders (including the political leadership, civil servants, district government, civil society) in appropriate languages for the different target groups (Urdu, and local languages such as Pashto, Balochi, </w:t>
            </w:r>
            <w:proofErr w:type="spellStart"/>
            <w:r w:rsidRPr="001A1FE5">
              <w:rPr>
                <w:rFonts w:ascii="Abel" w:hAnsi="Abel"/>
                <w:lang w:val="en-GB"/>
              </w:rPr>
              <w:t>Barhui</w:t>
            </w:r>
            <w:proofErr w:type="spellEnd"/>
            <w:r w:rsidRPr="001A1FE5">
              <w:rPr>
                <w:rFonts w:ascii="Abel" w:hAnsi="Abel"/>
                <w:lang w:val="en-GB"/>
              </w:rPr>
              <w:t>, as appropriate). Monitored and evaluated indicators, benchmarks and periodic brief reports on the implementation process.</w:t>
            </w:r>
          </w:p>
        </w:tc>
      </w:tr>
      <w:tr w:rsidR="001A1FE5" w:rsidRPr="001A1FE5" w14:paraId="685EF8E9"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1F6A8B59" w14:textId="77777777" w:rsidR="001A1FE5" w:rsidRPr="001A1FE5" w:rsidRDefault="001A1FE5" w:rsidP="001A1FE5">
            <w:pPr>
              <w:rPr>
                <w:rFonts w:ascii="Abel" w:hAnsi="Abel"/>
                <w:lang w:val="en-GB"/>
              </w:rPr>
            </w:pPr>
            <w:r w:rsidRPr="001A1FE5">
              <w:rPr>
                <w:rFonts w:ascii="Abel" w:hAnsi="Abel"/>
                <w:lang w:val="en-GB"/>
              </w:rPr>
              <w:lastRenderedPageBreak/>
              <w:t>Communication and Capacity Building National Reconstruction Bureau Pakistan</w:t>
            </w:r>
          </w:p>
          <w:p w14:paraId="5570A548"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tcPr>
          <w:p w14:paraId="4E26F8DA" w14:textId="20323A65" w:rsidR="001A1FE5" w:rsidRPr="001A1FE5" w:rsidRDefault="001A1FE5" w:rsidP="001A1FE5">
            <w:pPr>
              <w:rPr>
                <w:rFonts w:ascii="Abel" w:hAnsi="Abel"/>
                <w:lang w:val="en-GB"/>
              </w:rPr>
            </w:pPr>
            <w:r w:rsidRPr="001A1FE5">
              <w:rPr>
                <w:rFonts w:ascii="Abel" w:hAnsi="Abel"/>
                <w:lang w:val="en-GB"/>
              </w:rPr>
              <w:t xml:space="preserve">Provided technical assistance and capacity building in planning and implementing a communication strategy and communication planning tools (mapping, flow analysis etc.). Provided support to the development of a communication strategy around the formation of citizen’s groups (CCB’s). Assignment included meeting with communication advisor and NRB to prepare a joint work plan for the </w:t>
            </w:r>
            <w:proofErr w:type="gramStart"/>
            <w:r w:rsidRPr="001A1FE5">
              <w:rPr>
                <w:rFonts w:ascii="Abel" w:hAnsi="Abel"/>
                <w:lang w:val="en-GB"/>
              </w:rPr>
              <w:t>5 week</w:t>
            </w:r>
            <w:proofErr w:type="gramEnd"/>
            <w:r w:rsidRPr="001A1FE5">
              <w:rPr>
                <w:rFonts w:ascii="Abel" w:hAnsi="Abel"/>
                <w:lang w:val="en-GB"/>
              </w:rPr>
              <w:t xml:space="preserve"> period. The work plan reflected the outputs and was approved by both the Post and the CESSD team managers. Worked closely with the media unit to develop a capacity development needs assessment in development communication.</w:t>
            </w:r>
          </w:p>
          <w:p w14:paraId="4825ACB2" w14:textId="77777777" w:rsidR="001A1FE5" w:rsidRPr="001A1FE5" w:rsidRDefault="001A1FE5" w:rsidP="001A1FE5">
            <w:pPr>
              <w:rPr>
                <w:rFonts w:ascii="Abel" w:hAnsi="Abel"/>
                <w:lang w:val="en-GB"/>
              </w:rPr>
            </w:pPr>
            <w:r w:rsidRPr="001A1FE5">
              <w:rPr>
                <w:rFonts w:ascii="Abel" w:hAnsi="Abel"/>
                <w:lang w:val="en-GB"/>
              </w:rPr>
              <w:t>Outcomes: designed and developed a communication strategy for National Reconstruction Bureau in collaboration with COWATER International Inc. Scoped out possibility of collaboration with DTCE; Assisted the Media Unit in the communication planning process for the development of individual communication strategies. Improved understanding on part of NRB Media Unit around communication for development. Enhanced ability in the communication planning process (development of communication methodologies and strategies around citizen participation).</w:t>
            </w:r>
          </w:p>
        </w:tc>
      </w:tr>
      <w:tr w:rsidR="001A1FE5" w:rsidRPr="001A1FE5" w14:paraId="681B91C8"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1E7FF117" w14:textId="77777777" w:rsidR="001A1FE5" w:rsidRPr="001A1FE5" w:rsidRDefault="001A1FE5" w:rsidP="001A1FE5">
            <w:pPr>
              <w:rPr>
                <w:rFonts w:ascii="Abel" w:hAnsi="Abel"/>
                <w:lang w:val="en-GB"/>
              </w:rPr>
            </w:pPr>
            <w:r w:rsidRPr="001A1FE5">
              <w:rPr>
                <w:rFonts w:ascii="Abel" w:hAnsi="Abel"/>
                <w:lang w:val="en-GB"/>
              </w:rPr>
              <w:t>Communication Strategy for Northern Area Education Project (NAEP), Pakistan (DFID)</w:t>
            </w:r>
          </w:p>
          <w:p w14:paraId="2D50CF28"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1027F62B" w14:textId="77777777" w:rsidR="001A1FE5" w:rsidRPr="001A1FE5" w:rsidRDefault="001A1FE5" w:rsidP="001A1FE5">
            <w:pPr>
              <w:rPr>
                <w:rFonts w:ascii="Abel" w:hAnsi="Abel"/>
                <w:lang w:val="en-GB"/>
              </w:rPr>
            </w:pPr>
            <w:r w:rsidRPr="001A1FE5">
              <w:rPr>
                <w:rFonts w:ascii="Abel" w:hAnsi="Abel"/>
                <w:lang w:val="en-GB"/>
              </w:rPr>
              <w:t>Designed and developed Communication Strategy for Northern Area Education Project (NAEP), which was sponsored by DFID/Government of AJK and Northern Area. Tasks involved focus groups and documentation with key stakeholders, Government and donors.</w:t>
            </w:r>
          </w:p>
        </w:tc>
      </w:tr>
      <w:tr w:rsidR="001A1FE5" w:rsidRPr="001A1FE5" w14:paraId="0B4E496F"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1DC80313" w14:textId="41F6EACA" w:rsidR="001A1FE5" w:rsidRPr="001A1FE5" w:rsidRDefault="001A1FE5" w:rsidP="001A1FE5">
            <w:pPr>
              <w:rPr>
                <w:rFonts w:ascii="Abel" w:hAnsi="Abel"/>
                <w:bCs/>
                <w:i/>
                <w:iCs/>
                <w:lang w:val="en-GB"/>
              </w:rPr>
            </w:pPr>
            <w:r w:rsidRPr="001A1FE5">
              <w:rPr>
                <w:rFonts w:ascii="Abel" w:hAnsi="Abel"/>
                <w:bCs/>
                <w:i/>
                <w:iCs/>
                <w:lang w:val="en-GB"/>
              </w:rPr>
              <w:t>“Mass Communication”</w:t>
            </w:r>
            <w:r w:rsidRPr="001A1FE5">
              <w:rPr>
                <w:rFonts w:ascii="Abel" w:hAnsi="Abel"/>
                <w:lang w:val="en-GB"/>
              </w:rPr>
              <w:t xml:space="preserve"> workshop for Pakistan Environmental Protection partners and SDPI</w:t>
            </w:r>
          </w:p>
        </w:tc>
        <w:tc>
          <w:tcPr>
            <w:tcW w:w="3309" w:type="pct"/>
            <w:tcBorders>
              <w:top w:val="single" w:sz="4" w:space="0" w:color="auto"/>
              <w:left w:val="single" w:sz="4" w:space="0" w:color="auto"/>
              <w:bottom w:val="single" w:sz="4" w:space="0" w:color="auto"/>
              <w:right w:val="single" w:sz="4" w:space="0" w:color="auto"/>
            </w:tcBorders>
            <w:hideMark/>
          </w:tcPr>
          <w:p w14:paraId="1D2ABAD5" w14:textId="77777777" w:rsidR="001A1FE5" w:rsidRPr="001A1FE5" w:rsidRDefault="001A1FE5" w:rsidP="001A1FE5">
            <w:pPr>
              <w:rPr>
                <w:rFonts w:ascii="Abel" w:hAnsi="Abel"/>
                <w:lang w:val="en-GB"/>
              </w:rPr>
            </w:pPr>
            <w:r w:rsidRPr="001A1FE5">
              <w:rPr>
                <w:rFonts w:ascii="Abel" w:hAnsi="Abel"/>
                <w:lang w:val="en-GB"/>
              </w:rPr>
              <w:t xml:space="preserve">Designed and conducted </w:t>
            </w:r>
            <w:r w:rsidRPr="001A1FE5">
              <w:rPr>
                <w:rFonts w:ascii="Abel" w:hAnsi="Abel"/>
                <w:bCs/>
                <w:i/>
                <w:iCs/>
                <w:lang w:val="en-GB"/>
              </w:rPr>
              <w:t>“Mass Communication”</w:t>
            </w:r>
            <w:r w:rsidRPr="001A1FE5">
              <w:rPr>
                <w:rFonts w:ascii="Abel" w:hAnsi="Abel"/>
                <w:lang w:val="en-GB"/>
              </w:rPr>
              <w:t xml:space="preserve"> workshop for Pakistan Environmental Protection partners and SDPI.</w:t>
            </w:r>
          </w:p>
        </w:tc>
      </w:tr>
      <w:tr w:rsidR="001A1FE5" w:rsidRPr="001A1FE5" w14:paraId="5FC63F85"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5563E8D0" w14:textId="77777777" w:rsidR="001A1FE5" w:rsidRPr="001A1FE5" w:rsidRDefault="001A1FE5" w:rsidP="001A1FE5">
            <w:pPr>
              <w:rPr>
                <w:rFonts w:ascii="Abel" w:hAnsi="Abel"/>
                <w:lang w:val="en-GB"/>
              </w:rPr>
            </w:pPr>
            <w:r w:rsidRPr="001A1FE5">
              <w:rPr>
                <w:rFonts w:ascii="Abel" w:hAnsi="Abel"/>
                <w:lang w:val="en-GB"/>
              </w:rPr>
              <w:t>Production of Communicational Materials and commercial and educational</w:t>
            </w:r>
          </w:p>
          <w:p w14:paraId="74E743F5"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67270A62" w14:textId="77777777" w:rsidR="001A1FE5" w:rsidRPr="001A1FE5" w:rsidRDefault="001A1FE5" w:rsidP="001A1FE5">
            <w:pPr>
              <w:rPr>
                <w:rFonts w:ascii="Abel" w:hAnsi="Abel"/>
                <w:lang w:val="en-GB"/>
              </w:rPr>
            </w:pPr>
            <w:r w:rsidRPr="001A1FE5">
              <w:rPr>
                <w:rFonts w:ascii="Abel" w:hAnsi="Abel"/>
                <w:lang w:val="en-GB"/>
              </w:rPr>
              <w:t>Produced a range of commercial and educational TV shows including the award winning 1993 "Best program of the year" magazine show entitled 'Focus' along with the first ever documentary to be aired on television on AIDS in Pakistan titled "AIDS - A Plea for Action" in 1995. Recently commissioned to produce documentary on "Jinnah" for worldwide television to mark Pakistan 50th Anniversary.</w:t>
            </w:r>
          </w:p>
        </w:tc>
      </w:tr>
      <w:tr w:rsidR="001A1FE5" w:rsidRPr="001A1FE5" w14:paraId="3B99B3D8" w14:textId="77777777" w:rsidTr="001A1FE5">
        <w:tc>
          <w:tcPr>
            <w:tcW w:w="1691" w:type="pct"/>
            <w:gridSpan w:val="2"/>
            <w:tcBorders>
              <w:top w:val="single" w:sz="4" w:space="0" w:color="auto"/>
              <w:left w:val="single" w:sz="4" w:space="0" w:color="auto"/>
              <w:bottom w:val="single" w:sz="4" w:space="0" w:color="auto"/>
              <w:right w:val="single" w:sz="4" w:space="0" w:color="auto"/>
            </w:tcBorders>
          </w:tcPr>
          <w:p w14:paraId="537FBD10" w14:textId="77777777" w:rsidR="001A1FE5" w:rsidRPr="001A1FE5" w:rsidRDefault="001A1FE5" w:rsidP="001A1FE5">
            <w:pPr>
              <w:rPr>
                <w:rFonts w:ascii="Abel" w:hAnsi="Abel"/>
                <w:lang w:val="en-GB"/>
              </w:rPr>
            </w:pPr>
            <w:r w:rsidRPr="001A1FE5">
              <w:rPr>
                <w:rFonts w:ascii="Abel" w:hAnsi="Abel"/>
                <w:lang w:val="en-GB"/>
              </w:rPr>
              <w:t xml:space="preserve">Gender and media consultancy and training for UNDP’s </w:t>
            </w:r>
            <w:r w:rsidRPr="001A1FE5">
              <w:rPr>
                <w:rFonts w:ascii="Abel" w:hAnsi="Abel"/>
                <w:i/>
                <w:iCs/>
                <w:lang w:val="en-GB"/>
              </w:rPr>
              <w:t>“Portrayal of Women in Media”</w:t>
            </w:r>
            <w:r w:rsidRPr="001A1FE5">
              <w:rPr>
                <w:rFonts w:ascii="Abel" w:hAnsi="Abel"/>
                <w:lang w:val="en-GB"/>
              </w:rPr>
              <w:t xml:space="preserve"> Project</w:t>
            </w:r>
          </w:p>
          <w:p w14:paraId="6684F04B" w14:textId="77777777" w:rsidR="001A1FE5" w:rsidRPr="001A1FE5" w:rsidRDefault="001A1FE5" w:rsidP="001A1FE5">
            <w:pPr>
              <w:rPr>
                <w:rFonts w:ascii="Abel" w:hAnsi="Abel"/>
                <w:lang w:val="en-GB"/>
              </w:rPr>
            </w:pPr>
          </w:p>
        </w:tc>
        <w:tc>
          <w:tcPr>
            <w:tcW w:w="3309" w:type="pct"/>
            <w:tcBorders>
              <w:top w:val="single" w:sz="4" w:space="0" w:color="auto"/>
              <w:left w:val="single" w:sz="4" w:space="0" w:color="auto"/>
              <w:bottom w:val="single" w:sz="4" w:space="0" w:color="auto"/>
              <w:right w:val="single" w:sz="4" w:space="0" w:color="auto"/>
            </w:tcBorders>
            <w:hideMark/>
          </w:tcPr>
          <w:p w14:paraId="15035327" w14:textId="77777777" w:rsidR="001A1FE5" w:rsidRPr="001A1FE5" w:rsidRDefault="001A1FE5" w:rsidP="001A1FE5">
            <w:pPr>
              <w:rPr>
                <w:rFonts w:ascii="Abel" w:hAnsi="Abel"/>
                <w:lang w:val="en-GB"/>
              </w:rPr>
            </w:pPr>
            <w:r w:rsidRPr="001A1FE5">
              <w:rPr>
                <w:rFonts w:ascii="Abel" w:hAnsi="Abel"/>
                <w:lang w:val="en-GB"/>
              </w:rPr>
              <w:t>Key areas of interventions included IEC/training materials development, delivery of training to NGOs/CBOs, media professionals including producers, directors, film and drama makers and policy makers and recommendations.</w:t>
            </w:r>
          </w:p>
        </w:tc>
      </w:tr>
    </w:tbl>
    <w:p w14:paraId="1295338C" w14:textId="77777777" w:rsidR="001A1FE5" w:rsidRPr="001A1FE5" w:rsidRDefault="001A1FE5" w:rsidP="001A1FE5">
      <w:pPr>
        <w:rPr>
          <w:rFonts w:ascii="Abel" w:hAnsi="Abel"/>
          <w:b/>
          <w:bCs/>
          <w:lang w:val="en-GB"/>
        </w:rPr>
      </w:pPr>
    </w:p>
    <w:p w14:paraId="34200377" w14:textId="77777777" w:rsidR="00F370F6" w:rsidRPr="00527033" w:rsidRDefault="00F370F6" w:rsidP="00F370F6">
      <w:pPr>
        <w:pStyle w:val="Heading2"/>
        <w:rPr>
          <w:rFonts w:ascii="Abel" w:hAnsi="Abel"/>
        </w:rPr>
      </w:pPr>
      <w:bookmarkStart w:id="3" w:name="_Toc113967299"/>
      <w:r w:rsidRPr="00527033">
        <w:rPr>
          <w:rFonts w:ascii="Abel" w:hAnsi="Abel"/>
        </w:rPr>
        <w:lastRenderedPageBreak/>
        <w:t>Human Resource</w:t>
      </w:r>
      <w:bookmarkEnd w:id="3"/>
    </w:p>
    <w:p w14:paraId="4B31A94C" w14:textId="77777777" w:rsidR="00F370F6" w:rsidRPr="00527033" w:rsidRDefault="00F370F6" w:rsidP="000A7786">
      <w:pPr>
        <w:jc w:val="both"/>
        <w:rPr>
          <w:rFonts w:ascii="Abel" w:hAnsi="Abel"/>
        </w:rPr>
      </w:pPr>
      <w:r w:rsidRPr="00527033">
        <w:rPr>
          <w:rFonts w:ascii="Abel" w:hAnsi="Abel"/>
        </w:rPr>
        <w:t>RIZ Consulting has well-established Human Resource Management policies, which we have successfully implemented over the years for various projects, specifically the ones which involved data collection and monitoring and evaluation activities. For this project, these policies will ensure that right persons for the right job are engaged through a transparent and open process providing equal opportunity irrespective of their gender, class, ethnicity etc. RIZ Consulting’s HR policies are attached in annexure 1.</w:t>
      </w:r>
    </w:p>
    <w:p w14:paraId="4B38A3DF" w14:textId="77777777" w:rsidR="00F370F6" w:rsidRPr="00527033" w:rsidRDefault="00F370F6" w:rsidP="00F370F6">
      <w:pPr>
        <w:pStyle w:val="Heading2"/>
        <w:rPr>
          <w:rFonts w:ascii="Abel" w:hAnsi="Abel"/>
        </w:rPr>
      </w:pPr>
      <w:bookmarkStart w:id="4" w:name="_Toc113967300"/>
      <w:r w:rsidRPr="00527033">
        <w:rPr>
          <w:rFonts w:ascii="Abel" w:hAnsi="Abel"/>
        </w:rPr>
        <w:t>Terms of Reference (TORs)</w:t>
      </w:r>
      <w:bookmarkEnd w:id="1"/>
      <w:bookmarkEnd w:id="2"/>
      <w:bookmarkEnd w:id="4"/>
    </w:p>
    <w:p w14:paraId="56F384FE" w14:textId="77777777" w:rsidR="00F370F6" w:rsidRPr="00527033" w:rsidRDefault="00F370F6" w:rsidP="00F370F6">
      <w:pPr>
        <w:rPr>
          <w:rFonts w:ascii="Abel" w:hAnsi="Abel"/>
        </w:rPr>
      </w:pPr>
      <w:bookmarkStart w:id="5" w:name="_Toc22555554"/>
      <w:bookmarkStart w:id="6" w:name="_Toc24541991"/>
      <w:r w:rsidRPr="00527033">
        <w:rPr>
          <w:rFonts w:ascii="Abel" w:hAnsi="Abel"/>
        </w:rPr>
        <w:t xml:space="preserve">Following are the </w:t>
      </w:r>
      <w:proofErr w:type="spellStart"/>
      <w:r w:rsidRPr="00527033">
        <w:rPr>
          <w:rFonts w:ascii="Abel" w:hAnsi="Abel"/>
        </w:rPr>
        <w:t>ToRs</w:t>
      </w:r>
      <w:proofErr w:type="spellEnd"/>
      <w:r w:rsidRPr="00527033">
        <w:rPr>
          <w:rFonts w:ascii="Abel" w:hAnsi="Abel"/>
        </w:rPr>
        <w:t xml:space="preserve"> of RIZ provincial management and field teams: </w:t>
      </w:r>
    </w:p>
    <w:p w14:paraId="5741DC17" w14:textId="77777777" w:rsidR="00F370F6" w:rsidRPr="00527033" w:rsidRDefault="00F370F6" w:rsidP="00F370F6">
      <w:pPr>
        <w:pStyle w:val="Heading3"/>
        <w:rPr>
          <w:rFonts w:ascii="Abel" w:hAnsi="Abel"/>
        </w:rPr>
      </w:pPr>
      <w:bookmarkStart w:id="7" w:name="_Toc113967301"/>
      <w:r w:rsidRPr="00527033">
        <w:rPr>
          <w:rFonts w:ascii="Abel" w:hAnsi="Abel"/>
        </w:rPr>
        <w:t>Provincial Coordinators</w:t>
      </w:r>
      <w:bookmarkEnd w:id="5"/>
      <w:bookmarkEnd w:id="6"/>
      <w:bookmarkEnd w:id="7"/>
    </w:p>
    <w:p w14:paraId="14A533B4" w14:textId="77777777" w:rsidR="00F370F6" w:rsidRPr="00527033" w:rsidRDefault="00F370F6" w:rsidP="00F370F6">
      <w:pPr>
        <w:pStyle w:val="Heading4"/>
        <w:numPr>
          <w:ilvl w:val="0"/>
          <w:numId w:val="8"/>
        </w:numPr>
        <w:spacing w:before="120" w:after="120"/>
        <w:ind w:left="360" w:hanging="360"/>
        <w:jc w:val="both"/>
        <w:rPr>
          <w:rFonts w:ascii="Abel" w:hAnsi="Abel" w:cstheme="majorHAnsi"/>
        </w:rPr>
      </w:pPr>
      <w:bookmarkStart w:id="8" w:name="_Toc24541992"/>
      <w:r w:rsidRPr="00527033">
        <w:rPr>
          <w:rFonts w:ascii="Abel" w:hAnsi="Abel" w:cstheme="majorHAnsi"/>
        </w:rPr>
        <w:t>Recruitment Criteria</w:t>
      </w:r>
      <w:bookmarkEnd w:id="8"/>
    </w:p>
    <w:p w14:paraId="20BD2F99"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proofErr w:type="gramStart"/>
      <w:r w:rsidRPr="00527033">
        <w:rPr>
          <w:rFonts w:ascii="Abel" w:hAnsi="Abel"/>
        </w:rPr>
        <w:t>Master’s degree in Social Sciences</w:t>
      </w:r>
      <w:proofErr w:type="gramEnd"/>
      <w:r w:rsidRPr="00527033">
        <w:rPr>
          <w:rFonts w:ascii="Abel" w:hAnsi="Abel"/>
        </w:rPr>
        <w:t xml:space="preserve">/related studies </w:t>
      </w:r>
    </w:p>
    <w:p w14:paraId="14D7C4B2"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Work experience: (</w:t>
      </w:r>
      <w:proofErr w:type="spellStart"/>
      <w:r w:rsidRPr="00527033">
        <w:rPr>
          <w:rFonts w:ascii="Abel" w:hAnsi="Abel"/>
        </w:rPr>
        <w:t>i</w:t>
      </w:r>
      <w:proofErr w:type="spellEnd"/>
      <w:r w:rsidRPr="00527033">
        <w:rPr>
          <w:rFonts w:ascii="Abel" w:hAnsi="Abel"/>
        </w:rPr>
        <w:t xml:space="preserve">) Seven years relevant field coordination/supervision experience (ii) Minimum five years in Polio </w:t>
      </w:r>
      <w:proofErr w:type="gramStart"/>
      <w:r w:rsidRPr="00527033">
        <w:rPr>
          <w:rFonts w:ascii="Abel" w:hAnsi="Abel"/>
        </w:rPr>
        <w:t>monitoring;</w:t>
      </w:r>
      <w:proofErr w:type="gramEnd"/>
    </w:p>
    <w:p w14:paraId="34A19869"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Language: (</w:t>
      </w:r>
      <w:proofErr w:type="spellStart"/>
      <w:r w:rsidRPr="00527033">
        <w:rPr>
          <w:rFonts w:ascii="Abel" w:hAnsi="Abel"/>
        </w:rPr>
        <w:t>i</w:t>
      </w:r>
      <w:proofErr w:type="spellEnd"/>
      <w:r w:rsidRPr="00527033">
        <w:rPr>
          <w:rFonts w:ascii="Abel" w:hAnsi="Abel"/>
        </w:rPr>
        <w:t xml:space="preserve">) Excellent written/spoken English (ii) Native and fluent in local </w:t>
      </w:r>
      <w:proofErr w:type="gramStart"/>
      <w:r w:rsidRPr="00527033">
        <w:rPr>
          <w:rFonts w:ascii="Abel" w:hAnsi="Abel"/>
        </w:rPr>
        <w:t>language;</w:t>
      </w:r>
      <w:proofErr w:type="gramEnd"/>
    </w:p>
    <w:p w14:paraId="3660D361"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Good IT </w:t>
      </w:r>
      <w:proofErr w:type="gramStart"/>
      <w:r w:rsidRPr="00527033">
        <w:rPr>
          <w:rFonts w:ascii="Abel" w:hAnsi="Abel"/>
        </w:rPr>
        <w:t>skills;</w:t>
      </w:r>
      <w:proofErr w:type="gramEnd"/>
      <w:r w:rsidRPr="00527033">
        <w:rPr>
          <w:rFonts w:ascii="Abel" w:hAnsi="Abel"/>
        </w:rPr>
        <w:t xml:space="preserve"> </w:t>
      </w:r>
    </w:p>
    <w:p w14:paraId="3B9A04E8"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Analytical </w:t>
      </w:r>
      <w:proofErr w:type="gramStart"/>
      <w:r w:rsidRPr="00527033">
        <w:rPr>
          <w:rFonts w:ascii="Abel" w:hAnsi="Abel"/>
        </w:rPr>
        <w:t>skills;</w:t>
      </w:r>
      <w:proofErr w:type="gramEnd"/>
    </w:p>
    <w:p w14:paraId="1EBB1BDD"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Excellent verbal and written communication </w:t>
      </w:r>
      <w:proofErr w:type="gramStart"/>
      <w:r w:rsidRPr="00527033">
        <w:rPr>
          <w:rFonts w:ascii="Abel" w:hAnsi="Abel"/>
        </w:rPr>
        <w:t>skills;</w:t>
      </w:r>
      <w:proofErr w:type="gramEnd"/>
    </w:p>
    <w:p w14:paraId="0B28B020"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Excellent management and administrative </w:t>
      </w:r>
      <w:proofErr w:type="gramStart"/>
      <w:r w:rsidRPr="00527033">
        <w:rPr>
          <w:rFonts w:ascii="Abel" w:hAnsi="Abel"/>
        </w:rPr>
        <w:t>skills;</w:t>
      </w:r>
      <w:proofErr w:type="gramEnd"/>
    </w:p>
    <w:p w14:paraId="32F97000"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Good organizational </w:t>
      </w:r>
      <w:proofErr w:type="gramStart"/>
      <w:r w:rsidRPr="00527033">
        <w:rPr>
          <w:rFonts w:ascii="Abel" w:hAnsi="Abel"/>
        </w:rPr>
        <w:t>ability;</w:t>
      </w:r>
      <w:proofErr w:type="gramEnd"/>
    </w:p>
    <w:p w14:paraId="264A8891"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Ability to work as part of a team and </w:t>
      </w:r>
      <w:proofErr w:type="gramStart"/>
      <w:r w:rsidRPr="00527033">
        <w:rPr>
          <w:rFonts w:ascii="Abel" w:hAnsi="Abel"/>
        </w:rPr>
        <w:t>alone;</w:t>
      </w:r>
      <w:proofErr w:type="gramEnd"/>
    </w:p>
    <w:p w14:paraId="1465F0FB" w14:textId="77777777" w:rsidR="00F370F6" w:rsidRPr="00527033" w:rsidRDefault="00F370F6" w:rsidP="000A7786">
      <w:pPr>
        <w:pStyle w:val="ListParagraph"/>
        <w:numPr>
          <w:ilvl w:val="0"/>
          <w:numId w:val="13"/>
        </w:numPr>
        <w:spacing w:after="0" w:line="240" w:lineRule="auto"/>
        <w:ind w:left="357" w:hanging="357"/>
        <w:contextualSpacing w:val="0"/>
        <w:jc w:val="both"/>
        <w:rPr>
          <w:rFonts w:ascii="Abel" w:hAnsi="Abel"/>
        </w:rPr>
      </w:pPr>
      <w:r w:rsidRPr="00527033">
        <w:rPr>
          <w:rFonts w:ascii="Abel" w:hAnsi="Abel"/>
        </w:rPr>
        <w:t xml:space="preserve">Able to work under pressure and strict </w:t>
      </w:r>
      <w:proofErr w:type="gramStart"/>
      <w:r w:rsidRPr="00527033">
        <w:rPr>
          <w:rFonts w:ascii="Abel" w:hAnsi="Abel"/>
        </w:rPr>
        <w:t>deadlines;</w:t>
      </w:r>
      <w:proofErr w:type="gramEnd"/>
    </w:p>
    <w:p w14:paraId="25DA798B" w14:textId="77777777" w:rsidR="00F370F6" w:rsidRPr="00527033" w:rsidRDefault="00F370F6" w:rsidP="000A7786">
      <w:pPr>
        <w:pStyle w:val="ListParagraph"/>
        <w:numPr>
          <w:ilvl w:val="0"/>
          <w:numId w:val="13"/>
        </w:numPr>
        <w:spacing w:after="0" w:line="240" w:lineRule="auto"/>
        <w:ind w:left="360" w:hanging="360"/>
        <w:contextualSpacing w:val="0"/>
        <w:jc w:val="both"/>
        <w:rPr>
          <w:rFonts w:ascii="Abel" w:hAnsi="Abel"/>
        </w:rPr>
      </w:pPr>
      <w:r w:rsidRPr="00527033">
        <w:rPr>
          <w:rFonts w:ascii="Abel" w:hAnsi="Abel"/>
        </w:rPr>
        <w:t>Must be familiar with Microsoft Office (especially MS Word, Excel, PowerPoint</w:t>
      </w:r>
      <w:proofErr w:type="gramStart"/>
      <w:r w:rsidRPr="00527033">
        <w:rPr>
          <w:rFonts w:ascii="Abel" w:hAnsi="Abel"/>
        </w:rPr>
        <w:t>);</w:t>
      </w:r>
      <w:proofErr w:type="gramEnd"/>
    </w:p>
    <w:p w14:paraId="4975915A" w14:textId="77777777" w:rsidR="00F370F6" w:rsidRPr="00527033" w:rsidRDefault="00F370F6" w:rsidP="000A7786">
      <w:pPr>
        <w:pStyle w:val="Heading4"/>
        <w:numPr>
          <w:ilvl w:val="0"/>
          <w:numId w:val="8"/>
        </w:numPr>
        <w:spacing w:before="120" w:after="120"/>
        <w:ind w:left="360" w:hanging="360"/>
        <w:jc w:val="both"/>
        <w:rPr>
          <w:rFonts w:ascii="Abel" w:hAnsi="Abel" w:cstheme="majorHAnsi"/>
        </w:rPr>
      </w:pPr>
      <w:bookmarkStart w:id="9" w:name="_Toc24541993"/>
      <w:r w:rsidRPr="00527033">
        <w:rPr>
          <w:rFonts w:ascii="Abel" w:hAnsi="Abel" w:cstheme="majorHAnsi"/>
        </w:rPr>
        <w:t>Terms of Reference</w:t>
      </w:r>
      <w:bookmarkEnd w:id="9"/>
    </w:p>
    <w:p w14:paraId="3E560AF4" w14:textId="77777777" w:rsidR="00F370F6" w:rsidRPr="00527033" w:rsidRDefault="00F370F6" w:rsidP="000A7786">
      <w:pPr>
        <w:jc w:val="both"/>
        <w:rPr>
          <w:rFonts w:ascii="Abel" w:hAnsi="Abel"/>
        </w:rPr>
      </w:pPr>
      <w:r w:rsidRPr="00527033">
        <w:rPr>
          <w:rFonts w:ascii="Abel" w:hAnsi="Abel"/>
        </w:rPr>
        <w:t xml:space="preserve">Purpose: Main purpose of this tier is to have an oversight in the field monitors and monitoring and reporting officer. To re-verify and re-validate the data and reports that will be displayed on EOC Dashboards and that will be shared with all partner staff. </w:t>
      </w:r>
    </w:p>
    <w:p w14:paraId="05EF03A4" w14:textId="77777777" w:rsidR="00F370F6" w:rsidRPr="00527033" w:rsidRDefault="00F370F6" w:rsidP="00F370F6">
      <w:pPr>
        <w:jc w:val="both"/>
        <w:rPr>
          <w:rFonts w:ascii="Abel" w:hAnsi="Abel"/>
        </w:rPr>
      </w:pPr>
      <w:r w:rsidRPr="00527033">
        <w:rPr>
          <w:rFonts w:ascii="Abel" w:hAnsi="Abel"/>
        </w:rPr>
        <w:t xml:space="preserve">Major tasks Assigned: </w:t>
      </w:r>
    </w:p>
    <w:p w14:paraId="3D6B6B9E"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 xml:space="preserve">Provincial Coordinator will lead the team </w:t>
      </w:r>
    </w:p>
    <w:p w14:paraId="5D0C5959"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Ensure technical capacity of team and align with stakeholders</w:t>
      </w:r>
    </w:p>
    <w:p w14:paraId="3DCC9A14"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Ensure the quality of data being collected and reported. Ensure compliance with the desired reporting standards</w:t>
      </w:r>
    </w:p>
    <w:p w14:paraId="6D3FB692"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Ensure logistics including vehicle for the monitors and conduct refresher training: regular debriefing and provide feedback to ensure the quality of monitoring</w:t>
      </w:r>
    </w:p>
    <w:p w14:paraId="404BFFEB"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 xml:space="preserve">Ensure regular assessment of Pre- Campaign and Intra – Campaign; Communication activities as per guidance and identified indicators </w:t>
      </w:r>
    </w:p>
    <w:p w14:paraId="3EA59E08"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Identify and document the gaps and challenges in polio activities during pre and intra campaign period</w:t>
      </w:r>
    </w:p>
    <w:p w14:paraId="72AC7391" w14:textId="096C78DA"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 xml:space="preserve">Develop and share monthly, weekly travel plan of the monitors and coordinators with </w:t>
      </w:r>
      <w:r w:rsidR="00FE72A6" w:rsidRPr="00527033">
        <w:rPr>
          <w:rFonts w:ascii="Abel" w:hAnsi="Abel"/>
        </w:rPr>
        <w:t>WHO</w:t>
      </w:r>
      <w:r w:rsidRPr="00527033">
        <w:rPr>
          <w:rFonts w:ascii="Abel" w:hAnsi="Abel"/>
        </w:rPr>
        <w:t xml:space="preserve"> provincial M&amp;E for initial sign off and then to federal M&amp;E unit for approval to travel, and submit their monitoring reports to </w:t>
      </w:r>
      <w:r w:rsidR="00FE72A6" w:rsidRPr="00527033">
        <w:rPr>
          <w:rFonts w:ascii="Abel" w:hAnsi="Abel"/>
        </w:rPr>
        <w:t>WHO</w:t>
      </w:r>
      <w:r w:rsidRPr="00527033">
        <w:rPr>
          <w:rFonts w:ascii="Abel" w:hAnsi="Abel"/>
        </w:rPr>
        <w:t xml:space="preserve"> team within three days after each monitoring visits</w:t>
      </w:r>
    </w:p>
    <w:p w14:paraId="5CDA79A2" w14:textId="77777777"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lastRenderedPageBreak/>
        <w:t>Maintain code of conduct and ethics, field monitors to act in accordance with highest standards of ethics and code of conduct</w:t>
      </w:r>
    </w:p>
    <w:p w14:paraId="447934B6" w14:textId="3ABF45FE"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 xml:space="preserve">Guide field monitors NOT to take any corrective measure or to interfere in the actions of any monitoring findings or take any action other than those outlined in this agreement without written notification from </w:t>
      </w:r>
      <w:r w:rsidR="00FE72A6" w:rsidRPr="00527033">
        <w:rPr>
          <w:rFonts w:ascii="Abel" w:hAnsi="Abel"/>
        </w:rPr>
        <w:t>WHO</w:t>
      </w:r>
    </w:p>
    <w:p w14:paraId="78E8036E" w14:textId="59E3964E" w:rsidR="00F370F6" w:rsidRPr="00527033" w:rsidRDefault="00F370F6" w:rsidP="00F370F6">
      <w:pPr>
        <w:pStyle w:val="ListParagraph"/>
        <w:numPr>
          <w:ilvl w:val="0"/>
          <w:numId w:val="14"/>
        </w:numPr>
        <w:spacing w:after="160" w:line="259" w:lineRule="auto"/>
        <w:jc w:val="both"/>
        <w:rPr>
          <w:rFonts w:ascii="Abel" w:hAnsi="Abel"/>
        </w:rPr>
      </w:pPr>
      <w:r w:rsidRPr="00527033">
        <w:rPr>
          <w:rFonts w:ascii="Abel" w:hAnsi="Abel"/>
        </w:rPr>
        <w:t xml:space="preserve">Ensure that the staff is not allowed to present/ introduce themselves as </w:t>
      </w:r>
      <w:r w:rsidR="00FE72A6" w:rsidRPr="00527033">
        <w:rPr>
          <w:rFonts w:ascii="Abel" w:hAnsi="Abel"/>
        </w:rPr>
        <w:t>WHO</w:t>
      </w:r>
      <w:r w:rsidRPr="00527033">
        <w:rPr>
          <w:rFonts w:ascii="Abel" w:hAnsi="Abel"/>
        </w:rPr>
        <w:t xml:space="preserve"> staff members to any stakeholders.</w:t>
      </w:r>
    </w:p>
    <w:p w14:paraId="09816727" w14:textId="77777777" w:rsidR="000518EA" w:rsidRPr="00527033" w:rsidRDefault="00F370F6" w:rsidP="000518EA">
      <w:pPr>
        <w:pStyle w:val="ListParagraph"/>
        <w:numPr>
          <w:ilvl w:val="0"/>
          <w:numId w:val="14"/>
        </w:numPr>
        <w:spacing w:after="160" w:line="259" w:lineRule="auto"/>
        <w:jc w:val="both"/>
        <w:rPr>
          <w:rFonts w:ascii="Abel" w:hAnsi="Abel"/>
        </w:rPr>
      </w:pPr>
      <w:r w:rsidRPr="00527033">
        <w:rPr>
          <w:rFonts w:ascii="Abel" w:hAnsi="Abel"/>
        </w:rPr>
        <w:t xml:space="preserve">Facilitate any other assignment related to third party monitoring or assessing the quality of services provided through Polio Eradication Initiative as required by program or assigned by the UNICEEF. </w:t>
      </w:r>
    </w:p>
    <w:p w14:paraId="2C81DEC7" w14:textId="77777777" w:rsidR="000518EA" w:rsidRPr="000A7786" w:rsidRDefault="000518EA" w:rsidP="000518EA">
      <w:pPr>
        <w:pStyle w:val="ListParagraph"/>
        <w:numPr>
          <w:ilvl w:val="0"/>
          <w:numId w:val="14"/>
        </w:numPr>
        <w:spacing w:after="160" w:line="259" w:lineRule="auto"/>
        <w:jc w:val="both"/>
        <w:rPr>
          <w:rFonts w:ascii="Abel" w:hAnsi="Abel"/>
        </w:rPr>
      </w:pPr>
      <w:r w:rsidRPr="000A7786">
        <w:rPr>
          <w:rFonts w:ascii="Abel" w:hAnsi="Abel"/>
          <w:lang w:val="en-GB"/>
        </w:rPr>
        <w:t>Ensure staff list</w:t>
      </w:r>
    </w:p>
    <w:p w14:paraId="2B79D032" w14:textId="77777777" w:rsidR="000518EA" w:rsidRPr="000A7786" w:rsidRDefault="000518EA" w:rsidP="000518EA">
      <w:pPr>
        <w:pStyle w:val="ListParagraph"/>
        <w:numPr>
          <w:ilvl w:val="0"/>
          <w:numId w:val="14"/>
        </w:numPr>
        <w:spacing w:after="160" w:line="259" w:lineRule="auto"/>
        <w:jc w:val="both"/>
        <w:rPr>
          <w:rFonts w:ascii="Abel" w:hAnsi="Abel"/>
        </w:rPr>
      </w:pPr>
      <w:r w:rsidRPr="000A7786">
        <w:rPr>
          <w:rFonts w:ascii="Abel" w:hAnsi="Abel"/>
          <w:lang w:val="en-GB"/>
        </w:rPr>
        <w:t>Track trainings</w:t>
      </w:r>
    </w:p>
    <w:p w14:paraId="355CBE63" w14:textId="77777777" w:rsidR="000518EA" w:rsidRPr="000A7786" w:rsidRDefault="000518EA" w:rsidP="000518EA">
      <w:pPr>
        <w:pStyle w:val="ListParagraph"/>
        <w:numPr>
          <w:ilvl w:val="0"/>
          <w:numId w:val="14"/>
        </w:numPr>
        <w:spacing w:after="160" w:line="259" w:lineRule="auto"/>
        <w:jc w:val="both"/>
        <w:rPr>
          <w:rFonts w:ascii="Abel" w:hAnsi="Abel"/>
        </w:rPr>
      </w:pPr>
      <w:r w:rsidRPr="000A7786">
        <w:rPr>
          <w:rFonts w:ascii="Abel" w:hAnsi="Abel"/>
          <w:lang w:val="en-GB"/>
        </w:rPr>
        <w:t>Close coordination with regional finance and logistic staff</w:t>
      </w:r>
    </w:p>
    <w:p w14:paraId="49F9F81C" w14:textId="77777777" w:rsidR="000518EA" w:rsidRPr="000A7786" w:rsidRDefault="000518EA" w:rsidP="000518EA">
      <w:pPr>
        <w:pStyle w:val="ListParagraph"/>
        <w:numPr>
          <w:ilvl w:val="0"/>
          <w:numId w:val="14"/>
        </w:numPr>
        <w:spacing w:after="160" w:line="259" w:lineRule="auto"/>
        <w:jc w:val="both"/>
        <w:rPr>
          <w:rFonts w:ascii="Abel" w:hAnsi="Abel"/>
        </w:rPr>
      </w:pPr>
      <w:r w:rsidRPr="000A7786">
        <w:rPr>
          <w:rFonts w:ascii="Abel" w:hAnsi="Abel"/>
          <w:lang w:val="en-GB"/>
        </w:rPr>
        <w:t>Timely reporting to the field manager</w:t>
      </w:r>
    </w:p>
    <w:p w14:paraId="562EA340" w14:textId="77777777" w:rsidR="00FE72A6" w:rsidRPr="000A7786" w:rsidRDefault="000518EA" w:rsidP="00FE72A6">
      <w:pPr>
        <w:pStyle w:val="ListParagraph"/>
        <w:numPr>
          <w:ilvl w:val="0"/>
          <w:numId w:val="14"/>
        </w:numPr>
        <w:spacing w:after="160" w:line="259" w:lineRule="auto"/>
        <w:jc w:val="both"/>
        <w:rPr>
          <w:rFonts w:ascii="Abel" w:hAnsi="Abel"/>
        </w:rPr>
      </w:pPr>
      <w:r w:rsidRPr="000A7786">
        <w:rPr>
          <w:rFonts w:ascii="Abel" w:hAnsi="Abel"/>
          <w:lang w:val="en-GB"/>
        </w:rPr>
        <w:t>Any other task assigned by national manager</w:t>
      </w:r>
    </w:p>
    <w:p w14:paraId="5BE2D08D" w14:textId="0D22873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 xml:space="preserve">Keep liaison with supervisors and </w:t>
      </w:r>
      <w:r w:rsidR="000A7786" w:rsidRPr="000A7786">
        <w:rPr>
          <w:rFonts w:ascii="Abel" w:hAnsi="Abel"/>
          <w:lang w:val="en-GB"/>
        </w:rPr>
        <w:t>regional</w:t>
      </w:r>
      <w:r w:rsidRPr="000A7786">
        <w:rPr>
          <w:rFonts w:ascii="Abel" w:hAnsi="Abel"/>
          <w:lang w:val="en-GB"/>
        </w:rPr>
        <w:t xml:space="preserve"> coordinators</w:t>
      </w:r>
    </w:p>
    <w:p w14:paraId="5811A33B"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Regular field visits for quality checks, identify weaknesses and address</w:t>
      </w:r>
    </w:p>
    <w:p w14:paraId="7B426F14"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Close coordination with internal monitoring teams</w:t>
      </w:r>
    </w:p>
    <w:p w14:paraId="3C3BF7AD"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Take field report on daily basis and provide to regional coordinator</w:t>
      </w:r>
    </w:p>
    <w:p w14:paraId="30509C9C"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Follow up with supervisor</w:t>
      </w:r>
    </w:p>
    <w:p w14:paraId="13040DAC"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Submit qualitative information to regional coordinator</w:t>
      </w:r>
    </w:p>
    <w:p w14:paraId="62B69451"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 xml:space="preserve">Facilitate client’s official </w:t>
      </w:r>
      <w:proofErr w:type="gramStart"/>
      <w:r w:rsidRPr="000A7786">
        <w:rPr>
          <w:rFonts w:ascii="Abel" w:hAnsi="Abel"/>
          <w:lang w:val="en-GB"/>
        </w:rPr>
        <w:t>visits;</w:t>
      </w:r>
      <w:proofErr w:type="gramEnd"/>
      <w:r w:rsidRPr="000A7786">
        <w:rPr>
          <w:rFonts w:ascii="Abel" w:hAnsi="Abel"/>
        </w:rPr>
        <w:t xml:space="preserve"> </w:t>
      </w:r>
    </w:p>
    <w:p w14:paraId="3AA0F3DC" w14:textId="77777777"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 xml:space="preserve">Conduct orientation to facilitate all </w:t>
      </w:r>
      <w:proofErr w:type="gramStart"/>
      <w:r w:rsidRPr="000A7786">
        <w:rPr>
          <w:rFonts w:ascii="Abel" w:hAnsi="Abel"/>
          <w:lang w:val="en-GB"/>
        </w:rPr>
        <w:t>team;</w:t>
      </w:r>
      <w:proofErr w:type="gramEnd"/>
    </w:p>
    <w:p w14:paraId="3BE38A4E" w14:textId="7DCCCEF8" w:rsidR="00FE72A6" w:rsidRPr="000A7786" w:rsidRDefault="00FE72A6" w:rsidP="00FE72A6">
      <w:pPr>
        <w:pStyle w:val="ListParagraph"/>
        <w:numPr>
          <w:ilvl w:val="0"/>
          <w:numId w:val="14"/>
        </w:numPr>
        <w:spacing w:after="160" w:line="259" w:lineRule="auto"/>
        <w:jc w:val="both"/>
        <w:rPr>
          <w:rFonts w:ascii="Abel" w:hAnsi="Abel"/>
        </w:rPr>
      </w:pPr>
      <w:r w:rsidRPr="000A7786">
        <w:rPr>
          <w:rFonts w:ascii="Abel" w:hAnsi="Abel"/>
          <w:lang w:val="en-GB"/>
        </w:rPr>
        <w:t>Facilitate all team</w:t>
      </w:r>
      <w:r w:rsidRPr="000A7786">
        <w:rPr>
          <w:rFonts w:ascii="Abel" w:hAnsi="Abel"/>
        </w:rPr>
        <w:t xml:space="preserve"> regarding security, </w:t>
      </w:r>
      <w:r w:rsidRPr="000A7786">
        <w:rPr>
          <w:rFonts w:ascii="Abel" w:hAnsi="Abel"/>
          <w:lang w:val="en-GB"/>
        </w:rPr>
        <w:t>logistic</w:t>
      </w:r>
      <w:r w:rsidRPr="000A7786">
        <w:rPr>
          <w:rFonts w:ascii="Abel" w:hAnsi="Abel"/>
        </w:rPr>
        <w:t xml:space="preserve"> as well as field problems. </w:t>
      </w:r>
    </w:p>
    <w:p w14:paraId="47C9A414" w14:textId="77777777" w:rsidR="00F370F6" w:rsidRPr="00527033" w:rsidRDefault="00F370F6" w:rsidP="00F370F6">
      <w:pPr>
        <w:pStyle w:val="Heading3"/>
        <w:rPr>
          <w:rFonts w:ascii="Abel" w:hAnsi="Abel"/>
        </w:rPr>
      </w:pPr>
      <w:bookmarkStart w:id="10" w:name="_Toc113967302"/>
      <w:r w:rsidRPr="00527033">
        <w:rPr>
          <w:rFonts w:ascii="Abel" w:hAnsi="Abel"/>
        </w:rPr>
        <w:t>Monitoring and Reporting Officer</w:t>
      </w:r>
      <w:bookmarkEnd w:id="10"/>
    </w:p>
    <w:p w14:paraId="1DA865EA" w14:textId="77777777" w:rsidR="00F370F6" w:rsidRPr="00527033" w:rsidRDefault="00F370F6" w:rsidP="00F370F6">
      <w:pPr>
        <w:pStyle w:val="Heading4"/>
        <w:numPr>
          <w:ilvl w:val="0"/>
          <w:numId w:val="9"/>
        </w:numPr>
        <w:spacing w:before="120" w:after="120"/>
        <w:ind w:left="360" w:hanging="360"/>
        <w:jc w:val="both"/>
        <w:rPr>
          <w:rFonts w:ascii="Abel" w:hAnsi="Abel" w:cstheme="majorHAnsi"/>
        </w:rPr>
      </w:pPr>
      <w:bookmarkStart w:id="11" w:name="_Toc24541995"/>
      <w:r w:rsidRPr="00527033">
        <w:rPr>
          <w:rFonts w:ascii="Abel" w:hAnsi="Abel" w:cstheme="majorHAnsi"/>
        </w:rPr>
        <w:t>Recruitment Criteria</w:t>
      </w:r>
      <w:bookmarkEnd w:id="11"/>
    </w:p>
    <w:p w14:paraId="605A82E5" w14:textId="27C3A6D4" w:rsidR="00F370F6" w:rsidRPr="00527033" w:rsidRDefault="000A778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Bachelor’s degree in social sciences</w:t>
      </w:r>
      <w:r w:rsidR="00F370F6" w:rsidRPr="00527033">
        <w:rPr>
          <w:rFonts w:ascii="Abel" w:hAnsi="Abel"/>
        </w:rPr>
        <w:t xml:space="preserve">/related studies </w:t>
      </w:r>
    </w:p>
    <w:p w14:paraId="0B5C7093"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 xml:space="preserve">Five years relevant field deputy coordination/supervision experience with minimum two years in Polio </w:t>
      </w:r>
      <w:proofErr w:type="gramStart"/>
      <w:r w:rsidRPr="00527033">
        <w:rPr>
          <w:rFonts w:ascii="Abel" w:hAnsi="Abel"/>
        </w:rPr>
        <w:t>monitoring;</w:t>
      </w:r>
      <w:proofErr w:type="gramEnd"/>
    </w:p>
    <w:p w14:paraId="745761A9"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 xml:space="preserve">Excellent written/spoken English. Native and fluent in local </w:t>
      </w:r>
      <w:proofErr w:type="gramStart"/>
      <w:r w:rsidRPr="00527033">
        <w:rPr>
          <w:rFonts w:ascii="Abel" w:hAnsi="Abel"/>
        </w:rPr>
        <w:t>language;</w:t>
      </w:r>
      <w:proofErr w:type="gramEnd"/>
    </w:p>
    <w:p w14:paraId="574A7B51"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 xml:space="preserve">Good communication </w:t>
      </w:r>
      <w:proofErr w:type="gramStart"/>
      <w:r w:rsidRPr="00527033">
        <w:rPr>
          <w:rFonts w:ascii="Abel" w:hAnsi="Abel"/>
        </w:rPr>
        <w:t>skills;</w:t>
      </w:r>
      <w:proofErr w:type="gramEnd"/>
      <w:r w:rsidRPr="00527033">
        <w:rPr>
          <w:rFonts w:ascii="Abel" w:hAnsi="Abel"/>
        </w:rPr>
        <w:t xml:space="preserve"> </w:t>
      </w:r>
    </w:p>
    <w:p w14:paraId="5F69B40E"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 xml:space="preserve">Good IT skills and Analytical </w:t>
      </w:r>
      <w:proofErr w:type="gramStart"/>
      <w:r w:rsidRPr="00527033">
        <w:rPr>
          <w:rFonts w:ascii="Abel" w:hAnsi="Abel"/>
        </w:rPr>
        <w:t>skills;</w:t>
      </w:r>
      <w:proofErr w:type="gramEnd"/>
    </w:p>
    <w:p w14:paraId="752D70EC"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Good organizational ability  </w:t>
      </w:r>
    </w:p>
    <w:p w14:paraId="6B5206E4"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Ability to work as part of a team  </w:t>
      </w:r>
    </w:p>
    <w:p w14:paraId="44DF4E17"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Able to work under pressure and strict deadlines</w:t>
      </w:r>
    </w:p>
    <w:p w14:paraId="45C3AC89" w14:textId="77777777" w:rsidR="00F370F6" w:rsidRPr="00527033" w:rsidRDefault="00F370F6" w:rsidP="00F370F6">
      <w:pPr>
        <w:pStyle w:val="ListParagraph"/>
        <w:numPr>
          <w:ilvl w:val="0"/>
          <w:numId w:val="11"/>
        </w:numPr>
        <w:spacing w:after="0" w:line="240" w:lineRule="auto"/>
        <w:ind w:left="357" w:hanging="357"/>
        <w:contextualSpacing w:val="0"/>
        <w:jc w:val="both"/>
        <w:rPr>
          <w:rFonts w:ascii="Abel" w:hAnsi="Abel"/>
        </w:rPr>
      </w:pPr>
      <w:r w:rsidRPr="00527033">
        <w:rPr>
          <w:rFonts w:ascii="Abel" w:hAnsi="Abel"/>
        </w:rPr>
        <w:t>Must be familiar with Microsoft Office</w:t>
      </w:r>
    </w:p>
    <w:p w14:paraId="7EBED7FC" w14:textId="77777777" w:rsidR="00F370F6" w:rsidRPr="00527033" w:rsidRDefault="00F370F6" w:rsidP="00F370F6">
      <w:pPr>
        <w:pStyle w:val="Heading4"/>
        <w:numPr>
          <w:ilvl w:val="0"/>
          <w:numId w:val="9"/>
        </w:numPr>
        <w:spacing w:before="120" w:after="120"/>
        <w:ind w:left="360" w:hanging="360"/>
        <w:jc w:val="both"/>
        <w:rPr>
          <w:rFonts w:ascii="Abel" w:hAnsi="Abel" w:cstheme="majorHAnsi"/>
        </w:rPr>
      </w:pPr>
      <w:bookmarkStart w:id="12" w:name="_Toc24541996"/>
      <w:r w:rsidRPr="00527033">
        <w:rPr>
          <w:rFonts w:ascii="Abel" w:hAnsi="Abel" w:cstheme="majorHAnsi"/>
        </w:rPr>
        <w:t>Terms of Reference</w:t>
      </w:r>
      <w:bookmarkEnd w:id="12"/>
    </w:p>
    <w:p w14:paraId="77E250CF" w14:textId="389A26C4" w:rsidR="00647E5E" w:rsidRPr="00527033" w:rsidRDefault="00F370F6" w:rsidP="001A1FE5">
      <w:pPr>
        <w:jc w:val="both"/>
        <w:rPr>
          <w:rFonts w:ascii="Abel" w:hAnsi="Abel"/>
        </w:rPr>
      </w:pPr>
      <w:bookmarkStart w:id="13" w:name="_Toc22555556"/>
      <w:bookmarkStart w:id="14" w:name="_Toc24541997"/>
      <w:r w:rsidRPr="00527033">
        <w:rPr>
          <w:rFonts w:ascii="Abel" w:hAnsi="Abel"/>
        </w:rPr>
        <w:t xml:space="preserve">Purpose: Monitoring and Reporting Officer will provide technical support to the field monitors and report to the respective Provincial Coordinator. Main purpose of this post is to verify and ensure the quality of data submitted by field staff. </w:t>
      </w:r>
    </w:p>
    <w:p w14:paraId="77380216" w14:textId="77777777" w:rsidR="00647E5E" w:rsidRPr="00527033" w:rsidRDefault="00647E5E" w:rsidP="00647E5E">
      <w:pPr>
        <w:pStyle w:val="ListParagraph"/>
        <w:numPr>
          <w:ilvl w:val="0"/>
          <w:numId w:val="34"/>
        </w:numPr>
        <w:rPr>
          <w:rFonts w:ascii="Abel" w:hAnsi="Abel"/>
        </w:rPr>
      </w:pPr>
      <w:r w:rsidRPr="00527033">
        <w:rPr>
          <w:rFonts w:ascii="Abel" w:hAnsi="Abel"/>
        </w:rPr>
        <w:t xml:space="preserve">To participate in </w:t>
      </w:r>
      <w:proofErr w:type="spellStart"/>
      <w:r w:rsidRPr="00527033">
        <w:rPr>
          <w:rFonts w:ascii="Abel" w:hAnsi="Abel"/>
        </w:rPr>
        <w:t>ToFT</w:t>
      </w:r>
      <w:proofErr w:type="spellEnd"/>
      <w:r w:rsidRPr="00527033">
        <w:rPr>
          <w:rFonts w:ascii="Abel" w:hAnsi="Abel"/>
        </w:rPr>
        <w:t xml:space="preserve"> and conduct field monitoring visits as per given target </w:t>
      </w:r>
    </w:p>
    <w:p w14:paraId="3AB5054C" w14:textId="44F96A1F" w:rsidR="00647E5E" w:rsidRPr="00527033" w:rsidRDefault="00647E5E" w:rsidP="00647E5E">
      <w:pPr>
        <w:pStyle w:val="ListParagraph"/>
        <w:numPr>
          <w:ilvl w:val="0"/>
          <w:numId w:val="34"/>
        </w:numPr>
        <w:rPr>
          <w:rFonts w:ascii="Abel" w:hAnsi="Abel"/>
        </w:rPr>
      </w:pPr>
      <w:r w:rsidRPr="00527033">
        <w:rPr>
          <w:rFonts w:ascii="Abel" w:hAnsi="Abel"/>
        </w:rPr>
        <w:t xml:space="preserve">To monitor; watch, observe, document and report field activities </w:t>
      </w:r>
    </w:p>
    <w:p w14:paraId="4D98FF76" w14:textId="3C0BCA83" w:rsidR="00647E5E" w:rsidRPr="00527033" w:rsidRDefault="00647E5E" w:rsidP="00647E5E">
      <w:pPr>
        <w:pStyle w:val="ListParagraph"/>
        <w:numPr>
          <w:ilvl w:val="0"/>
          <w:numId w:val="34"/>
        </w:numPr>
        <w:rPr>
          <w:rFonts w:ascii="Abel" w:hAnsi="Abel"/>
        </w:rPr>
      </w:pPr>
      <w:r w:rsidRPr="00527033">
        <w:rPr>
          <w:rFonts w:ascii="Abel" w:hAnsi="Abel"/>
        </w:rPr>
        <w:t xml:space="preserve">To participate in coordination meeting as per </w:t>
      </w:r>
      <w:proofErr w:type="gramStart"/>
      <w:r w:rsidRPr="00527033">
        <w:rPr>
          <w:rFonts w:ascii="Abel" w:hAnsi="Abel"/>
        </w:rPr>
        <w:t>requirement;</w:t>
      </w:r>
      <w:proofErr w:type="gramEnd"/>
      <w:r w:rsidRPr="00527033">
        <w:rPr>
          <w:rFonts w:ascii="Abel" w:hAnsi="Abel"/>
        </w:rPr>
        <w:t xml:space="preserve"> </w:t>
      </w:r>
    </w:p>
    <w:p w14:paraId="018D3D52" w14:textId="77777777" w:rsidR="00647E5E" w:rsidRPr="00527033" w:rsidRDefault="00647E5E" w:rsidP="00647E5E">
      <w:pPr>
        <w:pStyle w:val="ListParagraph"/>
        <w:numPr>
          <w:ilvl w:val="0"/>
          <w:numId w:val="34"/>
        </w:numPr>
        <w:rPr>
          <w:rFonts w:ascii="Abel" w:hAnsi="Abel"/>
        </w:rPr>
      </w:pPr>
      <w:r w:rsidRPr="00527033">
        <w:rPr>
          <w:rFonts w:ascii="Abel" w:hAnsi="Abel"/>
        </w:rPr>
        <w:t xml:space="preserve">To record best practices from </w:t>
      </w:r>
      <w:proofErr w:type="gramStart"/>
      <w:r w:rsidRPr="00527033">
        <w:rPr>
          <w:rFonts w:ascii="Abel" w:hAnsi="Abel"/>
        </w:rPr>
        <w:t>field;</w:t>
      </w:r>
      <w:proofErr w:type="gramEnd"/>
      <w:r w:rsidRPr="00527033">
        <w:rPr>
          <w:rFonts w:ascii="Abel" w:hAnsi="Abel"/>
        </w:rPr>
        <w:t xml:space="preserve"> </w:t>
      </w:r>
    </w:p>
    <w:p w14:paraId="22761209" w14:textId="735F4100" w:rsidR="00647E5E" w:rsidRPr="00527033" w:rsidRDefault="00647E5E" w:rsidP="00647E5E">
      <w:pPr>
        <w:pStyle w:val="ListParagraph"/>
        <w:numPr>
          <w:ilvl w:val="0"/>
          <w:numId w:val="34"/>
        </w:numPr>
        <w:rPr>
          <w:rFonts w:ascii="Abel" w:hAnsi="Abel"/>
        </w:rPr>
      </w:pPr>
      <w:r w:rsidRPr="00527033">
        <w:rPr>
          <w:rFonts w:ascii="Abel" w:hAnsi="Abel"/>
        </w:rPr>
        <w:lastRenderedPageBreak/>
        <w:t>To record pictorial evidence of monitored activities as MOVs</w:t>
      </w:r>
    </w:p>
    <w:p w14:paraId="269EB34C" w14:textId="5650FE89" w:rsidR="00647E5E" w:rsidRPr="00527033" w:rsidRDefault="00647E5E" w:rsidP="00647E5E">
      <w:pPr>
        <w:pStyle w:val="ListParagraph"/>
        <w:numPr>
          <w:ilvl w:val="0"/>
          <w:numId w:val="34"/>
        </w:numPr>
        <w:rPr>
          <w:rFonts w:ascii="Abel" w:hAnsi="Abel"/>
        </w:rPr>
      </w:pPr>
      <w:r w:rsidRPr="00527033">
        <w:rPr>
          <w:rFonts w:ascii="Abel" w:hAnsi="Abel"/>
        </w:rPr>
        <w:t xml:space="preserve">To report progress of activities to his/her coordinator on daily basis </w:t>
      </w:r>
    </w:p>
    <w:p w14:paraId="3151294A" w14:textId="5D35035E" w:rsidR="00647E5E" w:rsidRPr="00527033" w:rsidRDefault="00647E5E" w:rsidP="00647E5E">
      <w:pPr>
        <w:pStyle w:val="ListParagraph"/>
        <w:numPr>
          <w:ilvl w:val="0"/>
          <w:numId w:val="34"/>
        </w:numPr>
        <w:rPr>
          <w:rFonts w:ascii="Abel" w:hAnsi="Abel"/>
        </w:rPr>
      </w:pPr>
      <w:r w:rsidRPr="00527033">
        <w:rPr>
          <w:rFonts w:ascii="Abel" w:hAnsi="Abel"/>
        </w:rPr>
        <w:t xml:space="preserve">To travel anywhere in his/her assigned field area (if required) </w:t>
      </w:r>
    </w:p>
    <w:p w14:paraId="11A9C055" w14:textId="05B1A23B" w:rsidR="00647E5E" w:rsidRPr="00527033" w:rsidRDefault="00647E5E" w:rsidP="00647E5E">
      <w:pPr>
        <w:pStyle w:val="ListParagraph"/>
        <w:numPr>
          <w:ilvl w:val="0"/>
          <w:numId w:val="34"/>
        </w:numPr>
        <w:rPr>
          <w:rFonts w:ascii="Abel" w:hAnsi="Abel"/>
        </w:rPr>
      </w:pPr>
      <w:r w:rsidRPr="00527033">
        <w:rPr>
          <w:rFonts w:ascii="Abel" w:hAnsi="Abel"/>
        </w:rPr>
        <w:t xml:space="preserve">To maintain excellent working relationship </w:t>
      </w:r>
    </w:p>
    <w:p w14:paraId="384440CD" w14:textId="3135DE20" w:rsidR="00647E5E" w:rsidRPr="00527033" w:rsidRDefault="00647E5E" w:rsidP="00647E5E">
      <w:pPr>
        <w:pStyle w:val="ListParagraph"/>
        <w:numPr>
          <w:ilvl w:val="0"/>
          <w:numId w:val="34"/>
        </w:numPr>
        <w:rPr>
          <w:rFonts w:ascii="Abel" w:hAnsi="Abel"/>
        </w:rPr>
      </w:pPr>
      <w:r w:rsidRPr="00527033">
        <w:rPr>
          <w:rFonts w:ascii="Abel" w:hAnsi="Abel"/>
        </w:rPr>
        <w:t xml:space="preserve">To provide feedback after each assignment </w:t>
      </w:r>
    </w:p>
    <w:p w14:paraId="2D76D858" w14:textId="77777777" w:rsidR="00647E5E" w:rsidRPr="00527033" w:rsidRDefault="00647E5E" w:rsidP="00647E5E">
      <w:pPr>
        <w:pStyle w:val="ListParagraph"/>
        <w:numPr>
          <w:ilvl w:val="0"/>
          <w:numId w:val="34"/>
        </w:numPr>
        <w:rPr>
          <w:rFonts w:ascii="Abel" w:hAnsi="Abel"/>
        </w:rPr>
      </w:pPr>
      <w:r w:rsidRPr="00527033">
        <w:rPr>
          <w:rFonts w:ascii="Abel" w:hAnsi="Abel"/>
        </w:rPr>
        <w:t>Understands the importance of polio vaccination and training for quality data</w:t>
      </w:r>
    </w:p>
    <w:p w14:paraId="43567E49" w14:textId="77777777" w:rsidR="00647E5E" w:rsidRPr="00527033" w:rsidRDefault="00647E5E" w:rsidP="00647E5E">
      <w:pPr>
        <w:pStyle w:val="ListParagraph"/>
        <w:numPr>
          <w:ilvl w:val="0"/>
          <w:numId w:val="34"/>
        </w:numPr>
        <w:rPr>
          <w:rFonts w:ascii="Abel" w:hAnsi="Abel"/>
        </w:rPr>
      </w:pPr>
      <w:r w:rsidRPr="00527033">
        <w:rPr>
          <w:rFonts w:ascii="Abel" w:hAnsi="Abel"/>
        </w:rPr>
        <w:t>Should have his/her laptop for use during assign period</w:t>
      </w:r>
    </w:p>
    <w:p w14:paraId="683799F2" w14:textId="481464F0" w:rsidR="00647E5E" w:rsidRPr="00527033" w:rsidRDefault="00647E5E" w:rsidP="00647E5E">
      <w:pPr>
        <w:pStyle w:val="ListParagraph"/>
        <w:numPr>
          <w:ilvl w:val="0"/>
          <w:numId w:val="34"/>
        </w:numPr>
        <w:rPr>
          <w:rFonts w:ascii="Abel" w:hAnsi="Abel"/>
        </w:rPr>
      </w:pPr>
      <w:r w:rsidRPr="00527033">
        <w:rPr>
          <w:rFonts w:ascii="Abel" w:hAnsi="Abel"/>
        </w:rPr>
        <w:t>Any other assignment delegated in reference to PCM, assigned by the Program Management Unit (PMU)</w:t>
      </w:r>
    </w:p>
    <w:p w14:paraId="764713A2" w14:textId="77777777" w:rsidR="00FE72A6" w:rsidRPr="00527033" w:rsidRDefault="00FE72A6" w:rsidP="008914A3">
      <w:pPr>
        <w:pStyle w:val="Heading3"/>
        <w:rPr>
          <w:rFonts w:ascii="Abel" w:hAnsi="Abel"/>
        </w:rPr>
      </w:pPr>
      <w:r w:rsidRPr="00527033">
        <w:rPr>
          <w:rFonts w:ascii="Abel" w:hAnsi="Abel"/>
        </w:rPr>
        <w:t xml:space="preserve">Role of Area Field Officer </w:t>
      </w:r>
    </w:p>
    <w:p w14:paraId="02654087" w14:textId="7D39295C" w:rsidR="00FE72A6" w:rsidRPr="00527033" w:rsidRDefault="00FE72A6" w:rsidP="008914A3">
      <w:pPr>
        <w:pStyle w:val="Heading4"/>
        <w:rPr>
          <w:rFonts w:ascii="Abel" w:hAnsi="Abel"/>
        </w:rPr>
      </w:pPr>
      <w:r w:rsidRPr="00527033">
        <w:rPr>
          <w:rFonts w:ascii="Abel" w:hAnsi="Abel"/>
        </w:rPr>
        <w:t>Pre Field Tasks</w:t>
      </w:r>
    </w:p>
    <w:p w14:paraId="016925FB" w14:textId="77777777" w:rsidR="00FE72A6" w:rsidRPr="00527033" w:rsidRDefault="00FE72A6" w:rsidP="00FE72A6">
      <w:pPr>
        <w:spacing w:after="0" w:line="240" w:lineRule="auto"/>
        <w:rPr>
          <w:rFonts w:ascii="Abel" w:hAnsi="Abel"/>
          <w:sz w:val="24"/>
          <w:szCs w:val="24"/>
        </w:rPr>
      </w:pPr>
      <w:r w:rsidRPr="00527033">
        <w:rPr>
          <w:rFonts w:ascii="Abel" w:hAnsi="Abel"/>
          <w:b/>
          <w:bCs/>
          <w:sz w:val="24"/>
          <w:szCs w:val="24"/>
        </w:rPr>
        <w:t>Morning Meeting</w:t>
      </w:r>
    </w:p>
    <w:p w14:paraId="39E2C4BC" w14:textId="77777777" w:rsidR="00FE72A6" w:rsidRPr="00527033" w:rsidRDefault="00FE72A6" w:rsidP="00FE72A6">
      <w:pPr>
        <w:spacing w:after="0" w:line="240" w:lineRule="auto"/>
        <w:rPr>
          <w:rFonts w:ascii="Abel" w:hAnsi="Abel"/>
          <w:sz w:val="24"/>
        </w:rPr>
      </w:pPr>
      <w:r w:rsidRPr="00527033">
        <w:rPr>
          <w:rFonts w:ascii="Abel" w:hAnsi="Abel"/>
          <w:b/>
          <w:bCs/>
          <w:sz w:val="24"/>
        </w:rPr>
        <w:t>Morning Meeting Checklist</w:t>
      </w:r>
    </w:p>
    <w:p w14:paraId="5A7D98B6" w14:textId="77777777" w:rsidR="00FE72A6" w:rsidRPr="000A7786" w:rsidRDefault="00FE72A6" w:rsidP="00FE72A6">
      <w:pPr>
        <w:pStyle w:val="ListParagraph"/>
        <w:numPr>
          <w:ilvl w:val="0"/>
          <w:numId w:val="27"/>
        </w:numPr>
        <w:rPr>
          <w:rFonts w:ascii="Abel" w:hAnsi="Abel"/>
        </w:rPr>
      </w:pPr>
      <w:r w:rsidRPr="000A7786">
        <w:rPr>
          <w:rFonts w:ascii="Abel" w:hAnsi="Abel"/>
        </w:rPr>
        <w:t>Area Field Officer will conduct morning meeting with all his/her enumerators at 08:30 am</w:t>
      </w:r>
    </w:p>
    <w:p w14:paraId="6DE40517"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in time participation of field staff in morning </w:t>
      </w:r>
      <w:proofErr w:type="gramStart"/>
      <w:r w:rsidRPr="000A7786">
        <w:rPr>
          <w:rFonts w:ascii="Abel" w:hAnsi="Abel"/>
        </w:rPr>
        <w:t>meeting;</w:t>
      </w:r>
      <w:proofErr w:type="gramEnd"/>
    </w:p>
    <w:p w14:paraId="220AE002"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Mark attendance of field staff on daily </w:t>
      </w:r>
      <w:proofErr w:type="gramStart"/>
      <w:r w:rsidRPr="000A7786">
        <w:rPr>
          <w:rFonts w:ascii="Abel" w:hAnsi="Abel"/>
        </w:rPr>
        <w:t>basis;</w:t>
      </w:r>
      <w:proofErr w:type="gramEnd"/>
    </w:p>
    <w:p w14:paraId="73F09F64" w14:textId="77777777" w:rsidR="008914A3" w:rsidRPr="000A7786" w:rsidRDefault="00FE72A6" w:rsidP="008914A3">
      <w:pPr>
        <w:pStyle w:val="ListParagraph"/>
        <w:numPr>
          <w:ilvl w:val="0"/>
          <w:numId w:val="27"/>
        </w:numPr>
        <w:rPr>
          <w:rFonts w:ascii="Abel" w:hAnsi="Abel"/>
        </w:rPr>
      </w:pPr>
      <w:r w:rsidRPr="000A7786">
        <w:rPr>
          <w:rFonts w:ascii="Abel" w:hAnsi="Abel"/>
        </w:rPr>
        <w:t>Ensure availability of field plan (villages list</w:t>
      </w:r>
      <w:proofErr w:type="gramStart"/>
      <w:r w:rsidRPr="000A7786">
        <w:rPr>
          <w:rFonts w:ascii="Abel" w:hAnsi="Abel"/>
        </w:rPr>
        <w:t>);</w:t>
      </w:r>
      <w:proofErr w:type="gramEnd"/>
    </w:p>
    <w:p w14:paraId="44D797E2"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Finalize mobility/route </w:t>
      </w:r>
      <w:proofErr w:type="gramStart"/>
      <w:r w:rsidRPr="000A7786">
        <w:rPr>
          <w:rFonts w:ascii="Abel" w:hAnsi="Abel"/>
        </w:rPr>
        <w:t>plan;</w:t>
      </w:r>
      <w:proofErr w:type="gramEnd"/>
    </w:p>
    <w:p w14:paraId="39592D2C" w14:textId="77777777" w:rsidR="008914A3" w:rsidRPr="000A7786" w:rsidRDefault="00FE72A6" w:rsidP="008914A3">
      <w:pPr>
        <w:pStyle w:val="ListParagraph"/>
        <w:numPr>
          <w:ilvl w:val="0"/>
          <w:numId w:val="27"/>
        </w:numPr>
        <w:rPr>
          <w:rFonts w:ascii="Abel" w:hAnsi="Abel"/>
        </w:rPr>
      </w:pPr>
      <w:r w:rsidRPr="000A7786">
        <w:rPr>
          <w:rFonts w:ascii="Abel" w:hAnsi="Abel"/>
        </w:rPr>
        <w:t>Ensure availability of hard questionnaire (required quantity</w:t>
      </w:r>
      <w:proofErr w:type="gramStart"/>
      <w:r w:rsidRPr="000A7786">
        <w:rPr>
          <w:rFonts w:ascii="Abel" w:hAnsi="Abel"/>
        </w:rPr>
        <w:t>);</w:t>
      </w:r>
      <w:proofErr w:type="gramEnd"/>
    </w:p>
    <w:p w14:paraId="2B45F1B0"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availability of </w:t>
      </w:r>
      <w:proofErr w:type="gramStart"/>
      <w:r w:rsidRPr="000A7786">
        <w:rPr>
          <w:rFonts w:ascii="Abel" w:hAnsi="Abel"/>
        </w:rPr>
        <w:t>hand held</w:t>
      </w:r>
      <w:proofErr w:type="gramEnd"/>
      <w:r w:rsidRPr="000A7786">
        <w:rPr>
          <w:rFonts w:ascii="Abel" w:hAnsi="Abel"/>
        </w:rPr>
        <w:t xml:space="preserve"> devices with each enumerator (including car charger</w:t>
      </w:r>
      <w:proofErr w:type="gramStart"/>
      <w:r w:rsidRPr="000A7786">
        <w:rPr>
          <w:rFonts w:ascii="Abel" w:hAnsi="Abel"/>
        </w:rPr>
        <w:t>);</w:t>
      </w:r>
      <w:proofErr w:type="gramEnd"/>
    </w:p>
    <w:p w14:paraId="1C6D6236"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functionality of </w:t>
      </w:r>
      <w:proofErr w:type="gramStart"/>
      <w:r w:rsidRPr="000A7786">
        <w:rPr>
          <w:rFonts w:ascii="Abel" w:hAnsi="Abel"/>
        </w:rPr>
        <w:t>hand held</w:t>
      </w:r>
      <w:proofErr w:type="gramEnd"/>
      <w:r w:rsidRPr="000A7786">
        <w:rPr>
          <w:rFonts w:ascii="Abel" w:hAnsi="Abel"/>
        </w:rPr>
        <w:t xml:space="preserve"> </w:t>
      </w:r>
      <w:proofErr w:type="gramStart"/>
      <w:r w:rsidRPr="000A7786">
        <w:rPr>
          <w:rFonts w:ascii="Abel" w:hAnsi="Abel"/>
        </w:rPr>
        <w:t>devices;</w:t>
      </w:r>
      <w:proofErr w:type="gramEnd"/>
    </w:p>
    <w:p w14:paraId="1638E6C2"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availability of enumeration </w:t>
      </w:r>
      <w:proofErr w:type="gramStart"/>
      <w:r w:rsidRPr="000A7786">
        <w:rPr>
          <w:rFonts w:ascii="Abel" w:hAnsi="Abel"/>
        </w:rPr>
        <w:t>kit;</w:t>
      </w:r>
      <w:proofErr w:type="gramEnd"/>
    </w:p>
    <w:p w14:paraId="24FEFFD7"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availability of contact sheet with each </w:t>
      </w:r>
      <w:proofErr w:type="gramStart"/>
      <w:r w:rsidRPr="000A7786">
        <w:rPr>
          <w:rFonts w:ascii="Abel" w:hAnsi="Abel"/>
        </w:rPr>
        <w:t>staff;</w:t>
      </w:r>
      <w:proofErr w:type="gramEnd"/>
    </w:p>
    <w:p w14:paraId="5DCAE535"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availability of roles or responsibilities of Area Field Officer/enumerator in </w:t>
      </w:r>
      <w:proofErr w:type="gramStart"/>
      <w:r w:rsidRPr="000A7786">
        <w:rPr>
          <w:rFonts w:ascii="Abel" w:hAnsi="Abel"/>
        </w:rPr>
        <w:t>hard;</w:t>
      </w:r>
      <w:proofErr w:type="gramEnd"/>
    </w:p>
    <w:p w14:paraId="0CB0F7E2"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Ensure availability of Letter from </w:t>
      </w:r>
      <w:proofErr w:type="gramStart"/>
      <w:r w:rsidRPr="000A7786">
        <w:rPr>
          <w:rFonts w:ascii="Abel" w:hAnsi="Abel"/>
        </w:rPr>
        <w:t>EOC;</w:t>
      </w:r>
      <w:proofErr w:type="gramEnd"/>
    </w:p>
    <w:p w14:paraId="16D31C9C" w14:textId="77777777" w:rsidR="008914A3" w:rsidRPr="000A7786" w:rsidRDefault="00FE72A6" w:rsidP="008914A3">
      <w:pPr>
        <w:pStyle w:val="ListParagraph"/>
        <w:numPr>
          <w:ilvl w:val="0"/>
          <w:numId w:val="27"/>
        </w:numPr>
        <w:rPr>
          <w:rFonts w:ascii="Abel" w:hAnsi="Abel"/>
        </w:rPr>
      </w:pPr>
      <w:r w:rsidRPr="000A7786">
        <w:rPr>
          <w:rFonts w:ascii="Abel" w:hAnsi="Abel"/>
        </w:rPr>
        <w:t>Ensure in time availability of field vehicle (ready in all respects</w:t>
      </w:r>
      <w:proofErr w:type="gramStart"/>
      <w:r w:rsidRPr="000A7786">
        <w:rPr>
          <w:rFonts w:ascii="Abel" w:hAnsi="Abel"/>
        </w:rPr>
        <w:t>);</w:t>
      </w:r>
      <w:proofErr w:type="gramEnd"/>
    </w:p>
    <w:p w14:paraId="628CC9FD"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Assign cluster wise number or HH interviews to each </w:t>
      </w:r>
      <w:proofErr w:type="gramStart"/>
      <w:r w:rsidRPr="000A7786">
        <w:rPr>
          <w:rFonts w:ascii="Abel" w:hAnsi="Abel"/>
        </w:rPr>
        <w:t>enumerator;</w:t>
      </w:r>
      <w:proofErr w:type="gramEnd"/>
    </w:p>
    <w:p w14:paraId="1CFE54C6"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Assign Field Enumerator’s </w:t>
      </w:r>
      <w:proofErr w:type="gramStart"/>
      <w:r w:rsidRPr="000A7786">
        <w:rPr>
          <w:rFonts w:ascii="Abel" w:hAnsi="Abel"/>
        </w:rPr>
        <w:t>codes;</w:t>
      </w:r>
      <w:proofErr w:type="gramEnd"/>
    </w:p>
    <w:p w14:paraId="04F6359C"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Assign serial number (to be mentioned on hard questionnaires) to each </w:t>
      </w:r>
      <w:proofErr w:type="gramStart"/>
      <w:r w:rsidRPr="000A7786">
        <w:rPr>
          <w:rFonts w:ascii="Abel" w:hAnsi="Abel"/>
        </w:rPr>
        <w:t>enumerator;</w:t>
      </w:r>
      <w:proofErr w:type="gramEnd"/>
    </w:p>
    <w:p w14:paraId="7AC136FA" w14:textId="77777777" w:rsidR="008914A3" w:rsidRPr="000A7786" w:rsidRDefault="00FE72A6" w:rsidP="008914A3">
      <w:pPr>
        <w:pStyle w:val="ListParagraph"/>
        <w:numPr>
          <w:ilvl w:val="0"/>
          <w:numId w:val="27"/>
        </w:numPr>
        <w:rPr>
          <w:rFonts w:ascii="Abel" w:hAnsi="Abel"/>
        </w:rPr>
      </w:pPr>
      <w:r w:rsidRPr="000A7786">
        <w:rPr>
          <w:rFonts w:ascii="Abel" w:hAnsi="Abel"/>
        </w:rPr>
        <w:t>Ensure availability of code list with each enumerator</w:t>
      </w:r>
    </w:p>
    <w:p w14:paraId="3478F1D7" w14:textId="77777777" w:rsidR="008914A3" w:rsidRPr="000A7786" w:rsidRDefault="00FE72A6" w:rsidP="008914A3">
      <w:pPr>
        <w:pStyle w:val="ListParagraph"/>
        <w:numPr>
          <w:ilvl w:val="0"/>
          <w:numId w:val="27"/>
        </w:numPr>
        <w:rPr>
          <w:rFonts w:ascii="Abel" w:hAnsi="Abel"/>
        </w:rPr>
      </w:pPr>
      <w:r w:rsidRPr="000A7786">
        <w:rPr>
          <w:rFonts w:ascii="Abel" w:hAnsi="Abel"/>
        </w:rPr>
        <w:t>Ensure availability of log sheets with each staff</w:t>
      </w:r>
    </w:p>
    <w:p w14:paraId="496D4D81" w14:textId="77777777" w:rsidR="008914A3" w:rsidRPr="000A7786" w:rsidRDefault="00FE72A6" w:rsidP="008914A3">
      <w:pPr>
        <w:pStyle w:val="ListParagraph"/>
        <w:numPr>
          <w:ilvl w:val="0"/>
          <w:numId w:val="27"/>
        </w:numPr>
        <w:rPr>
          <w:rFonts w:ascii="Abel" w:hAnsi="Abel"/>
        </w:rPr>
      </w:pPr>
      <w:r w:rsidRPr="000A7786">
        <w:rPr>
          <w:rFonts w:ascii="Abel" w:hAnsi="Abel"/>
        </w:rPr>
        <w:t xml:space="preserve">Availability of required amount (cash) with Area Field </w:t>
      </w:r>
      <w:proofErr w:type="gramStart"/>
      <w:r w:rsidRPr="000A7786">
        <w:rPr>
          <w:rFonts w:ascii="Abel" w:hAnsi="Abel"/>
        </w:rPr>
        <w:t>Officer;</w:t>
      </w:r>
      <w:proofErr w:type="gramEnd"/>
    </w:p>
    <w:p w14:paraId="7C206EDF" w14:textId="4922719C" w:rsidR="00FE72A6" w:rsidRPr="000A7786" w:rsidRDefault="00FE72A6" w:rsidP="008914A3">
      <w:pPr>
        <w:pStyle w:val="ListParagraph"/>
        <w:numPr>
          <w:ilvl w:val="0"/>
          <w:numId w:val="27"/>
        </w:numPr>
        <w:rPr>
          <w:rFonts w:ascii="Abel" w:hAnsi="Abel"/>
        </w:rPr>
      </w:pPr>
      <w:r w:rsidRPr="000A7786">
        <w:rPr>
          <w:rFonts w:ascii="Abel" w:hAnsi="Abel"/>
        </w:rPr>
        <w:t xml:space="preserve">Availability of field manual with each field </w:t>
      </w:r>
      <w:proofErr w:type="gramStart"/>
      <w:r w:rsidRPr="000A7786">
        <w:rPr>
          <w:rFonts w:ascii="Abel" w:hAnsi="Abel"/>
        </w:rPr>
        <w:t>staff;</w:t>
      </w:r>
      <w:proofErr w:type="gramEnd"/>
      <w:r w:rsidRPr="000A7786">
        <w:rPr>
          <w:rFonts w:ascii="Abel" w:hAnsi="Abel"/>
        </w:rPr>
        <w:t xml:space="preserve"> </w:t>
      </w:r>
    </w:p>
    <w:p w14:paraId="59353912" w14:textId="060E3237" w:rsidR="00FE72A6" w:rsidRPr="00527033" w:rsidRDefault="00FE72A6" w:rsidP="008914A3">
      <w:pPr>
        <w:pStyle w:val="Heading4"/>
        <w:rPr>
          <w:rFonts w:ascii="Abel" w:hAnsi="Abel"/>
        </w:rPr>
      </w:pPr>
      <w:r w:rsidRPr="00527033">
        <w:rPr>
          <w:rFonts w:ascii="Abel" w:hAnsi="Abel"/>
        </w:rPr>
        <w:t>During Field Tasks</w:t>
      </w:r>
    </w:p>
    <w:p w14:paraId="69DB3B4F" w14:textId="77777777" w:rsidR="00FE72A6" w:rsidRPr="00527033" w:rsidRDefault="00FE72A6" w:rsidP="00FE72A6">
      <w:pPr>
        <w:rPr>
          <w:rFonts w:ascii="Abel" w:hAnsi="Abel"/>
          <w:sz w:val="24"/>
          <w:u w:val="single"/>
        </w:rPr>
      </w:pPr>
      <w:r w:rsidRPr="00527033">
        <w:rPr>
          <w:rFonts w:ascii="Abel" w:hAnsi="Abel"/>
          <w:b/>
          <w:bCs/>
          <w:sz w:val="24"/>
          <w:u w:val="single"/>
        </w:rPr>
        <w:t xml:space="preserve">Sample Selection Technique </w:t>
      </w:r>
    </w:p>
    <w:p w14:paraId="642F6DCB" w14:textId="77777777" w:rsidR="008914A3" w:rsidRPr="00527033" w:rsidRDefault="00FE72A6" w:rsidP="008914A3">
      <w:pPr>
        <w:pStyle w:val="ListParagraph"/>
        <w:numPr>
          <w:ilvl w:val="0"/>
          <w:numId w:val="28"/>
        </w:numPr>
        <w:spacing w:line="240" w:lineRule="auto"/>
        <w:rPr>
          <w:rFonts w:ascii="Abel" w:hAnsi="Abel"/>
        </w:rPr>
      </w:pPr>
      <w:r w:rsidRPr="00527033">
        <w:rPr>
          <w:rFonts w:ascii="Abel" w:hAnsi="Abel"/>
        </w:rPr>
        <w:t xml:space="preserve">Area Field Officer will randomly distribute cluster in 4 </w:t>
      </w:r>
      <w:proofErr w:type="gramStart"/>
      <w:r w:rsidRPr="00527033">
        <w:rPr>
          <w:rFonts w:ascii="Abel" w:hAnsi="Abel"/>
        </w:rPr>
        <w:t>parts;</w:t>
      </w:r>
      <w:proofErr w:type="gramEnd"/>
    </w:p>
    <w:p w14:paraId="235D8F4F" w14:textId="77777777" w:rsidR="008914A3" w:rsidRPr="00527033" w:rsidRDefault="00FE72A6" w:rsidP="008914A3">
      <w:pPr>
        <w:pStyle w:val="ListParagraph"/>
        <w:numPr>
          <w:ilvl w:val="0"/>
          <w:numId w:val="28"/>
        </w:numPr>
        <w:spacing w:line="240" w:lineRule="auto"/>
        <w:rPr>
          <w:rFonts w:ascii="Abel" w:hAnsi="Abel"/>
        </w:rPr>
      </w:pPr>
      <w:r w:rsidRPr="00527033">
        <w:rPr>
          <w:rFonts w:ascii="Abel" w:hAnsi="Abel"/>
        </w:rPr>
        <w:t xml:space="preserve">AFO will select one part of cluster randomly and divide as per number of enumerators in his/her </w:t>
      </w:r>
      <w:proofErr w:type="gramStart"/>
      <w:r w:rsidRPr="00527033">
        <w:rPr>
          <w:rFonts w:ascii="Abel" w:hAnsi="Abel"/>
        </w:rPr>
        <w:t>team;</w:t>
      </w:r>
      <w:proofErr w:type="gramEnd"/>
    </w:p>
    <w:p w14:paraId="13E2BF41" w14:textId="3265D09D" w:rsidR="00FE72A6" w:rsidRPr="00527033" w:rsidRDefault="00FE72A6" w:rsidP="001A1FE5">
      <w:pPr>
        <w:pStyle w:val="ListParagraph"/>
        <w:numPr>
          <w:ilvl w:val="0"/>
          <w:numId w:val="28"/>
        </w:numPr>
        <w:spacing w:line="240" w:lineRule="auto"/>
        <w:rPr>
          <w:rFonts w:ascii="Abel" w:hAnsi="Abel"/>
        </w:rPr>
      </w:pPr>
      <w:r w:rsidRPr="00527033">
        <w:rPr>
          <w:rFonts w:ascii="Abel" w:hAnsi="Abel"/>
        </w:rPr>
        <w:t xml:space="preserve">Will apply pen drop technique for selection of first sample HH for each </w:t>
      </w:r>
      <w:proofErr w:type="gramStart"/>
      <w:r w:rsidRPr="00527033">
        <w:rPr>
          <w:rFonts w:ascii="Abel" w:hAnsi="Abel"/>
        </w:rPr>
        <w:t>enumerator;</w:t>
      </w:r>
      <w:proofErr w:type="gramEnd"/>
    </w:p>
    <w:p w14:paraId="7CCFD2A9" w14:textId="77777777" w:rsidR="00FE72A6" w:rsidRPr="00527033" w:rsidRDefault="00FE72A6" w:rsidP="00FE72A6">
      <w:pPr>
        <w:rPr>
          <w:rFonts w:ascii="Abel" w:hAnsi="Abel"/>
          <w:b/>
          <w:sz w:val="24"/>
          <w:u w:val="single"/>
        </w:rPr>
      </w:pPr>
      <w:r w:rsidRPr="00527033">
        <w:rPr>
          <w:rFonts w:ascii="Abel" w:hAnsi="Abel"/>
          <w:b/>
          <w:bCs/>
          <w:sz w:val="24"/>
          <w:u w:val="single"/>
        </w:rPr>
        <w:t>Data Collection and Supervision</w:t>
      </w:r>
    </w:p>
    <w:p w14:paraId="5EAAA781"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lastRenderedPageBreak/>
        <w:t xml:space="preserve">Will check first filled questionnaire of all enumerators in his/her </w:t>
      </w:r>
      <w:proofErr w:type="gramStart"/>
      <w:r w:rsidRPr="00527033">
        <w:rPr>
          <w:rFonts w:ascii="Abel" w:hAnsi="Abel"/>
        </w:rPr>
        <w:t>team;</w:t>
      </w:r>
      <w:proofErr w:type="gramEnd"/>
    </w:p>
    <w:p w14:paraId="7EA36604"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Observe interview process (at interviews of each enumerator in one cluster) and will provide guidance for improvement (if needed</w:t>
      </w:r>
      <w:proofErr w:type="gramStart"/>
      <w:r w:rsidRPr="00527033">
        <w:rPr>
          <w:rFonts w:ascii="Abel" w:hAnsi="Abel"/>
        </w:rPr>
        <w:t>);</w:t>
      </w:r>
      <w:proofErr w:type="gramEnd"/>
    </w:p>
    <w:p w14:paraId="07B1D61F"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Ensure sample interval as per SOPs</w:t>
      </w:r>
    </w:p>
    <w:p w14:paraId="5E3C17C4"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Ensure filling of questionnaire (all fields)</w:t>
      </w:r>
    </w:p>
    <w:p w14:paraId="45C1B790"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Ensure accuracy of </w:t>
      </w:r>
      <w:proofErr w:type="gramStart"/>
      <w:r w:rsidRPr="00527033">
        <w:rPr>
          <w:rFonts w:ascii="Abel" w:hAnsi="Abel"/>
        </w:rPr>
        <w:t>codes;</w:t>
      </w:r>
      <w:proofErr w:type="gramEnd"/>
    </w:p>
    <w:p w14:paraId="1CA0EAF7"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Ensure that each field staff has completed his/her interviews </w:t>
      </w:r>
      <w:proofErr w:type="gramStart"/>
      <w:r w:rsidRPr="00527033">
        <w:rPr>
          <w:rFonts w:ascii="Abel" w:hAnsi="Abel"/>
        </w:rPr>
        <w:t>target;</w:t>
      </w:r>
      <w:proofErr w:type="gramEnd"/>
    </w:p>
    <w:p w14:paraId="5C981E74"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Coordinate with divisional field manager for progress and problems </w:t>
      </w:r>
      <w:proofErr w:type="gramStart"/>
      <w:r w:rsidRPr="00527033">
        <w:rPr>
          <w:rFonts w:ascii="Abel" w:hAnsi="Abel"/>
        </w:rPr>
        <w:t>sharing;</w:t>
      </w:r>
      <w:proofErr w:type="gramEnd"/>
    </w:p>
    <w:p w14:paraId="0F4F094B"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In case of replacement of cluster, he will coordinate with divisional field manager for guidance and replaced </w:t>
      </w:r>
      <w:proofErr w:type="gramStart"/>
      <w:r w:rsidRPr="00527033">
        <w:rPr>
          <w:rFonts w:ascii="Abel" w:hAnsi="Abel"/>
        </w:rPr>
        <w:t>cluster;</w:t>
      </w:r>
      <w:proofErr w:type="gramEnd"/>
    </w:p>
    <w:p w14:paraId="332820FF"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Will ensure real time filling of log sheets by </w:t>
      </w:r>
      <w:proofErr w:type="gramStart"/>
      <w:r w:rsidRPr="00527033">
        <w:rPr>
          <w:rFonts w:ascii="Abel" w:hAnsi="Abel"/>
        </w:rPr>
        <w:t>enumerator;</w:t>
      </w:r>
      <w:proofErr w:type="gramEnd"/>
    </w:p>
    <w:p w14:paraId="23F8849E"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Ensure data punching in </w:t>
      </w:r>
      <w:proofErr w:type="gramStart"/>
      <w:r w:rsidRPr="00527033">
        <w:rPr>
          <w:rFonts w:ascii="Abel" w:hAnsi="Abel"/>
        </w:rPr>
        <w:t>hand held</w:t>
      </w:r>
      <w:proofErr w:type="gramEnd"/>
      <w:r w:rsidRPr="00527033">
        <w:rPr>
          <w:rFonts w:ascii="Abel" w:hAnsi="Abel"/>
        </w:rPr>
        <w:t xml:space="preserve"> </w:t>
      </w:r>
      <w:proofErr w:type="gramStart"/>
      <w:r w:rsidRPr="00527033">
        <w:rPr>
          <w:rFonts w:ascii="Abel" w:hAnsi="Abel"/>
        </w:rPr>
        <w:t>devices;</w:t>
      </w:r>
      <w:proofErr w:type="gramEnd"/>
      <w:r w:rsidRPr="00527033">
        <w:rPr>
          <w:rFonts w:ascii="Abel" w:hAnsi="Abel"/>
        </w:rPr>
        <w:t xml:space="preserve"> </w:t>
      </w:r>
    </w:p>
    <w:p w14:paraId="36A0EBF2" w14:textId="77777777" w:rsidR="008914A3"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Ensure data uploading at completion of each </w:t>
      </w:r>
      <w:proofErr w:type="gramStart"/>
      <w:r w:rsidRPr="00527033">
        <w:rPr>
          <w:rFonts w:ascii="Abel" w:hAnsi="Abel"/>
        </w:rPr>
        <w:t>cluster;</w:t>
      </w:r>
      <w:proofErr w:type="gramEnd"/>
      <w:r w:rsidRPr="00527033">
        <w:rPr>
          <w:rFonts w:ascii="Abel" w:hAnsi="Abel"/>
        </w:rPr>
        <w:t xml:space="preserve"> </w:t>
      </w:r>
    </w:p>
    <w:p w14:paraId="001540EA" w14:textId="2DA539A3" w:rsidR="00FE72A6" w:rsidRPr="00527033" w:rsidRDefault="00FE72A6" w:rsidP="008914A3">
      <w:pPr>
        <w:pStyle w:val="ListParagraph"/>
        <w:numPr>
          <w:ilvl w:val="0"/>
          <w:numId w:val="29"/>
        </w:numPr>
        <w:spacing w:line="240" w:lineRule="auto"/>
        <w:rPr>
          <w:rFonts w:ascii="Abel" w:hAnsi="Abel"/>
        </w:rPr>
      </w:pPr>
      <w:r w:rsidRPr="00527033">
        <w:rPr>
          <w:rFonts w:ascii="Abel" w:hAnsi="Abel"/>
        </w:rPr>
        <w:t xml:space="preserve">Mobilize respondent to participate in the survey, in case respondent refuse to give information to Enumerator </w:t>
      </w:r>
    </w:p>
    <w:p w14:paraId="169E8DB9" w14:textId="6D3AF984" w:rsidR="00FE72A6" w:rsidRPr="00527033" w:rsidRDefault="00FE72A6" w:rsidP="008914A3">
      <w:pPr>
        <w:pStyle w:val="Heading4"/>
        <w:rPr>
          <w:rFonts w:ascii="Abel" w:hAnsi="Abel"/>
        </w:rPr>
      </w:pPr>
      <w:r w:rsidRPr="00527033">
        <w:rPr>
          <w:rFonts w:ascii="Abel" w:hAnsi="Abel"/>
        </w:rPr>
        <w:t xml:space="preserve">Post Field </w:t>
      </w:r>
      <w:proofErr w:type="spellStart"/>
      <w:r w:rsidRPr="00527033">
        <w:rPr>
          <w:rFonts w:ascii="Abel" w:hAnsi="Abel"/>
        </w:rPr>
        <w:t>Field</w:t>
      </w:r>
      <w:proofErr w:type="spellEnd"/>
    </w:p>
    <w:p w14:paraId="5BAFAB87" w14:textId="77777777" w:rsidR="00FE72A6" w:rsidRPr="00527033" w:rsidRDefault="00FE72A6" w:rsidP="00FE72A6">
      <w:pPr>
        <w:spacing w:line="240" w:lineRule="auto"/>
        <w:rPr>
          <w:rFonts w:ascii="Abel" w:hAnsi="Abel"/>
          <w:sz w:val="28"/>
        </w:rPr>
      </w:pPr>
      <w:r w:rsidRPr="00527033">
        <w:rPr>
          <w:rFonts w:ascii="Abel" w:hAnsi="Abel"/>
          <w:b/>
          <w:bCs/>
          <w:sz w:val="28"/>
        </w:rPr>
        <w:t xml:space="preserve">Evening Meeting </w:t>
      </w:r>
    </w:p>
    <w:p w14:paraId="7D543228" w14:textId="77777777" w:rsidR="00FE72A6" w:rsidRPr="00527033" w:rsidRDefault="00FE72A6" w:rsidP="00FE72A6">
      <w:pPr>
        <w:spacing w:line="240" w:lineRule="auto"/>
        <w:rPr>
          <w:rFonts w:ascii="Abel" w:hAnsi="Abel"/>
        </w:rPr>
      </w:pPr>
      <w:r w:rsidRPr="00527033">
        <w:rPr>
          <w:rFonts w:ascii="Abel" w:hAnsi="Abel"/>
        </w:rPr>
        <w:t>Area Field Officer will perform following duties after field:</w:t>
      </w:r>
    </w:p>
    <w:p w14:paraId="6A5C3FFF"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Will collect hard forms from all enumerators</w:t>
      </w:r>
    </w:p>
    <w:p w14:paraId="4EB61F85"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Review/Check all forms (any missing field or wrong entry etc.)</w:t>
      </w:r>
    </w:p>
    <w:p w14:paraId="567F8836"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 xml:space="preserve">Provide feedback to enumerators </w:t>
      </w:r>
    </w:p>
    <w:p w14:paraId="679B98BF"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 xml:space="preserve">Ensure that all forms uploaded from smart phones </w:t>
      </w:r>
    </w:p>
    <w:p w14:paraId="1CD54826"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Collect log sheets and review</w:t>
      </w:r>
    </w:p>
    <w:p w14:paraId="10858F6B"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Update Area Field Officer log sheet Discuss all field day issues with team and decide actions for the next day</w:t>
      </w:r>
    </w:p>
    <w:p w14:paraId="009BCC7F"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Ensure participation of all enumerators in evening meeting</w:t>
      </w:r>
    </w:p>
    <w:p w14:paraId="429D638E"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 xml:space="preserve">Share aggregate progress with Divisional Field Manager </w:t>
      </w:r>
    </w:p>
    <w:p w14:paraId="1177FD9F"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Send daily Area Field Officer report SMS – ODK</w:t>
      </w:r>
    </w:p>
    <w:p w14:paraId="428697CF" w14:textId="77777777" w:rsidR="008914A3" w:rsidRPr="00527033" w:rsidRDefault="00FE72A6" w:rsidP="008914A3">
      <w:pPr>
        <w:pStyle w:val="ListParagraph"/>
        <w:numPr>
          <w:ilvl w:val="0"/>
          <w:numId w:val="30"/>
        </w:numPr>
        <w:spacing w:line="240" w:lineRule="auto"/>
        <w:rPr>
          <w:rFonts w:ascii="Abel" w:hAnsi="Abel"/>
        </w:rPr>
      </w:pPr>
      <w:r w:rsidRPr="00527033">
        <w:rPr>
          <w:rFonts w:ascii="Abel" w:hAnsi="Abel"/>
        </w:rPr>
        <w:t>Update daily expense sheets</w:t>
      </w:r>
    </w:p>
    <w:p w14:paraId="00D5BC14" w14:textId="1EEE9994" w:rsidR="00FE72A6" w:rsidRPr="00527033" w:rsidRDefault="00FE72A6" w:rsidP="008914A3">
      <w:pPr>
        <w:pStyle w:val="ListParagraph"/>
        <w:numPr>
          <w:ilvl w:val="0"/>
          <w:numId w:val="30"/>
        </w:numPr>
        <w:spacing w:line="240" w:lineRule="auto"/>
        <w:rPr>
          <w:rFonts w:ascii="Abel" w:hAnsi="Abel"/>
        </w:rPr>
      </w:pPr>
      <w:r w:rsidRPr="00527033">
        <w:rPr>
          <w:rFonts w:ascii="Abel" w:hAnsi="Abel"/>
        </w:rPr>
        <w:t>Plan for next field day</w:t>
      </w:r>
    </w:p>
    <w:p w14:paraId="229D069C" w14:textId="77777777" w:rsidR="00FE72A6" w:rsidRPr="00527033" w:rsidRDefault="00FE72A6" w:rsidP="00FE72A6">
      <w:pPr>
        <w:spacing w:line="240" w:lineRule="auto"/>
        <w:rPr>
          <w:rFonts w:ascii="Abel" w:hAnsi="Abel"/>
        </w:rPr>
      </w:pPr>
    </w:p>
    <w:p w14:paraId="7D13631D" w14:textId="77777777" w:rsidR="00FE72A6" w:rsidRPr="00527033" w:rsidRDefault="00FE72A6" w:rsidP="00FE72A6">
      <w:pPr>
        <w:spacing w:line="240" w:lineRule="auto"/>
        <w:rPr>
          <w:rFonts w:ascii="Abel" w:hAnsi="Abel"/>
        </w:rPr>
      </w:pPr>
    </w:p>
    <w:p w14:paraId="6BCE5013" w14:textId="77777777" w:rsidR="00FE72A6" w:rsidRPr="00527033" w:rsidRDefault="00FE72A6" w:rsidP="00FE72A6">
      <w:pPr>
        <w:spacing w:line="240" w:lineRule="auto"/>
        <w:rPr>
          <w:rFonts w:ascii="Abel" w:hAnsi="Abel"/>
        </w:rPr>
      </w:pPr>
    </w:p>
    <w:p w14:paraId="64E2C6C9" w14:textId="77777777" w:rsidR="00FE72A6" w:rsidRPr="00527033" w:rsidRDefault="00FE72A6" w:rsidP="00FE72A6">
      <w:pPr>
        <w:spacing w:line="240" w:lineRule="auto"/>
        <w:rPr>
          <w:rFonts w:ascii="Abel" w:hAnsi="Abel"/>
        </w:rPr>
      </w:pPr>
    </w:p>
    <w:p w14:paraId="6AF0FDC9" w14:textId="77777777" w:rsidR="00FE72A6" w:rsidRPr="00527033" w:rsidRDefault="00FE72A6" w:rsidP="00FE72A6">
      <w:pPr>
        <w:spacing w:line="240" w:lineRule="auto"/>
        <w:rPr>
          <w:rFonts w:ascii="Abel" w:hAnsi="Abel"/>
        </w:rPr>
      </w:pPr>
    </w:p>
    <w:p w14:paraId="3A44F005" w14:textId="77777777" w:rsidR="00FE72A6" w:rsidRPr="00527033" w:rsidRDefault="00FE72A6" w:rsidP="00FE72A6">
      <w:pPr>
        <w:spacing w:line="240" w:lineRule="auto"/>
        <w:rPr>
          <w:rFonts w:ascii="Abel" w:hAnsi="Abel"/>
        </w:rPr>
      </w:pPr>
    </w:p>
    <w:p w14:paraId="01B8CE28" w14:textId="77777777" w:rsidR="00FE72A6" w:rsidRPr="00527033" w:rsidRDefault="00FE72A6" w:rsidP="00FE72A6">
      <w:pPr>
        <w:spacing w:line="240" w:lineRule="auto"/>
        <w:rPr>
          <w:rFonts w:ascii="Abel" w:hAnsi="Abel"/>
        </w:rPr>
      </w:pPr>
    </w:p>
    <w:p w14:paraId="55F47548" w14:textId="77777777" w:rsidR="008914A3" w:rsidRPr="00527033" w:rsidRDefault="008914A3" w:rsidP="00FE72A6">
      <w:pPr>
        <w:spacing w:line="240" w:lineRule="auto"/>
        <w:rPr>
          <w:rFonts w:ascii="Abel" w:hAnsi="Abel"/>
        </w:rPr>
      </w:pPr>
    </w:p>
    <w:p w14:paraId="0EB5C786" w14:textId="77777777" w:rsidR="00FE72A6" w:rsidRPr="00527033" w:rsidRDefault="00FE72A6" w:rsidP="00FE72A6">
      <w:pPr>
        <w:spacing w:after="0" w:line="240" w:lineRule="auto"/>
        <w:jc w:val="center"/>
        <w:rPr>
          <w:rFonts w:ascii="Abel" w:hAnsi="Abel"/>
          <w:b/>
          <w:bCs/>
          <w:sz w:val="28"/>
        </w:rPr>
      </w:pPr>
      <w:r w:rsidRPr="00527033">
        <w:rPr>
          <w:rFonts w:ascii="Abel" w:hAnsi="Abel"/>
          <w:b/>
          <w:bCs/>
          <w:sz w:val="28"/>
        </w:rPr>
        <w:t>List of Enumerators’ key Expectations from Area Field Officer</w:t>
      </w:r>
    </w:p>
    <w:p w14:paraId="6EB41E64" w14:textId="77777777" w:rsidR="00FE72A6" w:rsidRPr="00527033" w:rsidRDefault="00FE72A6" w:rsidP="00FE72A6">
      <w:pPr>
        <w:spacing w:after="0" w:line="240" w:lineRule="auto"/>
        <w:jc w:val="center"/>
        <w:rPr>
          <w:rFonts w:ascii="Abel" w:hAnsi="Abel"/>
          <w:i/>
          <w:iCs/>
        </w:rPr>
      </w:pPr>
      <w:r w:rsidRPr="00527033">
        <w:rPr>
          <w:rFonts w:ascii="Abel" w:hAnsi="Abel"/>
          <w:i/>
          <w:iCs/>
        </w:rPr>
        <w:t xml:space="preserve"> (Note: Every enumerator will have copy of list during field)</w:t>
      </w:r>
    </w:p>
    <w:tbl>
      <w:tblPr>
        <w:tblStyle w:val="TableGrid"/>
        <w:tblW w:w="9648" w:type="dxa"/>
        <w:tblLook w:val="04A0" w:firstRow="1" w:lastRow="0" w:firstColumn="1" w:lastColumn="0" w:noHBand="0" w:noVBand="1"/>
      </w:tblPr>
      <w:tblGrid>
        <w:gridCol w:w="648"/>
        <w:gridCol w:w="9000"/>
      </w:tblGrid>
      <w:tr w:rsidR="00FE72A6" w:rsidRPr="00527033" w14:paraId="4757D9CC" w14:textId="77777777">
        <w:tc>
          <w:tcPr>
            <w:tcW w:w="648" w:type="dxa"/>
          </w:tcPr>
          <w:p w14:paraId="0EFEE3CF" w14:textId="77777777" w:rsidR="00FE72A6" w:rsidRPr="00527033" w:rsidRDefault="00FE72A6">
            <w:pPr>
              <w:spacing w:before="60" w:after="60"/>
              <w:rPr>
                <w:rFonts w:ascii="Abel" w:hAnsi="Abel"/>
                <w:b/>
                <w:bCs/>
              </w:rPr>
            </w:pPr>
            <w:r w:rsidRPr="00527033">
              <w:rPr>
                <w:rFonts w:ascii="Abel" w:hAnsi="Abel"/>
                <w:b/>
                <w:bCs/>
              </w:rPr>
              <w:lastRenderedPageBreak/>
              <w:t>Sr. No.</w:t>
            </w:r>
          </w:p>
        </w:tc>
        <w:tc>
          <w:tcPr>
            <w:tcW w:w="9000" w:type="dxa"/>
            <w:vAlign w:val="center"/>
          </w:tcPr>
          <w:p w14:paraId="63762AE1" w14:textId="77777777" w:rsidR="00FE72A6" w:rsidRPr="00527033" w:rsidRDefault="00FE72A6">
            <w:pPr>
              <w:spacing w:before="60" w:after="60"/>
              <w:jc w:val="center"/>
              <w:rPr>
                <w:rFonts w:ascii="Abel" w:hAnsi="Abel"/>
                <w:b/>
                <w:bCs/>
              </w:rPr>
            </w:pPr>
            <w:r w:rsidRPr="00527033">
              <w:rPr>
                <w:rFonts w:ascii="Abel" w:hAnsi="Abel"/>
                <w:b/>
                <w:bCs/>
              </w:rPr>
              <w:t>Description</w:t>
            </w:r>
          </w:p>
        </w:tc>
      </w:tr>
      <w:tr w:rsidR="00FE72A6" w:rsidRPr="00527033" w14:paraId="3CE9FE52" w14:textId="77777777">
        <w:tc>
          <w:tcPr>
            <w:tcW w:w="648" w:type="dxa"/>
          </w:tcPr>
          <w:p w14:paraId="104B3BB5"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313E4501" w14:textId="77777777" w:rsidR="00FE72A6" w:rsidRPr="00527033" w:rsidRDefault="00FE72A6">
            <w:pPr>
              <w:spacing w:before="60" w:after="60"/>
              <w:rPr>
                <w:rFonts w:ascii="Abel" w:hAnsi="Abel"/>
              </w:rPr>
            </w:pPr>
            <w:r w:rsidRPr="00527033">
              <w:rPr>
                <w:rFonts w:ascii="Abel" w:hAnsi="Abel"/>
              </w:rPr>
              <w:t>Field plan of the targeted clusters</w:t>
            </w:r>
          </w:p>
        </w:tc>
      </w:tr>
      <w:tr w:rsidR="00FE72A6" w:rsidRPr="00527033" w14:paraId="42ED3E98" w14:textId="77777777">
        <w:tc>
          <w:tcPr>
            <w:tcW w:w="648" w:type="dxa"/>
          </w:tcPr>
          <w:p w14:paraId="77CE6A26"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44CB3641" w14:textId="77777777" w:rsidR="00FE72A6" w:rsidRPr="00527033" w:rsidRDefault="00FE72A6">
            <w:pPr>
              <w:spacing w:before="60" w:after="60"/>
              <w:rPr>
                <w:rFonts w:ascii="Abel" w:hAnsi="Abel"/>
              </w:rPr>
            </w:pPr>
            <w:r w:rsidRPr="00527033">
              <w:rPr>
                <w:rFonts w:ascii="Abel" w:hAnsi="Abel"/>
              </w:rPr>
              <w:t>Hard questionnaire</w:t>
            </w:r>
          </w:p>
        </w:tc>
      </w:tr>
      <w:tr w:rsidR="00FE72A6" w:rsidRPr="00527033" w14:paraId="078C1F9B" w14:textId="77777777">
        <w:tc>
          <w:tcPr>
            <w:tcW w:w="648" w:type="dxa"/>
          </w:tcPr>
          <w:p w14:paraId="22872509"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35A49F9D" w14:textId="77777777" w:rsidR="00FE72A6" w:rsidRPr="00527033" w:rsidRDefault="00FE72A6">
            <w:pPr>
              <w:spacing w:before="60" w:after="60"/>
              <w:rPr>
                <w:rFonts w:ascii="Abel" w:hAnsi="Abel"/>
              </w:rPr>
            </w:pPr>
            <w:r w:rsidRPr="00527033">
              <w:rPr>
                <w:rFonts w:ascii="Abel" w:hAnsi="Abel"/>
              </w:rPr>
              <w:t>Call of morning meeting during field</w:t>
            </w:r>
          </w:p>
        </w:tc>
      </w:tr>
      <w:tr w:rsidR="00FE72A6" w:rsidRPr="00527033" w14:paraId="4D93136B" w14:textId="77777777">
        <w:tc>
          <w:tcPr>
            <w:tcW w:w="648" w:type="dxa"/>
          </w:tcPr>
          <w:p w14:paraId="25A5416C"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4FCB83FB" w14:textId="77777777" w:rsidR="00FE72A6" w:rsidRPr="00527033" w:rsidRDefault="00FE72A6">
            <w:pPr>
              <w:spacing w:before="60" w:after="60"/>
              <w:rPr>
                <w:rFonts w:ascii="Abel" w:hAnsi="Abel"/>
              </w:rPr>
            </w:pPr>
            <w:r w:rsidRPr="00527033">
              <w:rPr>
                <w:rFonts w:ascii="Abel" w:hAnsi="Abel"/>
              </w:rPr>
              <w:t>On spot capacity building</w:t>
            </w:r>
          </w:p>
        </w:tc>
      </w:tr>
      <w:tr w:rsidR="00FE72A6" w:rsidRPr="00527033" w14:paraId="0169C052" w14:textId="77777777">
        <w:tc>
          <w:tcPr>
            <w:tcW w:w="648" w:type="dxa"/>
          </w:tcPr>
          <w:p w14:paraId="1E5CC48B"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67ECC5B6" w14:textId="77777777" w:rsidR="00FE72A6" w:rsidRPr="00527033" w:rsidRDefault="00FE72A6">
            <w:pPr>
              <w:spacing w:before="60" w:after="60"/>
              <w:rPr>
                <w:rFonts w:ascii="Abel" w:hAnsi="Abel"/>
              </w:rPr>
            </w:pPr>
            <w:r w:rsidRPr="00527033">
              <w:rPr>
                <w:rFonts w:ascii="Abel" w:hAnsi="Abel"/>
              </w:rPr>
              <w:t>Final mobility/route plan</w:t>
            </w:r>
          </w:p>
        </w:tc>
      </w:tr>
      <w:tr w:rsidR="00FE72A6" w:rsidRPr="00527033" w14:paraId="69885D6A" w14:textId="77777777">
        <w:tc>
          <w:tcPr>
            <w:tcW w:w="648" w:type="dxa"/>
          </w:tcPr>
          <w:p w14:paraId="5103BE2A"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17A329D4" w14:textId="77777777" w:rsidR="00FE72A6" w:rsidRPr="00527033" w:rsidRDefault="00FE72A6">
            <w:pPr>
              <w:spacing w:before="60" w:after="60"/>
              <w:rPr>
                <w:rFonts w:ascii="Abel" w:hAnsi="Abel"/>
              </w:rPr>
            </w:pPr>
            <w:r w:rsidRPr="00527033">
              <w:rPr>
                <w:rFonts w:ascii="Abel" w:hAnsi="Abel"/>
              </w:rPr>
              <w:t>Arrangement of vehicle</w:t>
            </w:r>
          </w:p>
        </w:tc>
      </w:tr>
      <w:tr w:rsidR="00FE72A6" w:rsidRPr="00527033" w14:paraId="626F2EDB" w14:textId="77777777">
        <w:tc>
          <w:tcPr>
            <w:tcW w:w="648" w:type="dxa"/>
          </w:tcPr>
          <w:p w14:paraId="2F749C93"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27A790EA" w14:textId="77777777" w:rsidR="00FE72A6" w:rsidRPr="00527033" w:rsidRDefault="00FE72A6">
            <w:pPr>
              <w:spacing w:before="60" w:after="60"/>
              <w:rPr>
                <w:rFonts w:ascii="Abel" w:hAnsi="Abel"/>
              </w:rPr>
            </w:pPr>
            <w:r w:rsidRPr="00527033">
              <w:rPr>
                <w:rFonts w:ascii="Abel" w:hAnsi="Abel"/>
              </w:rPr>
              <w:t>Any issue related to handheld devices or connection</w:t>
            </w:r>
          </w:p>
        </w:tc>
      </w:tr>
      <w:tr w:rsidR="00FE72A6" w:rsidRPr="00527033" w14:paraId="457BC965" w14:textId="77777777">
        <w:tc>
          <w:tcPr>
            <w:tcW w:w="648" w:type="dxa"/>
          </w:tcPr>
          <w:p w14:paraId="5E657D32"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7680C7BE" w14:textId="77777777" w:rsidR="00FE72A6" w:rsidRPr="00527033" w:rsidRDefault="00FE72A6">
            <w:pPr>
              <w:spacing w:before="60" w:after="60"/>
              <w:rPr>
                <w:rFonts w:ascii="Abel" w:hAnsi="Abel"/>
              </w:rPr>
            </w:pPr>
            <w:r w:rsidRPr="00527033">
              <w:rPr>
                <w:rFonts w:ascii="Abel" w:hAnsi="Abel"/>
              </w:rPr>
              <w:t>Support in filling different types of codes on questionnaires</w:t>
            </w:r>
          </w:p>
        </w:tc>
      </w:tr>
      <w:tr w:rsidR="00FE72A6" w:rsidRPr="00527033" w14:paraId="3A44FEB9" w14:textId="77777777">
        <w:tc>
          <w:tcPr>
            <w:tcW w:w="648" w:type="dxa"/>
          </w:tcPr>
          <w:p w14:paraId="38EA0DD2"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0620FADF" w14:textId="77777777" w:rsidR="00FE72A6" w:rsidRPr="00527033" w:rsidRDefault="00FE72A6">
            <w:pPr>
              <w:spacing w:before="60" w:after="60"/>
              <w:rPr>
                <w:rFonts w:ascii="Abel" w:hAnsi="Abel"/>
              </w:rPr>
            </w:pPr>
            <w:r w:rsidRPr="00527033">
              <w:rPr>
                <w:rFonts w:ascii="Abel" w:hAnsi="Abel"/>
              </w:rPr>
              <w:t>In case where enumerator require guidance regarding sampling strategy</w:t>
            </w:r>
          </w:p>
        </w:tc>
      </w:tr>
      <w:tr w:rsidR="00FE72A6" w:rsidRPr="00527033" w14:paraId="5B121C91" w14:textId="77777777">
        <w:tc>
          <w:tcPr>
            <w:tcW w:w="648" w:type="dxa"/>
          </w:tcPr>
          <w:p w14:paraId="03ECE484"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32073F3F" w14:textId="77777777" w:rsidR="00FE72A6" w:rsidRPr="00527033" w:rsidRDefault="00FE72A6">
            <w:pPr>
              <w:spacing w:before="60" w:after="60"/>
              <w:rPr>
                <w:rFonts w:ascii="Abel" w:hAnsi="Abel"/>
              </w:rPr>
            </w:pPr>
            <w:r w:rsidRPr="00527033">
              <w:rPr>
                <w:rFonts w:ascii="Abel" w:hAnsi="Abel"/>
              </w:rPr>
              <w:t>Contact numbers of each team member</w:t>
            </w:r>
          </w:p>
        </w:tc>
      </w:tr>
      <w:tr w:rsidR="00FE72A6" w:rsidRPr="00527033" w14:paraId="464BB1CD" w14:textId="77777777">
        <w:tc>
          <w:tcPr>
            <w:tcW w:w="648" w:type="dxa"/>
          </w:tcPr>
          <w:p w14:paraId="60DEC7DB"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5DA60CF3" w14:textId="77777777" w:rsidR="00FE72A6" w:rsidRPr="00527033" w:rsidRDefault="00FE72A6">
            <w:pPr>
              <w:spacing w:before="60" w:after="60"/>
              <w:rPr>
                <w:rFonts w:ascii="Abel" w:hAnsi="Abel"/>
              </w:rPr>
            </w:pPr>
            <w:r w:rsidRPr="00527033">
              <w:rPr>
                <w:rFonts w:ascii="Abel" w:hAnsi="Abel"/>
              </w:rPr>
              <w:t>Division of household among enumerator in each cluster</w:t>
            </w:r>
          </w:p>
        </w:tc>
      </w:tr>
      <w:tr w:rsidR="00FE72A6" w:rsidRPr="00527033" w14:paraId="35D2BC0A" w14:textId="77777777">
        <w:tc>
          <w:tcPr>
            <w:tcW w:w="648" w:type="dxa"/>
          </w:tcPr>
          <w:p w14:paraId="60F0D20C"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11B708A1" w14:textId="77777777" w:rsidR="00FE72A6" w:rsidRPr="00527033" w:rsidRDefault="00FE72A6">
            <w:pPr>
              <w:spacing w:before="60" w:after="60"/>
              <w:rPr>
                <w:rFonts w:ascii="Abel" w:hAnsi="Abel"/>
              </w:rPr>
            </w:pPr>
            <w:r w:rsidRPr="00527033">
              <w:rPr>
                <w:rFonts w:ascii="Abel" w:hAnsi="Abel"/>
              </w:rPr>
              <w:t xml:space="preserve">In case where guidance required in filling log sheets, financial sheets, </w:t>
            </w:r>
          </w:p>
        </w:tc>
      </w:tr>
      <w:tr w:rsidR="00FE72A6" w:rsidRPr="00527033" w14:paraId="0A052FC8" w14:textId="77777777">
        <w:tc>
          <w:tcPr>
            <w:tcW w:w="648" w:type="dxa"/>
          </w:tcPr>
          <w:p w14:paraId="7084A445" w14:textId="77777777" w:rsidR="00FE72A6" w:rsidRPr="00527033" w:rsidRDefault="00FE72A6" w:rsidP="00FE72A6">
            <w:pPr>
              <w:pStyle w:val="ListParagraph"/>
              <w:numPr>
                <w:ilvl w:val="0"/>
                <w:numId w:val="26"/>
              </w:numPr>
              <w:spacing w:before="60" w:after="60" w:line="240" w:lineRule="auto"/>
              <w:ind w:left="270"/>
              <w:jc w:val="center"/>
              <w:rPr>
                <w:rFonts w:ascii="Abel" w:hAnsi="Abel"/>
              </w:rPr>
            </w:pPr>
          </w:p>
        </w:tc>
        <w:tc>
          <w:tcPr>
            <w:tcW w:w="9000" w:type="dxa"/>
          </w:tcPr>
          <w:p w14:paraId="2B9EE6B3" w14:textId="77777777" w:rsidR="00FE72A6" w:rsidRPr="00527033" w:rsidRDefault="00FE72A6">
            <w:pPr>
              <w:spacing w:before="60" w:after="60"/>
              <w:rPr>
                <w:rFonts w:ascii="Abel" w:hAnsi="Abel"/>
              </w:rPr>
            </w:pPr>
            <w:r w:rsidRPr="00527033">
              <w:rPr>
                <w:rFonts w:ascii="Abel" w:hAnsi="Abel"/>
              </w:rPr>
              <w:t>Maintaining financial records</w:t>
            </w:r>
          </w:p>
        </w:tc>
      </w:tr>
    </w:tbl>
    <w:p w14:paraId="0406BB77" w14:textId="77777777" w:rsidR="00FE72A6" w:rsidRPr="00527033" w:rsidRDefault="00FE72A6" w:rsidP="00FE72A6">
      <w:pPr>
        <w:rPr>
          <w:rFonts w:ascii="Abel" w:hAnsi="Abel"/>
        </w:rPr>
      </w:pPr>
    </w:p>
    <w:p w14:paraId="1152735D" w14:textId="77777777" w:rsidR="00FE72A6" w:rsidRPr="00527033" w:rsidRDefault="00FE72A6" w:rsidP="00FE72A6">
      <w:pPr>
        <w:rPr>
          <w:rFonts w:ascii="Abel" w:hAnsi="Abel"/>
        </w:rPr>
      </w:pPr>
      <w:r w:rsidRPr="00527033">
        <w:rPr>
          <w:rFonts w:ascii="Abel" w:hAnsi="Abel"/>
        </w:rPr>
        <w:br w:type="page"/>
      </w:r>
    </w:p>
    <w:p w14:paraId="232073EE" w14:textId="77777777" w:rsidR="00FE72A6" w:rsidRPr="00527033" w:rsidRDefault="00FE72A6" w:rsidP="00FE72A6">
      <w:pPr>
        <w:jc w:val="center"/>
        <w:rPr>
          <w:rFonts w:ascii="Abel" w:hAnsi="Abel"/>
          <w:b/>
          <w:bCs/>
          <w:sz w:val="24"/>
        </w:rPr>
      </w:pPr>
      <w:r w:rsidRPr="00527033">
        <w:rPr>
          <w:rFonts w:ascii="Abel" w:hAnsi="Abel"/>
          <w:b/>
          <w:bCs/>
          <w:sz w:val="24"/>
        </w:rPr>
        <w:lastRenderedPageBreak/>
        <w:t>Checklist and Roles &amp; Responsibilities of Area Field Officer</w:t>
      </w:r>
    </w:p>
    <w:p w14:paraId="2F0C2D54" w14:textId="77777777" w:rsidR="00FE72A6" w:rsidRPr="00527033" w:rsidRDefault="00FE72A6" w:rsidP="00FE72A6">
      <w:pPr>
        <w:jc w:val="center"/>
        <w:rPr>
          <w:rFonts w:ascii="Abel" w:hAnsi="Abel"/>
          <w:b/>
          <w:bCs/>
          <w:sz w:val="24"/>
        </w:rPr>
      </w:pPr>
      <w:r w:rsidRPr="00527033">
        <w:rPr>
          <w:rFonts w:ascii="Abel" w:hAnsi="Abel"/>
          <w:b/>
          <w:bCs/>
          <w:sz w:val="24"/>
        </w:rPr>
        <w:t>Daily Supervisors’ Morning Meeting with Enumerators</w:t>
      </w:r>
    </w:p>
    <w:p w14:paraId="0133CE61" w14:textId="77777777" w:rsidR="00FE72A6" w:rsidRPr="00527033" w:rsidRDefault="00FE72A6" w:rsidP="00FE72A6">
      <w:pPr>
        <w:jc w:val="center"/>
        <w:rPr>
          <w:rFonts w:ascii="Abel" w:hAnsi="Abel"/>
          <w:b/>
          <w:bCs/>
          <w:sz w:val="24"/>
        </w:rPr>
      </w:pPr>
      <w:r w:rsidRPr="00527033">
        <w:rPr>
          <w:rFonts w:ascii="Abel" w:hAnsi="Abel"/>
          <w:b/>
          <w:bCs/>
          <w:sz w:val="24"/>
        </w:rPr>
        <w:t xml:space="preserve">Post Campaign Monitoring </w:t>
      </w:r>
    </w:p>
    <w:tbl>
      <w:tblPr>
        <w:tblStyle w:val="TableGrid"/>
        <w:tblW w:w="9378" w:type="dxa"/>
        <w:tblLook w:val="04A0" w:firstRow="1" w:lastRow="0" w:firstColumn="1" w:lastColumn="0" w:noHBand="0" w:noVBand="1"/>
      </w:tblPr>
      <w:tblGrid>
        <w:gridCol w:w="558"/>
        <w:gridCol w:w="6390"/>
        <w:gridCol w:w="2430"/>
      </w:tblGrid>
      <w:tr w:rsidR="00FE72A6" w:rsidRPr="00527033" w14:paraId="104F78EE" w14:textId="77777777">
        <w:tc>
          <w:tcPr>
            <w:tcW w:w="558" w:type="dxa"/>
          </w:tcPr>
          <w:p w14:paraId="3B811111" w14:textId="77777777" w:rsidR="00FE72A6" w:rsidRPr="00527033" w:rsidRDefault="00FE72A6">
            <w:pPr>
              <w:spacing w:before="60" w:after="60"/>
              <w:rPr>
                <w:rFonts w:ascii="Abel" w:hAnsi="Abel"/>
                <w:b/>
                <w:bCs/>
              </w:rPr>
            </w:pPr>
            <w:r w:rsidRPr="00527033">
              <w:rPr>
                <w:rFonts w:ascii="Abel" w:hAnsi="Abel"/>
                <w:b/>
                <w:bCs/>
              </w:rPr>
              <w:t>Sr. No.</w:t>
            </w:r>
          </w:p>
        </w:tc>
        <w:tc>
          <w:tcPr>
            <w:tcW w:w="6390" w:type="dxa"/>
            <w:vAlign w:val="center"/>
          </w:tcPr>
          <w:p w14:paraId="61788AFF" w14:textId="77777777" w:rsidR="00FE72A6" w:rsidRPr="00527033" w:rsidRDefault="00FE72A6">
            <w:pPr>
              <w:spacing w:before="60" w:after="60"/>
              <w:rPr>
                <w:rFonts w:ascii="Abel" w:hAnsi="Abel"/>
                <w:b/>
                <w:bCs/>
              </w:rPr>
            </w:pPr>
            <w:r w:rsidRPr="00527033">
              <w:rPr>
                <w:rFonts w:ascii="Abel" w:hAnsi="Abel"/>
                <w:b/>
                <w:bCs/>
              </w:rPr>
              <w:t>Description</w:t>
            </w:r>
          </w:p>
        </w:tc>
        <w:tc>
          <w:tcPr>
            <w:tcW w:w="2430" w:type="dxa"/>
            <w:vAlign w:val="center"/>
          </w:tcPr>
          <w:p w14:paraId="68794B6D" w14:textId="77777777" w:rsidR="00FE72A6" w:rsidRPr="00527033" w:rsidRDefault="00FE72A6">
            <w:pPr>
              <w:spacing w:before="60" w:after="60"/>
              <w:rPr>
                <w:rFonts w:ascii="Abel" w:hAnsi="Abel"/>
                <w:b/>
                <w:bCs/>
              </w:rPr>
            </w:pPr>
            <w:r w:rsidRPr="00527033">
              <w:rPr>
                <w:rFonts w:ascii="Abel" w:hAnsi="Abel"/>
                <w:b/>
                <w:bCs/>
              </w:rPr>
              <w:t>Response (1. Yes; 2. No)</w:t>
            </w:r>
          </w:p>
        </w:tc>
      </w:tr>
      <w:tr w:rsidR="00FE72A6" w:rsidRPr="00527033" w14:paraId="0C924FCC" w14:textId="77777777">
        <w:tc>
          <w:tcPr>
            <w:tcW w:w="558" w:type="dxa"/>
          </w:tcPr>
          <w:p w14:paraId="53DEFE41" w14:textId="77777777" w:rsidR="00FE72A6" w:rsidRPr="00527033" w:rsidRDefault="00FE72A6">
            <w:pPr>
              <w:spacing w:before="60" w:after="60"/>
              <w:jc w:val="center"/>
              <w:rPr>
                <w:rFonts w:ascii="Abel" w:hAnsi="Abel"/>
              </w:rPr>
            </w:pPr>
            <w:r w:rsidRPr="00527033">
              <w:rPr>
                <w:rFonts w:ascii="Abel" w:hAnsi="Abel"/>
              </w:rPr>
              <w:t>1</w:t>
            </w:r>
          </w:p>
        </w:tc>
        <w:tc>
          <w:tcPr>
            <w:tcW w:w="6390" w:type="dxa"/>
          </w:tcPr>
          <w:p w14:paraId="2CCCDB81" w14:textId="77777777" w:rsidR="00FE72A6" w:rsidRPr="00527033" w:rsidRDefault="00FE72A6">
            <w:pPr>
              <w:spacing w:before="60" w:after="60"/>
              <w:rPr>
                <w:rFonts w:ascii="Abel" w:hAnsi="Abel"/>
              </w:rPr>
            </w:pPr>
            <w:r w:rsidRPr="00527033">
              <w:rPr>
                <w:rFonts w:ascii="Abel" w:hAnsi="Abel"/>
              </w:rPr>
              <w:t>All enumerators present in morning meeting</w:t>
            </w:r>
          </w:p>
        </w:tc>
        <w:tc>
          <w:tcPr>
            <w:tcW w:w="2430" w:type="dxa"/>
          </w:tcPr>
          <w:p w14:paraId="4A0DC02D" w14:textId="77777777" w:rsidR="00FE72A6" w:rsidRPr="00527033" w:rsidRDefault="00FE72A6">
            <w:pPr>
              <w:spacing w:before="60" w:after="60"/>
              <w:rPr>
                <w:rFonts w:ascii="Abel" w:hAnsi="Abel"/>
              </w:rPr>
            </w:pPr>
          </w:p>
        </w:tc>
      </w:tr>
      <w:tr w:rsidR="00FE72A6" w:rsidRPr="00527033" w14:paraId="7CEB648E" w14:textId="77777777">
        <w:tc>
          <w:tcPr>
            <w:tcW w:w="558" w:type="dxa"/>
          </w:tcPr>
          <w:p w14:paraId="640C0998" w14:textId="77777777" w:rsidR="00FE72A6" w:rsidRPr="00527033" w:rsidRDefault="00FE72A6">
            <w:pPr>
              <w:spacing w:before="60" w:after="60"/>
              <w:jc w:val="center"/>
              <w:rPr>
                <w:rFonts w:ascii="Abel" w:hAnsi="Abel"/>
              </w:rPr>
            </w:pPr>
            <w:r w:rsidRPr="00527033">
              <w:rPr>
                <w:rFonts w:ascii="Abel" w:hAnsi="Abel"/>
              </w:rPr>
              <w:t>2</w:t>
            </w:r>
          </w:p>
        </w:tc>
        <w:tc>
          <w:tcPr>
            <w:tcW w:w="6390" w:type="dxa"/>
          </w:tcPr>
          <w:p w14:paraId="3CD8E6CF" w14:textId="77777777" w:rsidR="00FE72A6" w:rsidRPr="00527033" w:rsidRDefault="00FE72A6">
            <w:pPr>
              <w:spacing w:before="60" w:after="60"/>
              <w:rPr>
                <w:rFonts w:ascii="Abel" w:hAnsi="Abel"/>
              </w:rPr>
            </w:pPr>
            <w:r w:rsidRPr="00527033">
              <w:rPr>
                <w:rFonts w:ascii="Abel" w:hAnsi="Abel"/>
              </w:rPr>
              <w:t>Daily Attendance marked</w:t>
            </w:r>
          </w:p>
        </w:tc>
        <w:tc>
          <w:tcPr>
            <w:tcW w:w="2430" w:type="dxa"/>
          </w:tcPr>
          <w:p w14:paraId="681B5DD3" w14:textId="77777777" w:rsidR="00FE72A6" w:rsidRPr="00527033" w:rsidRDefault="00FE72A6">
            <w:pPr>
              <w:spacing w:before="60" w:after="60"/>
              <w:rPr>
                <w:rFonts w:ascii="Abel" w:hAnsi="Abel"/>
              </w:rPr>
            </w:pPr>
          </w:p>
        </w:tc>
      </w:tr>
      <w:tr w:rsidR="00FE72A6" w:rsidRPr="00527033" w14:paraId="7D17E4E7" w14:textId="77777777">
        <w:tc>
          <w:tcPr>
            <w:tcW w:w="558" w:type="dxa"/>
          </w:tcPr>
          <w:p w14:paraId="6D7D93EB" w14:textId="77777777" w:rsidR="00FE72A6" w:rsidRPr="00527033" w:rsidRDefault="00FE72A6">
            <w:pPr>
              <w:spacing w:before="60" w:after="60"/>
              <w:jc w:val="center"/>
              <w:rPr>
                <w:rFonts w:ascii="Abel" w:hAnsi="Abel"/>
              </w:rPr>
            </w:pPr>
            <w:r w:rsidRPr="00527033">
              <w:rPr>
                <w:rFonts w:ascii="Abel" w:hAnsi="Abel"/>
              </w:rPr>
              <w:t>3</w:t>
            </w:r>
          </w:p>
        </w:tc>
        <w:tc>
          <w:tcPr>
            <w:tcW w:w="6390" w:type="dxa"/>
          </w:tcPr>
          <w:p w14:paraId="05A093CA" w14:textId="77777777" w:rsidR="00FE72A6" w:rsidRPr="00527033" w:rsidRDefault="00FE72A6">
            <w:pPr>
              <w:spacing w:before="60" w:after="60"/>
              <w:rPr>
                <w:rFonts w:ascii="Abel" w:hAnsi="Abel"/>
              </w:rPr>
            </w:pPr>
            <w:r w:rsidRPr="00527033">
              <w:rPr>
                <w:rFonts w:ascii="Abel" w:hAnsi="Abel"/>
              </w:rPr>
              <w:t>Field plan available with all enumerators (in Hard)</w:t>
            </w:r>
          </w:p>
        </w:tc>
        <w:tc>
          <w:tcPr>
            <w:tcW w:w="2430" w:type="dxa"/>
          </w:tcPr>
          <w:p w14:paraId="7C5251C5" w14:textId="77777777" w:rsidR="00FE72A6" w:rsidRPr="00527033" w:rsidRDefault="00FE72A6">
            <w:pPr>
              <w:spacing w:before="60" w:after="60"/>
              <w:rPr>
                <w:rFonts w:ascii="Abel" w:hAnsi="Abel"/>
              </w:rPr>
            </w:pPr>
          </w:p>
        </w:tc>
      </w:tr>
      <w:tr w:rsidR="00FE72A6" w:rsidRPr="00527033" w14:paraId="41522B90" w14:textId="77777777">
        <w:tc>
          <w:tcPr>
            <w:tcW w:w="558" w:type="dxa"/>
          </w:tcPr>
          <w:p w14:paraId="18B57951" w14:textId="77777777" w:rsidR="00FE72A6" w:rsidRPr="00527033" w:rsidRDefault="00FE72A6">
            <w:pPr>
              <w:spacing w:before="60" w:after="60"/>
              <w:jc w:val="center"/>
              <w:rPr>
                <w:rFonts w:ascii="Abel" w:hAnsi="Abel"/>
              </w:rPr>
            </w:pPr>
            <w:r w:rsidRPr="00527033">
              <w:rPr>
                <w:rFonts w:ascii="Abel" w:hAnsi="Abel"/>
              </w:rPr>
              <w:t>4</w:t>
            </w:r>
          </w:p>
        </w:tc>
        <w:tc>
          <w:tcPr>
            <w:tcW w:w="6390" w:type="dxa"/>
          </w:tcPr>
          <w:p w14:paraId="04FBD499" w14:textId="77777777" w:rsidR="00FE72A6" w:rsidRPr="00527033" w:rsidRDefault="00FE72A6">
            <w:pPr>
              <w:spacing w:before="60" w:after="60"/>
              <w:rPr>
                <w:rFonts w:ascii="Abel" w:hAnsi="Abel"/>
              </w:rPr>
            </w:pPr>
            <w:r w:rsidRPr="00527033">
              <w:rPr>
                <w:rFonts w:ascii="Abel" w:hAnsi="Abel"/>
              </w:rPr>
              <w:t>Final mobility/route plan available</w:t>
            </w:r>
          </w:p>
        </w:tc>
        <w:tc>
          <w:tcPr>
            <w:tcW w:w="2430" w:type="dxa"/>
          </w:tcPr>
          <w:p w14:paraId="4C179F96" w14:textId="77777777" w:rsidR="00FE72A6" w:rsidRPr="00527033" w:rsidRDefault="00FE72A6">
            <w:pPr>
              <w:spacing w:before="60" w:after="60"/>
              <w:rPr>
                <w:rFonts w:ascii="Abel" w:hAnsi="Abel"/>
              </w:rPr>
            </w:pPr>
          </w:p>
        </w:tc>
      </w:tr>
      <w:tr w:rsidR="00FE72A6" w:rsidRPr="00527033" w14:paraId="067FB3BA" w14:textId="77777777">
        <w:tc>
          <w:tcPr>
            <w:tcW w:w="558" w:type="dxa"/>
          </w:tcPr>
          <w:p w14:paraId="085E06A3" w14:textId="77777777" w:rsidR="00FE72A6" w:rsidRPr="00527033" w:rsidRDefault="00FE72A6">
            <w:pPr>
              <w:spacing w:before="60" w:after="60"/>
              <w:jc w:val="center"/>
              <w:rPr>
                <w:rFonts w:ascii="Abel" w:hAnsi="Abel"/>
              </w:rPr>
            </w:pPr>
            <w:r w:rsidRPr="00527033">
              <w:rPr>
                <w:rFonts w:ascii="Abel" w:hAnsi="Abel"/>
              </w:rPr>
              <w:t>5</w:t>
            </w:r>
          </w:p>
        </w:tc>
        <w:tc>
          <w:tcPr>
            <w:tcW w:w="6390" w:type="dxa"/>
          </w:tcPr>
          <w:p w14:paraId="1A314E18" w14:textId="77777777" w:rsidR="00FE72A6" w:rsidRPr="00527033" w:rsidRDefault="00FE72A6">
            <w:pPr>
              <w:spacing w:before="60" w:after="60"/>
              <w:rPr>
                <w:rFonts w:ascii="Abel" w:hAnsi="Abel"/>
              </w:rPr>
            </w:pPr>
            <w:r w:rsidRPr="00527033">
              <w:rPr>
                <w:rFonts w:ascii="Abel" w:hAnsi="Abel"/>
              </w:rPr>
              <w:t xml:space="preserve">Hard questionnaire </w:t>
            </w:r>
            <w:proofErr w:type="gramStart"/>
            <w:r w:rsidRPr="00527033">
              <w:rPr>
                <w:rFonts w:ascii="Abel" w:hAnsi="Abel"/>
              </w:rPr>
              <w:t>available(</w:t>
            </w:r>
            <w:proofErr w:type="gramEnd"/>
            <w:r w:rsidRPr="00527033">
              <w:rPr>
                <w:rFonts w:ascii="Abel" w:hAnsi="Abel"/>
              </w:rPr>
              <w:t>required quantity);</w:t>
            </w:r>
          </w:p>
        </w:tc>
        <w:tc>
          <w:tcPr>
            <w:tcW w:w="2430" w:type="dxa"/>
          </w:tcPr>
          <w:p w14:paraId="708DAF01" w14:textId="77777777" w:rsidR="00FE72A6" w:rsidRPr="00527033" w:rsidRDefault="00FE72A6">
            <w:pPr>
              <w:spacing w:before="60" w:after="60"/>
              <w:rPr>
                <w:rFonts w:ascii="Abel" w:hAnsi="Abel"/>
              </w:rPr>
            </w:pPr>
          </w:p>
        </w:tc>
      </w:tr>
      <w:tr w:rsidR="00FE72A6" w:rsidRPr="00527033" w14:paraId="632ED692" w14:textId="77777777">
        <w:tc>
          <w:tcPr>
            <w:tcW w:w="558" w:type="dxa"/>
          </w:tcPr>
          <w:p w14:paraId="6C1E8B82" w14:textId="77777777" w:rsidR="00FE72A6" w:rsidRPr="00527033" w:rsidRDefault="00FE72A6">
            <w:pPr>
              <w:spacing w:before="60" w:after="60"/>
              <w:jc w:val="center"/>
              <w:rPr>
                <w:rFonts w:ascii="Abel" w:hAnsi="Abel"/>
              </w:rPr>
            </w:pPr>
            <w:r w:rsidRPr="00527033">
              <w:rPr>
                <w:rFonts w:ascii="Abel" w:hAnsi="Abel"/>
              </w:rPr>
              <w:t>6</w:t>
            </w:r>
          </w:p>
        </w:tc>
        <w:tc>
          <w:tcPr>
            <w:tcW w:w="6390" w:type="dxa"/>
          </w:tcPr>
          <w:p w14:paraId="6ADAE91E" w14:textId="77777777" w:rsidR="00FE72A6" w:rsidRPr="00527033" w:rsidRDefault="00FE72A6">
            <w:pPr>
              <w:spacing w:before="60" w:after="60"/>
              <w:rPr>
                <w:rFonts w:ascii="Abel" w:hAnsi="Abel"/>
              </w:rPr>
            </w:pPr>
            <w:r w:rsidRPr="00527033">
              <w:rPr>
                <w:rFonts w:ascii="Abel" w:hAnsi="Abel"/>
              </w:rPr>
              <w:t xml:space="preserve">Ready to use </w:t>
            </w:r>
            <w:proofErr w:type="gramStart"/>
            <w:r w:rsidRPr="00527033">
              <w:rPr>
                <w:rFonts w:ascii="Abel" w:hAnsi="Abel"/>
              </w:rPr>
              <w:t>hand held</w:t>
            </w:r>
            <w:proofErr w:type="gramEnd"/>
            <w:r w:rsidRPr="00527033">
              <w:rPr>
                <w:rFonts w:ascii="Abel" w:hAnsi="Abel"/>
              </w:rPr>
              <w:t xml:space="preserve"> devices available with each enumerator</w:t>
            </w:r>
          </w:p>
        </w:tc>
        <w:tc>
          <w:tcPr>
            <w:tcW w:w="2430" w:type="dxa"/>
          </w:tcPr>
          <w:p w14:paraId="6B2E1D81" w14:textId="77777777" w:rsidR="00FE72A6" w:rsidRPr="00527033" w:rsidRDefault="00FE72A6">
            <w:pPr>
              <w:spacing w:before="60" w:after="60"/>
              <w:rPr>
                <w:rFonts w:ascii="Abel" w:hAnsi="Abel"/>
              </w:rPr>
            </w:pPr>
          </w:p>
        </w:tc>
      </w:tr>
      <w:tr w:rsidR="00FE72A6" w:rsidRPr="00527033" w14:paraId="4408A0E1" w14:textId="77777777">
        <w:tc>
          <w:tcPr>
            <w:tcW w:w="558" w:type="dxa"/>
          </w:tcPr>
          <w:p w14:paraId="16EA90DC" w14:textId="77777777" w:rsidR="00FE72A6" w:rsidRPr="00527033" w:rsidRDefault="00FE72A6">
            <w:pPr>
              <w:spacing w:before="60" w:after="60"/>
              <w:jc w:val="center"/>
              <w:rPr>
                <w:rFonts w:ascii="Abel" w:hAnsi="Abel"/>
              </w:rPr>
            </w:pPr>
            <w:r w:rsidRPr="00527033">
              <w:rPr>
                <w:rFonts w:ascii="Abel" w:hAnsi="Abel"/>
              </w:rPr>
              <w:t>7</w:t>
            </w:r>
          </w:p>
        </w:tc>
        <w:tc>
          <w:tcPr>
            <w:tcW w:w="6390" w:type="dxa"/>
          </w:tcPr>
          <w:p w14:paraId="3FC3F807" w14:textId="77777777" w:rsidR="00FE72A6" w:rsidRPr="00527033" w:rsidRDefault="00FE72A6">
            <w:pPr>
              <w:spacing w:before="60" w:after="60"/>
              <w:rPr>
                <w:rFonts w:ascii="Abel" w:hAnsi="Abel"/>
              </w:rPr>
            </w:pPr>
            <w:r w:rsidRPr="00527033">
              <w:rPr>
                <w:rFonts w:ascii="Abel" w:hAnsi="Abel"/>
              </w:rPr>
              <w:t xml:space="preserve">All </w:t>
            </w:r>
            <w:proofErr w:type="gramStart"/>
            <w:r w:rsidRPr="00527033">
              <w:rPr>
                <w:rFonts w:ascii="Abel" w:hAnsi="Abel"/>
              </w:rPr>
              <w:t>hand held</w:t>
            </w:r>
            <w:proofErr w:type="gramEnd"/>
            <w:r w:rsidRPr="00527033">
              <w:rPr>
                <w:rFonts w:ascii="Abel" w:hAnsi="Abel"/>
              </w:rPr>
              <w:t xml:space="preserve"> devices found functional</w:t>
            </w:r>
          </w:p>
        </w:tc>
        <w:tc>
          <w:tcPr>
            <w:tcW w:w="2430" w:type="dxa"/>
          </w:tcPr>
          <w:p w14:paraId="5C0EEF8B" w14:textId="77777777" w:rsidR="00FE72A6" w:rsidRPr="00527033" w:rsidRDefault="00FE72A6">
            <w:pPr>
              <w:spacing w:before="60" w:after="60"/>
              <w:rPr>
                <w:rFonts w:ascii="Abel" w:hAnsi="Abel"/>
              </w:rPr>
            </w:pPr>
          </w:p>
        </w:tc>
      </w:tr>
      <w:tr w:rsidR="00FE72A6" w:rsidRPr="00527033" w14:paraId="6391AE41" w14:textId="77777777">
        <w:tc>
          <w:tcPr>
            <w:tcW w:w="558" w:type="dxa"/>
          </w:tcPr>
          <w:p w14:paraId="1A10BB78" w14:textId="77777777" w:rsidR="00FE72A6" w:rsidRPr="00527033" w:rsidRDefault="00FE72A6">
            <w:pPr>
              <w:spacing w:before="60" w:after="60"/>
              <w:jc w:val="center"/>
              <w:rPr>
                <w:rFonts w:ascii="Abel" w:hAnsi="Abel"/>
              </w:rPr>
            </w:pPr>
            <w:r w:rsidRPr="00527033">
              <w:rPr>
                <w:rFonts w:ascii="Abel" w:hAnsi="Abel"/>
              </w:rPr>
              <w:t>8</w:t>
            </w:r>
          </w:p>
        </w:tc>
        <w:tc>
          <w:tcPr>
            <w:tcW w:w="6390" w:type="dxa"/>
          </w:tcPr>
          <w:p w14:paraId="0EF4BB5F" w14:textId="77777777" w:rsidR="00FE72A6" w:rsidRPr="00527033" w:rsidRDefault="00FE72A6">
            <w:pPr>
              <w:spacing w:before="60" w:after="60"/>
              <w:rPr>
                <w:rFonts w:ascii="Abel" w:hAnsi="Abel"/>
              </w:rPr>
            </w:pPr>
            <w:r w:rsidRPr="00527033">
              <w:rPr>
                <w:rFonts w:ascii="Abel" w:hAnsi="Abel"/>
              </w:rPr>
              <w:t>Enumeration kit available with each field staff</w:t>
            </w:r>
          </w:p>
        </w:tc>
        <w:tc>
          <w:tcPr>
            <w:tcW w:w="2430" w:type="dxa"/>
          </w:tcPr>
          <w:p w14:paraId="5DC4D7A5" w14:textId="77777777" w:rsidR="00FE72A6" w:rsidRPr="00527033" w:rsidRDefault="00FE72A6">
            <w:pPr>
              <w:spacing w:before="60" w:after="60"/>
              <w:rPr>
                <w:rFonts w:ascii="Abel" w:hAnsi="Abel"/>
              </w:rPr>
            </w:pPr>
          </w:p>
        </w:tc>
      </w:tr>
      <w:tr w:rsidR="00FE72A6" w:rsidRPr="00527033" w14:paraId="56309465" w14:textId="77777777">
        <w:tc>
          <w:tcPr>
            <w:tcW w:w="558" w:type="dxa"/>
          </w:tcPr>
          <w:p w14:paraId="66D6E13B" w14:textId="77777777" w:rsidR="00FE72A6" w:rsidRPr="00527033" w:rsidRDefault="00FE72A6">
            <w:pPr>
              <w:spacing w:before="60" w:after="60"/>
              <w:jc w:val="center"/>
              <w:rPr>
                <w:rFonts w:ascii="Abel" w:hAnsi="Abel"/>
              </w:rPr>
            </w:pPr>
            <w:r w:rsidRPr="00527033">
              <w:rPr>
                <w:rFonts w:ascii="Abel" w:hAnsi="Abel"/>
              </w:rPr>
              <w:t>9</w:t>
            </w:r>
          </w:p>
        </w:tc>
        <w:tc>
          <w:tcPr>
            <w:tcW w:w="6390" w:type="dxa"/>
          </w:tcPr>
          <w:p w14:paraId="5C8B8AAB" w14:textId="77777777" w:rsidR="00FE72A6" w:rsidRPr="00527033" w:rsidRDefault="00FE72A6">
            <w:pPr>
              <w:spacing w:before="60" w:after="60"/>
              <w:rPr>
                <w:rFonts w:ascii="Abel" w:hAnsi="Abel"/>
              </w:rPr>
            </w:pPr>
            <w:r w:rsidRPr="00527033">
              <w:rPr>
                <w:rFonts w:ascii="Abel" w:hAnsi="Abel"/>
              </w:rPr>
              <w:t xml:space="preserve">Contact sheet available with each field staff </w:t>
            </w:r>
          </w:p>
        </w:tc>
        <w:tc>
          <w:tcPr>
            <w:tcW w:w="2430" w:type="dxa"/>
          </w:tcPr>
          <w:p w14:paraId="7053B416" w14:textId="77777777" w:rsidR="00FE72A6" w:rsidRPr="00527033" w:rsidRDefault="00FE72A6">
            <w:pPr>
              <w:spacing w:before="60" w:after="60"/>
              <w:rPr>
                <w:rFonts w:ascii="Abel" w:hAnsi="Abel"/>
              </w:rPr>
            </w:pPr>
          </w:p>
        </w:tc>
      </w:tr>
      <w:tr w:rsidR="00FE72A6" w:rsidRPr="00527033" w14:paraId="4920279F" w14:textId="77777777">
        <w:tc>
          <w:tcPr>
            <w:tcW w:w="558" w:type="dxa"/>
          </w:tcPr>
          <w:p w14:paraId="20B9CFD1" w14:textId="77777777" w:rsidR="00FE72A6" w:rsidRPr="00527033" w:rsidRDefault="00FE72A6">
            <w:pPr>
              <w:spacing w:before="60" w:after="60"/>
              <w:jc w:val="center"/>
              <w:rPr>
                <w:rFonts w:ascii="Abel" w:hAnsi="Abel"/>
              </w:rPr>
            </w:pPr>
            <w:r w:rsidRPr="00527033">
              <w:rPr>
                <w:rFonts w:ascii="Abel" w:hAnsi="Abel"/>
              </w:rPr>
              <w:t>10</w:t>
            </w:r>
          </w:p>
        </w:tc>
        <w:tc>
          <w:tcPr>
            <w:tcW w:w="6390" w:type="dxa"/>
          </w:tcPr>
          <w:p w14:paraId="136658B3" w14:textId="77777777" w:rsidR="00FE72A6" w:rsidRPr="00527033" w:rsidRDefault="00FE72A6">
            <w:pPr>
              <w:spacing w:before="60" w:after="60"/>
              <w:rPr>
                <w:rFonts w:ascii="Abel" w:hAnsi="Abel"/>
              </w:rPr>
            </w:pPr>
            <w:r w:rsidRPr="00527033">
              <w:rPr>
                <w:rFonts w:ascii="Abel" w:hAnsi="Abel"/>
              </w:rPr>
              <w:t>Role/responsibilities of supervisor/enumerator are available with each staff in hard</w:t>
            </w:r>
          </w:p>
        </w:tc>
        <w:tc>
          <w:tcPr>
            <w:tcW w:w="2430" w:type="dxa"/>
          </w:tcPr>
          <w:p w14:paraId="58658159" w14:textId="77777777" w:rsidR="00FE72A6" w:rsidRPr="00527033" w:rsidRDefault="00FE72A6">
            <w:pPr>
              <w:spacing w:before="60" w:after="60"/>
              <w:rPr>
                <w:rFonts w:ascii="Abel" w:hAnsi="Abel"/>
              </w:rPr>
            </w:pPr>
          </w:p>
        </w:tc>
      </w:tr>
      <w:tr w:rsidR="00FE72A6" w:rsidRPr="00527033" w14:paraId="381A7C9E" w14:textId="77777777">
        <w:tc>
          <w:tcPr>
            <w:tcW w:w="558" w:type="dxa"/>
          </w:tcPr>
          <w:p w14:paraId="719CD500" w14:textId="77777777" w:rsidR="00FE72A6" w:rsidRPr="00527033" w:rsidRDefault="00FE72A6">
            <w:pPr>
              <w:spacing w:before="60" w:after="60"/>
              <w:jc w:val="center"/>
              <w:rPr>
                <w:rFonts w:ascii="Abel" w:hAnsi="Abel"/>
              </w:rPr>
            </w:pPr>
            <w:r w:rsidRPr="00527033">
              <w:rPr>
                <w:rFonts w:ascii="Abel" w:hAnsi="Abel"/>
              </w:rPr>
              <w:t>11</w:t>
            </w:r>
          </w:p>
        </w:tc>
        <w:tc>
          <w:tcPr>
            <w:tcW w:w="6390" w:type="dxa"/>
          </w:tcPr>
          <w:p w14:paraId="28A463D4" w14:textId="77777777" w:rsidR="00FE72A6" w:rsidRPr="00527033" w:rsidRDefault="00FE72A6">
            <w:pPr>
              <w:spacing w:before="60" w:after="60"/>
              <w:rPr>
                <w:rFonts w:ascii="Abel" w:hAnsi="Abel"/>
              </w:rPr>
            </w:pPr>
            <w:r w:rsidRPr="00527033">
              <w:rPr>
                <w:rFonts w:ascii="Abel" w:hAnsi="Abel"/>
              </w:rPr>
              <w:t>Role &amp; responsibilities of Divisional, regional and provincial coordinator are available with each enumerator in hard</w:t>
            </w:r>
          </w:p>
        </w:tc>
        <w:tc>
          <w:tcPr>
            <w:tcW w:w="2430" w:type="dxa"/>
          </w:tcPr>
          <w:p w14:paraId="45967530" w14:textId="77777777" w:rsidR="00FE72A6" w:rsidRPr="00527033" w:rsidRDefault="00FE72A6">
            <w:pPr>
              <w:spacing w:before="60" w:after="60"/>
              <w:rPr>
                <w:rFonts w:ascii="Abel" w:hAnsi="Abel"/>
              </w:rPr>
            </w:pPr>
          </w:p>
        </w:tc>
      </w:tr>
      <w:tr w:rsidR="00FE72A6" w:rsidRPr="00527033" w14:paraId="0781918C" w14:textId="77777777">
        <w:tc>
          <w:tcPr>
            <w:tcW w:w="558" w:type="dxa"/>
          </w:tcPr>
          <w:p w14:paraId="6B2B8C7E" w14:textId="77777777" w:rsidR="00FE72A6" w:rsidRPr="00527033" w:rsidRDefault="00FE72A6">
            <w:pPr>
              <w:spacing w:before="60" w:after="60"/>
              <w:jc w:val="center"/>
              <w:rPr>
                <w:rFonts w:ascii="Abel" w:hAnsi="Abel"/>
              </w:rPr>
            </w:pPr>
            <w:r w:rsidRPr="00527033">
              <w:rPr>
                <w:rFonts w:ascii="Abel" w:hAnsi="Abel"/>
              </w:rPr>
              <w:t>12</w:t>
            </w:r>
          </w:p>
        </w:tc>
        <w:tc>
          <w:tcPr>
            <w:tcW w:w="6390" w:type="dxa"/>
          </w:tcPr>
          <w:p w14:paraId="00B9A87A" w14:textId="77777777" w:rsidR="00FE72A6" w:rsidRPr="00527033" w:rsidRDefault="00FE72A6">
            <w:pPr>
              <w:spacing w:before="60" w:after="60"/>
              <w:rPr>
                <w:rFonts w:ascii="Abel" w:hAnsi="Abel"/>
              </w:rPr>
            </w:pPr>
            <w:r w:rsidRPr="00527033">
              <w:rPr>
                <w:rFonts w:ascii="Abel" w:hAnsi="Abel"/>
              </w:rPr>
              <w:t>Copy Letter from EOC is available with each field staff (in hard form)</w:t>
            </w:r>
          </w:p>
        </w:tc>
        <w:tc>
          <w:tcPr>
            <w:tcW w:w="2430" w:type="dxa"/>
          </w:tcPr>
          <w:p w14:paraId="6D80F69B" w14:textId="77777777" w:rsidR="00FE72A6" w:rsidRPr="00527033" w:rsidRDefault="00FE72A6">
            <w:pPr>
              <w:spacing w:before="60" w:after="60"/>
              <w:rPr>
                <w:rFonts w:ascii="Abel" w:hAnsi="Abel"/>
              </w:rPr>
            </w:pPr>
          </w:p>
        </w:tc>
      </w:tr>
      <w:tr w:rsidR="00FE72A6" w:rsidRPr="00527033" w14:paraId="12D8888F" w14:textId="77777777">
        <w:tc>
          <w:tcPr>
            <w:tcW w:w="558" w:type="dxa"/>
          </w:tcPr>
          <w:p w14:paraId="10B962D5" w14:textId="77777777" w:rsidR="00FE72A6" w:rsidRPr="00527033" w:rsidRDefault="00FE72A6">
            <w:pPr>
              <w:spacing w:before="60" w:after="60"/>
              <w:jc w:val="center"/>
              <w:rPr>
                <w:rFonts w:ascii="Abel" w:hAnsi="Abel"/>
              </w:rPr>
            </w:pPr>
            <w:r w:rsidRPr="00527033">
              <w:rPr>
                <w:rFonts w:ascii="Abel" w:hAnsi="Abel"/>
              </w:rPr>
              <w:t>13</w:t>
            </w:r>
          </w:p>
        </w:tc>
        <w:tc>
          <w:tcPr>
            <w:tcW w:w="6390" w:type="dxa"/>
          </w:tcPr>
          <w:p w14:paraId="331136FC" w14:textId="77777777" w:rsidR="00FE72A6" w:rsidRPr="00527033" w:rsidRDefault="00FE72A6">
            <w:pPr>
              <w:spacing w:before="60" w:after="60"/>
              <w:rPr>
                <w:rFonts w:ascii="Abel" w:hAnsi="Abel"/>
              </w:rPr>
            </w:pPr>
            <w:r w:rsidRPr="00527033">
              <w:rPr>
                <w:rFonts w:ascii="Abel" w:hAnsi="Abel"/>
              </w:rPr>
              <w:t>Field vehicle (ready in all respects) available in time</w:t>
            </w:r>
          </w:p>
        </w:tc>
        <w:tc>
          <w:tcPr>
            <w:tcW w:w="2430" w:type="dxa"/>
          </w:tcPr>
          <w:p w14:paraId="36771E77" w14:textId="77777777" w:rsidR="00FE72A6" w:rsidRPr="00527033" w:rsidRDefault="00FE72A6">
            <w:pPr>
              <w:spacing w:before="60" w:after="60"/>
              <w:rPr>
                <w:rFonts w:ascii="Abel" w:hAnsi="Abel"/>
              </w:rPr>
            </w:pPr>
          </w:p>
        </w:tc>
      </w:tr>
      <w:tr w:rsidR="00FE72A6" w:rsidRPr="00527033" w14:paraId="2F73C1C6" w14:textId="77777777">
        <w:tc>
          <w:tcPr>
            <w:tcW w:w="558" w:type="dxa"/>
          </w:tcPr>
          <w:p w14:paraId="17FB9AD0" w14:textId="77777777" w:rsidR="00FE72A6" w:rsidRPr="00527033" w:rsidRDefault="00FE72A6">
            <w:pPr>
              <w:spacing w:before="60" w:after="60"/>
              <w:jc w:val="center"/>
              <w:rPr>
                <w:rFonts w:ascii="Abel" w:hAnsi="Abel"/>
              </w:rPr>
            </w:pPr>
            <w:r w:rsidRPr="00527033">
              <w:rPr>
                <w:rFonts w:ascii="Abel" w:hAnsi="Abel"/>
              </w:rPr>
              <w:t>14</w:t>
            </w:r>
          </w:p>
        </w:tc>
        <w:tc>
          <w:tcPr>
            <w:tcW w:w="6390" w:type="dxa"/>
          </w:tcPr>
          <w:p w14:paraId="2A6ECE44" w14:textId="77777777" w:rsidR="00FE72A6" w:rsidRPr="00527033" w:rsidRDefault="00FE72A6">
            <w:pPr>
              <w:spacing w:before="60" w:after="60"/>
              <w:rPr>
                <w:rFonts w:ascii="Abel" w:hAnsi="Abel"/>
              </w:rPr>
            </w:pPr>
            <w:r w:rsidRPr="00527033">
              <w:rPr>
                <w:rFonts w:ascii="Abel" w:hAnsi="Abel"/>
              </w:rPr>
              <w:t>Cluster wise number of HH interviews assigned to each enumerator</w:t>
            </w:r>
          </w:p>
        </w:tc>
        <w:tc>
          <w:tcPr>
            <w:tcW w:w="2430" w:type="dxa"/>
          </w:tcPr>
          <w:p w14:paraId="77EBE316" w14:textId="77777777" w:rsidR="00FE72A6" w:rsidRPr="00527033" w:rsidRDefault="00FE72A6">
            <w:pPr>
              <w:spacing w:before="60" w:after="60"/>
              <w:rPr>
                <w:rFonts w:ascii="Abel" w:hAnsi="Abel"/>
              </w:rPr>
            </w:pPr>
          </w:p>
        </w:tc>
      </w:tr>
      <w:tr w:rsidR="00FE72A6" w:rsidRPr="00527033" w14:paraId="22AFCC96" w14:textId="77777777">
        <w:tc>
          <w:tcPr>
            <w:tcW w:w="558" w:type="dxa"/>
          </w:tcPr>
          <w:p w14:paraId="06DD894C" w14:textId="77777777" w:rsidR="00FE72A6" w:rsidRPr="00527033" w:rsidRDefault="00FE72A6">
            <w:pPr>
              <w:spacing w:before="60" w:after="60"/>
              <w:jc w:val="center"/>
              <w:rPr>
                <w:rFonts w:ascii="Abel" w:hAnsi="Abel"/>
              </w:rPr>
            </w:pPr>
            <w:r w:rsidRPr="00527033">
              <w:rPr>
                <w:rFonts w:ascii="Abel" w:hAnsi="Abel"/>
              </w:rPr>
              <w:t>15</w:t>
            </w:r>
          </w:p>
        </w:tc>
        <w:tc>
          <w:tcPr>
            <w:tcW w:w="6390" w:type="dxa"/>
          </w:tcPr>
          <w:p w14:paraId="7BE8DD35" w14:textId="77777777" w:rsidR="00FE72A6" w:rsidRPr="00527033" w:rsidRDefault="00FE72A6">
            <w:pPr>
              <w:spacing w:before="60" w:after="60"/>
              <w:rPr>
                <w:rFonts w:ascii="Abel" w:hAnsi="Abel"/>
              </w:rPr>
            </w:pPr>
            <w:r w:rsidRPr="00527033">
              <w:rPr>
                <w:rFonts w:ascii="Abel" w:hAnsi="Abel"/>
              </w:rPr>
              <w:t>Cluster wise serial numbers for each interview were assigned to each enumerator</w:t>
            </w:r>
          </w:p>
        </w:tc>
        <w:tc>
          <w:tcPr>
            <w:tcW w:w="2430" w:type="dxa"/>
          </w:tcPr>
          <w:p w14:paraId="2F7B27BA" w14:textId="77777777" w:rsidR="00FE72A6" w:rsidRPr="00527033" w:rsidRDefault="00FE72A6">
            <w:pPr>
              <w:spacing w:before="60" w:after="60"/>
              <w:rPr>
                <w:rFonts w:ascii="Abel" w:hAnsi="Abel"/>
              </w:rPr>
            </w:pPr>
          </w:p>
        </w:tc>
      </w:tr>
      <w:tr w:rsidR="00FE72A6" w:rsidRPr="00527033" w14:paraId="14A88015" w14:textId="77777777">
        <w:tc>
          <w:tcPr>
            <w:tcW w:w="558" w:type="dxa"/>
          </w:tcPr>
          <w:p w14:paraId="4D484AF1" w14:textId="77777777" w:rsidR="00FE72A6" w:rsidRPr="00527033" w:rsidRDefault="00FE72A6">
            <w:pPr>
              <w:spacing w:before="60" w:after="60"/>
              <w:jc w:val="center"/>
              <w:rPr>
                <w:rFonts w:ascii="Abel" w:hAnsi="Abel"/>
              </w:rPr>
            </w:pPr>
            <w:r w:rsidRPr="00527033">
              <w:rPr>
                <w:rFonts w:ascii="Abel" w:hAnsi="Abel"/>
              </w:rPr>
              <w:t>16</w:t>
            </w:r>
          </w:p>
        </w:tc>
        <w:tc>
          <w:tcPr>
            <w:tcW w:w="6390" w:type="dxa"/>
          </w:tcPr>
          <w:p w14:paraId="696FDF15" w14:textId="77777777" w:rsidR="00FE72A6" w:rsidRPr="00527033" w:rsidRDefault="00FE72A6">
            <w:pPr>
              <w:spacing w:before="60" w:after="60"/>
              <w:rPr>
                <w:rFonts w:ascii="Abel" w:hAnsi="Abel"/>
              </w:rPr>
            </w:pPr>
            <w:r w:rsidRPr="00527033">
              <w:rPr>
                <w:rFonts w:ascii="Abel" w:hAnsi="Abel"/>
              </w:rPr>
              <w:t>Code list (in hard form) available with each enumerator</w:t>
            </w:r>
          </w:p>
        </w:tc>
        <w:tc>
          <w:tcPr>
            <w:tcW w:w="2430" w:type="dxa"/>
          </w:tcPr>
          <w:p w14:paraId="03CE192D" w14:textId="77777777" w:rsidR="00FE72A6" w:rsidRPr="00527033" w:rsidRDefault="00FE72A6">
            <w:pPr>
              <w:spacing w:before="60" w:after="60"/>
              <w:rPr>
                <w:rFonts w:ascii="Abel" w:hAnsi="Abel"/>
              </w:rPr>
            </w:pPr>
          </w:p>
        </w:tc>
      </w:tr>
      <w:tr w:rsidR="00FE72A6" w:rsidRPr="00527033" w14:paraId="037D8EE7" w14:textId="77777777">
        <w:tc>
          <w:tcPr>
            <w:tcW w:w="558" w:type="dxa"/>
          </w:tcPr>
          <w:p w14:paraId="1F4669F7" w14:textId="77777777" w:rsidR="00FE72A6" w:rsidRPr="00527033" w:rsidRDefault="00FE72A6">
            <w:pPr>
              <w:spacing w:before="60" w:after="60"/>
              <w:jc w:val="center"/>
              <w:rPr>
                <w:rFonts w:ascii="Abel" w:hAnsi="Abel"/>
              </w:rPr>
            </w:pPr>
            <w:r w:rsidRPr="00527033">
              <w:rPr>
                <w:rFonts w:ascii="Abel" w:hAnsi="Abel"/>
              </w:rPr>
              <w:t>17</w:t>
            </w:r>
          </w:p>
        </w:tc>
        <w:tc>
          <w:tcPr>
            <w:tcW w:w="6390" w:type="dxa"/>
          </w:tcPr>
          <w:p w14:paraId="6B5BF561" w14:textId="77777777" w:rsidR="00FE72A6" w:rsidRPr="00527033" w:rsidRDefault="00FE72A6">
            <w:pPr>
              <w:spacing w:before="60" w:after="60"/>
              <w:rPr>
                <w:rFonts w:ascii="Abel" w:hAnsi="Abel"/>
              </w:rPr>
            </w:pPr>
            <w:r w:rsidRPr="00527033">
              <w:rPr>
                <w:rFonts w:ascii="Abel" w:hAnsi="Abel"/>
              </w:rPr>
              <w:t>Required copies of log sheets available with each staff</w:t>
            </w:r>
          </w:p>
        </w:tc>
        <w:tc>
          <w:tcPr>
            <w:tcW w:w="2430" w:type="dxa"/>
          </w:tcPr>
          <w:p w14:paraId="41E18379" w14:textId="77777777" w:rsidR="00FE72A6" w:rsidRPr="00527033" w:rsidRDefault="00FE72A6">
            <w:pPr>
              <w:spacing w:before="60" w:after="60"/>
              <w:rPr>
                <w:rFonts w:ascii="Abel" w:hAnsi="Abel"/>
              </w:rPr>
            </w:pPr>
          </w:p>
        </w:tc>
      </w:tr>
      <w:tr w:rsidR="00FE72A6" w:rsidRPr="00527033" w14:paraId="06BD9310" w14:textId="77777777">
        <w:tc>
          <w:tcPr>
            <w:tcW w:w="558" w:type="dxa"/>
          </w:tcPr>
          <w:p w14:paraId="02DFF483" w14:textId="77777777" w:rsidR="00FE72A6" w:rsidRPr="00527033" w:rsidRDefault="00FE72A6">
            <w:pPr>
              <w:spacing w:before="60" w:after="60"/>
              <w:jc w:val="center"/>
              <w:rPr>
                <w:rFonts w:ascii="Abel" w:hAnsi="Abel"/>
              </w:rPr>
            </w:pPr>
            <w:r w:rsidRPr="00527033">
              <w:rPr>
                <w:rFonts w:ascii="Abel" w:hAnsi="Abel"/>
              </w:rPr>
              <w:t>18</w:t>
            </w:r>
          </w:p>
        </w:tc>
        <w:tc>
          <w:tcPr>
            <w:tcW w:w="6390" w:type="dxa"/>
          </w:tcPr>
          <w:p w14:paraId="64B3E8BB" w14:textId="77777777" w:rsidR="00FE72A6" w:rsidRPr="00527033" w:rsidRDefault="00FE72A6">
            <w:pPr>
              <w:spacing w:before="60" w:after="60"/>
              <w:rPr>
                <w:rFonts w:ascii="Abel" w:hAnsi="Abel"/>
              </w:rPr>
            </w:pPr>
            <w:r w:rsidRPr="00527033">
              <w:rPr>
                <w:rFonts w:ascii="Abel" w:hAnsi="Abel"/>
              </w:rPr>
              <w:t>Required amount (cash) is available for field activity</w:t>
            </w:r>
          </w:p>
        </w:tc>
        <w:tc>
          <w:tcPr>
            <w:tcW w:w="2430" w:type="dxa"/>
          </w:tcPr>
          <w:p w14:paraId="64F42F0B" w14:textId="77777777" w:rsidR="00FE72A6" w:rsidRPr="00527033" w:rsidRDefault="00FE72A6">
            <w:pPr>
              <w:spacing w:before="60" w:after="60"/>
              <w:rPr>
                <w:rFonts w:ascii="Abel" w:hAnsi="Abel"/>
              </w:rPr>
            </w:pPr>
          </w:p>
        </w:tc>
      </w:tr>
      <w:tr w:rsidR="00FE72A6" w:rsidRPr="00527033" w14:paraId="50CFCF84" w14:textId="77777777">
        <w:tc>
          <w:tcPr>
            <w:tcW w:w="558" w:type="dxa"/>
          </w:tcPr>
          <w:p w14:paraId="31BF8D07" w14:textId="77777777" w:rsidR="00FE72A6" w:rsidRPr="00527033" w:rsidRDefault="00FE72A6">
            <w:pPr>
              <w:spacing w:before="60" w:after="60"/>
              <w:jc w:val="center"/>
              <w:rPr>
                <w:rFonts w:ascii="Abel" w:hAnsi="Abel"/>
              </w:rPr>
            </w:pPr>
            <w:r w:rsidRPr="00527033">
              <w:rPr>
                <w:rFonts w:ascii="Abel" w:hAnsi="Abel"/>
              </w:rPr>
              <w:t>19</w:t>
            </w:r>
          </w:p>
        </w:tc>
        <w:tc>
          <w:tcPr>
            <w:tcW w:w="6390" w:type="dxa"/>
          </w:tcPr>
          <w:p w14:paraId="1C921292" w14:textId="77777777" w:rsidR="00FE72A6" w:rsidRPr="00527033" w:rsidRDefault="00FE72A6">
            <w:pPr>
              <w:spacing w:before="60" w:after="60"/>
              <w:rPr>
                <w:rFonts w:ascii="Abel" w:hAnsi="Abel"/>
              </w:rPr>
            </w:pPr>
            <w:r w:rsidRPr="00527033">
              <w:rPr>
                <w:rFonts w:ascii="Abel" w:hAnsi="Abel"/>
              </w:rPr>
              <w:t>Field Manual was available with each staff in Hard form</w:t>
            </w:r>
          </w:p>
        </w:tc>
        <w:tc>
          <w:tcPr>
            <w:tcW w:w="2430" w:type="dxa"/>
          </w:tcPr>
          <w:p w14:paraId="2ADF3A64" w14:textId="77777777" w:rsidR="00FE72A6" w:rsidRPr="00527033" w:rsidRDefault="00FE72A6">
            <w:pPr>
              <w:spacing w:before="60" w:after="60"/>
              <w:rPr>
                <w:rFonts w:ascii="Abel" w:hAnsi="Abel"/>
              </w:rPr>
            </w:pPr>
          </w:p>
        </w:tc>
      </w:tr>
    </w:tbl>
    <w:p w14:paraId="34C81AFB" w14:textId="77777777" w:rsidR="00FE72A6" w:rsidRPr="00527033" w:rsidRDefault="00FE72A6" w:rsidP="00FE72A6">
      <w:pPr>
        <w:spacing w:after="160" w:line="259" w:lineRule="auto"/>
        <w:jc w:val="both"/>
        <w:rPr>
          <w:rFonts w:ascii="Abel" w:hAnsi="Abel"/>
        </w:rPr>
      </w:pPr>
    </w:p>
    <w:bookmarkEnd w:id="13"/>
    <w:bookmarkEnd w:id="14"/>
    <w:p w14:paraId="161548E6" w14:textId="57D88F4C" w:rsidR="00F370F6" w:rsidRPr="00527033" w:rsidRDefault="00647E5E" w:rsidP="00F370F6">
      <w:pPr>
        <w:pStyle w:val="Heading3"/>
        <w:rPr>
          <w:rFonts w:ascii="Abel" w:hAnsi="Abel"/>
        </w:rPr>
      </w:pPr>
      <w:r w:rsidRPr="00527033">
        <w:rPr>
          <w:rFonts w:ascii="Abel" w:hAnsi="Abel"/>
        </w:rPr>
        <w:t>Enumerator</w:t>
      </w:r>
    </w:p>
    <w:p w14:paraId="499A4EAF" w14:textId="77777777" w:rsidR="00F370F6" w:rsidRPr="00527033" w:rsidRDefault="00F370F6" w:rsidP="00F370F6">
      <w:pPr>
        <w:pStyle w:val="Heading4"/>
        <w:numPr>
          <w:ilvl w:val="0"/>
          <w:numId w:val="10"/>
        </w:numPr>
        <w:spacing w:before="120" w:after="120"/>
        <w:ind w:left="360" w:hanging="360"/>
        <w:contextualSpacing/>
        <w:jc w:val="both"/>
        <w:rPr>
          <w:rFonts w:ascii="Abel" w:hAnsi="Abel" w:cstheme="majorHAnsi"/>
        </w:rPr>
      </w:pPr>
      <w:bookmarkStart w:id="15" w:name="_Toc24541998"/>
      <w:r w:rsidRPr="00527033">
        <w:rPr>
          <w:rFonts w:ascii="Abel" w:hAnsi="Abel" w:cstheme="majorHAnsi"/>
        </w:rPr>
        <w:t>Recruitment Criteria</w:t>
      </w:r>
      <w:bookmarkEnd w:id="15"/>
    </w:p>
    <w:p w14:paraId="3FC97314"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 xml:space="preserve">Bachelor’s degree in social sciences/related studies </w:t>
      </w:r>
    </w:p>
    <w:p w14:paraId="2E50A87F"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lastRenderedPageBreak/>
        <w:t xml:space="preserve">Work experience: Minimum </w:t>
      </w:r>
      <w:proofErr w:type="gramStart"/>
      <w:r w:rsidRPr="00527033">
        <w:rPr>
          <w:rFonts w:ascii="Abel" w:hAnsi="Abel"/>
        </w:rPr>
        <w:t>one year</w:t>
      </w:r>
      <w:proofErr w:type="gramEnd"/>
      <w:r w:rsidRPr="00527033">
        <w:rPr>
          <w:rFonts w:ascii="Abel" w:hAnsi="Abel"/>
        </w:rPr>
        <w:t xml:space="preserve"> relevant field monitoring experience </w:t>
      </w:r>
    </w:p>
    <w:p w14:paraId="675CEEFE"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 xml:space="preserve">Good written/spoken English (ii) Native and fluent in local language </w:t>
      </w:r>
    </w:p>
    <w:p w14:paraId="734984D3"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Good communication skills along with good IT skills (word, excel, data entry) and use of SMART phone applications</w:t>
      </w:r>
    </w:p>
    <w:p w14:paraId="66798AD6"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Good organizational ability  </w:t>
      </w:r>
    </w:p>
    <w:p w14:paraId="5FD01B11"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Ability to work as part of a team  </w:t>
      </w:r>
    </w:p>
    <w:p w14:paraId="4DAB4786" w14:textId="77777777" w:rsidR="00F370F6" w:rsidRPr="00527033" w:rsidRDefault="00F370F6" w:rsidP="00F370F6">
      <w:pPr>
        <w:pStyle w:val="ListParagraph"/>
        <w:numPr>
          <w:ilvl w:val="0"/>
          <w:numId w:val="12"/>
        </w:numPr>
        <w:spacing w:after="0" w:line="240" w:lineRule="auto"/>
        <w:jc w:val="both"/>
        <w:rPr>
          <w:rFonts w:ascii="Abel" w:hAnsi="Abel"/>
        </w:rPr>
      </w:pPr>
      <w:r w:rsidRPr="00527033">
        <w:rPr>
          <w:rFonts w:ascii="Abel" w:hAnsi="Abel"/>
        </w:rPr>
        <w:t>Must be familiar with Microsoft Word (especially MS Word)</w:t>
      </w:r>
    </w:p>
    <w:p w14:paraId="3EE3AC2F" w14:textId="77777777" w:rsidR="00F370F6" w:rsidRPr="00527033" w:rsidRDefault="00F370F6" w:rsidP="00F370F6">
      <w:pPr>
        <w:pStyle w:val="ListParagraph"/>
        <w:numPr>
          <w:ilvl w:val="0"/>
          <w:numId w:val="12"/>
        </w:numPr>
        <w:spacing w:after="0" w:line="240" w:lineRule="auto"/>
        <w:rPr>
          <w:rFonts w:ascii="Abel" w:hAnsi="Abel"/>
        </w:rPr>
      </w:pPr>
      <w:r w:rsidRPr="00527033">
        <w:rPr>
          <w:rFonts w:ascii="Abel" w:hAnsi="Abel"/>
        </w:rPr>
        <w:t>Previous experience in similar field would be an advantage</w:t>
      </w:r>
    </w:p>
    <w:p w14:paraId="3F514C02" w14:textId="77777777" w:rsidR="00F370F6" w:rsidRPr="00527033" w:rsidRDefault="00F370F6" w:rsidP="00F370F6">
      <w:pPr>
        <w:pStyle w:val="ListParagraph"/>
        <w:numPr>
          <w:ilvl w:val="0"/>
          <w:numId w:val="12"/>
        </w:numPr>
        <w:spacing w:after="0" w:line="240" w:lineRule="auto"/>
        <w:rPr>
          <w:rFonts w:ascii="Abel" w:hAnsi="Abel"/>
        </w:rPr>
      </w:pPr>
      <w:r w:rsidRPr="00527033">
        <w:rPr>
          <w:rFonts w:ascii="Abel" w:hAnsi="Abel"/>
        </w:rPr>
        <w:t>Fresh candidates are encouraged to apply</w:t>
      </w:r>
    </w:p>
    <w:p w14:paraId="2CDDC6C3" w14:textId="77777777" w:rsidR="00F370F6" w:rsidRPr="00527033" w:rsidRDefault="00F370F6" w:rsidP="00F370F6">
      <w:pPr>
        <w:pStyle w:val="Heading4"/>
        <w:numPr>
          <w:ilvl w:val="0"/>
          <w:numId w:val="10"/>
        </w:numPr>
        <w:spacing w:before="120" w:after="120"/>
        <w:ind w:left="360" w:hanging="360"/>
        <w:contextualSpacing/>
        <w:jc w:val="both"/>
        <w:rPr>
          <w:rFonts w:ascii="Abel" w:hAnsi="Abel" w:cstheme="majorHAnsi"/>
        </w:rPr>
      </w:pPr>
      <w:bookmarkStart w:id="16" w:name="_Toc24541999"/>
      <w:r w:rsidRPr="00527033">
        <w:rPr>
          <w:rFonts w:ascii="Abel" w:hAnsi="Abel" w:cstheme="majorHAnsi"/>
        </w:rPr>
        <w:t>Terms of Reference</w:t>
      </w:r>
      <w:bookmarkEnd w:id="16"/>
    </w:p>
    <w:p w14:paraId="531EFF1B" w14:textId="77777777" w:rsidR="00F370F6" w:rsidRPr="00527033" w:rsidRDefault="00F370F6" w:rsidP="00F370F6">
      <w:pPr>
        <w:jc w:val="both"/>
        <w:rPr>
          <w:rFonts w:ascii="Abel" w:hAnsi="Abel"/>
        </w:rPr>
      </w:pPr>
      <w:r w:rsidRPr="00527033">
        <w:rPr>
          <w:rFonts w:ascii="Abel" w:hAnsi="Abel"/>
        </w:rPr>
        <w:t xml:space="preserve">Purpose: Field Monitors will be collecting data both quantitative and qualitative in the field directly and submit it on a real time basis through Open Data Kit (ODK) or through NEOC Application. </w:t>
      </w:r>
    </w:p>
    <w:p w14:paraId="415CA153" w14:textId="77777777" w:rsidR="00647E5E" w:rsidRPr="00527033" w:rsidRDefault="00647E5E" w:rsidP="00647E5E">
      <w:pPr>
        <w:rPr>
          <w:rFonts w:ascii="Abel" w:hAnsi="Abel"/>
        </w:rPr>
      </w:pPr>
      <w:bookmarkStart w:id="17" w:name="_Toc22555557"/>
      <w:bookmarkStart w:id="18" w:name="_Toc24542004"/>
      <w:bookmarkStart w:id="19" w:name="_Toc113967304"/>
      <w:r w:rsidRPr="00527033">
        <w:rPr>
          <w:rFonts w:ascii="Abel" w:hAnsi="Abel"/>
        </w:rPr>
        <w:t xml:space="preserve">Take responsibility for and be held accountable for administering a pre-defined number of HH questionnaires over a given </w:t>
      </w:r>
      <w:proofErr w:type="gramStart"/>
      <w:r w:rsidRPr="00527033">
        <w:rPr>
          <w:rFonts w:ascii="Abel" w:hAnsi="Abel"/>
        </w:rPr>
        <w:t>time period</w:t>
      </w:r>
      <w:proofErr w:type="gramEnd"/>
      <w:r w:rsidRPr="00527033">
        <w:rPr>
          <w:rFonts w:ascii="Abel" w:hAnsi="Abel"/>
        </w:rPr>
        <w:t xml:space="preserve">. The HH questionnaires should be delivered in line with the general guidelines provided by APEX and the principles/contents of the training on data collection. </w:t>
      </w:r>
    </w:p>
    <w:p w14:paraId="19A5B4B6"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Attend the training course attentively </w:t>
      </w:r>
    </w:p>
    <w:p w14:paraId="05126F81"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Become fully familiar with the digital questionnaire </w:t>
      </w:r>
    </w:p>
    <w:p w14:paraId="2F4C62FC"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Clear understanding on sampling </w:t>
      </w:r>
    </w:p>
    <w:p w14:paraId="207E1D17"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Work plan should be shared with all enumerators </w:t>
      </w:r>
    </w:p>
    <w:p w14:paraId="212EB008"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Complete enumeration kits (keep mobile charged), Keep hard presentation of ODK software </w:t>
      </w:r>
    </w:p>
    <w:p w14:paraId="1723F0FC"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Division of work should be proper </w:t>
      </w:r>
    </w:p>
    <w:p w14:paraId="58E0B15D"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Find the appropriate member of household for interview </w:t>
      </w:r>
    </w:p>
    <w:p w14:paraId="3F011101"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Follow field protocols </w:t>
      </w:r>
    </w:p>
    <w:p w14:paraId="26F63380"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Close coordination with Supervisor </w:t>
      </w:r>
    </w:p>
    <w:p w14:paraId="4E226AB3"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Get qualitative information </w:t>
      </w:r>
    </w:p>
    <w:p w14:paraId="19642D85"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Introduce yourself properly </w:t>
      </w:r>
    </w:p>
    <w:p w14:paraId="33330EA6"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First fill hard form then soft form. </w:t>
      </w:r>
    </w:p>
    <w:p w14:paraId="48C5CD25"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Record the information of refusals on log sheet and submit to supervisor, Proper fill hard forms sheets/questionnaires, Proper coding on questionnaires, </w:t>
      </w:r>
      <w:proofErr w:type="gramStart"/>
      <w:r w:rsidRPr="00527033">
        <w:rPr>
          <w:rFonts w:ascii="Abel" w:hAnsi="Abel"/>
        </w:rPr>
        <w:t>Properly</w:t>
      </w:r>
      <w:proofErr w:type="gramEnd"/>
      <w:r w:rsidRPr="00527033">
        <w:rPr>
          <w:rFonts w:ascii="Abel" w:hAnsi="Abel"/>
        </w:rPr>
        <w:t xml:space="preserve"> review/fill checklist, Record reasoning of replaced villages and Error must be avoided </w:t>
      </w:r>
    </w:p>
    <w:p w14:paraId="675BF249"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There should be plan B with the Team (name of villages, UCs and tehsils etc. </w:t>
      </w:r>
    </w:p>
    <w:p w14:paraId="4D6ABF4C"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Time management </w:t>
      </w:r>
    </w:p>
    <w:p w14:paraId="1339AC37"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Coordination among enumerators and assist other team members in problems </w:t>
      </w:r>
    </w:p>
    <w:p w14:paraId="26907926"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Rapport building in community and households and Local norms to be followed </w:t>
      </w:r>
    </w:p>
    <w:p w14:paraId="0F845F01"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Be punctual in field </w:t>
      </w:r>
    </w:p>
    <w:p w14:paraId="643D65AE"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Confidentiality should be </w:t>
      </w:r>
      <w:proofErr w:type="gramStart"/>
      <w:r w:rsidRPr="00527033">
        <w:rPr>
          <w:rFonts w:ascii="Abel" w:hAnsi="Abel"/>
        </w:rPr>
        <w:t>maintain</w:t>
      </w:r>
      <w:proofErr w:type="gramEnd"/>
      <w:r w:rsidRPr="00527033">
        <w:rPr>
          <w:rFonts w:ascii="Abel" w:hAnsi="Abel"/>
        </w:rPr>
        <w:t xml:space="preserve"> </w:t>
      </w:r>
    </w:p>
    <w:p w14:paraId="2272A685"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Complete daily target </w:t>
      </w:r>
    </w:p>
    <w:p w14:paraId="236AFBC8"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Keep your personal phone/cell On </w:t>
      </w:r>
    </w:p>
    <w:p w14:paraId="5A49FBB9"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Ensure 15 forms to be filled in one day </w:t>
      </w:r>
    </w:p>
    <w:p w14:paraId="634AE0C4"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Immediate contact with supervisor in case of any trouble </w:t>
      </w:r>
    </w:p>
    <w:p w14:paraId="4A9DA302"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Meeting with supervisors in morning and evening </w:t>
      </w:r>
    </w:p>
    <w:p w14:paraId="1C835B78"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Confirm data uploaded at the end of each day </w:t>
      </w:r>
    </w:p>
    <w:p w14:paraId="7658D8F7" w14:textId="77777777" w:rsidR="00647E5E" w:rsidRPr="00527033" w:rsidRDefault="00647E5E" w:rsidP="00647E5E">
      <w:pPr>
        <w:pStyle w:val="ListParagraph"/>
        <w:numPr>
          <w:ilvl w:val="0"/>
          <w:numId w:val="32"/>
        </w:numPr>
        <w:rPr>
          <w:rFonts w:ascii="Abel" w:hAnsi="Abel"/>
        </w:rPr>
      </w:pPr>
      <w:r w:rsidRPr="00527033">
        <w:rPr>
          <w:rFonts w:ascii="Abel" w:hAnsi="Abel"/>
        </w:rPr>
        <w:lastRenderedPageBreak/>
        <w:t xml:space="preserve">If monitoring is </w:t>
      </w:r>
      <w:proofErr w:type="gramStart"/>
      <w:r w:rsidRPr="00527033">
        <w:rPr>
          <w:rFonts w:ascii="Abel" w:hAnsi="Abel"/>
        </w:rPr>
        <w:t>planned</w:t>
      </w:r>
      <w:proofErr w:type="gramEnd"/>
      <w:r w:rsidRPr="00527033">
        <w:rPr>
          <w:rFonts w:ascii="Abel" w:hAnsi="Abel"/>
        </w:rPr>
        <w:t xml:space="preserve"> then “save forms in edit” </w:t>
      </w:r>
    </w:p>
    <w:p w14:paraId="49887BC8"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Must follow instruction of supervisor </w:t>
      </w:r>
    </w:p>
    <w:p w14:paraId="140191D5"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Accuracy of GPS must be less then equal to 30 </w:t>
      </w:r>
      <w:proofErr w:type="gramStart"/>
      <w:r w:rsidRPr="00527033">
        <w:rPr>
          <w:rFonts w:ascii="Abel" w:hAnsi="Abel"/>
        </w:rPr>
        <w:t>meter</w:t>
      </w:r>
      <w:proofErr w:type="gramEnd"/>
      <w:r w:rsidRPr="00527033">
        <w:rPr>
          <w:rFonts w:ascii="Abel" w:hAnsi="Abel"/>
        </w:rPr>
        <w:t xml:space="preserve"> </w:t>
      </w:r>
    </w:p>
    <w:p w14:paraId="1B445A9E"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Review each completed questionnaire for accuracy </w:t>
      </w:r>
    </w:p>
    <w:p w14:paraId="285528C1"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Ensure the maintenance of minimum quality standards of information collected </w:t>
      </w:r>
    </w:p>
    <w:p w14:paraId="66094748"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Data uploading as per contents of the training </w:t>
      </w:r>
    </w:p>
    <w:p w14:paraId="0D0086D3" w14:textId="77777777" w:rsidR="00647E5E" w:rsidRPr="00527033" w:rsidRDefault="00647E5E" w:rsidP="00647E5E">
      <w:pPr>
        <w:pStyle w:val="ListParagraph"/>
        <w:numPr>
          <w:ilvl w:val="0"/>
          <w:numId w:val="32"/>
        </w:numPr>
        <w:rPr>
          <w:rFonts w:ascii="Abel" w:hAnsi="Abel"/>
        </w:rPr>
      </w:pPr>
      <w:r w:rsidRPr="00527033">
        <w:rPr>
          <w:rFonts w:ascii="Abel" w:hAnsi="Abel"/>
        </w:rPr>
        <w:t xml:space="preserve">Return devices and hard data at the last day of field to the supervisor </w:t>
      </w:r>
    </w:p>
    <w:p w14:paraId="37DB9604" w14:textId="26C3ADEF" w:rsidR="00FA0023" w:rsidRPr="00527033" w:rsidRDefault="00FA0023" w:rsidP="00FA0023">
      <w:pPr>
        <w:pStyle w:val="Heading3"/>
        <w:rPr>
          <w:rFonts w:ascii="Abel" w:hAnsi="Abel"/>
        </w:rPr>
      </w:pPr>
      <w:r w:rsidRPr="00527033">
        <w:rPr>
          <w:rFonts w:ascii="Abel" w:hAnsi="Abel"/>
        </w:rPr>
        <w:t>Trainer</w:t>
      </w:r>
    </w:p>
    <w:p w14:paraId="39A91D9B" w14:textId="5AF8B875" w:rsidR="00FA0023" w:rsidRPr="00527033" w:rsidRDefault="00FA0023" w:rsidP="00FA0023">
      <w:pPr>
        <w:pStyle w:val="Heading4"/>
        <w:numPr>
          <w:ilvl w:val="0"/>
          <w:numId w:val="43"/>
        </w:numPr>
        <w:spacing w:before="120" w:after="120"/>
        <w:contextualSpacing/>
        <w:jc w:val="both"/>
        <w:rPr>
          <w:rFonts w:ascii="Abel" w:hAnsi="Abel" w:cstheme="majorHAnsi"/>
        </w:rPr>
      </w:pPr>
      <w:r w:rsidRPr="00527033">
        <w:rPr>
          <w:rFonts w:ascii="Abel" w:hAnsi="Abel" w:cstheme="majorHAnsi"/>
        </w:rPr>
        <w:t>Recruitment Criteria</w:t>
      </w:r>
    </w:p>
    <w:p w14:paraId="19787D30" w14:textId="29838B37" w:rsidR="00FA0023" w:rsidRPr="00527033" w:rsidRDefault="00FA0023" w:rsidP="00FA0023">
      <w:pPr>
        <w:pStyle w:val="ListParagraph"/>
        <w:numPr>
          <w:ilvl w:val="0"/>
          <w:numId w:val="42"/>
        </w:numPr>
        <w:rPr>
          <w:rFonts w:ascii="Abel" w:hAnsi="Abel"/>
          <w:bCs/>
        </w:rPr>
      </w:pPr>
      <w:r w:rsidRPr="00527033">
        <w:rPr>
          <w:rFonts w:ascii="Abel" w:hAnsi="Abel"/>
          <w:bCs/>
        </w:rPr>
        <w:t xml:space="preserve">Master’s degree or equivalent qualification </w:t>
      </w:r>
    </w:p>
    <w:p w14:paraId="3E6764C4" w14:textId="1B8F8196" w:rsidR="00FA0023" w:rsidRPr="00527033" w:rsidRDefault="00FA0023" w:rsidP="00FA0023">
      <w:pPr>
        <w:pStyle w:val="ListParagraph"/>
        <w:numPr>
          <w:ilvl w:val="0"/>
          <w:numId w:val="42"/>
        </w:numPr>
        <w:rPr>
          <w:rFonts w:ascii="Abel" w:hAnsi="Abel"/>
          <w:bCs/>
        </w:rPr>
      </w:pPr>
      <w:r w:rsidRPr="00527033">
        <w:rPr>
          <w:rFonts w:ascii="Abel" w:hAnsi="Abel"/>
          <w:bCs/>
        </w:rPr>
        <w:t xml:space="preserve">02-to-04 Years of relevant work experience </w:t>
      </w:r>
    </w:p>
    <w:p w14:paraId="54F47177" w14:textId="77777777" w:rsidR="00FA0023" w:rsidRPr="00527033" w:rsidRDefault="00FA0023" w:rsidP="00FA0023">
      <w:pPr>
        <w:pStyle w:val="ListParagraph"/>
        <w:numPr>
          <w:ilvl w:val="0"/>
          <w:numId w:val="12"/>
        </w:numPr>
        <w:spacing w:after="0" w:line="240" w:lineRule="auto"/>
        <w:jc w:val="both"/>
        <w:rPr>
          <w:rFonts w:ascii="Abel" w:hAnsi="Abel"/>
        </w:rPr>
      </w:pPr>
      <w:r w:rsidRPr="00527033">
        <w:rPr>
          <w:rFonts w:ascii="Abel" w:hAnsi="Abel"/>
        </w:rPr>
        <w:t xml:space="preserve">Good written/spoken English (ii) Native and fluent in local language </w:t>
      </w:r>
    </w:p>
    <w:p w14:paraId="40B1CA9B" w14:textId="77777777" w:rsidR="00FA0023" w:rsidRPr="00527033" w:rsidRDefault="00FA0023" w:rsidP="00FA0023">
      <w:pPr>
        <w:pStyle w:val="ListParagraph"/>
        <w:numPr>
          <w:ilvl w:val="0"/>
          <w:numId w:val="12"/>
        </w:numPr>
        <w:spacing w:after="0" w:line="240" w:lineRule="auto"/>
        <w:jc w:val="both"/>
        <w:rPr>
          <w:rFonts w:ascii="Abel" w:hAnsi="Abel"/>
        </w:rPr>
      </w:pPr>
      <w:r w:rsidRPr="00527033">
        <w:rPr>
          <w:rFonts w:ascii="Abel" w:hAnsi="Abel"/>
        </w:rPr>
        <w:t>Good communication skills along with good IT skills (word, excel, data entry) and use of SMART phone applications</w:t>
      </w:r>
    </w:p>
    <w:p w14:paraId="7FB6771E" w14:textId="77777777" w:rsidR="00FA0023" w:rsidRPr="00527033" w:rsidRDefault="00FA0023" w:rsidP="00FA0023">
      <w:pPr>
        <w:pStyle w:val="ListParagraph"/>
        <w:numPr>
          <w:ilvl w:val="0"/>
          <w:numId w:val="12"/>
        </w:numPr>
        <w:spacing w:after="0" w:line="240" w:lineRule="auto"/>
        <w:jc w:val="both"/>
        <w:rPr>
          <w:rFonts w:ascii="Abel" w:hAnsi="Abel"/>
        </w:rPr>
      </w:pPr>
      <w:r w:rsidRPr="00527033">
        <w:rPr>
          <w:rFonts w:ascii="Abel" w:hAnsi="Abel"/>
        </w:rPr>
        <w:t>Good organizational ability  </w:t>
      </w:r>
    </w:p>
    <w:p w14:paraId="1604BFCC" w14:textId="77777777" w:rsidR="00FA0023" w:rsidRPr="00527033" w:rsidRDefault="00FA0023" w:rsidP="00FA0023">
      <w:pPr>
        <w:pStyle w:val="ListParagraph"/>
        <w:numPr>
          <w:ilvl w:val="0"/>
          <w:numId w:val="12"/>
        </w:numPr>
        <w:spacing w:after="0" w:line="240" w:lineRule="auto"/>
        <w:jc w:val="both"/>
        <w:rPr>
          <w:rFonts w:ascii="Abel" w:hAnsi="Abel"/>
        </w:rPr>
      </w:pPr>
      <w:r w:rsidRPr="00527033">
        <w:rPr>
          <w:rFonts w:ascii="Abel" w:hAnsi="Abel"/>
        </w:rPr>
        <w:t>Ability to work as part of a team  </w:t>
      </w:r>
    </w:p>
    <w:p w14:paraId="4F3EBF5D" w14:textId="77777777" w:rsidR="00FA0023" w:rsidRPr="00527033" w:rsidRDefault="00FA0023" w:rsidP="00FA0023">
      <w:pPr>
        <w:pStyle w:val="ListParagraph"/>
        <w:numPr>
          <w:ilvl w:val="0"/>
          <w:numId w:val="12"/>
        </w:numPr>
        <w:spacing w:after="0" w:line="240" w:lineRule="auto"/>
        <w:jc w:val="both"/>
        <w:rPr>
          <w:rFonts w:ascii="Abel" w:hAnsi="Abel"/>
        </w:rPr>
      </w:pPr>
      <w:r w:rsidRPr="00527033">
        <w:rPr>
          <w:rFonts w:ascii="Abel" w:hAnsi="Abel"/>
        </w:rPr>
        <w:t>Must be familiar with Microsoft Word (especially MS Word)</w:t>
      </w:r>
    </w:p>
    <w:p w14:paraId="1F91943D" w14:textId="58698467" w:rsidR="00FA0023" w:rsidRPr="00527033" w:rsidRDefault="00FA0023" w:rsidP="007E6681">
      <w:pPr>
        <w:pStyle w:val="ListParagraph"/>
        <w:numPr>
          <w:ilvl w:val="0"/>
          <w:numId w:val="12"/>
        </w:numPr>
        <w:spacing w:after="0" w:line="240" w:lineRule="auto"/>
        <w:rPr>
          <w:rFonts w:ascii="Abel" w:hAnsi="Abel"/>
        </w:rPr>
      </w:pPr>
      <w:r w:rsidRPr="00527033">
        <w:rPr>
          <w:rFonts w:ascii="Abel" w:hAnsi="Abel"/>
        </w:rPr>
        <w:t>Previous experience in similar field would be an advantage</w:t>
      </w:r>
    </w:p>
    <w:p w14:paraId="44948A69" w14:textId="4442EF30" w:rsidR="00FA0023" w:rsidRPr="00527033" w:rsidRDefault="00FA0023" w:rsidP="00FA0023">
      <w:pPr>
        <w:pStyle w:val="Heading4"/>
        <w:numPr>
          <w:ilvl w:val="0"/>
          <w:numId w:val="43"/>
        </w:numPr>
        <w:spacing w:before="120" w:after="120"/>
        <w:contextualSpacing/>
        <w:jc w:val="both"/>
        <w:rPr>
          <w:rFonts w:ascii="Abel" w:hAnsi="Abel" w:cstheme="majorHAnsi"/>
        </w:rPr>
      </w:pPr>
      <w:r w:rsidRPr="00527033">
        <w:rPr>
          <w:rFonts w:ascii="Abel" w:hAnsi="Abel" w:cstheme="majorHAnsi"/>
        </w:rPr>
        <w:t>Terms of Reference</w:t>
      </w:r>
    </w:p>
    <w:p w14:paraId="3621CD26" w14:textId="77777777" w:rsidR="00FA0023" w:rsidRPr="00527033" w:rsidRDefault="00FA0023" w:rsidP="007E6681">
      <w:pPr>
        <w:pStyle w:val="ListParagraph"/>
        <w:numPr>
          <w:ilvl w:val="0"/>
          <w:numId w:val="45"/>
        </w:numPr>
        <w:rPr>
          <w:rFonts w:ascii="Abel" w:hAnsi="Abel"/>
        </w:rPr>
      </w:pPr>
      <w:r w:rsidRPr="00527033">
        <w:rPr>
          <w:rFonts w:ascii="Abel" w:hAnsi="Abel"/>
        </w:rPr>
        <w:t xml:space="preserve">To participate in </w:t>
      </w:r>
      <w:proofErr w:type="spellStart"/>
      <w:r w:rsidRPr="00527033">
        <w:rPr>
          <w:rFonts w:ascii="Abel" w:hAnsi="Abel"/>
        </w:rPr>
        <w:t>ToFT</w:t>
      </w:r>
      <w:proofErr w:type="spellEnd"/>
      <w:r w:rsidRPr="00527033">
        <w:rPr>
          <w:rFonts w:ascii="Abel" w:hAnsi="Abel"/>
        </w:rPr>
        <w:t xml:space="preserve"> and conduct field monitoring visits as per given target </w:t>
      </w:r>
    </w:p>
    <w:p w14:paraId="49C7FCED" w14:textId="5FC043B7" w:rsidR="00FA0023" w:rsidRPr="00527033" w:rsidRDefault="00FA0023" w:rsidP="007E6681">
      <w:pPr>
        <w:pStyle w:val="ListParagraph"/>
        <w:numPr>
          <w:ilvl w:val="0"/>
          <w:numId w:val="45"/>
        </w:numPr>
        <w:rPr>
          <w:rFonts w:ascii="Abel" w:hAnsi="Abel"/>
        </w:rPr>
      </w:pPr>
      <w:r w:rsidRPr="00527033">
        <w:rPr>
          <w:rFonts w:ascii="Abel" w:hAnsi="Abel"/>
        </w:rPr>
        <w:t xml:space="preserve">To monitor; watch, observe, document and report field activities </w:t>
      </w:r>
    </w:p>
    <w:p w14:paraId="183EECF0" w14:textId="56E96B8F" w:rsidR="00FA0023" w:rsidRPr="00527033" w:rsidRDefault="00FA0023" w:rsidP="007E6681">
      <w:pPr>
        <w:pStyle w:val="ListParagraph"/>
        <w:numPr>
          <w:ilvl w:val="0"/>
          <w:numId w:val="45"/>
        </w:numPr>
        <w:rPr>
          <w:rFonts w:ascii="Abel" w:hAnsi="Abel"/>
        </w:rPr>
      </w:pPr>
      <w:r w:rsidRPr="00527033">
        <w:rPr>
          <w:rFonts w:ascii="Abel" w:hAnsi="Abel"/>
        </w:rPr>
        <w:t xml:space="preserve">To participate in coordination meeting as per </w:t>
      </w:r>
      <w:proofErr w:type="gramStart"/>
      <w:r w:rsidRPr="00527033">
        <w:rPr>
          <w:rFonts w:ascii="Abel" w:hAnsi="Abel"/>
        </w:rPr>
        <w:t>requirement;</w:t>
      </w:r>
      <w:proofErr w:type="gramEnd"/>
      <w:r w:rsidRPr="00527033">
        <w:rPr>
          <w:rFonts w:ascii="Abel" w:hAnsi="Abel"/>
        </w:rPr>
        <w:t xml:space="preserve"> </w:t>
      </w:r>
    </w:p>
    <w:p w14:paraId="411468B0" w14:textId="77777777" w:rsidR="00FA0023" w:rsidRPr="00527033" w:rsidRDefault="00FA0023" w:rsidP="007E6681">
      <w:pPr>
        <w:pStyle w:val="ListParagraph"/>
        <w:numPr>
          <w:ilvl w:val="0"/>
          <w:numId w:val="45"/>
        </w:numPr>
        <w:rPr>
          <w:rFonts w:ascii="Abel" w:hAnsi="Abel"/>
        </w:rPr>
      </w:pPr>
      <w:r w:rsidRPr="00527033">
        <w:rPr>
          <w:rFonts w:ascii="Abel" w:hAnsi="Abel"/>
        </w:rPr>
        <w:t xml:space="preserve">To record best practices from </w:t>
      </w:r>
      <w:proofErr w:type="gramStart"/>
      <w:r w:rsidRPr="00527033">
        <w:rPr>
          <w:rFonts w:ascii="Abel" w:hAnsi="Abel"/>
        </w:rPr>
        <w:t>field;</w:t>
      </w:r>
      <w:proofErr w:type="gramEnd"/>
      <w:r w:rsidRPr="00527033">
        <w:rPr>
          <w:rFonts w:ascii="Abel" w:hAnsi="Abel"/>
        </w:rPr>
        <w:t xml:space="preserve"> </w:t>
      </w:r>
    </w:p>
    <w:p w14:paraId="4700F5F0" w14:textId="1F852E2A" w:rsidR="00FA0023" w:rsidRPr="00527033" w:rsidRDefault="00FA0023" w:rsidP="007E6681">
      <w:pPr>
        <w:pStyle w:val="ListParagraph"/>
        <w:numPr>
          <w:ilvl w:val="0"/>
          <w:numId w:val="45"/>
        </w:numPr>
        <w:rPr>
          <w:rFonts w:ascii="Abel" w:hAnsi="Abel"/>
        </w:rPr>
      </w:pPr>
      <w:r w:rsidRPr="00527033">
        <w:rPr>
          <w:rFonts w:ascii="Abel" w:hAnsi="Abel"/>
        </w:rPr>
        <w:t>To record pictorial evidence of monitored activities as MOVs</w:t>
      </w:r>
    </w:p>
    <w:p w14:paraId="0AE7D567" w14:textId="2A4B0A33" w:rsidR="00FA0023" w:rsidRPr="00527033" w:rsidRDefault="00FA0023" w:rsidP="007E6681">
      <w:pPr>
        <w:pStyle w:val="ListParagraph"/>
        <w:numPr>
          <w:ilvl w:val="0"/>
          <w:numId w:val="45"/>
        </w:numPr>
        <w:rPr>
          <w:rFonts w:ascii="Abel" w:hAnsi="Abel"/>
        </w:rPr>
      </w:pPr>
      <w:r w:rsidRPr="00527033">
        <w:rPr>
          <w:rFonts w:ascii="Abel" w:hAnsi="Abel"/>
        </w:rPr>
        <w:t xml:space="preserve">To report progress of activities to his/her coordinator on daily basis </w:t>
      </w:r>
    </w:p>
    <w:p w14:paraId="7AF28264" w14:textId="35A41B26" w:rsidR="00FA0023" w:rsidRPr="00527033" w:rsidRDefault="00FA0023" w:rsidP="007E6681">
      <w:pPr>
        <w:pStyle w:val="ListParagraph"/>
        <w:numPr>
          <w:ilvl w:val="0"/>
          <w:numId w:val="45"/>
        </w:numPr>
        <w:rPr>
          <w:rFonts w:ascii="Abel" w:hAnsi="Abel"/>
        </w:rPr>
      </w:pPr>
      <w:r w:rsidRPr="00527033">
        <w:rPr>
          <w:rFonts w:ascii="Abel" w:hAnsi="Abel"/>
        </w:rPr>
        <w:t xml:space="preserve">To travel anywhere in his/her assigned field area (if required) </w:t>
      </w:r>
    </w:p>
    <w:p w14:paraId="44813C73" w14:textId="1866B851" w:rsidR="00FA0023" w:rsidRPr="00527033" w:rsidRDefault="00FA0023" w:rsidP="007E6681">
      <w:pPr>
        <w:pStyle w:val="ListParagraph"/>
        <w:numPr>
          <w:ilvl w:val="0"/>
          <w:numId w:val="45"/>
        </w:numPr>
        <w:rPr>
          <w:rFonts w:ascii="Abel" w:hAnsi="Abel"/>
        </w:rPr>
      </w:pPr>
      <w:r w:rsidRPr="00527033">
        <w:rPr>
          <w:rFonts w:ascii="Abel" w:hAnsi="Abel"/>
        </w:rPr>
        <w:t xml:space="preserve">To maintain excellent working relationship </w:t>
      </w:r>
    </w:p>
    <w:p w14:paraId="2CF8E703" w14:textId="64C7ADDA" w:rsidR="00FA0023" w:rsidRPr="00527033" w:rsidRDefault="00FA0023" w:rsidP="007E6681">
      <w:pPr>
        <w:pStyle w:val="ListParagraph"/>
        <w:numPr>
          <w:ilvl w:val="0"/>
          <w:numId w:val="45"/>
        </w:numPr>
        <w:rPr>
          <w:rFonts w:ascii="Abel" w:hAnsi="Abel"/>
        </w:rPr>
      </w:pPr>
      <w:r w:rsidRPr="00527033">
        <w:rPr>
          <w:rFonts w:ascii="Abel" w:hAnsi="Abel"/>
        </w:rPr>
        <w:t xml:space="preserve">To provide feedback after each assignment </w:t>
      </w:r>
    </w:p>
    <w:p w14:paraId="63C332C2" w14:textId="77777777" w:rsidR="00FA0023" w:rsidRPr="00527033" w:rsidRDefault="00FA0023" w:rsidP="007E6681">
      <w:pPr>
        <w:pStyle w:val="ListParagraph"/>
        <w:numPr>
          <w:ilvl w:val="0"/>
          <w:numId w:val="45"/>
        </w:numPr>
        <w:rPr>
          <w:rFonts w:ascii="Abel" w:hAnsi="Abel"/>
        </w:rPr>
      </w:pPr>
      <w:r w:rsidRPr="00527033">
        <w:rPr>
          <w:rFonts w:ascii="Abel" w:hAnsi="Abel"/>
        </w:rPr>
        <w:t>Understands the importance of polio vaccination and training for quality data</w:t>
      </w:r>
    </w:p>
    <w:p w14:paraId="527F200E" w14:textId="77777777" w:rsidR="00FA0023" w:rsidRPr="00527033" w:rsidRDefault="00FA0023" w:rsidP="007E6681">
      <w:pPr>
        <w:pStyle w:val="ListParagraph"/>
        <w:numPr>
          <w:ilvl w:val="0"/>
          <w:numId w:val="45"/>
        </w:numPr>
        <w:rPr>
          <w:rFonts w:ascii="Abel" w:hAnsi="Abel"/>
        </w:rPr>
      </w:pPr>
      <w:r w:rsidRPr="00527033">
        <w:rPr>
          <w:rFonts w:ascii="Abel" w:hAnsi="Abel"/>
        </w:rPr>
        <w:t>Should have his/her laptop for use during assign period</w:t>
      </w:r>
    </w:p>
    <w:p w14:paraId="71FDA248" w14:textId="33B567B7" w:rsidR="00FA0023" w:rsidRPr="00527033" w:rsidRDefault="00FA0023" w:rsidP="00FA0023">
      <w:pPr>
        <w:pStyle w:val="ListParagraph"/>
        <w:numPr>
          <w:ilvl w:val="0"/>
          <w:numId w:val="45"/>
        </w:numPr>
        <w:rPr>
          <w:rFonts w:ascii="Abel" w:hAnsi="Abel"/>
        </w:rPr>
      </w:pPr>
      <w:r w:rsidRPr="00527033">
        <w:rPr>
          <w:rFonts w:ascii="Abel" w:hAnsi="Abel"/>
        </w:rPr>
        <w:t>Any other assignment delegated in reference to PCM, assigned by the Program Management Unit (PMU)</w:t>
      </w:r>
    </w:p>
    <w:p w14:paraId="7FA97DB8" w14:textId="77777777" w:rsidR="00FA0023" w:rsidRPr="00FA0023" w:rsidRDefault="00FA0023" w:rsidP="007E6681">
      <w:pPr>
        <w:spacing w:after="120"/>
        <w:rPr>
          <w:rFonts w:ascii="Abel" w:hAnsi="Abel"/>
          <w:b/>
          <w:u w:val="single"/>
        </w:rPr>
      </w:pPr>
      <w:r w:rsidRPr="00FA0023">
        <w:rPr>
          <w:rFonts w:ascii="Abel" w:hAnsi="Abel"/>
          <w:b/>
          <w:u w:val="single"/>
        </w:rPr>
        <w:t>1: Pre Training</w:t>
      </w:r>
    </w:p>
    <w:p w14:paraId="57A34C0A" w14:textId="77777777" w:rsidR="00FA0023" w:rsidRPr="00527033" w:rsidRDefault="00FA0023" w:rsidP="007E6681">
      <w:pPr>
        <w:numPr>
          <w:ilvl w:val="0"/>
          <w:numId w:val="46"/>
        </w:numPr>
        <w:ind w:left="357" w:hanging="357"/>
        <w:contextualSpacing/>
        <w:rPr>
          <w:rFonts w:ascii="Abel" w:hAnsi="Abel"/>
        </w:rPr>
      </w:pPr>
      <w:r w:rsidRPr="00FA0023">
        <w:rPr>
          <w:rFonts w:ascii="Abel" w:hAnsi="Abel"/>
        </w:rPr>
        <w:t>Arranging Participants List</w:t>
      </w:r>
    </w:p>
    <w:p w14:paraId="1C56A86D" w14:textId="26BDBA5D" w:rsidR="00FA0023" w:rsidRPr="00FA0023" w:rsidRDefault="00FA0023" w:rsidP="007E6681">
      <w:pPr>
        <w:numPr>
          <w:ilvl w:val="0"/>
          <w:numId w:val="46"/>
        </w:numPr>
        <w:ind w:left="357" w:hanging="357"/>
        <w:contextualSpacing/>
        <w:rPr>
          <w:rFonts w:ascii="Abel" w:hAnsi="Abel"/>
        </w:rPr>
      </w:pPr>
      <w:r w:rsidRPr="00FA0023">
        <w:rPr>
          <w:rFonts w:ascii="Abel" w:hAnsi="Abel"/>
        </w:rPr>
        <w:t xml:space="preserve">Calls to </w:t>
      </w:r>
      <w:proofErr w:type="gramStart"/>
      <w:r w:rsidRPr="00FA0023">
        <w:rPr>
          <w:rFonts w:ascii="Abel" w:hAnsi="Abel"/>
        </w:rPr>
        <w:t>each and every</w:t>
      </w:r>
      <w:proofErr w:type="gramEnd"/>
      <w:r w:rsidRPr="00FA0023">
        <w:rPr>
          <w:rFonts w:ascii="Abel" w:hAnsi="Abel"/>
        </w:rPr>
        <w:t xml:space="preserve"> Participant regarding training venue &amp; dates of training</w:t>
      </w:r>
    </w:p>
    <w:p w14:paraId="438819FD" w14:textId="77777777" w:rsidR="00FA0023" w:rsidRPr="00FA0023" w:rsidRDefault="00FA0023" w:rsidP="007E6681">
      <w:pPr>
        <w:numPr>
          <w:ilvl w:val="0"/>
          <w:numId w:val="46"/>
        </w:numPr>
        <w:ind w:left="357" w:hanging="357"/>
        <w:contextualSpacing/>
        <w:rPr>
          <w:rFonts w:ascii="Abel" w:hAnsi="Abel"/>
        </w:rPr>
      </w:pPr>
      <w:r w:rsidRPr="00FA0023">
        <w:rPr>
          <w:rFonts w:ascii="Abel" w:hAnsi="Abel"/>
        </w:rPr>
        <w:t xml:space="preserve">Printing of Training Material (Like Agenda, Pre-Mid-Post Test, Attendance Sheet, Registration Sheet etc. </w:t>
      </w:r>
    </w:p>
    <w:p w14:paraId="5759E82F" w14:textId="77777777" w:rsidR="00FA0023" w:rsidRPr="00FA0023" w:rsidRDefault="00FA0023" w:rsidP="007E6681">
      <w:pPr>
        <w:numPr>
          <w:ilvl w:val="0"/>
          <w:numId w:val="46"/>
        </w:numPr>
        <w:contextualSpacing/>
        <w:rPr>
          <w:rFonts w:ascii="Abel" w:hAnsi="Abel"/>
        </w:rPr>
      </w:pPr>
      <w:r w:rsidRPr="00FA0023">
        <w:rPr>
          <w:rFonts w:ascii="Abel" w:hAnsi="Abel"/>
        </w:rPr>
        <w:t>Training Venue (Visit Venue to ensure the arrangements at least one day before training)</w:t>
      </w:r>
    </w:p>
    <w:p w14:paraId="2F2D34C8" w14:textId="77777777" w:rsidR="00FA0023" w:rsidRPr="00FA0023" w:rsidRDefault="00FA0023" w:rsidP="007E6681">
      <w:pPr>
        <w:numPr>
          <w:ilvl w:val="0"/>
          <w:numId w:val="46"/>
        </w:numPr>
        <w:contextualSpacing/>
        <w:rPr>
          <w:rFonts w:ascii="Abel" w:hAnsi="Abel"/>
        </w:rPr>
      </w:pPr>
      <w:r w:rsidRPr="00FA0023">
        <w:rPr>
          <w:rFonts w:ascii="Abel" w:hAnsi="Abel"/>
        </w:rPr>
        <w:t>Ensure Availability of Enumerators Kits to be provided by Logistics Section.</w:t>
      </w:r>
    </w:p>
    <w:p w14:paraId="744EB119" w14:textId="77777777" w:rsidR="00FA0023" w:rsidRPr="00FA0023" w:rsidRDefault="00FA0023" w:rsidP="00FA0023">
      <w:pPr>
        <w:rPr>
          <w:rFonts w:ascii="Abel" w:hAnsi="Abel"/>
          <w:b/>
          <w:u w:val="single"/>
        </w:rPr>
      </w:pPr>
      <w:r w:rsidRPr="00FA0023">
        <w:rPr>
          <w:rFonts w:ascii="Abel" w:hAnsi="Abel"/>
          <w:b/>
          <w:u w:val="single"/>
        </w:rPr>
        <w:t>2: During Training</w:t>
      </w:r>
    </w:p>
    <w:p w14:paraId="09ED0120" w14:textId="77777777" w:rsidR="00FA0023" w:rsidRPr="00FA0023" w:rsidRDefault="00FA0023" w:rsidP="00FA0023">
      <w:pPr>
        <w:numPr>
          <w:ilvl w:val="0"/>
          <w:numId w:val="47"/>
        </w:numPr>
        <w:spacing w:after="120" w:line="240" w:lineRule="auto"/>
        <w:ind w:left="357" w:hanging="357"/>
        <w:rPr>
          <w:rFonts w:ascii="Abel" w:hAnsi="Abel"/>
        </w:rPr>
      </w:pPr>
      <w:r w:rsidRPr="00FA0023">
        <w:rPr>
          <w:rFonts w:ascii="Abel" w:hAnsi="Abel"/>
        </w:rPr>
        <w:t>Trainer should be in training hall at least 15 minutes before training</w:t>
      </w:r>
    </w:p>
    <w:p w14:paraId="6450D19C" w14:textId="77777777" w:rsidR="00FA0023" w:rsidRPr="00FA0023" w:rsidRDefault="00FA0023" w:rsidP="00FA0023">
      <w:pPr>
        <w:numPr>
          <w:ilvl w:val="0"/>
          <w:numId w:val="47"/>
        </w:numPr>
        <w:rPr>
          <w:rFonts w:ascii="Abel" w:hAnsi="Abel"/>
        </w:rPr>
      </w:pPr>
      <w:r w:rsidRPr="00FA0023">
        <w:rPr>
          <w:rFonts w:ascii="Abel" w:hAnsi="Abel"/>
        </w:rPr>
        <w:lastRenderedPageBreak/>
        <w:t>Trainer is responsible for</w:t>
      </w:r>
    </w:p>
    <w:p w14:paraId="0B86353A" w14:textId="77777777" w:rsidR="00FA0023" w:rsidRPr="00FA0023" w:rsidRDefault="00FA0023" w:rsidP="007E6681">
      <w:pPr>
        <w:numPr>
          <w:ilvl w:val="0"/>
          <w:numId w:val="48"/>
        </w:numPr>
        <w:ind w:left="714" w:hanging="357"/>
        <w:contextualSpacing/>
        <w:rPr>
          <w:rFonts w:ascii="Abel" w:hAnsi="Abel"/>
        </w:rPr>
      </w:pPr>
      <w:r w:rsidRPr="00FA0023">
        <w:rPr>
          <w:rFonts w:ascii="Abel" w:hAnsi="Abel"/>
        </w:rPr>
        <w:t>Registration of participants</w:t>
      </w:r>
    </w:p>
    <w:p w14:paraId="36B4A699" w14:textId="77777777" w:rsidR="00FA0023" w:rsidRPr="00FA0023" w:rsidRDefault="00FA0023" w:rsidP="007E6681">
      <w:pPr>
        <w:numPr>
          <w:ilvl w:val="0"/>
          <w:numId w:val="48"/>
        </w:numPr>
        <w:ind w:left="714" w:hanging="357"/>
        <w:contextualSpacing/>
        <w:rPr>
          <w:rFonts w:ascii="Abel" w:hAnsi="Abel"/>
        </w:rPr>
      </w:pPr>
      <w:r w:rsidRPr="00FA0023">
        <w:rPr>
          <w:rFonts w:ascii="Abel" w:hAnsi="Abel"/>
        </w:rPr>
        <w:t>Attendance of participants</w:t>
      </w:r>
    </w:p>
    <w:p w14:paraId="4B67FBB8" w14:textId="77777777" w:rsidR="00FA0023" w:rsidRPr="00FA0023" w:rsidRDefault="00FA0023" w:rsidP="00FA0023">
      <w:pPr>
        <w:numPr>
          <w:ilvl w:val="0"/>
          <w:numId w:val="48"/>
        </w:numPr>
        <w:rPr>
          <w:rFonts w:ascii="Abel" w:hAnsi="Abel"/>
        </w:rPr>
      </w:pPr>
      <w:r w:rsidRPr="00FA0023">
        <w:rPr>
          <w:rFonts w:ascii="Abel" w:hAnsi="Abel"/>
        </w:rPr>
        <w:t>Pre-Mid-Post Test Entries &amp; Timely submission to Head Office. (To: Anis Ur Rahman; CC: Dr. Munazza Haris</w:t>
      </w:r>
    </w:p>
    <w:p w14:paraId="6F30AE43" w14:textId="4A04931E" w:rsidR="00FA0023" w:rsidRPr="00527033" w:rsidRDefault="00FA0023" w:rsidP="00FA0023">
      <w:pPr>
        <w:pStyle w:val="ListParagraph"/>
        <w:numPr>
          <w:ilvl w:val="0"/>
          <w:numId w:val="47"/>
        </w:numPr>
        <w:rPr>
          <w:rFonts w:ascii="Abel" w:hAnsi="Abel"/>
        </w:rPr>
      </w:pPr>
      <w:r w:rsidRPr="00527033">
        <w:rPr>
          <w:rFonts w:ascii="Abel" w:hAnsi="Abel"/>
        </w:rPr>
        <w:t>Mock Exercises on</w:t>
      </w:r>
    </w:p>
    <w:p w14:paraId="399A3A2D" w14:textId="77777777" w:rsidR="00FA0023" w:rsidRPr="00FA0023" w:rsidRDefault="00FA0023" w:rsidP="007E6681">
      <w:pPr>
        <w:numPr>
          <w:ilvl w:val="1"/>
          <w:numId w:val="47"/>
        </w:numPr>
        <w:ind w:left="714" w:hanging="357"/>
        <w:contextualSpacing/>
        <w:rPr>
          <w:rFonts w:ascii="Abel" w:hAnsi="Abel"/>
        </w:rPr>
      </w:pPr>
      <w:r w:rsidRPr="00FA0023">
        <w:rPr>
          <w:rFonts w:ascii="Abel" w:hAnsi="Abel"/>
        </w:rPr>
        <w:t>Methodology</w:t>
      </w:r>
    </w:p>
    <w:p w14:paraId="6CB6914F" w14:textId="77777777" w:rsidR="00FA0023" w:rsidRPr="00FA0023" w:rsidRDefault="00FA0023" w:rsidP="007E6681">
      <w:pPr>
        <w:numPr>
          <w:ilvl w:val="1"/>
          <w:numId w:val="47"/>
        </w:numPr>
        <w:ind w:left="714" w:hanging="357"/>
        <w:contextualSpacing/>
        <w:rPr>
          <w:rFonts w:ascii="Abel" w:hAnsi="Abel"/>
        </w:rPr>
      </w:pPr>
      <w:r w:rsidRPr="00FA0023">
        <w:rPr>
          <w:rFonts w:ascii="Abel" w:hAnsi="Abel"/>
        </w:rPr>
        <w:t>Field Plan</w:t>
      </w:r>
    </w:p>
    <w:p w14:paraId="32F1700C" w14:textId="77777777" w:rsidR="00FA0023" w:rsidRPr="00FA0023" w:rsidRDefault="00FA0023" w:rsidP="007E6681">
      <w:pPr>
        <w:numPr>
          <w:ilvl w:val="1"/>
          <w:numId w:val="47"/>
        </w:numPr>
        <w:ind w:left="714" w:hanging="357"/>
        <w:contextualSpacing/>
        <w:rPr>
          <w:rFonts w:ascii="Abel" w:hAnsi="Abel"/>
        </w:rPr>
      </w:pPr>
      <w:r w:rsidRPr="00FA0023">
        <w:rPr>
          <w:rFonts w:ascii="Abel" w:hAnsi="Abel"/>
        </w:rPr>
        <w:t>Locating Cluster</w:t>
      </w:r>
    </w:p>
    <w:p w14:paraId="73644902" w14:textId="77777777" w:rsidR="00FA0023" w:rsidRPr="00FA0023" w:rsidRDefault="00FA0023" w:rsidP="007E6681">
      <w:pPr>
        <w:numPr>
          <w:ilvl w:val="1"/>
          <w:numId w:val="47"/>
        </w:numPr>
        <w:ind w:left="714" w:hanging="357"/>
        <w:contextualSpacing/>
        <w:rPr>
          <w:rFonts w:ascii="Abel" w:hAnsi="Abel"/>
        </w:rPr>
      </w:pPr>
      <w:r w:rsidRPr="00FA0023">
        <w:rPr>
          <w:rFonts w:ascii="Abel" w:hAnsi="Abel"/>
        </w:rPr>
        <w:t>Sampling</w:t>
      </w:r>
    </w:p>
    <w:p w14:paraId="6951CAF5" w14:textId="77777777" w:rsidR="00FA0023" w:rsidRPr="00FA0023" w:rsidRDefault="00FA0023" w:rsidP="007E6681">
      <w:pPr>
        <w:numPr>
          <w:ilvl w:val="1"/>
          <w:numId w:val="47"/>
        </w:numPr>
        <w:spacing w:after="120" w:line="240" w:lineRule="auto"/>
        <w:ind w:left="714" w:hanging="357"/>
        <w:rPr>
          <w:rFonts w:ascii="Abel" w:hAnsi="Abel"/>
        </w:rPr>
      </w:pPr>
      <w:r w:rsidRPr="00FA0023">
        <w:rPr>
          <w:rFonts w:ascii="Abel" w:hAnsi="Abel"/>
        </w:rPr>
        <w:t xml:space="preserve">Data Collection &amp; Data Uploading </w:t>
      </w:r>
    </w:p>
    <w:p w14:paraId="01E41550" w14:textId="77777777" w:rsidR="00FA0023" w:rsidRPr="00FA0023" w:rsidRDefault="00FA0023" w:rsidP="007E6681">
      <w:pPr>
        <w:numPr>
          <w:ilvl w:val="0"/>
          <w:numId w:val="47"/>
        </w:numPr>
        <w:ind w:left="357" w:hanging="357"/>
        <w:contextualSpacing/>
        <w:rPr>
          <w:rFonts w:ascii="Abel" w:hAnsi="Abel"/>
        </w:rPr>
      </w:pPr>
      <w:r w:rsidRPr="00FA0023">
        <w:rPr>
          <w:rFonts w:ascii="Abel" w:hAnsi="Abel"/>
        </w:rPr>
        <w:t>Formation of Field Teams</w:t>
      </w:r>
    </w:p>
    <w:p w14:paraId="26125EA7" w14:textId="77777777" w:rsidR="00FA0023" w:rsidRPr="00FA0023" w:rsidRDefault="00FA0023" w:rsidP="007E6681">
      <w:pPr>
        <w:numPr>
          <w:ilvl w:val="0"/>
          <w:numId w:val="47"/>
        </w:numPr>
        <w:ind w:left="357" w:hanging="357"/>
        <w:contextualSpacing/>
        <w:rPr>
          <w:rFonts w:ascii="Abel" w:hAnsi="Abel"/>
        </w:rPr>
      </w:pPr>
      <w:r w:rsidRPr="00FA0023">
        <w:rPr>
          <w:rFonts w:ascii="Abel" w:hAnsi="Abel"/>
        </w:rPr>
        <w:t>Ensure Availability of Village Code Book (CVB) to be provided by Data Section</w:t>
      </w:r>
    </w:p>
    <w:p w14:paraId="29C5F62D" w14:textId="77777777" w:rsidR="00FA0023" w:rsidRPr="00FA0023" w:rsidRDefault="00FA0023" w:rsidP="00FA0023">
      <w:pPr>
        <w:numPr>
          <w:ilvl w:val="0"/>
          <w:numId w:val="47"/>
        </w:numPr>
        <w:rPr>
          <w:rFonts w:ascii="Abel" w:hAnsi="Abel"/>
        </w:rPr>
      </w:pPr>
      <w:r w:rsidRPr="00FA0023">
        <w:rPr>
          <w:rFonts w:ascii="Abel" w:hAnsi="Abel"/>
        </w:rPr>
        <w:t xml:space="preserve">Ensure Availability of Field Manual in Urdu for Field Staff, Questionnaire, Log Sheets &amp; Other relevant material to be provided by Training Section </w:t>
      </w:r>
    </w:p>
    <w:p w14:paraId="2A81EE19" w14:textId="77777777" w:rsidR="00FA0023" w:rsidRPr="00FA0023" w:rsidRDefault="00FA0023" w:rsidP="00FA0023">
      <w:pPr>
        <w:rPr>
          <w:rFonts w:ascii="Abel" w:hAnsi="Abel"/>
        </w:rPr>
      </w:pPr>
      <w:r w:rsidRPr="00FA0023">
        <w:rPr>
          <w:rFonts w:ascii="Abel" w:hAnsi="Abel"/>
        </w:rPr>
        <w:t>3: After Training:</w:t>
      </w:r>
    </w:p>
    <w:p w14:paraId="5597EF13" w14:textId="7A44F682" w:rsidR="00FA0023" w:rsidRPr="00527033" w:rsidRDefault="00FA0023" w:rsidP="00FA0023">
      <w:pPr>
        <w:pStyle w:val="ListParagraph"/>
        <w:numPr>
          <w:ilvl w:val="0"/>
          <w:numId w:val="49"/>
        </w:numPr>
        <w:rPr>
          <w:rFonts w:ascii="Abel" w:hAnsi="Abel"/>
        </w:rPr>
      </w:pPr>
      <w:r w:rsidRPr="00527033">
        <w:rPr>
          <w:rFonts w:ascii="Abel" w:hAnsi="Abel"/>
        </w:rPr>
        <w:t>Submission of:</w:t>
      </w:r>
    </w:p>
    <w:p w14:paraId="40BB9C5F" w14:textId="77777777" w:rsidR="00FA0023" w:rsidRPr="00FA0023" w:rsidRDefault="00FA0023" w:rsidP="007E6681">
      <w:pPr>
        <w:numPr>
          <w:ilvl w:val="1"/>
          <w:numId w:val="49"/>
        </w:numPr>
        <w:ind w:left="1077" w:hanging="357"/>
        <w:contextualSpacing/>
        <w:rPr>
          <w:rFonts w:ascii="Abel" w:hAnsi="Abel"/>
        </w:rPr>
      </w:pPr>
      <w:r w:rsidRPr="00FA0023">
        <w:rPr>
          <w:rFonts w:ascii="Abel" w:hAnsi="Abel"/>
        </w:rPr>
        <w:t xml:space="preserve">Pre-Mid-Post Test (Hard &amp; Soft Copy) </w:t>
      </w:r>
    </w:p>
    <w:p w14:paraId="786AB4A3" w14:textId="77777777" w:rsidR="00FA0023" w:rsidRPr="00FA0023" w:rsidRDefault="00FA0023" w:rsidP="007E6681">
      <w:pPr>
        <w:numPr>
          <w:ilvl w:val="1"/>
          <w:numId w:val="49"/>
        </w:numPr>
        <w:ind w:left="1077" w:hanging="357"/>
        <w:contextualSpacing/>
        <w:rPr>
          <w:rFonts w:ascii="Abel" w:hAnsi="Abel"/>
        </w:rPr>
      </w:pPr>
      <w:r w:rsidRPr="00FA0023">
        <w:rPr>
          <w:rFonts w:ascii="Abel" w:hAnsi="Abel"/>
        </w:rPr>
        <w:t>Attendance Sheets (Hard &amp; Soft Copy)</w:t>
      </w:r>
    </w:p>
    <w:p w14:paraId="30A0C009" w14:textId="77777777" w:rsidR="00FA0023" w:rsidRPr="00FA0023" w:rsidRDefault="00FA0023" w:rsidP="007E6681">
      <w:pPr>
        <w:numPr>
          <w:ilvl w:val="1"/>
          <w:numId w:val="49"/>
        </w:numPr>
        <w:ind w:left="1077" w:hanging="357"/>
        <w:contextualSpacing/>
        <w:rPr>
          <w:rFonts w:ascii="Abel" w:hAnsi="Abel"/>
        </w:rPr>
      </w:pPr>
      <w:r w:rsidRPr="00FA0023">
        <w:rPr>
          <w:rFonts w:ascii="Abel" w:hAnsi="Abel"/>
        </w:rPr>
        <w:t>Registration sheets (Hard &amp; Soft Copy)</w:t>
      </w:r>
    </w:p>
    <w:p w14:paraId="21F3E5A0" w14:textId="77777777" w:rsidR="00FA0023" w:rsidRPr="00FA0023" w:rsidRDefault="00FA0023" w:rsidP="007E6681">
      <w:pPr>
        <w:numPr>
          <w:ilvl w:val="1"/>
          <w:numId w:val="49"/>
        </w:numPr>
        <w:spacing w:after="120" w:line="240" w:lineRule="auto"/>
        <w:ind w:left="1077" w:hanging="357"/>
        <w:rPr>
          <w:rFonts w:ascii="Abel" w:hAnsi="Abel"/>
        </w:rPr>
      </w:pPr>
      <w:r w:rsidRPr="00FA0023">
        <w:rPr>
          <w:rFonts w:ascii="Abel" w:hAnsi="Abel"/>
        </w:rPr>
        <w:t>Evaluation Forms (Hard Copy)</w:t>
      </w:r>
    </w:p>
    <w:p w14:paraId="24BCE220" w14:textId="77777777" w:rsidR="00FA0023" w:rsidRPr="00FA0023" w:rsidRDefault="00FA0023" w:rsidP="00FA0023">
      <w:pPr>
        <w:rPr>
          <w:rFonts w:ascii="Abel" w:hAnsi="Abel"/>
        </w:rPr>
      </w:pPr>
      <w:r w:rsidRPr="00FA0023">
        <w:rPr>
          <w:rFonts w:ascii="Abel" w:hAnsi="Abel"/>
        </w:rPr>
        <w:t xml:space="preserve">Instructions regarding Pre-Mid-Post Test sheet of </w:t>
      </w:r>
      <w:proofErr w:type="spellStart"/>
      <w:r w:rsidRPr="00FA0023">
        <w:rPr>
          <w:rFonts w:ascii="Abel" w:hAnsi="Abel"/>
        </w:rPr>
        <w:t>ToFTs</w:t>
      </w:r>
      <w:proofErr w:type="spellEnd"/>
    </w:p>
    <w:p w14:paraId="744A76A5" w14:textId="26BD9CFD" w:rsidR="00FA0023" w:rsidRPr="00FA0023" w:rsidRDefault="00FA0023" w:rsidP="007E6681">
      <w:pPr>
        <w:numPr>
          <w:ilvl w:val="1"/>
          <w:numId w:val="39"/>
        </w:numPr>
        <w:rPr>
          <w:rFonts w:ascii="Abel" w:hAnsi="Abel"/>
          <w:b/>
          <w:u w:val="single"/>
        </w:rPr>
      </w:pPr>
      <w:r w:rsidRPr="00FA0023">
        <w:rPr>
          <w:rFonts w:ascii="Abel" w:hAnsi="Abel"/>
          <w:b/>
          <w:u w:val="single"/>
        </w:rPr>
        <w:t>Do not change/delete any formula in pre-mid-post test result sheets</w:t>
      </w:r>
    </w:p>
    <w:p w14:paraId="67B69E23" w14:textId="77777777" w:rsidR="00FA0023" w:rsidRPr="00FA0023" w:rsidRDefault="00FA0023" w:rsidP="007E6681">
      <w:pPr>
        <w:numPr>
          <w:ilvl w:val="0"/>
          <w:numId w:val="49"/>
        </w:numPr>
        <w:contextualSpacing/>
        <w:rPr>
          <w:rFonts w:ascii="Abel" w:hAnsi="Abel"/>
        </w:rPr>
      </w:pPr>
      <w:r w:rsidRPr="00FA0023">
        <w:rPr>
          <w:rFonts w:ascii="Abel" w:hAnsi="Abel"/>
        </w:rPr>
        <w:t>Standard Spellings of Districts &amp; Provinces Like Rawalpindi &amp; Punjab</w:t>
      </w:r>
    </w:p>
    <w:p w14:paraId="63DD8AD7" w14:textId="372C2526" w:rsidR="00FA0023" w:rsidRPr="00FA0023" w:rsidRDefault="00FA0023" w:rsidP="007E6681">
      <w:pPr>
        <w:numPr>
          <w:ilvl w:val="0"/>
          <w:numId w:val="49"/>
        </w:numPr>
        <w:contextualSpacing/>
        <w:rPr>
          <w:rFonts w:ascii="Abel" w:hAnsi="Abel"/>
        </w:rPr>
      </w:pPr>
      <w:r w:rsidRPr="00FA0023">
        <w:rPr>
          <w:rFonts w:ascii="Abel" w:hAnsi="Abel"/>
        </w:rPr>
        <w:t xml:space="preserve">Rename the file of </w:t>
      </w:r>
      <w:r w:rsidR="000A7786" w:rsidRPr="00FA0023">
        <w:rPr>
          <w:rFonts w:ascii="Abel" w:hAnsi="Abel"/>
        </w:rPr>
        <w:t>pre</w:t>
      </w:r>
      <w:r w:rsidR="000A7786">
        <w:rPr>
          <w:rFonts w:ascii="Abel" w:hAnsi="Abel"/>
        </w:rPr>
        <w:t xml:space="preserve">, </w:t>
      </w:r>
      <w:r w:rsidR="000A7786" w:rsidRPr="00FA0023">
        <w:rPr>
          <w:rFonts w:ascii="Abel" w:hAnsi="Abel"/>
        </w:rPr>
        <w:t>mid</w:t>
      </w:r>
      <w:r w:rsidR="000A7786">
        <w:rPr>
          <w:rFonts w:ascii="Abel" w:hAnsi="Abel"/>
        </w:rPr>
        <w:t xml:space="preserve">, </w:t>
      </w:r>
      <w:r w:rsidR="000A7786" w:rsidRPr="00FA0023">
        <w:rPr>
          <w:rFonts w:ascii="Abel" w:hAnsi="Abel"/>
        </w:rPr>
        <w:t>post</w:t>
      </w:r>
      <w:r w:rsidR="000A7786">
        <w:rPr>
          <w:rFonts w:ascii="Abel" w:hAnsi="Abel"/>
        </w:rPr>
        <w:t>-</w:t>
      </w:r>
      <w:r w:rsidR="000A7786" w:rsidRPr="00FA0023">
        <w:rPr>
          <w:rFonts w:ascii="Abel" w:hAnsi="Abel"/>
        </w:rPr>
        <w:t xml:space="preserve">test </w:t>
      </w:r>
      <w:r w:rsidRPr="00FA0023">
        <w:rPr>
          <w:rFonts w:ascii="Abel" w:hAnsi="Abel"/>
        </w:rPr>
        <w:t xml:space="preserve">Like Pre-Mid-Post Test </w:t>
      </w:r>
      <w:proofErr w:type="spellStart"/>
      <w:r w:rsidRPr="00FA0023">
        <w:rPr>
          <w:rFonts w:ascii="Abel" w:hAnsi="Abel"/>
        </w:rPr>
        <w:t>ToFTs</w:t>
      </w:r>
      <w:proofErr w:type="spellEnd"/>
      <w:r w:rsidRPr="00FA0023">
        <w:rPr>
          <w:rFonts w:ascii="Abel" w:hAnsi="Abel"/>
        </w:rPr>
        <w:t xml:space="preserve"> PCM XIV (</w:t>
      </w:r>
      <w:r w:rsidRPr="00527033">
        <w:rPr>
          <w:rFonts w:ascii="Abel" w:hAnsi="Abel"/>
        </w:rPr>
        <w:t>District</w:t>
      </w:r>
      <w:r w:rsidRPr="00FA0023">
        <w:rPr>
          <w:rFonts w:ascii="Abel" w:hAnsi="Abel"/>
        </w:rPr>
        <w:t>) (</w:t>
      </w:r>
      <w:r w:rsidRPr="00527033">
        <w:rPr>
          <w:rFonts w:ascii="Abel" w:hAnsi="Abel"/>
        </w:rPr>
        <w:t>Name</w:t>
      </w:r>
      <w:r w:rsidRPr="00FA0023">
        <w:rPr>
          <w:rFonts w:ascii="Abel" w:hAnsi="Abel"/>
        </w:rPr>
        <w:t>)</w:t>
      </w:r>
    </w:p>
    <w:p w14:paraId="45244A0C" w14:textId="128847D9" w:rsidR="00FA0023" w:rsidRPr="00FA0023" w:rsidRDefault="00FA0023" w:rsidP="00FA0023">
      <w:pPr>
        <w:numPr>
          <w:ilvl w:val="0"/>
          <w:numId w:val="49"/>
        </w:numPr>
        <w:rPr>
          <w:rFonts w:ascii="Abel" w:hAnsi="Abel"/>
        </w:rPr>
      </w:pPr>
      <w:r w:rsidRPr="00FA0023">
        <w:rPr>
          <w:rFonts w:ascii="Abel" w:hAnsi="Abel"/>
        </w:rPr>
        <w:t>Standard Spellings to be used for entries on pre</w:t>
      </w:r>
      <w:r w:rsidR="000A7786">
        <w:rPr>
          <w:rFonts w:ascii="Abel" w:hAnsi="Abel"/>
        </w:rPr>
        <w:t xml:space="preserve">, </w:t>
      </w:r>
      <w:r w:rsidRPr="00FA0023">
        <w:rPr>
          <w:rFonts w:ascii="Abel" w:hAnsi="Abel"/>
        </w:rPr>
        <w:t>mid</w:t>
      </w:r>
      <w:r w:rsidR="000A7786">
        <w:rPr>
          <w:rFonts w:ascii="Abel" w:hAnsi="Abel"/>
        </w:rPr>
        <w:t xml:space="preserve">, </w:t>
      </w:r>
      <w:r w:rsidRPr="00FA0023">
        <w:rPr>
          <w:rFonts w:ascii="Abel" w:hAnsi="Abel"/>
        </w:rPr>
        <w:t>post</w:t>
      </w:r>
      <w:r w:rsidR="000A7786">
        <w:rPr>
          <w:rFonts w:ascii="Abel" w:hAnsi="Abel"/>
        </w:rPr>
        <w:t>-</w:t>
      </w:r>
      <w:r w:rsidRPr="00FA0023">
        <w:rPr>
          <w:rFonts w:ascii="Abel" w:hAnsi="Abel"/>
        </w:rPr>
        <w:t>test sheets</w:t>
      </w:r>
    </w:p>
    <w:p w14:paraId="684D05A0" w14:textId="77777777" w:rsidR="00FA0023" w:rsidRPr="00FA0023" w:rsidRDefault="00FA0023" w:rsidP="007E6681">
      <w:pPr>
        <w:numPr>
          <w:ilvl w:val="1"/>
          <w:numId w:val="40"/>
        </w:numPr>
        <w:spacing w:after="120" w:line="240" w:lineRule="auto"/>
        <w:ind w:left="1434" w:hanging="357"/>
        <w:rPr>
          <w:rFonts w:ascii="Abel" w:hAnsi="Abel"/>
        </w:rPr>
      </w:pPr>
      <w:r w:rsidRPr="00FA0023">
        <w:rPr>
          <w:rFonts w:ascii="Abel" w:hAnsi="Abel"/>
        </w:rPr>
        <w:t xml:space="preserve">Enumerator </w:t>
      </w:r>
    </w:p>
    <w:p w14:paraId="6DDDBB24" w14:textId="77777777" w:rsidR="00FA0023" w:rsidRPr="00FA0023" w:rsidRDefault="00FA0023" w:rsidP="007E6681">
      <w:pPr>
        <w:numPr>
          <w:ilvl w:val="1"/>
          <w:numId w:val="40"/>
        </w:numPr>
        <w:spacing w:after="120" w:line="240" w:lineRule="auto"/>
        <w:ind w:left="1434" w:hanging="357"/>
        <w:rPr>
          <w:rFonts w:ascii="Abel" w:hAnsi="Abel"/>
        </w:rPr>
      </w:pPr>
      <w:r w:rsidRPr="00FA0023">
        <w:rPr>
          <w:rFonts w:ascii="Abel" w:hAnsi="Abel"/>
        </w:rPr>
        <w:t>Enumerator Reserve</w:t>
      </w:r>
    </w:p>
    <w:p w14:paraId="6E61431F" w14:textId="77777777" w:rsidR="00FA0023" w:rsidRPr="00FA0023" w:rsidRDefault="00FA0023" w:rsidP="007E6681">
      <w:pPr>
        <w:numPr>
          <w:ilvl w:val="1"/>
          <w:numId w:val="40"/>
        </w:numPr>
        <w:spacing w:after="120" w:line="240" w:lineRule="auto"/>
        <w:ind w:left="1434" w:hanging="357"/>
        <w:rPr>
          <w:rFonts w:ascii="Abel" w:hAnsi="Abel"/>
        </w:rPr>
      </w:pPr>
      <w:r w:rsidRPr="00FA0023">
        <w:rPr>
          <w:rFonts w:ascii="Abel" w:hAnsi="Abel"/>
        </w:rPr>
        <w:t>Area Field Officer or AFO</w:t>
      </w:r>
    </w:p>
    <w:p w14:paraId="0039E844" w14:textId="77777777" w:rsidR="00FA0023" w:rsidRPr="00FA0023" w:rsidRDefault="00FA0023" w:rsidP="007E6681">
      <w:pPr>
        <w:numPr>
          <w:ilvl w:val="1"/>
          <w:numId w:val="40"/>
        </w:numPr>
        <w:spacing w:after="120" w:line="240" w:lineRule="auto"/>
        <w:ind w:left="1434" w:hanging="357"/>
        <w:rPr>
          <w:rFonts w:ascii="Abel" w:hAnsi="Abel"/>
        </w:rPr>
      </w:pPr>
      <w:r w:rsidRPr="00FA0023">
        <w:rPr>
          <w:rFonts w:ascii="Abel" w:hAnsi="Abel"/>
        </w:rPr>
        <w:t>Zonal Filed Manager or ZFM</w:t>
      </w:r>
    </w:p>
    <w:p w14:paraId="4890163A" w14:textId="77777777" w:rsidR="00FA0023" w:rsidRPr="00FA0023" w:rsidRDefault="00FA0023" w:rsidP="007E6681">
      <w:pPr>
        <w:numPr>
          <w:ilvl w:val="1"/>
          <w:numId w:val="40"/>
        </w:numPr>
        <w:spacing w:after="120" w:line="240" w:lineRule="auto"/>
        <w:ind w:left="1434" w:hanging="357"/>
        <w:rPr>
          <w:rFonts w:ascii="Abel" w:hAnsi="Abel"/>
        </w:rPr>
      </w:pPr>
      <w:r w:rsidRPr="00FA0023">
        <w:rPr>
          <w:rFonts w:ascii="Abel" w:hAnsi="Abel"/>
        </w:rPr>
        <w:t>Internal Field Monitor or IFM</w:t>
      </w:r>
    </w:p>
    <w:p w14:paraId="5AB17847" w14:textId="77777777" w:rsidR="00FA0023" w:rsidRPr="00FA0023" w:rsidRDefault="00FA0023" w:rsidP="00FA0023">
      <w:pPr>
        <w:rPr>
          <w:rFonts w:ascii="Abel" w:hAnsi="Abel"/>
        </w:rPr>
      </w:pPr>
    </w:p>
    <w:p w14:paraId="65600F69" w14:textId="77777777" w:rsidR="00FA0023" w:rsidRPr="00FA0023" w:rsidRDefault="00FA0023" w:rsidP="007E6681">
      <w:pPr>
        <w:numPr>
          <w:ilvl w:val="0"/>
          <w:numId w:val="49"/>
        </w:numPr>
        <w:contextualSpacing/>
        <w:rPr>
          <w:rFonts w:ascii="Abel" w:hAnsi="Abel"/>
        </w:rPr>
      </w:pPr>
      <w:r w:rsidRPr="00FA0023">
        <w:rPr>
          <w:rFonts w:ascii="Abel" w:hAnsi="Abel"/>
        </w:rPr>
        <w:t>Standard Date Format Like 20-Sep-2016</w:t>
      </w:r>
    </w:p>
    <w:p w14:paraId="313C2442" w14:textId="77777777" w:rsidR="00FA0023" w:rsidRPr="00FA0023" w:rsidRDefault="00FA0023" w:rsidP="007E6681">
      <w:pPr>
        <w:numPr>
          <w:ilvl w:val="0"/>
          <w:numId w:val="49"/>
        </w:numPr>
        <w:contextualSpacing/>
        <w:rPr>
          <w:rFonts w:ascii="Abel" w:hAnsi="Abel"/>
        </w:rPr>
      </w:pPr>
      <w:r w:rsidRPr="00FA0023">
        <w:rPr>
          <w:rFonts w:ascii="Abel" w:hAnsi="Abel"/>
        </w:rPr>
        <w:t>No cell should be left empty. Ensure all cells are properly filled with participant’s details in pre-mid-</w:t>
      </w:r>
      <w:proofErr w:type="spellStart"/>
      <w:r w:rsidRPr="00FA0023">
        <w:rPr>
          <w:rFonts w:ascii="Abel" w:hAnsi="Abel"/>
        </w:rPr>
        <w:t>post test</w:t>
      </w:r>
      <w:proofErr w:type="spellEnd"/>
      <w:r w:rsidRPr="00FA0023">
        <w:rPr>
          <w:rFonts w:ascii="Abel" w:hAnsi="Abel"/>
        </w:rPr>
        <w:t xml:space="preserve"> sheet </w:t>
      </w:r>
    </w:p>
    <w:p w14:paraId="6B47CE24" w14:textId="69C5F2FA" w:rsidR="00FA0023" w:rsidRPr="00FA0023" w:rsidRDefault="00FA0023" w:rsidP="007E6681">
      <w:pPr>
        <w:numPr>
          <w:ilvl w:val="0"/>
          <w:numId w:val="49"/>
        </w:numPr>
        <w:contextualSpacing/>
        <w:rPr>
          <w:rFonts w:ascii="Abel" w:hAnsi="Abel"/>
        </w:rPr>
      </w:pPr>
      <w:r w:rsidRPr="00FA0023">
        <w:rPr>
          <w:rFonts w:ascii="Abel" w:hAnsi="Abel"/>
        </w:rPr>
        <w:lastRenderedPageBreak/>
        <w:t xml:space="preserve">Sequence of Participants should be same in </w:t>
      </w:r>
      <w:r w:rsidR="000A7786" w:rsidRPr="00FA0023">
        <w:rPr>
          <w:rFonts w:ascii="Abel" w:hAnsi="Abel"/>
        </w:rPr>
        <w:t>all</w:t>
      </w:r>
      <w:r w:rsidRPr="00FA0023">
        <w:rPr>
          <w:rFonts w:ascii="Abel" w:hAnsi="Abel"/>
        </w:rPr>
        <w:t>, pre-mid-post</w:t>
      </w:r>
      <w:r w:rsidR="000A7786">
        <w:rPr>
          <w:rFonts w:ascii="Abel" w:hAnsi="Abel"/>
        </w:rPr>
        <w:t>-</w:t>
      </w:r>
      <w:r w:rsidRPr="00FA0023">
        <w:rPr>
          <w:rFonts w:ascii="Abel" w:hAnsi="Abel"/>
        </w:rPr>
        <w:t>test sheets</w:t>
      </w:r>
    </w:p>
    <w:p w14:paraId="3CBC36EF" w14:textId="769722D6" w:rsidR="00FA0023" w:rsidRPr="00FA0023" w:rsidRDefault="00FA0023" w:rsidP="007E6681">
      <w:pPr>
        <w:numPr>
          <w:ilvl w:val="0"/>
          <w:numId w:val="49"/>
        </w:numPr>
        <w:contextualSpacing/>
        <w:rPr>
          <w:rFonts w:ascii="Abel" w:hAnsi="Abel"/>
        </w:rPr>
      </w:pPr>
      <w:r w:rsidRPr="00FA0023">
        <w:rPr>
          <w:rFonts w:ascii="Abel" w:hAnsi="Abel"/>
        </w:rPr>
        <w:t xml:space="preserve">Do not write 2 districts of one </w:t>
      </w:r>
      <w:r w:rsidR="000A7786" w:rsidRPr="00FA0023">
        <w:rPr>
          <w:rFonts w:ascii="Abel" w:hAnsi="Abel"/>
        </w:rPr>
        <w:t>participant</w:t>
      </w:r>
      <w:r w:rsidRPr="00FA0023">
        <w:rPr>
          <w:rFonts w:ascii="Abel" w:hAnsi="Abel"/>
        </w:rPr>
        <w:t xml:space="preserve"> for example, </w:t>
      </w:r>
      <w:r w:rsidRPr="00527033">
        <w:rPr>
          <w:rFonts w:ascii="Abel" w:hAnsi="Abel"/>
        </w:rPr>
        <w:t>(Peshawar,</w:t>
      </w:r>
      <w:r w:rsidR="000A7786">
        <w:rPr>
          <w:rFonts w:ascii="Abel" w:hAnsi="Abel"/>
        </w:rPr>
        <w:t xml:space="preserve"> </w:t>
      </w:r>
      <w:proofErr w:type="spellStart"/>
      <w:r w:rsidRPr="00527033">
        <w:rPr>
          <w:rFonts w:ascii="Abel" w:hAnsi="Abel"/>
        </w:rPr>
        <w:t>Bannu</w:t>
      </w:r>
      <w:proofErr w:type="spellEnd"/>
      <w:r w:rsidRPr="00527033">
        <w:rPr>
          <w:rFonts w:ascii="Abel" w:hAnsi="Abel"/>
        </w:rPr>
        <w:t>)</w:t>
      </w:r>
    </w:p>
    <w:p w14:paraId="1B945268" w14:textId="5F50735E" w:rsidR="00FA0023" w:rsidRPr="00FA0023" w:rsidRDefault="00FA0023" w:rsidP="007E6681">
      <w:pPr>
        <w:numPr>
          <w:ilvl w:val="0"/>
          <w:numId w:val="49"/>
        </w:numPr>
        <w:spacing w:after="120" w:line="240" w:lineRule="auto"/>
        <w:rPr>
          <w:rFonts w:ascii="Abel" w:hAnsi="Abel"/>
        </w:rPr>
      </w:pPr>
      <w:r w:rsidRPr="00FA0023">
        <w:rPr>
          <w:rFonts w:ascii="Abel" w:hAnsi="Abel"/>
        </w:rPr>
        <w:t xml:space="preserve">Write exact district of the participants Like M. </w:t>
      </w:r>
      <w:r w:rsidRPr="00527033">
        <w:rPr>
          <w:rFonts w:ascii="Abel" w:hAnsi="Abel"/>
        </w:rPr>
        <w:t>Ahmed</w:t>
      </w:r>
      <w:r w:rsidRPr="00FA0023">
        <w:rPr>
          <w:rFonts w:ascii="Abel" w:hAnsi="Abel"/>
        </w:rPr>
        <w:t xml:space="preserve"> (Orangi)</w:t>
      </w:r>
    </w:p>
    <w:p w14:paraId="74196F12" w14:textId="77777777" w:rsidR="00F370F6" w:rsidRPr="00527033" w:rsidRDefault="00F370F6" w:rsidP="00F370F6">
      <w:pPr>
        <w:pStyle w:val="Heading3"/>
        <w:rPr>
          <w:rFonts w:ascii="Abel" w:hAnsi="Abel"/>
        </w:rPr>
      </w:pPr>
      <w:r w:rsidRPr="00527033">
        <w:rPr>
          <w:rFonts w:ascii="Abel" w:hAnsi="Abel"/>
        </w:rPr>
        <w:t>Recruitment</w:t>
      </w:r>
      <w:bookmarkEnd w:id="17"/>
      <w:bookmarkEnd w:id="18"/>
      <w:bookmarkEnd w:id="19"/>
      <w:r w:rsidRPr="00527033">
        <w:rPr>
          <w:rFonts w:ascii="Abel" w:hAnsi="Abel"/>
        </w:rPr>
        <w:t xml:space="preserve"> </w:t>
      </w:r>
    </w:p>
    <w:p w14:paraId="0EC70AD7" w14:textId="77777777" w:rsidR="00F370F6" w:rsidRPr="00527033" w:rsidRDefault="00F370F6" w:rsidP="00F370F6">
      <w:pPr>
        <w:jc w:val="both"/>
        <w:rPr>
          <w:rFonts w:ascii="Abel" w:hAnsi="Abel" w:cstheme="majorHAnsi"/>
        </w:rPr>
      </w:pPr>
      <w:r w:rsidRPr="00527033">
        <w:rPr>
          <w:rFonts w:ascii="Abel" w:hAnsi="Abel" w:cstheme="majorHAnsi"/>
        </w:rPr>
        <w:t>It is the prime focus of RIZ to keep checks on recruitment requirements and to maintain a healthy pool of resumes and field staff. RIZ follows a set pattern for the entire recruitment process and ensures all staff is recruited within the boundaries of the defined policies.</w:t>
      </w:r>
    </w:p>
    <w:p w14:paraId="04F792FB" w14:textId="77777777" w:rsidR="00F370F6" w:rsidRPr="00527033" w:rsidRDefault="00F370F6" w:rsidP="00F370F6">
      <w:pPr>
        <w:pStyle w:val="Heading4"/>
        <w:jc w:val="center"/>
        <w:rPr>
          <w:rFonts w:ascii="Abel" w:hAnsi="Abel"/>
          <w:i w:val="0"/>
          <w:iCs w:val="0"/>
        </w:rPr>
      </w:pPr>
      <w:bookmarkStart w:id="20" w:name="_Toc24542005"/>
      <w:r w:rsidRPr="00527033">
        <w:rPr>
          <w:rFonts w:ascii="Abel" w:hAnsi="Abel"/>
          <w:i w:val="0"/>
          <w:iCs w:val="0"/>
        </w:rPr>
        <w:t>Recruitment Cycle</w:t>
      </w:r>
      <w:bookmarkEnd w:id="20"/>
    </w:p>
    <w:p w14:paraId="28CE557E" w14:textId="77777777" w:rsidR="00F370F6" w:rsidRPr="00527033" w:rsidRDefault="00F370F6" w:rsidP="00F370F6">
      <w:pPr>
        <w:jc w:val="both"/>
        <w:rPr>
          <w:rFonts w:ascii="Abel" w:hAnsi="Abel" w:cstheme="majorHAnsi"/>
        </w:rPr>
      </w:pPr>
      <w:r w:rsidRPr="00527033">
        <w:rPr>
          <w:rFonts w:ascii="Abel" w:hAnsi="Abel" w:cstheme="majorHAnsi"/>
          <w:noProof/>
        </w:rPr>
        <w:drawing>
          <wp:inline distT="0" distB="0" distL="0" distR="0" wp14:anchorId="0CCBBCDB" wp14:editId="7F18C56B">
            <wp:extent cx="6004560" cy="51435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EB27FFE" w14:textId="77777777" w:rsidR="00F370F6" w:rsidRPr="00527033" w:rsidRDefault="00F370F6" w:rsidP="00F370F6">
      <w:pPr>
        <w:pStyle w:val="Heading4"/>
        <w:rPr>
          <w:rFonts w:ascii="Abel" w:hAnsi="Abel"/>
        </w:rPr>
      </w:pPr>
      <w:bookmarkStart w:id="21" w:name="_Toc24542006"/>
      <w:bookmarkStart w:id="22" w:name="_Toc22555558"/>
      <w:r w:rsidRPr="00527033">
        <w:rPr>
          <w:rFonts w:ascii="Abel" w:hAnsi="Abel"/>
        </w:rPr>
        <w:t>Recruitment Cycle</w:t>
      </w:r>
      <w:bookmarkEnd w:id="21"/>
    </w:p>
    <w:p w14:paraId="70E4F61B" w14:textId="77777777" w:rsidR="00F370F6" w:rsidRPr="00527033" w:rsidRDefault="00F370F6" w:rsidP="00F370F6">
      <w:pPr>
        <w:pStyle w:val="Heading5"/>
        <w:numPr>
          <w:ilvl w:val="0"/>
          <w:numId w:val="5"/>
        </w:numPr>
        <w:tabs>
          <w:tab w:val="num" w:pos="360"/>
        </w:tabs>
        <w:ind w:left="360" w:firstLine="0"/>
        <w:rPr>
          <w:rFonts w:ascii="Abel" w:hAnsi="Abel"/>
        </w:rPr>
      </w:pPr>
      <w:bookmarkStart w:id="23" w:name="_Toc24542007"/>
      <w:r w:rsidRPr="00527033">
        <w:rPr>
          <w:rFonts w:ascii="Abel" w:hAnsi="Abel"/>
        </w:rPr>
        <w:t>Recruitment Needs Assessment</w:t>
      </w:r>
      <w:bookmarkEnd w:id="22"/>
      <w:bookmarkEnd w:id="23"/>
    </w:p>
    <w:p w14:paraId="1AC26AEA" w14:textId="77777777" w:rsidR="00F370F6" w:rsidRPr="00527033" w:rsidRDefault="00F370F6" w:rsidP="00F370F6">
      <w:pPr>
        <w:jc w:val="both"/>
        <w:rPr>
          <w:rFonts w:ascii="Abel" w:hAnsi="Abel" w:cstheme="majorHAnsi"/>
        </w:rPr>
      </w:pPr>
      <w:r w:rsidRPr="00527033">
        <w:rPr>
          <w:rFonts w:ascii="Abel" w:hAnsi="Abel" w:cstheme="majorHAnsi"/>
        </w:rPr>
        <w:t xml:space="preserve">Recruitment needs assessment is a constant process and is based on the requirements that may vary from time to time. Recruitment needs assessment is mainly done on the following </w:t>
      </w:r>
      <w:proofErr w:type="gramStart"/>
      <w:r w:rsidRPr="00527033">
        <w:rPr>
          <w:rFonts w:ascii="Abel" w:hAnsi="Abel" w:cstheme="majorHAnsi"/>
        </w:rPr>
        <w:t>criteria;</w:t>
      </w:r>
      <w:proofErr w:type="gramEnd"/>
    </w:p>
    <w:p w14:paraId="2F8C4549" w14:textId="77777777" w:rsidR="00F370F6" w:rsidRPr="00527033" w:rsidRDefault="00F370F6" w:rsidP="00F370F6">
      <w:pPr>
        <w:pStyle w:val="ListParagraph"/>
        <w:numPr>
          <w:ilvl w:val="0"/>
          <w:numId w:val="1"/>
        </w:numPr>
        <w:spacing w:after="160" w:line="259" w:lineRule="auto"/>
        <w:jc w:val="both"/>
        <w:rPr>
          <w:rFonts w:ascii="Abel" w:hAnsi="Abel" w:cstheme="majorHAnsi"/>
        </w:rPr>
      </w:pPr>
      <w:r w:rsidRPr="00527033">
        <w:rPr>
          <w:rFonts w:ascii="Abel" w:hAnsi="Abel" w:cstheme="majorHAnsi"/>
        </w:rPr>
        <w:t>Staff Turnover</w:t>
      </w:r>
    </w:p>
    <w:p w14:paraId="334AD6CA" w14:textId="77777777" w:rsidR="00F370F6" w:rsidRPr="00527033" w:rsidRDefault="00F370F6" w:rsidP="00F370F6">
      <w:pPr>
        <w:pStyle w:val="ListParagraph"/>
        <w:numPr>
          <w:ilvl w:val="0"/>
          <w:numId w:val="1"/>
        </w:numPr>
        <w:spacing w:after="160" w:line="259" w:lineRule="auto"/>
        <w:jc w:val="both"/>
        <w:rPr>
          <w:rFonts w:ascii="Abel" w:hAnsi="Abel" w:cstheme="majorHAnsi"/>
        </w:rPr>
      </w:pPr>
      <w:r w:rsidRPr="00527033">
        <w:rPr>
          <w:rFonts w:ascii="Abel" w:hAnsi="Abel" w:cstheme="majorHAnsi"/>
        </w:rPr>
        <w:t>Gender requirements</w:t>
      </w:r>
    </w:p>
    <w:p w14:paraId="591ED1FB" w14:textId="77777777" w:rsidR="00F370F6" w:rsidRPr="00527033" w:rsidRDefault="00F370F6" w:rsidP="00F370F6">
      <w:pPr>
        <w:pStyle w:val="ListParagraph"/>
        <w:numPr>
          <w:ilvl w:val="0"/>
          <w:numId w:val="1"/>
        </w:numPr>
        <w:spacing w:after="160" w:line="259" w:lineRule="auto"/>
        <w:jc w:val="both"/>
        <w:rPr>
          <w:rFonts w:ascii="Abel" w:hAnsi="Abel" w:cstheme="majorHAnsi"/>
        </w:rPr>
      </w:pPr>
      <w:r w:rsidRPr="00527033">
        <w:rPr>
          <w:rFonts w:ascii="Abel" w:hAnsi="Abel" w:cstheme="majorHAnsi"/>
        </w:rPr>
        <w:t>Staff performance</w:t>
      </w:r>
    </w:p>
    <w:p w14:paraId="0E6A78C8" w14:textId="77777777" w:rsidR="00F370F6" w:rsidRPr="00527033" w:rsidRDefault="00F370F6" w:rsidP="00F370F6">
      <w:pPr>
        <w:pStyle w:val="ListParagraph"/>
        <w:numPr>
          <w:ilvl w:val="0"/>
          <w:numId w:val="1"/>
        </w:numPr>
        <w:spacing w:after="160" w:line="259" w:lineRule="auto"/>
        <w:jc w:val="both"/>
        <w:rPr>
          <w:rFonts w:ascii="Abel" w:hAnsi="Abel" w:cstheme="majorHAnsi"/>
        </w:rPr>
      </w:pPr>
      <w:r w:rsidRPr="00527033">
        <w:rPr>
          <w:rFonts w:ascii="Abel" w:hAnsi="Abel" w:cstheme="majorHAnsi"/>
        </w:rPr>
        <w:lastRenderedPageBreak/>
        <w:t>Scope of work</w:t>
      </w:r>
    </w:p>
    <w:p w14:paraId="25A84808" w14:textId="77777777" w:rsidR="00F370F6" w:rsidRPr="00527033" w:rsidRDefault="00F370F6" w:rsidP="00F370F6">
      <w:pPr>
        <w:pStyle w:val="Heading5"/>
        <w:numPr>
          <w:ilvl w:val="0"/>
          <w:numId w:val="5"/>
        </w:numPr>
        <w:tabs>
          <w:tab w:val="num" w:pos="360"/>
        </w:tabs>
        <w:ind w:left="360" w:firstLine="0"/>
        <w:rPr>
          <w:rFonts w:ascii="Abel" w:hAnsi="Abel"/>
        </w:rPr>
      </w:pPr>
      <w:bookmarkStart w:id="24" w:name="_Toc22555559"/>
      <w:bookmarkStart w:id="25" w:name="_Toc24542008"/>
      <w:r w:rsidRPr="00527033">
        <w:rPr>
          <w:rFonts w:ascii="Abel" w:hAnsi="Abel"/>
        </w:rPr>
        <w:t>Collection of CVs</w:t>
      </w:r>
      <w:bookmarkEnd w:id="24"/>
      <w:bookmarkEnd w:id="25"/>
    </w:p>
    <w:p w14:paraId="43E0174C" w14:textId="72209393" w:rsidR="00F370F6" w:rsidRPr="00527033" w:rsidRDefault="00F370F6" w:rsidP="00F370F6">
      <w:pPr>
        <w:jc w:val="both"/>
        <w:rPr>
          <w:rFonts w:ascii="Abel" w:hAnsi="Abel" w:cstheme="majorHAnsi"/>
        </w:rPr>
      </w:pPr>
      <w:r w:rsidRPr="00527033">
        <w:rPr>
          <w:rFonts w:ascii="Abel" w:hAnsi="Abel" w:cstheme="majorHAnsi"/>
        </w:rPr>
        <w:t xml:space="preserve">Collection of CVs is done through two processes – open advertisements and through references, especially in </w:t>
      </w:r>
      <w:r w:rsidR="000A7786" w:rsidRPr="00527033">
        <w:rPr>
          <w:rFonts w:ascii="Abel" w:hAnsi="Abel" w:cstheme="majorHAnsi"/>
        </w:rPr>
        <w:t>hard-to-reach</w:t>
      </w:r>
      <w:r w:rsidRPr="00527033">
        <w:rPr>
          <w:rFonts w:ascii="Abel" w:hAnsi="Abel" w:cstheme="majorHAnsi"/>
        </w:rPr>
        <w:t xml:space="preserve"> areas.</w:t>
      </w:r>
    </w:p>
    <w:p w14:paraId="06EAA7E3" w14:textId="77777777" w:rsidR="00F370F6" w:rsidRPr="00527033" w:rsidRDefault="00F370F6" w:rsidP="00F370F6">
      <w:pPr>
        <w:pStyle w:val="Heading5"/>
        <w:numPr>
          <w:ilvl w:val="0"/>
          <w:numId w:val="5"/>
        </w:numPr>
        <w:tabs>
          <w:tab w:val="num" w:pos="360"/>
        </w:tabs>
        <w:ind w:left="360" w:firstLine="0"/>
        <w:rPr>
          <w:rFonts w:ascii="Abel" w:hAnsi="Abel"/>
        </w:rPr>
      </w:pPr>
      <w:bookmarkStart w:id="26" w:name="_Toc22555560"/>
      <w:bookmarkStart w:id="27" w:name="_Toc24542009"/>
      <w:r w:rsidRPr="00527033">
        <w:rPr>
          <w:rFonts w:ascii="Abel" w:hAnsi="Abel"/>
        </w:rPr>
        <w:t>Shortlisting of CVs</w:t>
      </w:r>
      <w:bookmarkEnd w:id="26"/>
      <w:bookmarkEnd w:id="27"/>
    </w:p>
    <w:p w14:paraId="73376ACE" w14:textId="77777777" w:rsidR="00F370F6" w:rsidRPr="00527033" w:rsidRDefault="00F370F6" w:rsidP="00F370F6">
      <w:pPr>
        <w:jc w:val="both"/>
        <w:rPr>
          <w:rFonts w:ascii="Abel" w:hAnsi="Abel" w:cstheme="majorHAnsi"/>
        </w:rPr>
      </w:pPr>
      <w:r w:rsidRPr="00527033">
        <w:rPr>
          <w:rFonts w:ascii="Abel" w:hAnsi="Abel" w:cstheme="majorHAnsi"/>
        </w:rPr>
        <w:t xml:space="preserve">Shortlisting of CVs is done on basis of merit by filtering out all the resumes that meet the recruitment criteria for the position. Candidates with prior field monitoring experience are preferred. </w:t>
      </w:r>
    </w:p>
    <w:p w14:paraId="30095BA5" w14:textId="77777777" w:rsidR="00F370F6" w:rsidRPr="00527033" w:rsidRDefault="00F370F6" w:rsidP="00F370F6">
      <w:pPr>
        <w:pStyle w:val="Heading5"/>
        <w:numPr>
          <w:ilvl w:val="0"/>
          <w:numId w:val="5"/>
        </w:numPr>
        <w:tabs>
          <w:tab w:val="num" w:pos="360"/>
        </w:tabs>
        <w:ind w:left="360" w:firstLine="0"/>
        <w:rPr>
          <w:rFonts w:ascii="Abel" w:hAnsi="Abel"/>
        </w:rPr>
      </w:pPr>
      <w:bookmarkStart w:id="28" w:name="_Toc22555561"/>
      <w:bookmarkStart w:id="29" w:name="_Toc24542010"/>
      <w:r w:rsidRPr="00527033">
        <w:rPr>
          <w:rFonts w:ascii="Abel" w:hAnsi="Abel"/>
        </w:rPr>
        <w:t>Interviews</w:t>
      </w:r>
      <w:bookmarkEnd w:id="28"/>
      <w:bookmarkEnd w:id="29"/>
    </w:p>
    <w:p w14:paraId="720D97B0" w14:textId="77777777" w:rsidR="00F370F6" w:rsidRPr="00527033" w:rsidRDefault="00F370F6" w:rsidP="00F370F6">
      <w:pPr>
        <w:jc w:val="both"/>
        <w:rPr>
          <w:rFonts w:ascii="Abel" w:hAnsi="Abel" w:cstheme="majorHAnsi"/>
        </w:rPr>
      </w:pPr>
      <w:r w:rsidRPr="00527033">
        <w:rPr>
          <w:rFonts w:ascii="Abel" w:hAnsi="Abel" w:cstheme="majorHAnsi"/>
        </w:rPr>
        <w:t xml:space="preserve">Interviews are conducted in two tiers </w:t>
      </w:r>
      <w:proofErr w:type="gramStart"/>
      <w:r w:rsidRPr="00527033">
        <w:rPr>
          <w:rFonts w:ascii="Abel" w:hAnsi="Abel" w:cstheme="majorHAnsi"/>
        </w:rPr>
        <w:t>i.e.,</w:t>
      </w:r>
      <w:proofErr w:type="gramEnd"/>
      <w:r w:rsidRPr="00527033">
        <w:rPr>
          <w:rFonts w:ascii="Abel" w:hAnsi="Abel" w:cstheme="majorHAnsi"/>
        </w:rPr>
        <w:t xml:space="preserve"> at the first tier the interview is conducted via telephone by the Provincial Coordinators followed by the HR department along with project leads in the second tier. In the third tier the newly recruited staff is finalized after the trainings considering their performance i.e. learnability, attitude, program knowledge and Pre &amp; Post assessment results.</w:t>
      </w:r>
    </w:p>
    <w:p w14:paraId="0E813779" w14:textId="77777777" w:rsidR="00F370F6" w:rsidRPr="00527033" w:rsidRDefault="00F370F6" w:rsidP="00F370F6">
      <w:pPr>
        <w:pStyle w:val="Heading5"/>
        <w:numPr>
          <w:ilvl w:val="0"/>
          <w:numId w:val="5"/>
        </w:numPr>
        <w:tabs>
          <w:tab w:val="num" w:pos="360"/>
        </w:tabs>
        <w:ind w:left="360" w:firstLine="0"/>
        <w:rPr>
          <w:rFonts w:ascii="Abel" w:hAnsi="Abel"/>
        </w:rPr>
      </w:pPr>
      <w:bookmarkStart w:id="30" w:name="_Toc22555562"/>
      <w:bookmarkStart w:id="31" w:name="_Toc24542011"/>
      <w:r w:rsidRPr="00527033">
        <w:rPr>
          <w:rFonts w:ascii="Abel" w:hAnsi="Abel"/>
        </w:rPr>
        <w:t>Final Shortlisting</w:t>
      </w:r>
      <w:bookmarkEnd w:id="30"/>
      <w:bookmarkEnd w:id="31"/>
    </w:p>
    <w:p w14:paraId="0E39CC3D" w14:textId="77777777" w:rsidR="00F370F6" w:rsidRPr="00527033" w:rsidRDefault="00F370F6" w:rsidP="00F370F6">
      <w:pPr>
        <w:jc w:val="both"/>
        <w:rPr>
          <w:rFonts w:ascii="Abel" w:hAnsi="Abel" w:cstheme="majorHAnsi"/>
        </w:rPr>
      </w:pPr>
      <w:r w:rsidRPr="00527033">
        <w:rPr>
          <w:rFonts w:ascii="Abel" w:hAnsi="Abel" w:cstheme="majorHAnsi"/>
        </w:rPr>
        <w:t xml:space="preserve">Final shortlisting is done after assessing each candidate and resume. </w:t>
      </w:r>
    </w:p>
    <w:p w14:paraId="5A5D0B3D" w14:textId="77777777" w:rsidR="00F370F6" w:rsidRPr="00527033" w:rsidRDefault="00F370F6" w:rsidP="00F370F6">
      <w:pPr>
        <w:pStyle w:val="Heading5"/>
        <w:numPr>
          <w:ilvl w:val="0"/>
          <w:numId w:val="5"/>
        </w:numPr>
        <w:tabs>
          <w:tab w:val="num" w:pos="360"/>
        </w:tabs>
        <w:ind w:left="360" w:firstLine="0"/>
        <w:rPr>
          <w:rFonts w:ascii="Abel" w:hAnsi="Abel"/>
        </w:rPr>
      </w:pPr>
      <w:bookmarkStart w:id="32" w:name="_Toc22555563"/>
      <w:bookmarkStart w:id="33" w:name="_Toc24542012"/>
      <w:r w:rsidRPr="00527033">
        <w:rPr>
          <w:rFonts w:ascii="Abel" w:hAnsi="Abel"/>
        </w:rPr>
        <w:t>Security Clearance and Document Submission</w:t>
      </w:r>
      <w:bookmarkEnd w:id="32"/>
      <w:bookmarkEnd w:id="33"/>
    </w:p>
    <w:p w14:paraId="3E84FD26" w14:textId="54D2F6E7" w:rsidR="00F370F6" w:rsidRPr="00527033" w:rsidRDefault="00F370F6" w:rsidP="00F370F6">
      <w:pPr>
        <w:jc w:val="both"/>
        <w:rPr>
          <w:rFonts w:ascii="Abel" w:hAnsi="Abel" w:cstheme="majorHAnsi"/>
        </w:rPr>
      </w:pPr>
      <w:r w:rsidRPr="00527033">
        <w:rPr>
          <w:rFonts w:ascii="Abel" w:hAnsi="Abel" w:cstheme="majorHAnsi"/>
        </w:rPr>
        <w:t>Due to the sensitivity of the project, RIZ will ensure that each staff is security cleared before taking them on board. A standardized format is shared with staff members to be filled out, verified by stamp and signatures of required persons. This clearance includes feedback and clearance from local elders, previous employer and the local Police Station.</w:t>
      </w:r>
    </w:p>
    <w:p w14:paraId="0EF07A6B" w14:textId="77777777" w:rsidR="00F370F6" w:rsidRPr="00527033" w:rsidRDefault="00F370F6" w:rsidP="00F370F6">
      <w:pPr>
        <w:pStyle w:val="Heading5"/>
        <w:numPr>
          <w:ilvl w:val="0"/>
          <w:numId w:val="5"/>
        </w:numPr>
        <w:tabs>
          <w:tab w:val="num" w:pos="360"/>
        </w:tabs>
        <w:ind w:left="360" w:firstLine="0"/>
        <w:rPr>
          <w:rFonts w:ascii="Abel" w:hAnsi="Abel"/>
        </w:rPr>
      </w:pPr>
      <w:bookmarkStart w:id="34" w:name="_Toc22555564"/>
      <w:bookmarkStart w:id="35" w:name="_Toc24542013"/>
      <w:r w:rsidRPr="00527033">
        <w:rPr>
          <w:rFonts w:ascii="Abel" w:hAnsi="Abel"/>
        </w:rPr>
        <w:t>Contract Development</w:t>
      </w:r>
      <w:bookmarkEnd w:id="34"/>
      <w:bookmarkEnd w:id="35"/>
    </w:p>
    <w:p w14:paraId="3A9505A8" w14:textId="005B00C2" w:rsidR="00F370F6" w:rsidRPr="00527033" w:rsidRDefault="00F370F6" w:rsidP="00F370F6">
      <w:pPr>
        <w:jc w:val="both"/>
        <w:rPr>
          <w:rFonts w:ascii="Abel" w:hAnsi="Abel" w:cstheme="majorHAnsi"/>
        </w:rPr>
      </w:pPr>
      <w:r w:rsidRPr="00527033">
        <w:rPr>
          <w:rFonts w:ascii="Abel" w:hAnsi="Abel" w:cstheme="majorHAnsi"/>
        </w:rPr>
        <w:t xml:space="preserve">Once all the formalities are completed, the contracts will be issued to the shortlisted staff after consultation with </w:t>
      </w:r>
      <w:r w:rsidR="00FE72A6" w:rsidRPr="00527033">
        <w:rPr>
          <w:rFonts w:ascii="Abel" w:hAnsi="Abel" w:cstheme="majorHAnsi"/>
        </w:rPr>
        <w:t>WHO</w:t>
      </w:r>
      <w:r w:rsidRPr="00527033">
        <w:rPr>
          <w:rFonts w:ascii="Abel" w:hAnsi="Abel" w:cstheme="majorHAnsi"/>
        </w:rPr>
        <w:t xml:space="preserve"> focal point. </w:t>
      </w:r>
    </w:p>
    <w:p w14:paraId="0206CD03" w14:textId="39A10599" w:rsidR="00F370F6" w:rsidRPr="00527033" w:rsidRDefault="00F370F6" w:rsidP="000A7786">
      <w:pPr>
        <w:pStyle w:val="Heading2"/>
        <w:rPr>
          <w:rFonts w:ascii="Abel" w:hAnsi="Abel"/>
        </w:rPr>
      </w:pPr>
      <w:bookmarkStart w:id="36" w:name="_Toc24542016"/>
      <w:bookmarkStart w:id="37" w:name="_Toc113967305"/>
      <w:r w:rsidRPr="000A7786">
        <w:rPr>
          <w:rFonts w:ascii="Abel" w:hAnsi="Abel"/>
          <w:highlight w:val="yellow"/>
        </w:rPr>
        <w:lastRenderedPageBreak/>
        <w:t>P</w:t>
      </w:r>
      <w:bookmarkEnd w:id="36"/>
      <w:r w:rsidRPr="000A7786">
        <w:rPr>
          <w:rFonts w:ascii="Abel" w:hAnsi="Abel"/>
          <w:highlight w:val="yellow"/>
        </w:rPr>
        <w:t>roject Organogram</w:t>
      </w:r>
      <w:bookmarkEnd w:id="37"/>
      <w:r w:rsidR="000A7786">
        <w:rPr>
          <w:rFonts w:ascii="Abel" w:hAnsi="Abel"/>
        </w:rPr>
        <w:t xml:space="preserve"> </w:t>
      </w:r>
    </w:p>
    <w:p w14:paraId="59F38A6F" w14:textId="77777777" w:rsidR="00F370F6" w:rsidRPr="00527033" w:rsidRDefault="00F370F6" w:rsidP="00F370F6">
      <w:pPr>
        <w:rPr>
          <w:rFonts w:ascii="Abel" w:hAnsi="Abel"/>
        </w:rPr>
      </w:pPr>
      <w:r w:rsidRPr="00527033">
        <w:rPr>
          <w:rFonts w:ascii="Abel" w:hAnsi="Abel"/>
          <w:noProof/>
        </w:rPr>
        <w:drawing>
          <wp:inline distT="0" distB="0" distL="0" distR="0" wp14:anchorId="745A8BFC" wp14:editId="50B934F6">
            <wp:extent cx="5731510" cy="32537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3B89548F" w14:textId="77777777" w:rsidR="00F370F6" w:rsidRPr="00527033" w:rsidRDefault="00F370F6" w:rsidP="00F370F6">
      <w:pPr>
        <w:pStyle w:val="Heading3"/>
        <w:rPr>
          <w:rFonts w:ascii="Abel" w:hAnsi="Abel"/>
        </w:rPr>
      </w:pPr>
      <w:bookmarkStart w:id="38" w:name="_Toc113967306"/>
      <w:bookmarkStart w:id="39" w:name="_Toc22555565"/>
      <w:bookmarkStart w:id="40" w:name="_Toc24542017"/>
      <w:r w:rsidRPr="00527033">
        <w:rPr>
          <w:rFonts w:ascii="Abel" w:hAnsi="Abel"/>
        </w:rPr>
        <w:t>RIZ Team Count</w:t>
      </w:r>
      <w:bookmarkEnd w:id="38"/>
    </w:p>
    <w:tbl>
      <w:tblPr>
        <w:tblStyle w:val="TableGrid"/>
        <w:tblW w:w="5000" w:type="pct"/>
        <w:tblLook w:val="04A0" w:firstRow="1" w:lastRow="0" w:firstColumn="1" w:lastColumn="0" w:noHBand="0" w:noVBand="1"/>
      </w:tblPr>
      <w:tblGrid>
        <w:gridCol w:w="415"/>
        <w:gridCol w:w="1544"/>
        <w:gridCol w:w="755"/>
        <w:gridCol w:w="433"/>
        <w:gridCol w:w="597"/>
        <w:gridCol w:w="535"/>
        <w:gridCol w:w="618"/>
        <w:gridCol w:w="867"/>
        <w:gridCol w:w="750"/>
        <w:gridCol w:w="699"/>
        <w:gridCol w:w="784"/>
        <w:gridCol w:w="1019"/>
      </w:tblGrid>
      <w:tr w:rsidR="00F370F6" w:rsidRPr="00527033" w14:paraId="6BA748DB" w14:textId="77777777">
        <w:tc>
          <w:tcPr>
            <w:tcW w:w="232" w:type="pct"/>
            <w:shd w:val="clear" w:color="auto" w:fill="E8E8E8" w:themeFill="background2"/>
          </w:tcPr>
          <w:p w14:paraId="1E7DC0B4" w14:textId="77777777" w:rsidR="00F370F6" w:rsidRPr="00527033" w:rsidRDefault="00F370F6">
            <w:pPr>
              <w:tabs>
                <w:tab w:val="left" w:pos="4818"/>
              </w:tabs>
              <w:spacing w:before="120" w:after="120"/>
              <w:rPr>
                <w:rFonts w:ascii="Abel" w:hAnsi="Abel"/>
                <w:b/>
                <w:bCs/>
                <w:sz w:val="16"/>
                <w:szCs w:val="16"/>
              </w:rPr>
            </w:pPr>
            <w:r w:rsidRPr="00527033">
              <w:rPr>
                <w:rFonts w:ascii="Abel" w:hAnsi="Abel"/>
                <w:b/>
                <w:bCs/>
                <w:sz w:val="16"/>
                <w:szCs w:val="16"/>
              </w:rPr>
              <w:t>SR #</w:t>
            </w:r>
          </w:p>
        </w:tc>
        <w:tc>
          <w:tcPr>
            <w:tcW w:w="858" w:type="pct"/>
            <w:shd w:val="clear" w:color="auto" w:fill="E8E8E8" w:themeFill="background2"/>
          </w:tcPr>
          <w:p w14:paraId="59566932" w14:textId="77777777" w:rsidR="00F370F6" w:rsidRPr="00527033" w:rsidRDefault="00F370F6">
            <w:pPr>
              <w:tabs>
                <w:tab w:val="left" w:pos="4818"/>
              </w:tabs>
              <w:spacing w:before="120" w:after="120"/>
              <w:rPr>
                <w:rFonts w:ascii="Abel" w:hAnsi="Abel"/>
                <w:b/>
                <w:bCs/>
                <w:sz w:val="16"/>
                <w:szCs w:val="16"/>
              </w:rPr>
            </w:pPr>
            <w:r w:rsidRPr="00527033">
              <w:rPr>
                <w:rFonts w:ascii="Abel" w:hAnsi="Abel"/>
                <w:b/>
                <w:bCs/>
                <w:sz w:val="16"/>
                <w:szCs w:val="16"/>
              </w:rPr>
              <w:t>Designation</w:t>
            </w:r>
          </w:p>
        </w:tc>
        <w:tc>
          <w:tcPr>
            <w:tcW w:w="405" w:type="pct"/>
            <w:shd w:val="clear" w:color="auto" w:fill="E8E8E8" w:themeFill="background2"/>
          </w:tcPr>
          <w:p w14:paraId="630E78A8" w14:textId="77777777" w:rsidR="00F370F6" w:rsidRPr="00527033" w:rsidRDefault="00F370F6">
            <w:pPr>
              <w:tabs>
                <w:tab w:val="left" w:pos="4818"/>
              </w:tabs>
              <w:spacing w:before="120" w:after="120"/>
              <w:jc w:val="center"/>
              <w:rPr>
                <w:rFonts w:ascii="Abel" w:hAnsi="Abel"/>
                <w:b/>
                <w:bCs/>
                <w:sz w:val="16"/>
                <w:szCs w:val="16"/>
              </w:rPr>
            </w:pPr>
            <w:r w:rsidRPr="00527033">
              <w:rPr>
                <w:rFonts w:ascii="Abel" w:hAnsi="Abel"/>
                <w:b/>
                <w:bCs/>
                <w:sz w:val="16"/>
                <w:szCs w:val="16"/>
              </w:rPr>
              <w:t>Total Quantity</w:t>
            </w:r>
          </w:p>
        </w:tc>
        <w:tc>
          <w:tcPr>
            <w:tcW w:w="241" w:type="pct"/>
            <w:shd w:val="clear" w:color="auto" w:fill="E8E8E8" w:themeFill="background2"/>
          </w:tcPr>
          <w:p w14:paraId="3D37A889" w14:textId="77777777" w:rsidR="00F370F6" w:rsidRPr="00527033" w:rsidRDefault="00F370F6">
            <w:pPr>
              <w:tabs>
                <w:tab w:val="left" w:pos="4818"/>
              </w:tabs>
              <w:spacing w:before="120" w:after="120"/>
              <w:rPr>
                <w:rFonts w:ascii="Abel" w:hAnsi="Abel"/>
                <w:b/>
                <w:bCs/>
                <w:sz w:val="16"/>
                <w:szCs w:val="16"/>
              </w:rPr>
            </w:pPr>
            <w:r w:rsidRPr="00527033">
              <w:rPr>
                <w:rFonts w:ascii="Abel" w:hAnsi="Abel"/>
                <w:b/>
                <w:bCs/>
                <w:sz w:val="16"/>
                <w:szCs w:val="16"/>
              </w:rPr>
              <w:t>HO</w:t>
            </w:r>
          </w:p>
        </w:tc>
        <w:tc>
          <w:tcPr>
            <w:tcW w:w="3264" w:type="pct"/>
            <w:gridSpan w:val="8"/>
            <w:shd w:val="clear" w:color="auto" w:fill="E8E8E8" w:themeFill="background2"/>
          </w:tcPr>
          <w:p w14:paraId="1B497201" w14:textId="77777777" w:rsidR="00F370F6" w:rsidRPr="00527033" w:rsidRDefault="00F370F6">
            <w:pPr>
              <w:tabs>
                <w:tab w:val="left" w:pos="4818"/>
              </w:tabs>
              <w:spacing w:before="120" w:after="120" w:line="240" w:lineRule="auto"/>
              <w:jc w:val="center"/>
              <w:rPr>
                <w:rFonts w:ascii="Abel" w:hAnsi="Abel"/>
                <w:b/>
                <w:bCs/>
                <w:sz w:val="16"/>
                <w:szCs w:val="16"/>
              </w:rPr>
            </w:pPr>
            <w:r w:rsidRPr="00527033">
              <w:rPr>
                <w:rFonts w:ascii="Abel" w:hAnsi="Abel"/>
                <w:b/>
                <w:bCs/>
                <w:sz w:val="16"/>
                <w:szCs w:val="16"/>
              </w:rPr>
              <w:t>Regional breakdown</w:t>
            </w:r>
          </w:p>
        </w:tc>
      </w:tr>
      <w:tr w:rsidR="00F370F6" w:rsidRPr="00527033" w14:paraId="657EBE23" w14:textId="77777777">
        <w:tc>
          <w:tcPr>
            <w:tcW w:w="1736" w:type="pct"/>
            <w:gridSpan w:val="4"/>
          </w:tcPr>
          <w:p w14:paraId="0BA2F81E" w14:textId="77777777" w:rsidR="00F370F6" w:rsidRPr="00527033" w:rsidRDefault="00F370F6">
            <w:pPr>
              <w:tabs>
                <w:tab w:val="left" w:pos="4818"/>
              </w:tabs>
              <w:spacing w:after="0" w:line="240" w:lineRule="auto"/>
              <w:jc w:val="center"/>
              <w:rPr>
                <w:rFonts w:ascii="Abel" w:hAnsi="Abel"/>
                <w:sz w:val="16"/>
                <w:szCs w:val="16"/>
              </w:rPr>
            </w:pPr>
          </w:p>
        </w:tc>
        <w:tc>
          <w:tcPr>
            <w:tcW w:w="332" w:type="pct"/>
            <w:shd w:val="clear" w:color="auto" w:fill="F2F2F2" w:themeFill="background1" w:themeFillShade="F2"/>
          </w:tcPr>
          <w:p w14:paraId="06154270"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KP</w:t>
            </w:r>
          </w:p>
        </w:tc>
        <w:tc>
          <w:tcPr>
            <w:tcW w:w="298" w:type="pct"/>
            <w:shd w:val="clear" w:color="auto" w:fill="F2F2F2" w:themeFill="background1" w:themeFillShade="F2"/>
          </w:tcPr>
          <w:p w14:paraId="78A26441"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GB</w:t>
            </w:r>
          </w:p>
        </w:tc>
        <w:tc>
          <w:tcPr>
            <w:tcW w:w="344" w:type="pct"/>
            <w:shd w:val="clear" w:color="auto" w:fill="F2F2F2" w:themeFill="background1" w:themeFillShade="F2"/>
          </w:tcPr>
          <w:p w14:paraId="08ECF9D8"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AJK</w:t>
            </w:r>
          </w:p>
        </w:tc>
        <w:tc>
          <w:tcPr>
            <w:tcW w:w="482" w:type="pct"/>
            <w:shd w:val="clear" w:color="auto" w:fill="F2F2F2" w:themeFill="background1" w:themeFillShade="F2"/>
          </w:tcPr>
          <w:p w14:paraId="06397A10"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Islamabad</w:t>
            </w:r>
          </w:p>
        </w:tc>
        <w:tc>
          <w:tcPr>
            <w:tcW w:w="417" w:type="pct"/>
            <w:shd w:val="clear" w:color="auto" w:fill="F2F2F2" w:themeFill="background1" w:themeFillShade="F2"/>
          </w:tcPr>
          <w:p w14:paraId="660C59D4"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Punjab</w:t>
            </w:r>
          </w:p>
        </w:tc>
        <w:tc>
          <w:tcPr>
            <w:tcW w:w="389" w:type="pct"/>
            <w:shd w:val="clear" w:color="auto" w:fill="F2F2F2" w:themeFill="background1" w:themeFillShade="F2"/>
          </w:tcPr>
          <w:p w14:paraId="02DF05B1"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Sindh</w:t>
            </w:r>
          </w:p>
        </w:tc>
        <w:tc>
          <w:tcPr>
            <w:tcW w:w="436" w:type="pct"/>
            <w:shd w:val="clear" w:color="auto" w:fill="F2F2F2" w:themeFill="background1" w:themeFillShade="F2"/>
          </w:tcPr>
          <w:p w14:paraId="40EA0B73"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Karachi</w:t>
            </w:r>
          </w:p>
        </w:tc>
        <w:tc>
          <w:tcPr>
            <w:tcW w:w="566" w:type="pct"/>
            <w:shd w:val="clear" w:color="auto" w:fill="F2F2F2" w:themeFill="background1" w:themeFillShade="F2"/>
          </w:tcPr>
          <w:p w14:paraId="6DC624CD" w14:textId="77777777" w:rsidR="00F370F6" w:rsidRPr="00527033" w:rsidRDefault="00F370F6">
            <w:pPr>
              <w:tabs>
                <w:tab w:val="left" w:pos="4818"/>
              </w:tabs>
              <w:spacing w:after="0" w:line="240" w:lineRule="auto"/>
              <w:jc w:val="center"/>
              <w:rPr>
                <w:rFonts w:ascii="Abel" w:hAnsi="Abel"/>
                <w:b/>
                <w:bCs/>
                <w:sz w:val="16"/>
                <w:szCs w:val="16"/>
              </w:rPr>
            </w:pPr>
            <w:r w:rsidRPr="00527033">
              <w:rPr>
                <w:rFonts w:ascii="Abel" w:hAnsi="Abel"/>
                <w:b/>
                <w:bCs/>
                <w:sz w:val="16"/>
                <w:szCs w:val="16"/>
              </w:rPr>
              <w:t>Baluchistan</w:t>
            </w:r>
          </w:p>
        </w:tc>
      </w:tr>
      <w:tr w:rsidR="00F370F6" w:rsidRPr="00527033" w14:paraId="7A9D8DD1" w14:textId="77777777">
        <w:tc>
          <w:tcPr>
            <w:tcW w:w="232" w:type="pct"/>
          </w:tcPr>
          <w:p w14:paraId="4A5133AF"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1</w:t>
            </w:r>
          </w:p>
        </w:tc>
        <w:tc>
          <w:tcPr>
            <w:tcW w:w="858" w:type="pct"/>
          </w:tcPr>
          <w:p w14:paraId="28389ACA"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Provincial Coordinator</w:t>
            </w:r>
          </w:p>
        </w:tc>
        <w:tc>
          <w:tcPr>
            <w:tcW w:w="405" w:type="pct"/>
          </w:tcPr>
          <w:p w14:paraId="1E970589" w14:textId="6E3E9113" w:rsidR="00F370F6" w:rsidRPr="00527033" w:rsidRDefault="008914A3">
            <w:pPr>
              <w:tabs>
                <w:tab w:val="left" w:pos="4818"/>
              </w:tabs>
              <w:spacing w:after="0" w:line="240" w:lineRule="auto"/>
              <w:jc w:val="center"/>
              <w:rPr>
                <w:rFonts w:ascii="Abel" w:hAnsi="Abel"/>
                <w:sz w:val="16"/>
                <w:szCs w:val="16"/>
              </w:rPr>
            </w:pPr>
            <w:r w:rsidRPr="00527033">
              <w:rPr>
                <w:rFonts w:ascii="Abel" w:hAnsi="Abel"/>
                <w:sz w:val="16"/>
                <w:szCs w:val="16"/>
              </w:rPr>
              <w:t>4</w:t>
            </w:r>
          </w:p>
        </w:tc>
        <w:tc>
          <w:tcPr>
            <w:tcW w:w="241" w:type="pct"/>
          </w:tcPr>
          <w:p w14:paraId="22BC1D8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32" w:type="pct"/>
          </w:tcPr>
          <w:p w14:paraId="25C6A0B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1124" w:type="pct"/>
            <w:gridSpan w:val="3"/>
          </w:tcPr>
          <w:p w14:paraId="500F3A1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417" w:type="pct"/>
          </w:tcPr>
          <w:p w14:paraId="73340FA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825" w:type="pct"/>
            <w:gridSpan w:val="2"/>
          </w:tcPr>
          <w:p w14:paraId="2F49FD5F"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566" w:type="pct"/>
          </w:tcPr>
          <w:p w14:paraId="4489EED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r>
      <w:tr w:rsidR="00F370F6" w:rsidRPr="00527033" w14:paraId="47E368BB" w14:textId="77777777">
        <w:tc>
          <w:tcPr>
            <w:tcW w:w="232" w:type="pct"/>
            <w:tcBorders>
              <w:right w:val="single" w:sz="4" w:space="0" w:color="auto"/>
            </w:tcBorders>
            <w:shd w:val="clear" w:color="auto" w:fill="auto"/>
          </w:tcPr>
          <w:p w14:paraId="09567C98"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2</w:t>
            </w:r>
          </w:p>
        </w:tc>
        <w:tc>
          <w:tcPr>
            <w:tcW w:w="858" w:type="pct"/>
            <w:tcBorders>
              <w:top w:val="single" w:sz="4" w:space="0" w:color="auto"/>
              <w:left w:val="single" w:sz="4" w:space="0" w:color="auto"/>
              <w:bottom w:val="single" w:sz="4" w:space="0" w:color="auto"/>
              <w:right w:val="single" w:sz="4" w:space="0" w:color="auto"/>
            </w:tcBorders>
            <w:shd w:val="clear" w:color="auto" w:fill="auto"/>
          </w:tcPr>
          <w:p w14:paraId="55F69BD3"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Field Supervisors</w:t>
            </w:r>
          </w:p>
        </w:tc>
        <w:tc>
          <w:tcPr>
            <w:tcW w:w="405" w:type="pct"/>
            <w:tcBorders>
              <w:top w:val="single" w:sz="4" w:space="0" w:color="auto"/>
              <w:left w:val="single" w:sz="4" w:space="0" w:color="auto"/>
              <w:bottom w:val="single" w:sz="4" w:space="0" w:color="auto"/>
              <w:right w:val="single" w:sz="4" w:space="0" w:color="auto"/>
            </w:tcBorders>
            <w:shd w:val="clear" w:color="auto" w:fill="auto"/>
          </w:tcPr>
          <w:p w14:paraId="70C4C7D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7000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14:paraId="48345DCC"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32" w:type="pct"/>
            <w:tcBorders>
              <w:top w:val="single" w:sz="4" w:space="0" w:color="auto"/>
              <w:left w:val="single" w:sz="4" w:space="0" w:color="auto"/>
              <w:bottom w:val="single" w:sz="4" w:space="0" w:color="auto"/>
              <w:right w:val="single" w:sz="4" w:space="0" w:color="auto"/>
            </w:tcBorders>
            <w:shd w:val="clear" w:color="auto" w:fill="auto"/>
          </w:tcPr>
          <w:p w14:paraId="1BFF4656"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2B3A01F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6B697D4C"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48F8CB6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Borders>
              <w:top w:val="single" w:sz="4" w:space="0" w:color="auto"/>
              <w:left w:val="single" w:sz="4" w:space="0" w:color="auto"/>
              <w:bottom w:val="single" w:sz="4" w:space="0" w:color="auto"/>
              <w:right w:val="single" w:sz="4" w:space="0" w:color="auto"/>
            </w:tcBorders>
            <w:shd w:val="clear" w:color="auto" w:fill="auto"/>
          </w:tcPr>
          <w:p w14:paraId="0B9F7BB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Borders>
              <w:top w:val="single" w:sz="4" w:space="0" w:color="auto"/>
              <w:left w:val="single" w:sz="4" w:space="0" w:color="auto"/>
              <w:bottom w:val="single" w:sz="4" w:space="0" w:color="auto"/>
              <w:right w:val="single" w:sz="4" w:space="0" w:color="auto"/>
            </w:tcBorders>
            <w:shd w:val="clear" w:color="auto" w:fill="auto"/>
          </w:tcPr>
          <w:p w14:paraId="0059104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Borders>
              <w:top w:val="single" w:sz="4" w:space="0" w:color="auto"/>
              <w:left w:val="single" w:sz="4" w:space="0" w:color="auto"/>
              <w:bottom w:val="single" w:sz="4" w:space="0" w:color="auto"/>
              <w:right w:val="single" w:sz="4" w:space="0" w:color="auto"/>
            </w:tcBorders>
            <w:shd w:val="clear" w:color="auto" w:fill="auto"/>
          </w:tcPr>
          <w:p w14:paraId="73D1C7CF"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Borders>
              <w:top w:val="single" w:sz="4" w:space="0" w:color="auto"/>
              <w:left w:val="single" w:sz="4" w:space="0" w:color="auto"/>
              <w:bottom w:val="single" w:sz="4" w:space="0" w:color="auto"/>
              <w:right w:val="single" w:sz="4" w:space="0" w:color="auto"/>
            </w:tcBorders>
            <w:shd w:val="clear" w:color="auto" w:fill="auto"/>
          </w:tcPr>
          <w:p w14:paraId="51EB388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2720E49E" w14:textId="77777777">
        <w:tc>
          <w:tcPr>
            <w:tcW w:w="232" w:type="pct"/>
            <w:tcBorders>
              <w:right w:val="single" w:sz="4" w:space="0" w:color="auto"/>
            </w:tcBorders>
          </w:tcPr>
          <w:p w14:paraId="7A35ACCA"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3</w:t>
            </w:r>
          </w:p>
        </w:tc>
        <w:tc>
          <w:tcPr>
            <w:tcW w:w="858" w:type="pct"/>
            <w:tcBorders>
              <w:top w:val="single" w:sz="4" w:space="0" w:color="auto"/>
              <w:left w:val="single" w:sz="4" w:space="0" w:color="auto"/>
              <w:bottom w:val="single" w:sz="4" w:space="0" w:color="auto"/>
              <w:right w:val="single" w:sz="4" w:space="0" w:color="auto"/>
            </w:tcBorders>
          </w:tcPr>
          <w:p w14:paraId="7832BFEF"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Enumerators</w:t>
            </w:r>
          </w:p>
        </w:tc>
        <w:tc>
          <w:tcPr>
            <w:tcW w:w="405" w:type="pct"/>
            <w:tcBorders>
              <w:top w:val="single" w:sz="4" w:space="0" w:color="auto"/>
              <w:left w:val="single" w:sz="4" w:space="0" w:color="auto"/>
              <w:bottom w:val="single" w:sz="4" w:space="0" w:color="auto"/>
              <w:right w:val="single" w:sz="4" w:space="0" w:color="auto"/>
            </w:tcBorders>
          </w:tcPr>
          <w:p w14:paraId="4DFA2C1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7000</w:t>
            </w:r>
          </w:p>
        </w:tc>
        <w:tc>
          <w:tcPr>
            <w:tcW w:w="241" w:type="pct"/>
            <w:tcBorders>
              <w:top w:val="single" w:sz="4" w:space="0" w:color="auto"/>
              <w:left w:val="single" w:sz="4" w:space="0" w:color="auto"/>
              <w:bottom w:val="single" w:sz="4" w:space="0" w:color="auto"/>
              <w:right w:val="single" w:sz="4" w:space="0" w:color="auto"/>
            </w:tcBorders>
          </w:tcPr>
          <w:p w14:paraId="117A100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32" w:type="pct"/>
            <w:tcBorders>
              <w:top w:val="single" w:sz="4" w:space="0" w:color="auto"/>
              <w:left w:val="single" w:sz="4" w:space="0" w:color="auto"/>
              <w:bottom w:val="single" w:sz="4" w:space="0" w:color="auto"/>
              <w:right w:val="single" w:sz="4" w:space="0" w:color="auto"/>
            </w:tcBorders>
          </w:tcPr>
          <w:p w14:paraId="12C498D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Borders>
              <w:top w:val="single" w:sz="4" w:space="0" w:color="auto"/>
              <w:left w:val="single" w:sz="4" w:space="0" w:color="auto"/>
              <w:bottom w:val="single" w:sz="4" w:space="0" w:color="auto"/>
              <w:right w:val="single" w:sz="4" w:space="0" w:color="auto"/>
            </w:tcBorders>
          </w:tcPr>
          <w:p w14:paraId="1B27EC2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Borders>
              <w:top w:val="single" w:sz="4" w:space="0" w:color="auto"/>
              <w:left w:val="single" w:sz="4" w:space="0" w:color="auto"/>
              <w:bottom w:val="single" w:sz="4" w:space="0" w:color="auto"/>
              <w:right w:val="single" w:sz="4" w:space="0" w:color="auto"/>
            </w:tcBorders>
          </w:tcPr>
          <w:p w14:paraId="659ABC8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Borders>
              <w:top w:val="single" w:sz="4" w:space="0" w:color="auto"/>
              <w:left w:val="single" w:sz="4" w:space="0" w:color="auto"/>
              <w:bottom w:val="single" w:sz="4" w:space="0" w:color="auto"/>
              <w:right w:val="single" w:sz="4" w:space="0" w:color="auto"/>
            </w:tcBorders>
          </w:tcPr>
          <w:p w14:paraId="7C3E66C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Borders>
              <w:top w:val="single" w:sz="4" w:space="0" w:color="auto"/>
              <w:left w:val="single" w:sz="4" w:space="0" w:color="auto"/>
              <w:bottom w:val="single" w:sz="4" w:space="0" w:color="auto"/>
              <w:right w:val="single" w:sz="4" w:space="0" w:color="auto"/>
            </w:tcBorders>
          </w:tcPr>
          <w:p w14:paraId="00F97F7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Borders>
              <w:top w:val="single" w:sz="4" w:space="0" w:color="auto"/>
              <w:left w:val="single" w:sz="4" w:space="0" w:color="auto"/>
              <w:bottom w:val="single" w:sz="4" w:space="0" w:color="auto"/>
              <w:right w:val="single" w:sz="4" w:space="0" w:color="auto"/>
            </w:tcBorders>
          </w:tcPr>
          <w:p w14:paraId="7E9BC14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Borders>
              <w:top w:val="single" w:sz="4" w:space="0" w:color="auto"/>
              <w:left w:val="single" w:sz="4" w:space="0" w:color="auto"/>
              <w:bottom w:val="single" w:sz="4" w:space="0" w:color="auto"/>
              <w:right w:val="single" w:sz="4" w:space="0" w:color="auto"/>
            </w:tcBorders>
          </w:tcPr>
          <w:p w14:paraId="3852EB2F"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Borders>
              <w:top w:val="single" w:sz="4" w:space="0" w:color="auto"/>
              <w:left w:val="single" w:sz="4" w:space="0" w:color="auto"/>
              <w:bottom w:val="single" w:sz="4" w:space="0" w:color="auto"/>
              <w:right w:val="single" w:sz="4" w:space="0" w:color="auto"/>
            </w:tcBorders>
          </w:tcPr>
          <w:p w14:paraId="60152B09"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68016648" w14:textId="77777777">
        <w:tc>
          <w:tcPr>
            <w:tcW w:w="232" w:type="pct"/>
          </w:tcPr>
          <w:p w14:paraId="33EF4DE7"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5</w:t>
            </w:r>
          </w:p>
        </w:tc>
        <w:tc>
          <w:tcPr>
            <w:tcW w:w="858" w:type="pct"/>
          </w:tcPr>
          <w:p w14:paraId="7E8C5BD9"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Project Coordinators</w:t>
            </w:r>
          </w:p>
        </w:tc>
        <w:tc>
          <w:tcPr>
            <w:tcW w:w="405" w:type="pct"/>
          </w:tcPr>
          <w:p w14:paraId="69AC983A"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2</w:t>
            </w:r>
          </w:p>
        </w:tc>
        <w:tc>
          <w:tcPr>
            <w:tcW w:w="241" w:type="pct"/>
          </w:tcPr>
          <w:p w14:paraId="1D58E7C7"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2</w:t>
            </w:r>
          </w:p>
        </w:tc>
        <w:tc>
          <w:tcPr>
            <w:tcW w:w="332" w:type="pct"/>
          </w:tcPr>
          <w:p w14:paraId="76C076AF"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50961D0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29E435F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32F7F757"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6DD8829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2615FD3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349F3F3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5C48982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2F08701F" w14:textId="77777777">
        <w:tc>
          <w:tcPr>
            <w:tcW w:w="232" w:type="pct"/>
          </w:tcPr>
          <w:p w14:paraId="18BDC3C2"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8</w:t>
            </w:r>
          </w:p>
        </w:tc>
        <w:tc>
          <w:tcPr>
            <w:tcW w:w="858" w:type="pct"/>
          </w:tcPr>
          <w:p w14:paraId="430B96A9"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Control Room</w:t>
            </w:r>
          </w:p>
        </w:tc>
        <w:tc>
          <w:tcPr>
            <w:tcW w:w="405" w:type="pct"/>
          </w:tcPr>
          <w:p w14:paraId="2E9F992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2</w:t>
            </w:r>
          </w:p>
        </w:tc>
        <w:tc>
          <w:tcPr>
            <w:tcW w:w="241" w:type="pct"/>
          </w:tcPr>
          <w:p w14:paraId="3BC42DA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2</w:t>
            </w:r>
          </w:p>
        </w:tc>
        <w:tc>
          <w:tcPr>
            <w:tcW w:w="332" w:type="pct"/>
          </w:tcPr>
          <w:p w14:paraId="70179B5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54AEF2E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56A97ED4"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3F736EF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4A7505C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066B4311"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5BF8974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6ACF554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20C42013" w14:textId="77777777">
        <w:tc>
          <w:tcPr>
            <w:tcW w:w="232" w:type="pct"/>
          </w:tcPr>
          <w:p w14:paraId="71C2268E"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9</w:t>
            </w:r>
          </w:p>
        </w:tc>
        <w:tc>
          <w:tcPr>
            <w:tcW w:w="858" w:type="pct"/>
          </w:tcPr>
          <w:p w14:paraId="404E18DC"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Trainings Manager</w:t>
            </w:r>
          </w:p>
        </w:tc>
        <w:tc>
          <w:tcPr>
            <w:tcW w:w="405" w:type="pct"/>
          </w:tcPr>
          <w:p w14:paraId="0F1C92C1"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241" w:type="pct"/>
          </w:tcPr>
          <w:p w14:paraId="5636BFF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332" w:type="pct"/>
          </w:tcPr>
          <w:p w14:paraId="0D7050D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28DADCB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6F53302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656C0F4E"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7D93FEF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31A975E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4D1D7BB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7F209A1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476ED430" w14:textId="77777777">
        <w:tc>
          <w:tcPr>
            <w:tcW w:w="232" w:type="pct"/>
          </w:tcPr>
          <w:p w14:paraId="1F0F49E7"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10</w:t>
            </w:r>
          </w:p>
        </w:tc>
        <w:tc>
          <w:tcPr>
            <w:tcW w:w="858" w:type="pct"/>
          </w:tcPr>
          <w:p w14:paraId="2892E3F5"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Training Assistant</w:t>
            </w:r>
          </w:p>
        </w:tc>
        <w:tc>
          <w:tcPr>
            <w:tcW w:w="405" w:type="pct"/>
          </w:tcPr>
          <w:p w14:paraId="263FFAF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241" w:type="pct"/>
          </w:tcPr>
          <w:p w14:paraId="7F8B516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332" w:type="pct"/>
          </w:tcPr>
          <w:p w14:paraId="1EBE0847"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7B504004"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50B4CA7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42C74DF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730681F9"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5BB522B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4F01D106"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13BCA767"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52AE8A08" w14:textId="77777777">
        <w:tc>
          <w:tcPr>
            <w:tcW w:w="232" w:type="pct"/>
          </w:tcPr>
          <w:p w14:paraId="01CF1101"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11</w:t>
            </w:r>
          </w:p>
        </w:tc>
        <w:tc>
          <w:tcPr>
            <w:tcW w:w="858" w:type="pct"/>
          </w:tcPr>
          <w:p w14:paraId="7FCC057D"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Data lead and Reporting manager</w:t>
            </w:r>
          </w:p>
        </w:tc>
        <w:tc>
          <w:tcPr>
            <w:tcW w:w="405" w:type="pct"/>
          </w:tcPr>
          <w:p w14:paraId="50FB7A1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241" w:type="pct"/>
          </w:tcPr>
          <w:p w14:paraId="5A884BBA"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332" w:type="pct"/>
          </w:tcPr>
          <w:p w14:paraId="39CE0A51"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306EA6E9"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2005F83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200EFE1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7A376C9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3B4E80DA"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4DB1FF7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40A3458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0FB8057C" w14:textId="77777777">
        <w:tc>
          <w:tcPr>
            <w:tcW w:w="232" w:type="pct"/>
          </w:tcPr>
          <w:p w14:paraId="0CF22DC6"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12</w:t>
            </w:r>
          </w:p>
        </w:tc>
        <w:tc>
          <w:tcPr>
            <w:tcW w:w="858" w:type="pct"/>
          </w:tcPr>
          <w:p w14:paraId="41D2C8BD"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National Field Manager</w:t>
            </w:r>
          </w:p>
        </w:tc>
        <w:tc>
          <w:tcPr>
            <w:tcW w:w="405" w:type="pct"/>
          </w:tcPr>
          <w:p w14:paraId="4E6BE34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241" w:type="pct"/>
          </w:tcPr>
          <w:p w14:paraId="1BFA4AB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332" w:type="pct"/>
          </w:tcPr>
          <w:p w14:paraId="6C1061D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4B861A0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72A206F6"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4CF20BF2"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7CC1111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15B87DF6"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61C5169D"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6101737A"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r w:rsidR="00F370F6" w:rsidRPr="00527033" w14:paraId="59FD2069" w14:textId="77777777">
        <w:tc>
          <w:tcPr>
            <w:tcW w:w="232" w:type="pct"/>
          </w:tcPr>
          <w:p w14:paraId="21B72AAF"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13</w:t>
            </w:r>
          </w:p>
        </w:tc>
        <w:tc>
          <w:tcPr>
            <w:tcW w:w="858" w:type="pct"/>
          </w:tcPr>
          <w:p w14:paraId="0AED3DBD" w14:textId="77777777" w:rsidR="00F370F6" w:rsidRPr="00527033" w:rsidRDefault="00F370F6">
            <w:pPr>
              <w:tabs>
                <w:tab w:val="left" w:pos="4818"/>
              </w:tabs>
              <w:spacing w:after="0" w:line="240" w:lineRule="auto"/>
              <w:rPr>
                <w:rFonts w:ascii="Abel" w:hAnsi="Abel"/>
                <w:sz w:val="16"/>
                <w:szCs w:val="16"/>
              </w:rPr>
            </w:pPr>
            <w:r w:rsidRPr="00527033">
              <w:rPr>
                <w:rFonts w:ascii="Abel" w:hAnsi="Abel"/>
                <w:sz w:val="16"/>
                <w:szCs w:val="16"/>
              </w:rPr>
              <w:t>Data Processor</w:t>
            </w:r>
          </w:p>
        </w:tc>
        <w:tc>
          <w:tcPr>
            <w:tcW w:w="405" w:type="pct"/>
          </w:tcPr>
          <w:p w14:paraId="4A663E0C"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241" w:type="pct"/>
          </w:tcPr>
          <w:p w14:paraId="4F6729A6"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1</w:t>
            </w:r>
          </w:p>
        </w:tc>
        <w:tc>
          <w:tcPr>
            <w:tcW w:w="332" w:type="pct"/>
          </w:tcPr>
          <w:p w14:paraId="43B5B699"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298" w:type="pct"/>
          </w:tcPr>
          <w:p w14:paraId="2D2AD7A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44" w:type="pct"/>
          </w:tcPr>
          <w:p w14:paraId="5F9F49B3"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82" w:type="pct"/>
          </w:tcPr>
          <w:p w14:paraId="7CDB4EC9"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17" w:type="pct"/>
          </w:tcPr>
          <w:p w14:paraId="046A7168"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389" w:type="pct"/>
          </w:tcPr>
          <w:p w14:paraId="028D43FB"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436" w:type="pct"/>
          </w:tcPr>
          <w:p w14:paraId="00759335"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c>
          <w:tcPr>
            <w:tcW w:w="566" w:type="pct"/>
          </w:tcPr>
          <w:p w14:paraId="399D1360" w14:textId="77777777" w:rsidR="00F370F6" w:rsidRPr="00527033" w:rsidRDefault="00F370F6">
            <w:pPr>
              <w:tabs>
                <w:tab w:val="left" w:pos="4818"/>
              </w:tabs>
              <w:spacing w:after="0" w:line="240" w:lineRule="auto"/>
              <w:jc w:val="center"/>
              <w:rPr>
                <w:rFonts w:ascii="Abel" w:hAnsi="Abel"/>
                <w:sz w:val="16"/>
                <w:szCs w:val="16"/>
              </w:rPr>
            </w:pPr>
            <w:r w:rsidRPr="00527033">
              <w:rPr>
                <w:rFonts w:ascii="Abel" w:hAnsi="Abel"/>
                <w:sz w:val="16"/>
                <w:szCs w:val="16"/>
              </w:rPr>
              <w:t>-</w:t>
            </w:r>
          </w:p>
        </w:tc>
      </w:tr>
    </w:tbl>
    <w:p w14:paraId="5ED1415F" w14:textId="77777777" w:rsidR="00F370F6" w:rsidRPr="00527033" w:rsidRDefault="00F370F6" w:rsidP="00F370F6">
      <w:pPr>
        <w:rPr>
          <w:rFonts w:ascii="Abel" w:hAnsi="Abel"/>
        </w:rPr>
      </w:pPr>
    </w:p>
    <w:p w14:paraId="1CC5C290" w14:textId="77777777" w:rsidR="00F370F6" w:rsidRPr="00527033" w:rsidRDefault="00F370F6" w:rsidP="00F370F6">
      <w:pPr>
        <w:pStyle w:val="Heading3"/>
        <w:rPr>
          <w:rFonts w:ascii="Abel" w:hAnsi="Abel"/>
        </w:rPr>
      </w:pPr>
      <w:bookmarkStart w:id="41" w:name="_Toc113967307"/>
      <w:r w:rsidRPr="00527033">
        <w:rPr>
          <w:rFonts w:ascii="Abel" w:hAnsi="Abel"/>
        </w:rPr>
        <w:t>Performance Management and Evaluations</w:t>
      </w:r>
      <w:bookmarkEnd w:id="39"/>
      <w:bookmarkEnd w:id="40"/>
      <w:bookmarkEnd w:id="41"/>
    </w:p>
    <w:p w14:paraId="69C5DB1D" w14:textId="03482AC5" w:rsidR="00F370F6" w:rsidRPr="00527033" w:rsidRDefault="00F370F6" w:rsidP="00F370F6">
      <w:pPr>
        <w:jc w:val="both"/>
        <w:rPr>
          <w:rFonts w:ascii="Abel" w:hAnsi="Abel" w:cstheme="majorHAnsi"/>
        </w:rPr>
      </w:pPr>
      <w:r w:rsidRPr="00527033">
        <w:rPr>
          <w:rFonts w:ascii="Abel" w:hAnsi="Abel" w:cstheme="majorHAnsi"/>
        </w:rPr>
        <w:t xml:space="preserve">Performance evaluations for field teams will be conducted after each NID whereas after one year for Provincial Coordinators. Evaluations of field staff are conducted via tools specifically developed for the same while for the Provincial Coordinators this is solely done </w:t>
      </w:r>
      <w:r w:rsidR="000A7786" w:rsidRPr="00527033">
        <w:rPr>
          <w:rFonts w:ascii="Abel" w:hAnsi="Abel" w:cstheme="majorHAnsi"/>
        </w:rPr>
        <w:t>based on</w:t>
      </w:r>
      <w:r w:rsidRPr="00527033">
        <w:rPr>
          <w:rFonts w:ascii="Abel" w:hAnsi="Abel" w:cstheme="majorHAnsi"/>
        </w:rPr>
        <w:t xml:space="preserve"> their TORs. </w:t>
      </w:r>
    </w:p>
    <w:p w14:paraId="6673C857" w14:textId="77777777" w:rsidR="00F370F6" w:rsidRPr="00527033" w:rsidRDefault="00F370F6" w:rsidP="00F370F6">
      <w:pPr>
        <w:pStyle w:val="Heading4"/>
        <w:numPr>
          <w:ilvl w:val="0"/>
          <w:numId w:val="2"/>
        </w:numPr>
        <w:tabs>
          <w:tab w:val="num" w:pos="360"/>
        </w:tabs>
        <w:ind w:left="360" w:hanging="360"/>
        <w:rPr>
          <w:rFonts w:ascii="Abel" w:hAnsi="Abel"/>
        </w:rPr>
      </w:pPr>
      <w:r w:rsidRPr="00527033">
        <w:rPr>
          <w:rFonts w:ascii="Abel" w:hAnsi="Abel"/>
        </w:rPr>
        <w:t>Head Office Level Performance Evaluations</w:t>
      </w:r>
    </w:p>
    <w:p w14:paraId="02D9A586" w14:textId="029D761A" w:rsidR="00F370F6" w:rsidRPr="00527033" w:rsidRDefault="00F370F6" w:rsidP="00F370F6">
      <w:pPr>
        <w:pStyle w:val="ListParagraph"/>
        <w:numPr>
          <w:ilvl w:val="0"/>
          <w:numId w:val="7"/>
        </w:numPr>
        <w:spacing w:after="160" w:line="259" w:lineRule="auto"/>
        <w:ind w:left="360" w:hanging="360"/>
        <w:rPr>
          <w:rFonts w:ascii="Abel" w:hAnsi="Abel"/>
        </w:rPr>
      </w:pPr>
      <w:r w:rsidRPr="00527033">
        <w:rPr>
          <w:rFonts w:ascii="Abel" w:hAnsi="Abel"/>
        </w:rPr>
        <w:t>Performance evaluation of all RIZ Head Office level programs shall be conducted on a yearly basis by Director Programs and HR Manager.</w:t>
      </w:r>
      <w:r w:rsidR="000A7786">
        <w:rPr>
          <w:rFonts w:ascii="Abel" w:hAnsi="Abel"/>
        </w:rPr>
        <w:t xml:space="preserve"> </w:t>
      </w:r>
      <w:r w:rsidRPr="00527033">
        <w:rPr>
          <w:rFonts w:ascii="Abel" w:hAnsi="Abel"/>
        </w:rPr>
        <w:t>These evaluations will be conducted on the performance indicators provided and along with the performance based on TORs and KPIs.</w:t>
      </w:r>
    </w:p>
    <w:p w14:paraId="72AFB914" w14:textId="77777777" w:rsidR="00F370F6" w:rsidRPr="00527033" w:rsidRDefault="00F370F6" w:rsidP="00F370F6">
      <w:pPr>
        <w:pStyle w:val="Heading4"/>
        <w:numPr>
          <w:ilvl w:val="0"/>
          <w:numId w:val="2"/>
        </w:numPr>
        <w:tabs>
          <w:tab w:val="num" w:pos="360"/>
        </w:tabs>
        <w:ind w:left="360" w:hanging="360"/>
        <w:rPr>
          <w:rFonts w:ascii="Abel" w:hAnsi="Abel"/>
        </w:rPr>
      </w:pPr>
      <w:bookmarkStart w:id="42" w:name="_Toc22555566"/>
      <w:bookmarkStart w:id="43" w:name="_Toc24542023"/>
      <w:r w:rsidRPr="00527033">
        <w:rPr>
          <w:rFonts w:ascii="Abel" w:hAnsi="Abel"/>
        </w:rPr>
        <w:lastRenderedPageBreak/>
        <w:t>Field Teams</w:t>
      </w:r>
      <w:bookmarkEnd w:id="42"/>
      <w:bookmarkEnd w:id="43"/>
    </w:p>
    <w:p w14:paraId="5A5C2555" w14:textId="77777777" w:rsidR="00F370F6" w:rsidRPr="00527033" w:rsidRDefault="00F370F6" w:rsidP="00F370F6">
      <w:pPr>
        <w:jc w:val="both"/>
        <w:rPr>
          <w:rFonts w:ascii="Abel" w:hAnsi="Abel" w:cstheme="majorHAnsi"/>
        </w:rPr>
      </w:pPr>
      <w:r w:rsidRPr="00527033">
        <w:rPr>
          <w:rFonts w:ascii="Abel" w:hAnsi="Abel" w:cstheme="majorHAnsi"/>
        </w:rPr>
        <w:t xml:space="preserve">This is a two-way process and conducted for all field staff. Monitoring and Reporting Officer will fill out forms for each of their field monitors while field monitors fill out a separate evaluation form for their assigned Monitoring and Reporting Officer. These evaluations are filled out separately and confidentiality is ensured. </w:t>
      </w:r>
    </w:p>
    <w:p w14:paraId="1C112265" w14:textId="77777777" w:rsidR="00F370F6" w:rsidRPr="00527033" w:rsidRDefault="00F370F6" w:rsidP="00F370F6">
      <w:pPr>
        <w:jc w:val="both"/>
        <w:rPr>
          <w:rFonts w:ascii="Abel" w:hAnsi="Abel" w:cstheme="majorHAnsi"/>
        </w:rPr>
      </w:pPr>
      <w:r w:rsidRPr="00527033">
        <w:rPr>
          <w:rFonts w:ascii="Abel" w:hAnsi="Abel" w:cstheme="majorHAnsi"/>
        </w:rPr>
        <w:t>All performance evaluations are sent directly to the Project Coordinator. These are then reviewed, and all gap areas are identified. For knowledge gaps follow-ups are made by Project Coordinator/ Assistant Project Coordinator/ Reporting Officer and in the second tier by provincial coordinators. Follow ups are again made by the head office/ Provincial Coordinator before field activity and Monitoring and Reporting Officers are asked to accompany low- performing staff during field activities.</w:t>
      </w:r>
    </w:p>
    <w:p w14:paraId="58614179" w14:textId="3D5F11BA" w:rsidR="00F370F6" w:rsidRPr="00527033" w:rsidRDefault="00F370F6" w:rsidP="00F370F6">
      <w:pPr>
        <w:jc w:val="both"/>
        <w:rPr>
          <w:rFonts w:ascii="Abel" w:hAnsi="Abel" w:cstheme="majorHAnsi"/>
        </w:rPr>
      </w:pPr>
      <w:r w:rsidRPr="00527033">
        <w:rPr>
          <w:rFonts w:ascii="Abel" w:hAnsi="Abel" w:cstheme="majorHAnsi"/>
        </w:rPr>
        <w:t xml:space="preserve">For low performing/low morale </w:t>
      </w:r>
      <w:r w:rsidR="000A7786" w:rsidRPr="00527033">
        <w:rPr>
          <w:rFonts w:ascii="Abel" w:hAnsi="Abel" w:cstheme="majorHAnsi"/>
        </w:rPr>
        <w:t>employees, follow</w:t>
      </w:r>
      <w:r w:rsidRPr="00527033">
        <w:rPr>
          <w:rFonts w:ascii="Abel" w:hAnsi="Abel" w:cstheme="majorHAnsi"/>
        </w:rPr>
        <w:t xml:space="preserve"> ups are made by the Project Coordinator and if the concerns persist then the individual is not deployed for field activities and contracts not renewed.  </w:t>
      </w:r>
    </w:p>
    <w:p w14:paraId="2619B56C" w14:textId="77777777" w:rsidR="00F370F6" w:rsidRPr="00527033" w:rsidRDefault="00F370F6" w:rsidP="00F370F6">
      <w:pPr>
        <w:pStyle w:val="Heading4"/>
        <w:numPr>
          <w:ilvl w:val="0"/>
          <w:numId w:val="2"/>
        </w:numPr>
        <w:tabs>
          <w:tab w:val="num" w:pos="360"/>
        </w:tabs>
        <w:ind w:left="360" w:hanging="360"/>
        <w:rPr>
          <w:rFonts w:ascii="Abel" w:hAnsi="Abel"/>
        </w:rPr>
      </w:pPr>
      <w:bookmarkStart w:id="44" w:name="_Toc22555567"/>
      <w:bookmarkStart w:id="45" w:name="_Toc24542024"/>
      <w:r w:rsidRPr="00527033">
        <w:rPr>
          <w:rFonts w:ascii="Abel" w:hAnsi="Abel"/>
        </w:rPr>
        <w:t>Provincial Coordinators</w:t>
      </w:r>
      <w:bookmarkEnd w:id="44"/>
      <w:bookmarkEnd w:id="45"/>
    </w:p>
    <w:p w14:paraId="4351AA61" w14:textId="77777777" w:rsidR="00F370F6" w:rsidRPr="00527033" w:rsidRDefault="00F370F6" w:rsidP="00F370F6">
      <w:pPr>
        <w:jc w:val="both"/>
        <w:rPr>
          <w:rFonts w:ascii="Abel" w:hAnsi="Abel" w:cstheme="majorHAnsi"/>
        </w:rPr>
      </w:pPr>
      <w:r w:rsidRPr="00527033">
        <w:rPr>
          <w:rFonts w:ascii="Abel" w:hAnsi="Abel" w:cstheme="majorHAnsi"/>
        </w:rPr>
        <w:t xml:space="preserve">Performance evaluations of Provincial Coordinators are done RIZ Project Coordinators based on their TORs and the tasks assigned. Furthermore, all PCs are evaluated based on their capacity, quality of deliverables along with the timelines of deliverables. </w:t>
      </w:r>
    </w:p>
    <w:p w14:paraId="2F022348" w14:textId="77777777" w:rsidR="00F370F6" w:rsidRPr="00527033" w:rsidRDefault="00F370F6" w:rsidP="00F370F6">
      <w:pPr>
        <w:pStyle w:val="Heading3"/>
        <w:rPr>
          <w:rFonts w:ascii="Abel" w:hAnsi="Abel"/>
        </w:rPr>
      </w:pPr>
      <w:bookmarkStart w:id="46" w:name="_Toc22555574"/>
      <w:bookmarkStart w:id="47" w:name="_Toc24542025"/>
      <w:bookmarkStart w:id="48" w:name="_Toc113967308"/>
      <w:r w:rsidRPr="00527033">
        <w:rPr>
          <w:rFonts w:ascii="Abel" w:hAnsi="Abel"/>
        </w:rPr>
        <w:t>Promotions and Demotions</w:t>
      </w:r>
      <w:bookmarkEnd w:id="46"/>
      <w:bookmarkEnd w:id="47"/>
      <w:bookmarkEnd w:id="48"/>
    </w:p>
    <w:p w14:paraId="0010450C" w14:textId="77777777" w:rsidR="00F370F6" w:rsidRPr="00527033" w:rsidRDefault="00F370F6" w:rsidP="00F370F6">
      <w:pPr>
        <w:jc w:val="both"/>
        <w:rPr>
          <w:rFonts w:ascii="Abel" w:hAnsi="Abel" w:cstheme="majorHAnsi"/>
        </w:rPr>
      </w:pPr>
      <w:r w:rsidRPr="00527033">
        <w:rPr>
          <w:rFonts w:ascii="Abel" w:hAnsi="Abel" w:cstheme="majorHAnsi"/>
        </w:rPr>
        <w:t xml:space="preserve">Promotions and demotions are solely based on performance. RIZ ensures transparency of all promotions and demotions. Staff is evaluated and then interviewed. Their skills for the position are checked and any previous experience is looked at and decisions are made. </w:t>
      </w:r>
    </w:p>
    <w:p w14:paraId="0B358034" w14:textId="77777777" w:rsidR="00F370F6" w:rsidRPr="00527033" w:rsidRDefault="00F370F6" w:rsidP="00F370F6">
      <w:pPr>
        <w:tabs>
          <w:tab w:val="left" w:pos="-360"/>
          <w:tab w:val="left" w:pos="0"/>
        </w:tabs>
        <w:suppressAutoHyphens/>
        <w:spacing w:line="240" w:lineRule="auto"/>
        <w:contextualSpacing/>
        <w:jc w:val="both"/>
        <w:rPr>
          <w:rFonts w:ascii="Abel" w:hAnsi="Abel" w:cs="Arial"/>
        </w:rPr>
      </w:pPr>
      <w:r w:rsidRPr="00527033">
        <w:rPr>
          <w:rFonts w:ascii="Abel" w:hAnsi="Abel" w:cstheme="majorHAnsi"/>
        </w:rPr>
        <w:t>For non-performing staff RIZ may demote the staff, not deploy them for field activities and/or not renew their contracts at all. As per contract both the employee and the organization shall have the right to terminate the employment, by giving the other party one week notice.</w:t>
      </w:r>
      <w:r w:rsidRPr="00527033">
        <w:rPr>
          <w:rFonts w:ascii="Abel" w:hAnsi="Abel" w:cs="Arial"/>
        </w:rPr>
        <w:t xml:space="preserve"> </w:t>
      </w:r>
    </w:p>
    <w:p w14:paraId="4B6B7CD3" w14:textId="77777777" w:rsidR="00F370F6" w:rsidRPr="00527033" w:rsidRDefault="00F370F6" w:rsidP="00F370F6">
      <w:pPr>
        <w:pStyle w:val="Heading3"/>
        <w:rPr>
          <w:rFonts w:ascii="Abel" w:hAnsi="Abel"/>
        </w:rPr>
      </w:pPr>
      <w:bookmarkStart w:id="49" w:name="_Toc22555570"/>
      <w:bookmarkStart w:id="50" w:name="_Toc24542027"/>
      <w:bookmarkStart w:id="51" w:name="_Toc113967309"/>
      <w:r w:rsidRPr="00527033">
        <w:rPr>
          <w:rFonts w:ascii="Abel" w:hAnsi="Abel"/>
        </w:rPr>
        <w:t>Gender</w:t>
      </w:r>
      <w:bookmarkEnd w:id="49"/>
      <w:bookmarkEnd w:id="50"/>
      <w:bookmarkEnd w:id="51"/>
      <w:r w:rsidRPr="00527033">
        <w:rPr>
          <w:rFonts w:ascii="Abel" w:hAnsi="Abel"/>
        </w:rPr>
        <w:t xml:space="preserve"> </w:t>
      </w:r>
    </w:p>
    <w:p w14:paraId="75A0932D" w14:textId="77777777" w:rsidR="00F370F6" w:rsidRPr="00527033" w:rsidRDefault="00F370F6" w:rsidP="00F370F6">
      <w:pPr>
        <w:pStyle w:val="Heading4"/>
        <w:numPr>
          <w:ilvl w:val="0"/>
          <w:numId w:val="4"/>
        </w:numPr>
        <w:tabs>
          <w:tab w:val="num" w:pos="360"/>
        </w:tabs>
        <w:ind w:left="360" w:hanging="360"/>
        <w:rPr>
          <w:rFonts w:ascii="Abel" w:hAnsi="Abel"/>
        </w:rPr>
      </w:pPr>
      <w:bookmarkStart w:id="52" w:name="_Toc22555571"/>
      <w:bookmarkStart w:id="53" w:name="_Toc24542028"/>
      <w:r w:rsidRPr="00527033">
        <w:rPr>
          <w:rFonts w:ascii="Abel" w:hAnsi="Abel"/>
        </w:rPr>
        <w:t>Gender in Field Teams</w:t>
      </w:r>
      <w:bookmarkEnd w:id="52"/>
      <w:bookmarkEnd w:id="53"/>
    </w:p>
    <w:p w14:paraId="2C3B0E19" w14:textId="105BB52B" w:rsidR="00F370F6" w:rsidRPr="00527033" w:rsidRDefault="00F370F6" w:rsidP="00F370F6">
      <w:pPr>
        <w:jc w:val="both"/>
        <w:rPr>
          <w:rFonts w:ascii="Abel" w:hAnsi="Abel" w:cstheme="majorHAnsi"/>
        </w:rPr>
      </w:pPr>
      <w:r w:rsidRPr="00527033">
        <w:rPr>
          <w:rFonts w:ascii="Abel" w:hAnsi="Abel" w:cstheme="majorHAnsi"/>
        </w:rPr>
        <w:t xml:space="preserve">For field teams the gender criteria </w:t>
      </w:r>
      <w:r w:rsidR="000A7786" w:rsidRPr="00527033">
        <w:rPr>
          <w:rFonts w:ascii="Abel" w:hAnsi="Abel" w:cstheme="majorHAnsi"/>
        </w:rPr>
        <w:t>ensure</w:t>
      </w:r>
      <w:r w:rsidRPr="00527033">
        <w:rPr>
          <w:rFonts w:ascii="Abel" w:hAnsi="Abel" w:cstheme="majorHAnsi"/>
        </w:rPr>
        <w:t xml:space="preserve"> deployment of at least one female in each team. </w:t>
      </w:r>
    </w:p>
    <w:p w14:paraId="7098AC85" w14:textId="606472E9" w:rsidR="00F370F6" w:rsidRPr="00527033" w:rsidRDefault="00F370F6" w:rsidP="00F370F6">
      <w:pPr>
        <w:jc w:val="both"/>
        <w:rPr>
          <w:rFonts w:ascii="Abel" w:hAnsi="Abel" w:cstheme="majorHAnsi"/>
        </w:rPr>
      </w:pPr>
      <w:r w:rsidRPr="00527033">
        <w:rPr>
          <w:rFonts w:ascii="Abel" w:hAnsi="Abel" w:cstheme="majorHAnsi"/>
        </w:rPr>
        <w:t xml:space="preserve">In hard areas of Khyber Pakhtunkhwa and its tribal districts along with areas of Baluchistan, Sindh, Southern Punjab females will be deployed </w:t>
      </w:r>
      <w:proofErr w:type="gramStart"/>
      <w:r w:rsidR="000A7786" w:rsidRPr="00527033">
        <w:rPr>
          <w:rFonts w:ascii="Abel" w:hAnsi="Abel" w:cstheme="majorHAnsi"/>
        </w:rPr>
        <w:t>in regard to</w:t>
      </w:r>
      <w:proofErr w:type="gramEnd"/>
      <w:r w:rsidRPr="00527033">
        <w:rPr>
          <w:rFonts w:ascii="Abel" w:hAnsi="Abel" w:cstheme="majorHAnsi"/>
        </w:rPr>
        <w:t xml:space="preserve"> availability along with cultural and security circumstances. </w:t>
      </w:r>
    </w:p>
    <w:p w14:paraId="2C1F698C" w14:textId="77777777" w:rsidR="00F370F6" w:rsidRPr="00527033" w:rsidRDefault="00F370F6" w:rsidP="00F370F6">
      <w:pPr>
        <w:pStyle w:val="Heading4"/>
        <w:numPr>
          <w:ilvl w:val="0"/>
          <w:numId w:val="4"/>
        </w:numPr>
        <w:tabs>
          <w:tab w:val="num" w:pos="360"/>
        </w:tabs>
        <w:ind w:left="360" w:hanging="360"/>
        <w:rPr>
          <w:rFonts w:ascii="Abel" w:hAnsi="Abel"/>
        </w:rPr>
      </w:pPr>
      <w:bookmarkStart w:id="54" w:name="_Toc22555572"/>
      <w:bookmarkStart w:id="55" w:name="_Toc24542029"/>
      <w:r w:rsidRPr="00527033">
        <w:rPr>
          <w:rFonts w:ascii="Abel" w:hAnsi="Abel"/>
        </w:rPr>
        <w:t>Gender Rules and regulations</w:t>
      </w:r>
      <w:bookmarkEnd w:id="54"/>
      <w:bookmarkEnd w:id="55"/>
    </w:p>
    <w:p w14:paraId="4C20E3D2" w14:textId="77777777" w:rsidR="00F370F6" w:rsidRPr="00527033" w:rsidRDefault="00F370F6" w:rsidP="00F370F6">
      <w:pPr>
        <w:jc w:val="both"/>
        <w:rPr>
          <w:rFonts w:ascii="Abel" w:hAnsi="Abel" w:cstheme="majorHAnsi"/>
        </w:rPr>
      </w:pPr>
      <w:r w:rsidRPr="00527033">
        <w:rPr>
          <w:rFonts w:ascii="Abel" w:hAnsi="Abel" w:cstheme="majorHAnsi"/>
        </w:rPr>
        <w:t xml:space="preserve">Please refer to RIZ HR Policies &amp; Gender Audit document.  </w:t>
      </w:r>
    </w:p>
    <w:p w14:paraId="24D0BF77" w14:textId="77777777" w:rsidR="00F370F6" w:rsidRPr="00527033" w:rsidRDefault="00F370F6" w:rsidP="00F370F6">
      <w:pPr>
        <w:pStyle w:val="Heading4"/>
        <w:numPr>
          <w:ilvl w:val="0"/>
          <w:numId w:val="4"/>
        </w:numPr>
        <w:tabs>
          <w:tab w:val="num" w:pos="360"/>
        </w:tabs>
        <w:ind w:left="360" w:hanging="360"/>
        <w:rPr>
          <w:rFonts w:ascii="Abel" w:hAnsi="Abel"/>
        </w:rPr>
      </w:pPr>
      <w:bookmarkStart w:id="56" w:name="_Toc22555573"/>
      <w:bookmarkStart w:id="57" w:name="_Toc24542030"/>
      <w:r w:rsidRPr="00527033">
        <w:rPr>
          <w:rFonts w:ascii="Abel" w:hAnsi="Abel"/>
        </w:rPr>
        <w:t>Harassment</w:t>
      </w:r>
      <w:bookmarkEnd w:id="56"/>
      <w:bookmarkEnd w:id="57"/>
    </w:p>
    <w:p w14:paraId="774DF957" w14:textId="77777777" w:rsidR="00F370F6" w:rsidRPr="00527033" w:rsidRDefault="00F370F6" w:rsidP="00F370F6">
      <w:pPr>
        <w:jc w:val="both"/>
        <w:rPr>
          <w:rFonts w:ascii="Abel" w:hAnsi="Abel" w:cstheme="majorHAnsi"/>
        </w:rPr>
      </w:pPr>
      <w:r w:rsidRPr="00527033">
        <w:rPr>
          <w:rFonts w:ascii="Abel" w:hAnsi="Abel" w:cstheme="majorHAnsi"/>
        </w:rPr>
        <w:t>For Harassment Policy please refer to RIZ HR policy document.</w:t>
      </w:r>
    </w:p>
    <w:p w14:paraId="056378E4" w14:textId="77777777" w:rsidR="00F370F6" w:rsidRPr="00527033" w:rsidRDefault="00F370F6" w:rsidP="00F370F6">
      <w:pPr>
        <w:pStyle w:val="ListParagraph"/>
        <w:numPr>
          <w:ilvl w:val="0"/>
          <w:numId w:val="6"/>
        </w:numPr>
        <w:spacing w:after="160" w:line="259" w:lineRule="auto"/>
        <w:jc w:val="both"/>
        <w:rPr>
          <w:rFonts w:ascii="Abel" w:hAnsi="Abel" w:cstheme="majorHAnsi"/>
        </w:rPr>
      </w:pPr>
      <w:r w:rsidRPr="00527033">
        <w:rPr>
          <w:rFonts w:ascii="Abel" w:hAnsi="Abel" w:cstheme="majorHAnsi"/>
        </w:rPr>
        <w:t>Any harassment complaints shall be referred to RIZ Project Coordinator &amp; / and/ or harassment committee.</w:t>
      </w:r>
    </w:p>
    <w:p w14:paraId="54218716" w14:textId="77777777" w:rsidR="00F370F6" w:rsidRPr="00527033" w:rsidRDefault="00F370F6" w:rsidP="00F370F6">
      <w:pPr>
        <w:pStyle w:val="ListParagraph"/>
        <w:numPr>
          <w:ilvl w:val="0"/>
          <w:numId w:val="6"/>
        </w:numPr>
        <w:spacing w:after="160" w:line="259" w:lineRule="auto"/>
        <w:jc w:val="both"/>
        <w:rPr>
          <w:rFonts w:ascii="Abel" w:hAnsi="Abel" w:cstheme="majorHAnsi"/>
        </w:rPr>
      </w:pPr>
      <w:r w:rsidRPr="00527033">
        <w:rPr>
          <w:rFonts w:ascii="Abel" w:hAnsi="Abel" w:cstheme="majorHAnsi"/>
        </w:rPr>
        <w:t xml:space="preserve">These complaints shall be shared with RIZ Harassment Committee for further processing. </w:t>
      </w:r>
    </w:p>
    <w:p w14:paraId="2548430A" w14:textId="77777777" w:rsidR="00F370F6" w:rsidRPr="00527033" w:rsidRDefault="00F370F6" w:rsidP="00F370F6">
      <w:pPr>
        <w:pStyle w:val="ListParagraph"/>
        <w:numPr>
          <w:ilvl w:val="0"/>
          <w:numId w:val="6"/>
        </w:numPr>
        <w:spacing w:after="160" w:line="259" w:lineRule="auto"/>
        <w:jc w:val="both"/>
        <w:rPr>
          <w:rFonts w:ascii="Abel" w:hAnsi="Abel" w:cstheme="majorHAnsi"/>
        </w:rPr>
      </w:pPr>
      <w:r w:rsidRPr="00527033">
        <w:rPr>
          <w:rFonts w:ascii="Abel" w:hAnsi="Abel" w:cstheme="majorHAnsi"/>
        </w:rPr>
        <w:t>It shall be obligatory for RIZ management staff to keep secrecy of complainants and manage all complaints with rigor.</w:t>
      </w:r>
    </w:p>
    <w:p w14:paraId="6040AD9F" w14:textId="77777777" w:rsidR="00F370F6" w:rsidRPr="00527033" w:rsidRDefault="00F370F6" w:rsidP="00F370F6">
      <w:pPr>
        <w:pStyle w:val="Heading3"/>
        <w:rPr>
          <w:rFonts w:ascii="Abel" w:hAnsi="Abel"/>
        </w:rPr>
      </w:pPr>
      <w:bookmarkStart w:id="58" w:name="_Toc22555575"/>
      <w:bookmarkStart w:id="59" w:name="_Toc24542031"/>
      <w:bookmarkStart w:id="60" w:name="_Toc113967310"/>
      <w:r w:rsidRPr="00527033">
        <w:rPr>
          <w:rFonts w:ascii="Abel" w:hAnsi="Abel"/>
        </w:rPr>
        <w:lastRenderedPageBreak/>
        <w:t>Conflict of interest</w:t>
      </w:r>
      <w:bookmarkEnd w:id="58"/>
      <w:bookmarkEnd w:id="59"/>
      <w:bookmarkEnd w:id="60"/>
    </w:p>
    <w:p w14:paraId="2C51A88B" w14:textId="77777777" w:rsidR="00F370F6" w:rsidRPr="00527033" w:rsidRDefault="00F370F6" w:rsidP="00F370F6">
      <w:pPr>
        <w:pStyle w:val="Heading4"/>
        <w:numPr>
          <w:ilvl w:val="0"/>
          <w:numId w:val="3"/>
        </w:numPr>
        <w:tabs>
          <w:tab w:val="num" w:pos="360"/>
        </w:tabs>
        <w:ind w:left="360" w:hanging="360"/>
        <w:rPr>
          <w:rFonts w:ascii="Abel" w:hAnsi="Abel"/>
        </w:rPr>
      </w:pPr>
      <w:bookmarkStart w:id="61" w:name="_Toc24542032"/>
      <w:r w:rsidRPr="00527033">
        <w:rPr>
          <w:rFonts w:ascii="Abel" w:hAnsi="Abel"/>
        </w:rPr>
        <w:t>Head Office</w:t>
      </w:r>
    </w:p>
    <w:p w14:paraId="53BBB908" w14:textId="77777777" w:rsidR="00F370F6" w:rsidRPr="00527033" w:rsidRDefault="00F370F6" w:rsidP="00F370F6">
      <w:pPr>
        <w:tabs>
          <w:tab w:val="left" w:pos="-360"/>
          <w:tab w:val="left" w:pos="0"/>
        </w:tabs>
        <w:suppressAutoHyphens/>
        <w:spacing w:after="0" w:line="240" w:lineRule="auto"/>
        <w:jc w:val="both"/>
        <w:rPr>
          <w:rFonts w:ascii="Abel" w:hAnsi="Abel" w:cstheme="majorHAnsi"/>
        </w:rPr>
      </w:pPr>
      <w:bookmarkStart w:id="62" w:name="_Toc24542033"/>
      <w:r w:rsidRPr="00527033">
        <w:rPr>
          <w:rFonts w:ascii="Abel" w:hAnsi="Abel" w:cstheme="majorHAnsi"/>
        </w:rPr>
        <w:t>Conflict of interest policy for Provincial Coordinators states that they shall devote their working time to the duties assigned to them and shall try to promote the interests of the organization. They shall not, directly or indirectly, engage in any other job, business, occupation or profession without prior disclosure to and consent from RIZ.</w:t>
      </w:r>
    </w:p>
    <w:p w14:paraId="63B64E42" w14:textId="77777777" w:rsidR="00F370F6" w:rsidRPr="00527033" w:rsidRDefault="00F370F6" w:rsidP="00F370F6">
      <w:pPr>
        <w:pStyle w:val="Heading4"/>
        <w:numPr>
          <w:ilvl w:val="0"/>
          <w:numId w:val="3"/>
        </w:numPr>
        <w:tabs>
          <w:tab w:val="num" w:pos="360"/>
        </w:tabs>
        <w:ind w:left="360" w:hanging="360"/>
        <w:rPr>
          <w:rFonts w:ascii="Abel" w:hAnsi="Abel"/>
        </w:rPr>
      </w:pPr>
      <w:r w:rsidRPr="00527033">
        <w:rPr>
          <w:rFonts w:ascii="Abel" w:hAnsi="Abel"/>
        </w:rPr>
        <w:t>Provincial Coordinators</w:t>
      </w:r>
      <w:bookmarkEnd w:id="62"/>
    </w:p>
    <w:p w14:paraId="63E51876" w14:textId="77777777" w:rsidR="00F370F6" w:rsidRPr="00527033" w:rsidRDefault="00F370F6" w:rsidP="00F370F6">
      <w:pPr>
        <w:tabs>
          <w:tab w:val="left" w:pos="-360"/>
          <w:tab w:val="left" w:pos="0"/>
        </w:tabs>
        <w:suppressAutoHyphens/>
        <w:spacing w:after="0" w:line="240" w:lineRule="auto"/>
        <w:jc w:val="both"/>
        <w:rPr>
          <w:rFonts w:ascii="Abel" w:hAnsi="Abel" w:cstheme="majorHAnsi"/>
        </w:rPr>
      </w:pPr>
      <w:r w:rsidRPr="00527033">
        <w:rPr>
          <w:rFonts w:ascii="Abel" w:hAnsi="Abel" w:cstheme="majorHAnsi"/>
        </w:rPr>
        <w:t>Conflict of interest policy for Provincial Coordinators states that they shall devote their working time to the duties assigned to them and shall try to promote the interests of the organization. they shall not, directly or indirectly, engage in any other job, business, occupation or profession without prior disclosure to and consent from RIZ.</w:t>
      </w:r>
    </w:p>
    <w:p w14:paraId="66E84294" w14:textId="77777777" w:rsidR="00F370F6" w:rsidRPr="00527033" w:rsidRDefault="00F370F6" w:rsidP="00F370F6">
      <w:pPr>
        <w:pStyle w:val="Heading4"/>
        <w:numPr>
          <w:ilvl w:val="0"/>
          <w:numId w:val="3"/>
        </w:numPr>
        <w:tabs>
          <w:tab w:val="num" w:pos="360"/>
        </w:tabs>
        <w:ind w:left="360" w:hanging="360"/>
        <w:rPr>
          <w:rFonts w:ascii="Abel" w:hAnsi="Abel"/>
        </w:rPr>
      </w:pPr>
      <w:r w:rsidRPr="00527033">
        <w:rPr>
          <w:rFonts w:ascii="Abel" w:hAnsi="Abel"/>
        </w:rPr>
        <w:t>Field Teams</w:t>
      </w:r>
      <w:bookmarkEnd w:id="61"/>
    </w:p>
    <w:p w14:paraId="774F0E31" w14:textId="79D522FB" w:rsidR="00F370F6" w:rsidRPr="00527033" w:rsidRDefault="00F370F6" w:rsidP="00F370F6">
      <w:pPr>
        <w:tabs>
          <w:tab w:val="left" w:pos="-360"/>
          <w:tab w:val="left" w:pos="0"/>
        </w:tabs>
        <w:suppressAutoHyphens/>
        <w:spacing w:after="0" w:line="240" w:lineRule="auto"/>
        <w:jc w:val="both"/>
        <w:rPr>
          <w:rFonts w:ascii="Abel" w:hAnsi="Abel" w:cstheme="majorHAnsi"/>
        </w:rPr>
      </w:pPr>
      <w:r w:rsidRPr="00527033">
        <w:rPr>
          <w:rFonts w:ascii="Abel" w:hAnsi="Abel" w:cstheme="majorHAnsi"/>
        </w:rPr>
        <w:t xml:space="preserve">For field teams the </w:t>
      </w:r>
      <w:r w:rsidR="000A7786" w:rsidRPr="00527033">
        <w:rPr>
          <w:rFonts w:ascii="Abel" w:hAnsi="Abel" w:cstheme="majorHAnsi"/>
        </w:rPr>
        <w:t>conflict-of-interest</w:t>
      </w:r>
      <w:r w:rsidRPr="00527033">
        <w:rPr>
          <w:rFonts w:ascii="Abel" w:hAnsi="Abel" w:cstheme="majorHAnsi"/>
        </w:rPr>
        <w:t xml:space="preserve"> policy states that the incumbent shall devote their working time to the duties assigned to them and shall try to promote the interests of the organization. They are however allowed to work in other organizations only in case it is not a stakeholder and / or government. In case the employee is working at any govt department then it is mandatory for them to provide NOC from their department. RIZ may onboard employees of other third-party contractors.</w:t>
      </w:r>
    </w:p>
    <w:p w14:paraId="2EE05341" w14:textId="77777777" w:rsidR="00F370F6" w:rsidRPr="00527033" w:rsidRDefault="00F370F6" w:rsidP="00F370F6">
      <w:pPr>
        <w:tabs>
          <w:tab w:val="left" w:pos="-360"/>
          <w:tab w:val="left" w:pos="0"/>
        </w:tabs>
        <w:suppressAutoHyphens/>
        <w:spacing w:after="0" w:line="240" w:lineRule="auto"/>
        <w:jc w:val="both"/>
        <w:rPr>
          <w:rFonts w:ascii="Abel" w:hAnsi="Abel" w:cstheme="majorHAnsi"/>
        </w:rPr>
      </w:pPr>
    </w:p>
    <w:p w14:paraId="24D4BD70" w14:textId="77777777" w:rsidR="00F370F6" w:rsidRPr="00527033" w:rsidRDefault="00F370F6" w:rsidP="00F370F6">
      <w:pPr>
        <w:pStyle w:val="Heading3"/>
        <w:rPr>
          <w:rFonts w:ascii="Abel" w:hAnsi="Abel"/>
        </w:rPr>
      </w:pPr>
      <w:bookmarkStart w:id="63" w:name="_Toc24542034"/>
      <w:bookmarkStart w:id="64" w:name="_Toc113967311"/>
      <w:r w:rsidRPr="00527033">
        <w:rPr>
          <w:rFonts w:ascii="Abel" w:hAnsi="Abel"/>
        </w:rPr>
        <w:t>Confidentiality</w:t>
      </w:r>
      <w:bookmarkEnd w:id="63"/>
      <w:bookmarkEnd w:id="64"/>
    </w:p>
    <w:p w14:paraId="1074252B" w14:textId="5E025C5F" w:rsidR="00F370F6" w:rsidRPr="00527033" w:rsidRDefault="00F370F6" w:rsidP="00F370F6">
      <w:pPr>
        <w:spacing w:after="0" w:line="240" w:lineRule="auto"/>
        <w:jc w:val="both"/>
        <w:rPr>
          <w:rFonts w:ascii="Abel" w:hAnsi="Abel" w:cstheme="majorHAnsi"/>
        </w:rPr>
      </w:pPr>
      <w:r w:rsidRPr="00527033">
        <w:rPr>
          <w:rFonts w:ascii="Abel" w:hAnsi="Abel" w:cstheme="majorHAnsi"/>
        </w:rPr>
        <w:t xml:space="preserve">The confidentiality clause states that the employee shall treat all information, material and data which comes to his knowledge </w:t>
      </w:r>
      <w:r w:rsidR="000A7786" w:rsidRPr="00527033">
        <w:rPr>
          <w:rFonts w:ascii="Abel" w:hAnsi="Abel" w:cstheme="majorHAnsi"/>
        </w:rPr>
        <w:t>during</w:t>
      </w:r>
      <w:r w:rsidRPr="00527033">
        <w:rPr>
          <w:rFonts w:ascii="Abel" w:hAnsi="Abel" w:cstheme="majorHAnsi"/>
        </w:rPr>
        <w:t xml:space="preserve"> his appointment with RIZ CONSULTING as confidential and neither disclose it to any person nor use it for any purpose other than for the benefit of RIZ CONSULTING. </w:t>
      </w:r>
    </w:p>
    <w:p w14:paraId="558C6E43" w14:textId="2B763B55" w:rsidR="00C85304" w:rsidRPr="00527033" w:rsidRDefault="00C85304" w:rsidP="00C85304">
      <w:pPr>
        <w:pStyle w:val="Heading3"/>
        <w:rPr>
          <w:rFonts w:ascii="Abel" w:hAnsi="Abel"/>
        </w:rPr>
      </w:pPr>
      <w:r w:rsidRPr="00527033">
        <w:rPr>
          <w:rFonts w:ascii="Abel" w:hAnsi="Abel"/>
        </w:rPr>
        <w:t>Training</w:t>
      </w:r>
    </w:p>
    <w:p w14:paraId="076C5493" w14:textId="77777777" w:rsidR="00C85304" w:rsidRPr="00527033" w:rsidRDefault="00C85304" w:rsidP="00C85304">
      <w:pPr>
        <w:pStyle w:val="Heading4"/>
        <w:rPr>
          <w:rFonts w:ascii="Abel" w:hAnsi="Abel"/>
          <w:i w:val="0"/>
          <w:iCs w:val="0"/>
        </w:rPr>
      </w:pPr>
      <w:bookmarkStart w:id="65" w:name="_Toc113967316"/>
      <w:r w:rsidRPr="00527033">
        <w:rPr>
          <w:rFonts w:ascii="Abel" w:hAnsi="Abel"/>
          <w:i w:val="0"/>
          <w:iCs w:val="0"/>
        </w:rPr>
        <w:t>Training Need Assessment and training goals</w:t>
      </w:r>
      <w:bookmarkEnd w:id="65"/>
    </w:p>
    <w:p w14:paraId="61F54266" w14:textId="77777777" w:rsidR="00C85304" w:rsidRDefault="00C85304" w:rsidP="000A7786">
      <w:pPr>
        <w:spacing w:after="0" w:line="240" w:lineRule="auto"/>
        <w:jc w:val="both"/>
        <w:rPr>
          <w:rFonts w:ascii="Abel" w:hAnsi="Abel" w:cstheme="majorHAnsi"/>
        </w:rPr>
      </w:pPr>
      <w:r w:rsidRPr="000A7786">
        <w:rPr>
          <w:rFonts w:ascii="Abel" w:hAnsi="Abel" w:cstheme="majorHAnsi"/>
        </w:rPr>
        <w:t xml:space="preserve">The purpose of a training needs assessment is to identify performance requirements and the knowledge, skills, and abilities needed by the program field staff to achieve the requirements. An effective training needs assessment will help RIZ Consulting to design trainings to increase program efficiency. These will be based on three levels i.e. organizational, program and individual. Training goals will be determined using the SMART format approach. </w:t>
      </w:r>
    </w:p>
    <w:p w14:paraId="020173C9" w14:textId="77777777" w:rsidR="000A7786" w:rsidRPr="000A7786" w:rsidRDefault="000A7786" w:rsidP="000A7786">
      <w:pPr>
        <w:spacing w:after="0" w:line="240" w:lineRule="auto"/>
        <w:jc w:val="both"/>
        <w:rPr>
          <w:rFonts w:ascii="Abel" w:hAnsi="Abel" w:cstheme="majorHAnsi"/>
        </w:rPr>
      </w:pPr>
    </w:p>
    <w:p w14:paraId="19012956" w14:textId="77777777" w:rsidR="00C85304" w:rsidRPr="00527033" w:rsidRDefault="00C85304" w:rsidP="00C85304">
      <w:pPr>
        <w:pStyle w:val="Heading4"/>
        <w:rPr>
          <w:rFonts w:ascii="Abel" w:hAnsi="Abel"/>
          <w:i w:val="0"/>
          <w:iCs w:val="0"/>
        </w:rPr>
      </w:pPr>
      <w:bookmarkStart w:id="66" w:name="_Toc113967317"/>
      <w:r w:rsidRPr="00527033">
        <w:rPr>
          <w:rFonts w:ascii="Abel" w:hAnsi="Abel"/>
          <w:i w:val="0"/>
          <w:iCs w:val="0"/>
        </w:rPr>
        <w:t>RIZ Training of Trainers</w:t>
      </w:r>
      <w:bookmarkEnd w:id="66"/>
    </w:p>
    <w:p w14:paraId="5C9B7965" w14:textId="77777777" w:rsidR="00C85304" w:rsidRPr="00527033" w:rsidRDefault="00C85304" w:rsidP="00C85304">
      <w:pPr>
        <w:jc w:val="both"/>
        <w:rPr>
          <w:rFonts w:ascii="Abel" w:hAnsi="Abel"/>
        </w:rPr>
      </w:pPr>
      <w:r w:rsidRPr="00527033">
        <w:rPr>
          <w:rFonts w:ascii="Abel" w:hAnsi="Abel"/>
        </w:rPr>
        <w:t>Training of Trainers will be conducted by RIZ Consulting covering all technical and administrative aspects of the project. The participants of TOT will be selected based on their training skills, knowledge of the program along with communication skills. TOT will be conducted before each round. This forum will help RIZ understand issues from previous rounds, develop collective approach towards problem solving and determining the best approach to better plan cascade trainings and field activities using methods such as SWAT analysis. Final list of trainers will be selected at the end of the TOT from the pool based on their performance, attitude and training skills.</w:t>
      </w:r>
    </w:p>
    <w:p w14:paraId="538CF786" w14:textId="77777777" w:rsidR="00C85304" w:rsidRPr="00527033" w:rsidRDefault="00C85304" w:rsidP="00C85304">
      <w:pPr>
        <w:pStyle w:val="Heading4"/>
        <w:rPr>
          <w:rFonts w:ascii="Abel" w:hAnsi="Abel"/>
          <w:i w:val="0"/>
          <w:iCs w:val="0"/>
        </w:rPr>
      </w:pPr>
      <w:bookmarkStart w:id="67" w:name="_Toc24542050"/>
      <w:bookmarkStart w:id="68" w:name="_Toc113967318"/>
      <w:r w:rsidRPr="00527033">
        <w:rPr>
          <w:rFonts w:ascii="Abel" w:hAnsi="Abel"/>
          <w:i w:val="0"/>
          <w:iCs w:val="0"/>
        </w:rPr>
        <w:lastRenderedPageBreak/>
        <w:t>RIZ Training of Field Teams</w:t>
      </w:r>
      <w:bookmarkEnd w:id="67"/>
      <w:bookmarkEnd w:id="68"/>
    </w:p>
    <w:p w14:paraId="6200B5BB" w14:textId="77777777" w:rsidR="00C85304" w:rsidRPr="00527033" w:rsidRDefault="00C85304" w:rsidP="00C85304">
      <w:pPr>
        <w:jc w:val="both"/>
        <w:rPr>
          <w:rFonts w:ascii="Abel" w:hAnsi="Abel" w:cstheme="majorHAnsi"/>
        </w:rPr>
      </w:pPr>
      <w:r w:rsidRPr="00527033">
        <w:rPr>
          <w:rFonts w:ascii="Abel" w:hAnsi="Abel" w:cstheme="majorHAnsi"/>
        </w:rPr>
        <w:t xml:space="preserve">Trainings are the most vital area RIZ considers for capacity building of field staff for field activities. RIZ not only works on increase in capacity of staff but also uses this platform to assess their current understanding and capacity for future decision making. </w:t>
      </w:r>
    </w:p>
    <w:p w14:paraId="5048AFE8" w14:textId="52002F7D" w:rsidR="00C85304" w:rsidRPr="00527033" w:rsidRDefault="00C85304" w:rsidP="00C85304">
      <w:pPr>
        <w:pStyle w:val="Heading5"/>
        <w:numPr>
          <w:ilvl w:val="0"/>
          <w:numId w:val="54"/>
        </w:numPr>
        <w:rPr>
          <w:rFonts w:ascii="Abel" w:hAnsi="Abel"/>
          <w:i/>
          <w:iCs/>
        </w:rPr>
      </w:pPr>
      <w:bookmarkStart w:id="69" w:name="_Toc22555577"/>
      <w:bookmarkStart w:id="70" w:name="_Toc24542051"/>
      <w:r w:rsidRPr="00527033">
        <w:rPr>
          <w:rFonts w:ascii="Abel" w:hAnsi="Abel"/>
          <w:i/>
          <w:iCs/>
        </w:rPr>
        <w:t>Timelines</w:t>
      </w:r>
      <w:bookmarkEnd w:id="69"/>
      <w:bookmarkEnd w:id="70"/>
      <w:r w:rsidRPr="00527033">
        <w:rPr>
          <w:rFonts w:ascii="Abel" w:hAnsi="Abel"/>
          <w:i/>
          <w:iCs/>
        </w:rPr>
        <w:t xml:space="preserve"> </w:t>
      </w:r>
    </w:p>
    <w:p w14:paraId="0F91437B" w14:textId="77777777" w:rsidR="00C85304" w:rsidRPr="00527033" w:rsidRDefault="00C85304" w:rsidP="00C85304">
      <w:pPr>
        <w:jc w:val="both"/>
        <w:rPr>
          <w:rFonts w:ascii="Abel" w:hAnsi="Abel" w:cstheme="majorHAnsi"/>
        </w:rPr>
      </w:pPr>
      <w:r w:rsidRPr="00527033">
        <w:rPr>
          <w:rFonts w:ascii="Abel" w:hAnsi="Abel" w:cstheme="majorHAnsi"/>
        </w:rPr>
        <w:t xml:space="preserve">RIZ will conduct training of field teams before each round. These trainings will focus on capacity building and revision of program SOPs along with any changes made to the same. </w:t>
      </w:r>
    </w:p>
    <w:p w14:paraId="52D6843F" w14:textId="77777777" w:rsidR="00C85304" w:rsidRPr="00527033" w:rsidRDefault="00C85304" w:rsidP="00C85304">
      <w:pPr>
        <w:jc w:val="both"/>
        <w:rPr>
          <w:rFonts w:ascii="Abel" w:hAnsi="Abel" w:cstheme="majorHAnsi"/>
        </w:rPr>
      </w:pPr>
    </w:p>
    <w:tbl>
      <w:tblPr>
        <w:tblStyle w:val="ListTable4-Accent1"/>
        <w:tblW w:w="5000" w:type="pct"/>
        <w:tblLook w:val="04A0" w:firstRow="1" w:lastRow="0" w:firstColumn="1" w:lastColumn="0" w:noHBand="0" w:noVBand="1"/>
      </w:tblPr>
      <w:tblGrid>
        <w:gridCol w:w="3010"/>
        <w:gridCol w:w="3085"/>
        <w:gridCol w:w="2921"/>
      </w:tblGrid>
      <w:tr w:rsidR="00C85304" w:rsidRPr="00527033" w14:paraId="72C93AC7" w14:textId="77777777" w:rsidTr="004E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tcPr>
          <w:p w14:paraId="0A9C586E" w14:textId="77777777" w:rsidR="00C85304" w:rsidRPr="00527033" w:rsidRDefault="00C85304" w:rsidP="000B1F37">
            <w:pPr>
              <w:ind w:left="360"/>
              <w:jc w:val="center"/>
              <w:rPr>
                <w:rFonts w:ascii="Abel" w:hAnsi="Abel" w:cstheme="majorHAnsi"/>
                <w:b w:val="0"/>
                <w:bCs w:val="0"/>
              </w:rPr>
            </w:pPr>
            <w:r w:rsidRPr="00527033">
              <w:rPr>
                <w:rFonts w:ascii="Abel" w:hAnsi="Abel" w:cstheme="majorHAnsi"/>
              </w:rPr>
              <w:t>Training Region</w:t>
            </w:r>
          </w:p>
        </w:tc>
        <w:tc>
          <w:tcPr>
            <w:tcW w:w="1711" w:type="pct"/>
          </w:tcPr>
          <w:p w14:paraId="2AF92AE3" w14:textId="77777777" w:rsidR="00C85304" w:rsidRPr="00527033" w:rsidRDefault="00C85304" w:rsidP="000B1F37">
            <w:pPr>
              <w:ind w:left="360"/>
              <w:jc w:val="center"/>
              <w:cnfStyle w:val="100000000000" w:firstRow="1" w:lastRow="0" w:firstColumn="0" w:lastColumn="0" w:oddVBand="0" w:evenVBand="0" w:oddHBand="0" w:evenHBand="0" w:firstRowFirstColumn="0" w:firstRowLastColumn="0" w:lastRowFirstColumn="0" w:lastRowLastColumn="0"/>
              <w:rPr>
                <w:rFonts w:ascii="Abel" w:hAnsi="Abel" w:cstheme="majorHAnsi"/>
                <w:b w:val="0"/>
                <w:bCs w:val="0"/>
              </w:rPr>
            </w:pPr>
            <w:r w:rsidRPr="00527033">
              <w:rPr>
                <w:rFonts w:ascii="Abel" w:hAnsi="Abel" w:cstheme="majorHAnsi"/>
              </w:rPr>
              <w:t>Expected No. of Participants</w:t>
            </w:r>
          </w:p>
        </w:tc>
        <w:tc>
          <w:tcPr>
            <w:tcW w:w="1620" w:type="pct"/>
          </w:tcPr>
          <w:p w14:paraId="33EEFF69" w14:textId="77777777" w:rsidR="00C85304" w:rsidRPr="00527033" w:rsidRDefault="00C85304" w:rsidP="000B1F37">
            <w:pPr>
              <w:ind w:left="360"/>
              <w:jc w:val="center"/>
              <w:cnfStyle w:val="100000000000" w:firstRow="1" w:lastRow="0" w:firstColumn="0" w:lastColumn="0" w:oddVBand="0" w:evenVBand="0" w:oddHBand="0" w:evenHBand="0" w:firstRowFirstColumn="0" w:firstRowLastColumn="0" w:lastRowFirstColumn="0" w:lastRowLastColumn="0"/>
              <w:rPr>
                <w:rFonts w:ascii="Abel" w:hAnsi="Abel" w:cstheme="majorHAnsi"/>
                <w:b w:val="0"/>
                <w:bCs w:val="0"/>
              </w:rPr>
            </w:pPr>
            <w:r w:rsidRPr="00527033">
              <w:rPr>
                <w:rFonts w:ascii="Abel" w:hAnsi="Abel" w:cstheme="majorHAnsi"/>
              </w:rPr>
              <w:t>No of Trainings</w:t>
            </w:r>
          </w:p>
        </w:tc>
      </w:tr>
      <w:tr w:rsidR="00C85304" w:rsidRPr="00527033" w14:paraId="05AA3D13" w14:textId="77777777" w:rsidTr="004E6AA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669" w:type="pct"/>
          </w:tcPr>
          <w:p w14:paraId="2CE0EA1E" w14:textId="77777777" w:rsidR="00C85304" w:rsidRPr="00527033" w:rsidRDefault="00C85304" w:rsidP="000B1F37">
            <w:pPr>
              <w:spacing w:before="240" w:after="240"/>
              <w:ind w:left="357"/>
              <w:rPr>
                <w:rFonts w:ascii="Abel" w:hAnsi="Abel" w:cstheme="majorHAnsi"/>
              </w:rPr>
            </w:pPr>
            <w:r w:rsidRPr="00527033">
              <w:rPr>
                <w:rFonts w:ascii="Abel" w:hAnsi="Abel" w:cstheme="majorHAnsi"/>
              </w:rPr>
              <w:t>Total</w:t>
            </w:r>
          </w:p>
        </w:tc>
        <w:tc>
          <w:tcPr>
            <w:tcW w:w="1711" w:type="pct"/>
          </w:tcPr>
          <w:p w14:paraId="4B824442" w14:textId="77777777" w:rsidR="00C85304" w:rsidRPr="00527033" w:rsidRDefault="00C85304" w:rsidP="000B1F37">
            <w:pPr>
              <w:spacing w:before="240" w:after="240"/>
              <w:ind w:left="357"/>
              <w:jc w:val="center"/>
              <w:cnfStyle w:val="000000100000" w:firstRow="0" w:lastRow="0" w:firstColumn="0" w:lastColumn="0" w:oddVBand="0" w:evenVBand="0" w:oddHBand="1" w:evenHBand="0" w:firstRowFirstColumn="0" w:firstRowLastColumn="0" w:lastRowFirstColumn="0" w:lastRowLastColumn="0"/>
              <w:rPr>
                <w:rFonts w:ascii="Abel" w:hAnsi="Abel" w:cstheme="majorHAnsi"/>
              </w:rPr>
            </w:pPr>
            <w:r w:rsidRPr="000A7786">
              <w:rPr>
                <w:rFonts w:ascii="Abel" w:hAnsi="Abel" w:cstheme="majorHAnsi"/>
                <w:highlight w:val="yellow"/>
              </w:rPr>
              <w:t>1750</w:t>
            </w:r>
          </w:p>
        </w:tc>
        <w:tc>
          <w:tcPr>
            <w:tcW w:w="1620" w:type="pct"/>
          </w:tcPr>
          <w:p w14:paraId="5F817D21" w14:textId="77777777" w:rsidR="00C85304" w:rsidRPr="00527033" w:rsidRDefault="00C85304" w:rsidP="000B1F37">
            <w:pPr>
              <w:spacing w:before="240" w:after="240"/>
              <w:ind w:left="357"/>
              <w:jc w:val="center"/>
              <w:cnfStyle w:val="000000100000" w:firstRow="0" w:lastRow="0" w:firstColumn="0" w:lastColumn="0" w:oddVBand="0" w:evenVBand="0" w:oddHBand="1" w:evenHBand="0" w:firstRowFirstColumn="0" w:firstRowLastColumn="0" w:lastRowFirstColumn="0" w:lastRowLastColumn="0"/>
              <w:rPr>
                <w:rFonts w:ascii="Abel" w:hAnsi="Abel" w:cstheme="majorHAnsi"/>
              </w:rPr>
            </w:pPr>
            <w:r w:rsidRPr="000A7786">
              <w:rPr>
                <w:rFonts w:ascii="Abel" w:hAnsi="Abel" w:cstheme="majorHAnsi"/>
                <w:highlight w:val="yellow"/>
              </w:rPr>
              <w:t>70</w:t>
            </w:r>
          </w:p>
        </w:tc>
      </w:tr>
    </w:tbl>
    <w:p w14:paraId="6EF5AC76" w14:textId="77777777" w:rsidR="00C85304" w:rsidRPr="00527033" w:rsidRDefault="00C85304" w:rsidP="00C85304">
      <w:pPr>
        <w:jc w:val="both"/>
        <w:rPr>
          <w:rFonts w:ascii="Abel" w:hAnsi="Abel" w:cstheme="majorHAnsi"/>
        </w:rPr>
      </w:pPr>
    </w:p>
    <w:p w14:paraId="61E60B4C" w14:textId="31B7BA62" w:rsidR="00C85304" w:rsidRPr="00527033" w:rsidRDefault="00C85304" w:rsidP="00C85304">
      <w:pPr>
        <w:pStyle w:val="Heading5"/>
        <w:numPr>
          <w:ilvl w:val="0"/>
          <w:numId w:val="54"/>
        </w:numPr>
        <w:rPr>
          <w:rFonts w:ascii="Abel" w:hAnsi="Abel"/>
          <w:i/>
          <w:iCs/>
        </w:rPr>
      </w:pPr>
      <w:bookmarkStart w:id="71" w:name="_Toc22555578"/>
      <w:bookmarkStart w:id="72" w:name="_Toc24542052"/>
      <w:r w:rsidRPr="00527033">
        <w:rPr>
          <w:rFonts w:ascii="Abel" w:hAnsi="Abel"/>
          <w:i/>
          <w:iCs/>
        </w:rPr>
        <w:t>Material development</w:t>
      </w:r>
      <w:bookmarkEnd w:id="71"/>
      <w:bookmarkEnd w:id="72"/>
    </w:p>
    <w:p w14:paraId="514C5A1F" w14:textId="77777777" w:rsidR="00C85304" w:rsidRPr="00527033" w:rsidRDefault="00C85304" w:rsidP="00C85304">
      <w:pPr>
        <w:jc w:val="both"/>
        <w:rPr>
          <w:rFonts w:ascii="Abel" w:hAnsi="Abel" w:cstheme="majorHAnsi"/>
        </w:rPr>
      </w:pPr>
      <w:r w:rsidRPr="00527033">
        <w:rPr>
          <w:rFonts w:ascii="Abel" w:hAnsi="Abel" w:cstheme="majorHAnsi"/>
        </w:rPr>
        <w:t>Material development will be the role of RIZ Consulting. All training material shall be reviewed by the client for use in trainings of field teams.  RIZ will coordinate with client to prepare training slides, training agenda, session plan, pre and post assessment tests and attendance sheet. Two dry runs will be held before finalizing the material in which all methodologies and material are reviewed, discussed and finalized.</w:t>
      </w:r>
    </w:p>
    <w:p w14:paraId="792A263C" w14:textId="43E14A3A" w:rsidR="00C85304" w:rsidRPr="00527033" w:rsidRDefault="00C85304" w:rsidP="00C85304">
      <w:pPr>
        <w:pStyle w:val="Heading5"/>
        <w:numPr>
          <w:ilvl w:val="0"/>
          <w:numId w:val="54"/>
        </w:numPr>
        <w:rPr>
          <w:rFonts w:ascii="Abel" w:hAnsi="Abel"/>
          <w:i/>
          <w:iCs/>
        </w:rPr>
      </w:pPr>
      <w:bookmarkStart w:id="73" w:name="_Toc22555579"/>
      <w:bookmarkStart w:id="74" w:name="_Toc24542053"/>
      <w:r w:rsidRPr="00527033">
        <w:rPr>
          <w:rFonts w:ascii="Abel" w:hAnsi="Abel"/>
          <w:i/>
          <w:iCs/>
        </w:rPr>
        <w:t>Selection of participants and invitations</w:t>
      </w:r>
      <w:bookmarkEnd w:id="73"/>
      <w:bookmarkEnd w:id="74"/>
      <w:r w:rsidRPr="00527033">
        <w:rPr>
          <w:rFonts w:ascii="Abel" w:hAnsi="Abel"/>
          <w:i/>
          <w:iCs/>
        </w:rPr>
        <w:t xml:space="preserve"> </w:t>
      </w:r>
    </w:p>
    <w:p w14:paraId="6109B6DE" w14:textId="77777777" w:rsidR="00C85304" w:rsidRPr="00527033" w:rsidRDefault="00C85304" w:rsidP="00C85304">
      <w:pPr>
        <w:jc w:val="both"/>
        <w:rPr>
          <w:rFonts w:ascii="Abel" w:hAnsi="Abel" w:cstheme="majorHAnsi"/>
        </w:rPr>
      </w:pPr>
      <w:r w:rsidRPr="00527033">
        <w:rPr>
          <w:rFonts w:ascii="Abel" w:hAnsi="Abel" w:cstheme="majorHAnsi"/>
        </w:rPr>
        <w:t>Participant selection for trainings will be conducted up to 1 week before commencement of trainings. This shall be done after reviewing the current pool and finalizing all new recruitments. It is stressed that participants of each region are equally divided among the different training groups.</w:t>
      </w:r>
    </w:p>
    <w:p w14:paraId="4CB95237" w14:textId="77777777" w:rsidR="00C85304" w:rsidRPr="00527033" w:rsidRDefault="00C85304" w:rsidP="00C85304">
      <w:pPr>
        <w:pStyle w:val="Heading4"/>
        <w:rPr>
          <w:rFonts w:ascii="Abel" w:hAnsi="Abel"/>
        </w:rPr>
      </w:pPr>
      <w:bookmarkStart w:id="75" w:name="_Toc24542054"/>
      <w:bookmarkStart w:id="76" w:name="_Toc113967319"/>
      <w:r w:rsidRPr="00527033">
        <w:rPr>
          <w:rFonts w:ascii="Abel" w:hAnsi="Abel"/>
        </w:rPr>
        <w:t>Implementation of training activities</w:t>
      </w:r>
      <w:bookmarkEnd w:id="75"/>
      <w:bookmarkEnd w:id="76"/>
    </w:p>
    <w:p w14:paraId="7C93F393" w14:textId="77777777" w:rsidR="00C85304" w:rsidRPr="00527033" w:rsidRDefault="00C85304" w:rsidP="00C85304">
      <w:pPr>
        <w:jc w:val="both"/>
        <w:rPr>
          <w:rFonts w:ascii="Abel" w:hAnsi="Abel"/>
        </w:rPr>
      </w:pPr>
      <w:r w:rsidRPr="00527033">
        <w:rPr>
          <w:rFonts w:ascii="Abel" w:hAnsi="Abel"/>
        </w:rPr>
        <w:t xml:space="preserve">RIZ implements training activities as per the assigned schedule and methodologies. A debrief for each day is held among the training team </w:t>
      </w:r>
      <w:proofErr w:type="gramStart"/>
      <w:r w:rsidRPr="00527033">
        <w:rPr>
          <w:rFonts w:ascii="Abel" w:hAnsi="Abel"/>
        </w:rPr>
        <w:t>on a daily basis</w:t>
      </w:r>
      <w:proofErr w:type="gramEnd"/>
      <w:r w:rsidRPr="00527033">
        <w:rPr>
          <w:rFonts w:ascii="Abel" w:hAnsi="Abel"/>
        </w:rPr>
        <w:t xml:space="preserve"> for improvements, participant engagement etc.</w:t>
      </w:r>
    </w:p>
    <w:p w14:paraId="52F4484F" w14:textId="6294FB1B" w:rsidR="00C85304" w:rsidRPr="00527033" w:rsidRDefault="00C85304" w:rsidP="00C85304">
      <w:pPr>
        <w:pStyle w:val="Heading5"/>
        <w:numPr>
          <w:ilvl w:val="0"/>
          <w:numId w:val="55"/>
        </w:numPr>
        <w:rPr>
          <w:rFonts w:ascii="Abel" w:hAnsi="Abel"/>
          <w:i/>
          <w:iCs/>
        </w:rPr>
      </w:pPr>
      <w:r w:rsidRPr="00527033">
        <w:rPr>
          <w:rFonts w:ascii="Abel" w:hAnsi="Abel"/>
          <w:i/>
          <w:iCs/>
        </w:rPr>
        <w:t>Review Training Design &amp; Material for TOT</w:t>
      </w:r>
    </w:p>
    <w:p w14:paraId="0086ECEC" w14:textId="41472255" w:rsidR="00C85304" w:rsidRPr="00527033" w:rsidRDefault="00C85304" w:rsidP="00C85304">
      <w:pPr>
        <w:jc w:val="both"/>
        <w:rPr>
          <w:rFonts w:ascii="Abel" w:hAnsi="Abel"/>
        </w:rPr>
      </w:pPr>
      <w:r w:rsidRPr="00527033">
        <w:rPr>
          <w:rFonts w:ascii="Abel" w:hAnsi="Abel"/>
        </w:rPr>
        <w:t xml:space="preserve">To raise and maintain the standard of trainings, RIZ Consulting shall constantly review the training needs and consult </w:t>
      </w:r>
      <w:r w:rsidR="004E6AA0" w:rsidRPr="00527033">
        <w:rPr>
          <w:rFonts w:ascii="Abel" w:hAnsi="Abel"/>
        </w:rPr>
        <w:t>WHO</w:t>
      </w:r>
      <w:r w:rsidRPr="00527033">
        <w:rPr>
          <w:rFonts w:ascii="Abel" w:hAnsi="Abel"/>
        </w:rPr>
        <w:t xml:space="preserve"> for feedback. For each round RIZ shall share the training material for review and implementation. Training agenda and material shall be </w:t>
      </w:r>
      <w:proofErr w:type="gramStart"/>
      <w:r w:rsidRPr="00527033">
        <w:rPr>
          <w:rFonts w:ascii="Abel" w:hAnsi="Abel"/>
        </w:rPr>
        <w:t>reviewed</w:t>
      </w:r>
      <w:proofErr w:type="gramEnd"/>
      <w:r w:rsidRPr="00527033">
        <w:rPr>
          <w:rFonts w:ascii="Abel" w:hAnsi="Abel"/>
        </w:rPr>
        <w:t xml:space="preserve"> and feedback will be suggested for changes etc. before implementing.</w:t>
      </w:r>
    </w:p>
    <w:p w14:paraId="533BD4A1" w14:textId="65621F9D" w:rsidR="00C85304" w:rsidRPr="00527033" w:rsidRDefault="00C85304" w:rsidP="00C85304">
      <w:pPr>
        <w:pStyle w:val="Heading5"/>
        <w:numPr>
          <w:ilvl w:val="0"/>
          <w:numId w:val="55"/>
        </w:numPr>
        <w:rPr>
          <w:rFonts w:ascii="Abel" w:hAnsi="Abel"/>
          <w:i/>
          <w:iCs/>
        </w:rPr>
      </w:pPr>
      <w:r w:rsidRPr="00527033">
        <w:rPr>
          <w:rFonts w:ascii="Abel" w:hAnsi="Abel"/>
          <w:i/>
          <w:iCs/>
        </w:rPr>
        <w:t>Conduct TOT</w:t>
      </w:r>
    </w:p>
    <w:p w14:paraId="3958F57D" w14:textId="77777777" w:rsidR="00C85304" w:rsidRPr="00527033" w:rsidRDefault="00C85304" w:rsidP="00C85304">
      <w:pPr>
        <w:jc w:val="both"/>
        <w:rPr>
          <w:rFonts w:ascii="Abel" w:hAnsi="Abel"/>
        </w:rPr>
      </w:pPr>
      <w:r w:rsidRPr="00527033">
        <w:rPr>
          <w:rFonts w:ascii="Abel" w:hAnsi="Abel"/>
        </w:rPr>
        <w:t>To raise and maintain the standard of RIZ trainings and staff, RIZ Consulting RIZ will conduct Training of trainers for each round. Trainers will be trained for cascade trainings and best of the lot shall be selected for the cascade trainings.</w:t>
      </w:r>
    </w:p>
    <w:p w14:paraId="24CE88EA" w14:textId="78E5F58E" w:rsidR="00C85304" w:rsidRPr="00527033" w:rsidRDefault="00C85304" w:rsidP="00C85304">
      <w:pPr>
        <w:pStyle w:val="Heading5"/>
        <w:numPr>
          <w:ilvl w:val="0"/>
          <w:numId w:val="55"/>
        </w:numPr>
        <w:rPr>
          <w:rFonts w:ascii="Abel" w:hAnsi="Abel"/>
          <w:i/>
          <w:iCs/>
        </w:rPr>
      </w:pPr>
      <w:r w:rsidRPr="00527033">
        <w:rPr>
          <w:rFonts w:ascii="Abel" w:hAnsi="Abel"/>
          <w:i/>
          <w:iCs/>
        </w:rPr>
        <w:lastRenderedPageBreak/>
        <w:t xml:space="preserve">Develop and Review TOFT Material </w:t>
      </w:r>
    </w:p>
    <w:p w14:paraId="010E3D55" w14:textId="77777777" w:rsidR="00C85304" w:rsidRPr="00527033" w:rsidRDefault="00C85304" w:rsidP="00C85304">
      <w:pPr>
        <w:jc w:val="both"/>
        <w:rPr>
          <w:rFonts w:ascii="Abel" w:hAnsi="Abel"/>
        </w:rPr>
      </w:pPr>
      <w:r w:rsidRPr="00527033">
        <w:rPr>
          <w:rFonts w:ascii="Abel" w:hAnsi="Abel"/>
        </w:rPr>
        <w:t>Like the review of TOT material, RIZ shall develop and constantly review the TOFT material as well. Training material will be developed by RIZ in the decided timelines. RIZ shall review the training material and provide suggestions (if any) before implementation.</w:t>
      </w:r>
    </w:p>
    <w:p w14:paraId="6DC02495" w14:textId="19331439" w:rsidR="00C85304" w:rsidRPr="00527033" w:rsidRDefault="00C85304" w:rsidP="00C85304">
      <w:pPr>
        <w:pStyle w:val="Heading6"/>
        <w:numPr>
          <w:ilvl w:val="0"/>
          <w:numId w:val="57"/>
        </w:numPr>
        <w:rPr>
          <w:rFonts w:ascii="Abel" w:hAnsi="Abel"/>
        </w:rPr>
      </w:pPr>
      <w:r w:rsidRPr="00527033">
        <w:rPr>
          <w:rFonts w:ascii="Abel" w:hAnsi="Abel"/>
        </w:rPr>
        <w:t>Develop RIZ Head Office Deployment Plan</w:t>
      </w:r>
    </w:p>
    <w:p w14:paraId="7F4866C1" w14:textId="60BA4AE3" w:rsidR="00C85304" w:rsidRPr="00527033" w:rsidRDefault="00C85304" w:rsidP="00C85304">
      <w:pPr>
        <w:jc w:val="both"/>
        <w:rPr>
          <w:rFonts w:ascii="Abel" w:hAnsi="Abel"/>
        </w:rPr>
      </w:pPr>
      <w:r w:rsidRPr="00527033">
        <w:rPr>
          <w:rFonts w:ascii="Abel" w:hAnsi="Abel"/>
        </w:rPr>
        <w:t>RIZ shall develop and share the deployment plan for all trainers finalized for delivering cascade trainings. RIZ Head Office deployment plan may change after feedback from client (</w:t>
      </w:r>
      <w:r w:rsidR="004E6AA0" w:rsidRPr="00527033">
        <w:rPr>
          <w:rFonts w:ascii="Abel" w:hAnsi="Abel"/>
        </w:rPr>
        <w:t>WHO</w:t>
      </w:r>
      <w:r w:rsidRPr="00527033">
        <w:rPr>
          <w:rFonts w:ascii="Abel" w:hAnsi="Abel"/>
        </w:rPr>
        <w:t>).</w:t>
      </w:r>
    </w:p>
    <w:p w14:paraId="179AF96B" w14:textId="6DB45744" w:rsidR="00C85304" w:rsidRPr="00527033" w:rsidRDefault="00C85304" w:rsidP="00C85304">
      <w:pPr>
        <w:pStyle w:val="Heading6"/>
        <w:numPr>
          <w:ilvl w:val="0"/>
          <w:numId w:val="57"/>
        </w:numPr>
        <w:rPr>
          <w:rFonts w:ascii="Abel" w:hAnsi="Abel"/>
        </w:rPr>
      </w:pPr>
      <w:r w:rsidRPr="00527033">
        <w:rPr>
          <w:rFonts w:ascii="Abel" w:hAnsi="Abel"/>
        </w:rPr>
        <w:t>Develop TOFT Plan</w:t>
      </w:r>
    </w:p>
    <w:p w14:paraId="2F5F48BA" w14:textId="2C8B5ED2" w:rsidR="00C85304" w:rsidRPr="00527033" w:rsidRDefault="00C85304" w:rsidP="00C85304">
      <w:pPr>
        <w:jc w:val="both"/>
        <w:rPr>
          <w:rFonts w:ascii="Abel" w:hAnsi="Abel"/>
        </w:rPr>
      </w:pPr>
      <w:r w:rsidRPr="00527033">
        <w:rPr>
          <w:rFonts w:ascii="Abel" w:hAnsi="Abel"/>
        </w:rPr>
        <w:t xml:space="preserve">RIZ Consulting shall develop TOFT plan keeping in view the sample size, monitoring needs. Training staff deployed is from the trainers </w:t>
      </w:r>
      <w:r w:rsidR="000A7786" w:rsidRPr="00527033">
        <w:rPr>
          <w:rFonts w:ascii="Abel" w:hAnsi="Abel"/>
        </w:rPr>
        <w:t>selected and</w:t>
      </w:r>
      <w:r w:rsidRPr="00527033">
        <w:rPr>
          <w:rFonts w:ascii="Abel" w:hAnsi="Abel"/>
        </w:rPr>
        <w:t xml:space="preserve"> trained during the TOT; however, if there is need for extra attention then RIZ may also deploy Head Office staff as well. </w:t>
      </w:r>
    </w:p>
    <w:p w14:paraId="7575CCA7" w14:textId="53812971" w:rsidR="00C85304" w:rsidRPr="00527033" w:rsidRDefault="00C85304" w:rsidP="00C85304">
      <w:pPr>
        <w:pStyle w:val="Heading6"/>
        <w:numPr>
          <w:ilvl w:val="0"/>
          <w:numId w:val="57"/>
        </w:numPr>
        <w:rPr>
          <w:rFonts w:ascii="Abel" w:hAnsi="Abel"/>
        </w:rPr>
      </w:pPr>
      <w:r w:rsidRPr="00527033">
        <w:rPr>
          <w:rFonts w:ascii="Abel" w:hAnsi="Abel"/>
        </w:rPr>
        <w:t>Share TOT and TOFT observations on daily basis</w:t>
      </w:r>
    </w:p>
    <w:p w14:paraId="43390EA4" w14:textId="3A8B8913" w:rsidR="00C85304" w:rsidRPr="00527033" w:rsidRDefault="00C85304" w:rsidP="00C85304">
      <w:pPr>
        <w:jc w:val="both"/>
        <w:rPr>
          <w:rFonts w:ascii="Abel" w:hAnsi="Abel"/>
        </w:rPr>
      </w:pPr>
      <w:r w:rsidRPr="00527033">
        <w:rPr>
          <w:rFonts w:ascii="Abel" w:hAnsi="Abel"/>
        </w:rPr>
        <w:t xml:space="preserve">RIZ will develop a specific checklist tool for logging observations/ issues from trainings </w:t>
      </w:r>
      <w:r w:rsidR="000A7786" w:rsidRPr="00527033">
        <w:rPr>
          <w:rFonts w:ascii="Abel" w:hAnsi="Abel"/>
        </w:rPr>
        <w:t>daily</w:t>
      </w:r>
      <w:r w:rsidRPr="00527033">
        <w:rPr>
          <w:rFonts w:ascii="Abel" w:hAnsi="Abel"/>
        </w:rPr>
        <w:t xml:space="preserve">. Trainings will be monitored on this checklist tool and findings will be shard </w:t>
      </w:r>
      <w:r w:rsidR="000A7786" w:rsidRPr="00527033">
        <w:rPr>
          <w:rFonts w:ascii="Abel" w:hAnsi="Abel"/>
        </w:rPr>
        <w:t>daily</w:t>
      </w:r>
      <w:r w:rsidRPr="00527033">
        <w:rPr>
          <w:rFonts w:ascii="Abel" w:hAnsi="Abel"/>
        </w:rPr>
        <w:t xml:space="preserve"> as well. RIZ TOT, TOFT checklists will be shared at a later stage. This will help keep checks and improve RIZ training quality.</w:t>
      </w:r>
    </w:p>
    <w:p w14:paraId="7EF379AC" w14:textId="5362DC05" w:rsidR="00C85304" w:rsidRPr="00527033" w:rsidRDefault="00C85304" w:rsidP="00C85304">
      <w:pPr>
        <w:pStyle w:val="Heading6"/>
        <w:numPr>
          <w:ilvl w:val="0"/>
          <w:numId w:val="57"/>
        </w:numPr>
        <w:rPr>
          <w:rFonts w:ascii="Abel" w:hAnsi="Abel"/>
        </w:rPr>
      </w:pPr>
      <w:r w:rsidRPr="00527033">
        <w:rPr>
          <w:rFonts w:ascii="Abel" w:hAnsi="Abel"/>
        </w:rPr>
        <w:t>Maintain Training issues logs</w:t>
      </w:r>
    </w:p>
    <w:p w14:paraId="5D8FC25B" w14:textId="24437C1E" w:rsidR="00C85304" w:rsidRPr="00527033" w:rsidRDefault="00C85304" w:rsidP="00C85304">
      <w:pPr>
        <w:jc w:val="both"/>
        <w:rPr>
          <w:rFonts w:ascii="Abel" w:hAnsi="Abel"/>
        </w:rPr>
      </w:pPr>
      <w:r w:rsidRPr="00527033">
        <w:rPr>
          <w:rFonts w:ascii="Abel" w:hAnsi="Abel"/>
        </w:rPr>
        <w:t xml:space="preserve">RIZ shall maintain a trainings issues log for each round. This log will maintain a history of observations for further use and sharing with </w:t>
      </w:r>
      <w:r w:rsidR="004E6AA0" w:rsidRPr="00527033">
        <w:rPr>
          <w:rFonts w:ascii="Abel" w:hAnsi="Abel"/>
        </w:rPr>
        <w:t>WHO</w:t>
      </w:r>
      <w:r w:rsidRPr="00527033">
        <w:rPr>
          <w:rFonts w:ascii="Abel" w:hAnsi="Abel"/>
        </w:rPr>
        <w:t xml:space="preserve"> if needed. The training issues log shall contain all issues observed in TOT and cascade trainings.</w:t>
      </w:r>
    </w:p>
    <w:p w14:paraId="6F1FF519" w14:textId="5042B889" w:rsidR="00C85304" w:rsidRPr="00527033" w:rsidRDefault="00C85304" w:rsidP="00C85304">
      <w:pPr>
        <w:pStyle w:val="Heading6"/>
        <w:numPr>
          <w:ilvl w:val="0"/>
          <w:numId w:val="57"/>
        </w:numPr>
        <w:rPr>
          <w:rFonts w:ascii="Abel" w:hAnsi="Abel"/>
        </w:rPr>
      </w:pPr>
      <w:r w:rsidRPr="00527033">
        <w:rPr>
          <w:rFonts w:ascii="Abel" w:hAnsi="Abel"/>
        </w:rPr>
        <w:t xml:space="preserve">Develop and share final report for trainings with </w:t>
      </w:r>
      <w:r w:rsidR="004E6AA0" w:rsidRPr="00527033">
        <w:rPr>
          <w:rFonts w:ascii="Abel" w:hAnsi="Abel"/>
        </w:rPr>
        <w:t>WHO</w:t>
      </w:r>
    </w:p>
    <w:p w14:paraId="380AAA55" w14:textId="766CCC29" w:rsidR="00C85304" w:rsidRPr="00527033" w:rsidRDefault="00C85304" w:rsidP="00C85304">
      <w:pPr>
        <w:jc w:val="both"/>
        <w:rPr>
          <w:rFonts w:ascii="Abel" w:hAnsi="Abel"/>
        </w:rPr>
      </w:pPr>
      <w:r w:rsidRPr="00527033">
        <w:rPr>
          <w:rFonts w:ascii="Abel" w:hAnsi="Abel"/>
        </w:rPr>
        <w:t xml:space="preserve">After the completion of RIZ training activities a final report will be compiled and shared by RIZ inclusive of all methodologies, obstacles, findings and shared with stakeholders for review. This report will be utilized by </w:t>
      </w:r>
      <w:r w:rsidR="004E6AA0" w:rsidRPr="00527033">
        <w:rPr>
          <w:rFonts w:ascii="Abel" w:hAnsi="Abel"/>
        </w:rPr>
        <w:t>WHO</w:t>
      </w:r>
      <w:r w:rsidRPr="00527033">
        <w:rPr>
          <w:rFonts w:ascii="Abel" w:hAnsi="Abel"/>
        </w:rPr>
        <w:t xml:space="preserve"> and RIZ </w:t>
      </w:r>
      <w:r w:rsidR="000A7786" w:rsidRPr="00527033">
        <w:rPr>
          <w:rFonts w:ascii="Abel" w:hAnsi="Abel"/>
        </w:rPr>
        <w:t>to</w:t>
      </w:r>
      <w:r w:rsidRPr="00527033">
        <w:rPr>
          <w:rFonts w:ascii="Abel" w:hAnsi="Abel"/>
        </w:rPr>
        <w:t xml:space="preserve"> improve trainings for each round.</w:t>
      </w:r>
    </w:p>
    <w:p w14:paraId="0C35483D" w14:textId="6B7A1723" w:rsidR="00C85304" w:rsidRPr="00527033" w:rsidRDefault="00C85304" w:rsidP="00C85304">
      <w:pPr>
        <w:pStyle w:val="Heading6"/>
        <w:numPr>
          <w:ilvl w:val="0"/>
          <w:numId w:val="57"/>
        </w:numPr>
        <w:rPr>
          <w:rFonts w:ascii="Abel" w:hAnsi="Abel"/>
        </w:rPr>
      </w:pPr>
      <w:bookmarkStart w:id="77" w:name="_Toc22555580"/>
      <w:bookmarkStart w:id="78" w:name="_Toc24542055"/>
      <w:r w:rsidRPr="00527033">
        <w:rPr>
          <w:rFonts w:ascii="Abel" w:hAnsi="Abel"/>
        </w:rPr>
        <w:t>Participant Evaluations (Pre and Post assessment tests)</w:t>
      </w:r>
      <w:bookmarkEnd w:id="77"/>
      <w:bookmarkEnd w:id="78"/>
    </w:p>
    <w:p w14:paraId="7320F8F7" w14:textId="77777777" w:rsidR="00C85304" w:rsidRPr="00527033" w:rsidRDefault="00C85304" w:rsidP="00C85304">
      <w:pPr>
        <w:jc w:val="both"/>
        <w:rPr>
          <w:rFonts w:ascii="Abel" w:hAnsi="Abel" w:cstheme="majorHAnsi"/>
        </w:rPr>
      </w:pPr>
      <w:r w:rsidRPr="00527033">
        <w:rPr>
          <w:rFonts w:ascii="Abel" w:hAnsi="Abel" w:cstheme="majorHAnsi"/>
        </w:rPr>
        <w:t xml:space="preserve">Pre and Post assessment tests will be developed by RIZ considering the program knowledge and field SOPs for monitoring spot checks. Major areas covered in pre and post tests </w:t>
      </w:r>
      <w:proofErr w:type="gramStart"/>
      <w:r w:rsidRPr="00527033">
        <w:rPr>
          <w:rFonts w:ascii="Abel" w:hAnsi="Abel" w:cstheme="majorHAnsi"/>
        </w:rPr>
        <w:t>are;</w:t>
      </w:r>
      <w:proofErr w:type="gramEnd"/>
    </w:p>
    <w:p w14:paraId="52FC0D65"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Data Collection</w:t>
      </w:r>
    </w:p>
    <w:p w14:paraId="2A9ACAA9"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Polio vaccination round process cycle</w:t>
      </w:r>
    </w:p>
    <w:p w14:paraId="0F5D8F9D"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Interpersonal Communication</w:t>
      </w:r>
    </w:p>
    <w:p w14:paraId="135B21D3"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 xml:space="preserve">Gender in field </w:t>
      </w:r>
    </w:p>
    <w:p w14:paraId="2A2D6070"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Data uploading and reporting</w:t>
      </w:r>
    </w:p>
    <w:p w14:paraId="29D978CA"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Knowledge on microplanning</w:t>
      </w:r>
    </w:p>
    <w:p w14:paraId="16FB9788"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Knowledge regarding district and UC level meeting</w:t>
      </w:r>
    </w:p>
    <w:p w14:paraId="4CF0EE15" w14:textId="77777777"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Security in field</w:t>
      </w:r>
    </w:p>
    <w:p w14:paraId="51EA85E0" w14:textId="0A006CD6" w:rsidR="00C85304" w:rsidRPr="00527033" w:rsidRDefault="00C85304" w:rsidP="00C85304">
      <w:pPr>
        <w:pStyle w:val="ListParagraph"/>
        <w:numPr>
          <w:ilvl w:val="0"/>
          <w:numId w:val="50"/>
        </w:numPr>
        <w:spacing w:after="160" w:line="259" w:lineRule="auto"/>
        <w:jc w:val="both"/>
        <w:rPr>
          <w:rFonts w:ascii="Abel" w:hAnsi="Abel" w:cstheme="majorHAnsi"/>
        </w:rPr>
      </w:pPr>
      <w:r w:rsidRPr="00527033">
        <w:rPr>
          <w:rFonts w:ascii="Abel" w:hAnsi="Abel" w:cstheme="majorHAnsi"/>
        </w:rPr>
        <w:t xml:space="preserve">Any other area covering the </w:t>
      </w:r>
      <w:r w:rsidR="000A7786" w:rsidRPr="00527033">
        <w:rPr>
          <w:rFonts w:ascii="Abel" w:hAnsi="Abel" w:cstheme="majorHAnsi"/>
        </w:rPr>
        <w:t>program</w:t>
      </w:r>
      <w:r w:rsidR="000A7786">
        <w:rPr>
          <w:rFonts w:ascii="Abel" w:hAnsi="Abel" w:cstheme="majorHAnsi"/>
        </w:rPr>
        <w:t xml:space="preserve"> </w:t>
      </w:r>
      <w:r w:rsidRPr="00527033">
        <w:rPr>
          <w:rFonts w:ascii="Abel" w:hAnsi="Abel" w:cstheme="majorHAnsi"/>
        </w:rPr>
        <w:t>domain</w:t>
      </w:r>
    </w:p>
    <w:p w14:paraId="2D1ED1F2" w14:textId="5F56BF9D" w:rsidR="00C85304" w:rsidRPr="00527033" w:rsidRDefault="00C85304" w:rsidP="00C85304">
      <w:pPr>
        <w:jc w:val="both"/>
        <w:rPr>
          <w:rFonts w:ascii="Abel" w:hAnsi="Abel" w:cstheme="majorHAnsi"/>
        </w:rPr>
      </w:pPr>
      <w:r w:rsidRPr="00527033">
        <w:rPr>
          <w:rFonts w:ascii="Abel" w:hAnsi="Abel" w:cstheme="majorHAnsi"/>
        </w:rPr>
        <w:t xml:space="preserve">It is important for each participant to score 80% and above along with </w:t>
      </w:r>
      <w:r w:rsidR="000A7786" w:rsidRPr="00527033">
        <w:rPr>
          <w:rFonts w:ascii="Abel" w:hAnsi="Abel" w:cstheme="majorHAnsi"/>
        </w:rPr>
        <w:t>overall</w:t>
      </w:r>
      <w:r w:rsidRPr="00527033">
        <w:rPr>
          <w:rFonts w:ascii="Abel" w:hAnsi="Abel" w:cstheme="majorHAnsi"/>
        </w:rPr>
        <w:t xml:space="preserve"> participation during the trainings and previous performance indicators to be selected for field teams. Rest of the people are either dropped from the pool or added in reserve pool and utilized after covering their gap areas.</w:t>
      </w:r>
    </w:p>
    <w:p w14:paraId="1268F627" w14:textId="70A3E71E" w:rsidR="00C85304" w:rsidRPr="00527033" w:rsidRDefault="00C85304" w:rsidP="00C85304">
      <w:pPr>
        <w:pStyle w:val="Heading6"/>
        <w:numPr>
          <w:ilvl w:val="0"/>
          <w:numId w:val="57"/>
        </w:numPr>
        <w:rPr>
          <w:rFonts w:ascii="Abel" w:hAnsi="Abel"/>
        </w:rPr>
      </w:pPr>
      <w:bookmarkStart w:id="79" w:name="_Toc24542056"/>
      <w:r w:rsidRPr="00527033">
        <w:rPr>
          <w:rFonts w:ascii="Abel" w:hAnsi="Abel"/>
        </w:rPr>
        <w:lastRenderedPageBreak/>
        <w:t>Training report</w:t>
      </w:r>
      <w:bookmarkEnd w:id="79"/>
    </w:p>
    <w:p w14:paraId="5FB7E359" w14:textId="56EBF06C" w:rsidR="00C85304" w:rsidRPr="00527033" w:rsidRDefault="00C85304" w:rsidP="00C85304">
      <w:pPr>
        <w:jc w:val="both"/>
        <w:rPr>
          <w:rFonts w:ascii="Abel" w:hAnsi="Abel"/>
        </w:rPr>
      </w:pPr>
      <w:r w:rsidRPr="00527033">
        <w:rPr>
          <w:rFonts w:ascii="Abel" w:hAnsi="Abel"/>
        </w:rPr>
        <w:t>After completion of RIZ training activities a report will be compiled by RIZ and shared with client (</w:t>
      </w:r>
      <w:r w:rsidR="004E6AA0" w:rsidRPr="00527033">
        <w:rPr>
          <w:rFonts w:ascii="Abel" w:hAnsi="Abel"/>
        </w:rPr>
        <w:t>WHO</w:t>
      </w:r>
      <w:r w:rsidRPr="00527033">
        <w:rPr>
          <w:rFonts w:ascii="Abel" w:hAnsi="Abel"/>
        </w:rPr>
        <w:t>). This report will ideally include methodologies, training process, overview, pre-post test result findings.</w:t>
      </w:r>
    </w:p>
    <w:p w14:paraId="2C99BB7A" w14:textId="77777777" w:rsidR="00C85304" w:rsidRPr="00527033" w:rsidRDefault="00C85304" w:rsidP="00C85304">
      <w:pPr>
        <w:pStyle w:val="Heading4"/>
        <w:rPr>
          <w:rFonts w:ascii="Abel" w:hAnsi="Abel"/>
        </w:rPr>
      </w:pPr>
      <w:bookmarkStart w:id="80" w:name="_Toc22555581"/>
      <w:bookmarkStart w:id="81" w:name="_Toc24542057"/>
      <w:bookmarkStart w:id="82" w:name="_Toc113967320"/>
      <w:r w:rsidRPr="00527033">
        <w:rPr>
          <w:rFonts w:ascii="Abel" w:hAnsi="Abel"/>
        </w:rPr>
        <w:t>Participants during training</w:t>
      </w:r>
      <w:bookmarkEnd w:id="80"/>
      <w:bookmarkEnd w:id="81"/>
      <w:bookmarkEnd w:id="82"/>
    </w:p>
    <w:p w14:paraId="20BA119C" w14:textId="77777777" w:rsidR="00C85304" w:rsidRPr="00527033" w:rsidRDefault="00C85304" w:rsidP="00C85304">
      <w:pPr>
        <w:jc w:val="both"/>
        <w:rPr>
          <w:rFonts w:ascii="Abel" w:hAnsi="Abel" w:cstheme="majorHAnsi"/>
        </w:rPr>
      </w:pPr>
      <w:r w:rsidRPr="00527033">
        <w:rPr>
          <w:rFonts w:ascii="Abel" w:hAnsi="Abel" w:cstheme="majorHAnsi"/>
        </w:rPr>
        <w:t>There are standard procedures along with the expectations from participants arriving at trainings.</w:t>
      </w:r>
    </w:p>
    <w:p w14:paraId="1D4262CB" w14:textId="77777777" w:rsidR="00C85304" w:rsidRPr="00527033" w:rsidRDefault="00C85304" w:rsidP="00C85304">
      <w:pPr>
        <w:pStyle w:val="Heading5"/>
        <w:rPr>
          <w:rFonts w:ascii="Abel" w:hAnsi="Abel"/>
        </w:rPr>
      </w:pPr>
      <w:bookmarkStart w:id="83" w:name="_Toc22555582"/>
      <w:bookmarkStart w:id="84" w:name="_Toc24542058"/>
      <w:r w:rsidRPr="00527033">
        <w:rPr>
          <w:rFonts w:ascii="Abel" w:hAnsi="Abel"/>
        </w:rPr>
        <w:t>Participants conduct</w:t>
      </w:r>
      <w:bookmarkEnd w:id="83"/>
      <w:bookmarkEnd w:id="84"/>
    </w:p>
    <w:p w14:paraId="16D4C669" w14:textId="7986782E" w:rsidR="00C85304" w:rsidRPr="00527033" w:rsidRDefault="00C85304" w:rsidP="00C85304">
      <w:pPr>
        <w:pStyle w:val="Heading6"/>
        <w:numPr>
          <w:ilvl w:val="0"/>
          <w:numId w:val="58"/>
        </w:numPr>
        <w:rPr>
          <w:rFonts w:ascii="Abel" w:hAnsi="Abel"/>
        </w:rPr>
      </w:pPr>
      <w:bookmarkStart w:id="85" w:name="_Toc24542059"/>
      <w:r w:rsidRPr="00527033">
        <w:rPr>
          <w:rFonts w:ascii="Abel" w:hAnsi="Abel"/>
        </w:rPr>
        <w:t>Dress code</w:t>
      </w:r>
      <w:bookmarkEnd w:id="85"/>
    </w:p>
    <w:p w14:paraId="7BCC7A9D" w14:textId="77777777" w:rsidR="00C85304" w:rsidRPr="00527033" w:rsidRDefault="00C85304" w:rsidP="00C85304">
      <w:pPr>
        <w:jc w:val="both"/>
        <w:rPr>
          <w:rFonts w:ascii="Abel" w:hAnsi="Abel" w:cstheme="majorHAnsi"/>
        </w:rPr>
      </w:pPr>
      <w:r w:rsidRPr="00527033">
        <w:rPr>
          <w:rFonts w:ascii="Abel" w:hAnsi="Abel" w:cstheme="majorHAnsi"/>
        </w:rPr>
        <w:t xml:space="preserve">Semi formal dress code is compulsory for participants.  </w:t>
      </w:r>
    </w:p>
    <w:p w14:paraId="6E88DC62" w14:textId="63BDA99B" w:rsidR="00C85304" w:rsidRPr="00527033" w:rsidRDefault="00C85304" w:rsidP="00C85304">
      <w:pPr>
        <w:pStyle w:val="Heading6"/>
        <w:numPr>
          <w:ilvl w:val="0"/>
          <w:numId w:val="58"/>
        </w:numPr>
        <w:rPr>
          <w:rFonts w:ascii="Abel" w:hAnsi="Abel"/>
        </w:rPr>
      </w:pPr>
      <w:bookmarkStart w:id="86" w:name="_Toc24542060"/>
      <w:r w:rsidRPr="00527033">
        <w:rPr>
          <w:rFonts w:ascii="Abel" w:hAnsi="Abel"/>
        </w:rPr>
        <w:t>Adherence to training norms</w:t>
      </w:r>
      <w:bookmarkEnd w:id="86"/>
    </w:p>
    <w:p w14:paraId="137B857A" w14:textId="77777777" w:rsidR="00C85304" w:rsidRPr="00527033" w:rsidRDefault="00C85304" w:rsidP="00C85304">
      <w:pPr>
        <w:jc w:val="both"/>
        <w:rPr>
          <w:rFonts w:ascii="Abel" w:hAnsi="Abel"/>
        </w:rPr>
      </w:pPr>
      <w:r w:rsidRPr="00527033">
        <w:rPr>
          <w:rFonts w:ascii="Abel" w:hAnsi="Abel"/>
        </w:rPr>
        <w:t>Adherence to training norms is important. Norms are discussed with the participants at the beginning of the training.</w:t>
      </w:r>
      <w:bookmarkStart w:id="87" w:name="_Toc24542037"/>
    </w:p>
    <w:p w14:paraId="04BC6620" w14:textId="77777777" w:rsidR="00C85304" w:rsidRPr="00527033" w:rsidRDefault="00C85304" w:rsidP="00C85304">
      <w:pPr>
        <w:pStyle w:val="Heading3"/>
        <w:jc w:val="center"/>
        <w:rPr>
          <w:rFonts w:ascii="Abel" w:hAnsi="Abel"/>
        </w:rPr>
      </w:pPr>
      <w:bookmarkStart w:id="88" w:name="_Toc113967321"/>
      <w:r w:rsidRPr="00527033">
        <w:rPr>
          <w:rFonts w:ascii="Abel" w:hAnsi="Abel"/>
        </w:rPr>
        <w:lastRenderedPageBreak/>
        <w:t>Training Cycle for each round</w:t>
      </w:r>
      <w:bookmarkEnd w:id="87"/>
      <w:bookmarkEnd w:id="88"/>
    </w:p>
    <w:p w14:paraId="4AA69412" w14:textId="77777777" w:rsidR="00C85304" w:rsidRPr="00527033" w:rsidRDefault="00C85304" w:rsidP="00C85304">
      <w:pPr>
        <w:rPr>
          <w:rFonts w:ascii="Abel" w:hAnsi="Abel"/>
        </w:rPr>
      </w:pPr>
      <w:r w:rsidRPr="00527033">
        <w:rPr>
          <w:rFonts w:ascii="Abel" w:hAnsi="Abel"/>
          <w:noProof/>
        </w:rPr>
        <w:drawing>
          <wp:inline distT="0" distB="0" distL="0" distR="0" wp14:anchorId="40C0001F" wp14:editId="20D1701E">
            <wp:extent cx="5486400" cy="7144161"/>
            <wp:effectExtent l="63500" t="0" r="635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38B4416" w14:textId="77777777" w:rsidR="00C85304" w:rsidRPr="00527033" w:rsidRDefault="00C85304" w:rsidP="00C85304">
      <w:pPr>
        <w:spacing w:after="0"/>
        <w:jc w:val="both"/>
        <w:rPr>
          <w:rFonts w:ascii="Abel" w:hAnsi="Abel"/>
          <w:b/>
          <w:bCs/>
        </w:rPr>
      </w:pPr>
    </w:p>
    <w:p w14:paraId="6192A225" w14:textId="41771A6E" w:rsidR="00B14799" w:rsidRPr="00527033" w:rsidRDefault="00F370F6" w:rsidP="00F370F6">
      <w:pPr>
        <w:rPr>
          <w:rFonts w:ascii="Abel" w:hAnsi="Abel"/>
        </w:rPr>
      </w:pP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r w:rsidRPr="00527033">
        <w:rPr>
          <w:rFonts w:ascii="Abel" w:hAnsi="Abel"/>
        </w:rPr>
        <w:tab/>
      </w:r>
    </w:p>
    <w:sectPr w:rsidR="00B14799" w:rsidRPr="0052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bel">
    <w:panose1 w:val="020005060300000200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7F0"/>
    <w:multiLevelType w:val="hybridMultilevel"/>
    <w:tmpl w:val="78E8CDEE"/>
    <w:lvl w:ilvl="0" w:tplc="DE34FAD0">
      <w:start w:val="1"/>
      <w:numFmt w:val="bullet"/>
      <w:lvlText w:val=""/>
      <w:lvlJc w:val="left"/>
      <w:pPr>
        <w:tabs>
          <w:tab w:val="num" w:pos="720"/>
        </w:tabs>
        <w:ind w:left="720" w:hanging="360"/>
      </w:pPr>
      <w:rPr>
        <w:rFonts w:ascii="Wingdings" w:hAnsi="Wingdings" w:hint="default"/>
      </w:rPr>
    </w:lvl>
    <w:lvl w:ilvl="1" w:tplc="9F5AAE52" w:tentative="1">
      <w:start w:val="1"/>
      <w:numFmt w:val="bullet"/>
      <w:lvlText w:val=""/>
      <w:lvlJc w:val="left"/>
      <w:pPr>
        <w:tabs>
          <w:tab w:val="num" w:pos="1440"/>
        </w:tabs>
        <w:ind w:left="1440" w:hanging="360"/>
      </w:pPr>
      <w:rPr>
        <w:rFonts w:ascii="Wingdings" w:hAnsi="Wingdings" w:hint="default"/>
      </w:rPr>
    </w:lvl>
    <w:lvl w:ilvl="2" w:tplc="26D4DBFE" w:tentative="1">
      <w:start w:val="1"/>
      <w:numFmt w:val="bullet"/>
      <w:lvlText w:val=""/>
      <w:lvlJc w:val="left"/>
      <w:pPr>
        <w:tabs>
          <w:tab w:val="num" w:pos="2160"/>
        </w:tabs>
        <w:ind w:left="2160" w:hanging="360"/>
      </w:pPr>
      <w:rPr>
        <w:rFonts w:ascii="Wingdings" w:hAnsi="Wingdings" w:hint="default"/>
      </w:rPr>
    </w:lvl>
    <w:lvl w:ilvl="3" w:tplc="4E322834" w:tentative="1">
      <w:start w:val="1"/>
      <w:numFmt w:val="bullet"/>
      <w:lvlText w:val=""/>
      <w:lvlJc w:val="left"/>
      <w:pPr>
        <w:tabs>
          <w:tab w:val="num" w:pos="2880"/>
        </w:tabs>
        <w:ind w:left="2880" w:hanging="360"/>
      </w:pPr>
      <w:rPr>
        <w:rFonts w:ascii="Wingdings" w:hAnsi="Wingdings" w:hint="default"/>
      </w:rPr>
    </w:lvl>
    <w:lvl w:ilvl="4" w:tplc="B2FAD5D4" w:tentative="1">
      <w:start w:val="1"/>
      <w:numFmt w:val="bullet"/>
      <w:lvlText w:val=""/>
      <w:lvlJc w:val="left"/>
      <w:pPr>
        <w:tabs>
          <w:tab w:val="num" w:pos="3600"/>
        </w:tabs>
        <w:ind w:left="3600" w:hanging="360"/>
      </w:pPr>
      <w:rPr>
        <w:rFonts w:ascii="Wingdings" w:hAnsi="Wingdings" w:hint="default"/>
      </w:rPr>
    </w:lvl>
    <w:lvl w:ilvl="5" w:tplc="9FF27804" w:tentative="1">
      <w:start w:val="1"/>
      <w:numFmt w:val="bullet"/>
      <w:lvlText w:val=""/>
      <w:lvlJc w:val="left"/>
      <w:pPr>
        <w:tabs>
          <w:tab w:val="num" w:pos="4320"/>
        </w:tabs>
        <w:ind w:left="4320" w:hanging="360"/>
      </w:pPr>
      <w:rPr>
        <w:rFonts w:ascii="Wingdings" w:hAnsi="Wingdings" w:hint="default"/>
      </w:rPr>
    </w:lvl>
    <w:lvl w:ilvl="6" w:tplc="93386DEA" w:tentative="1">
      <w:start w:val="1"/>
      <w:numFmt w:val="bullet"/>
      <w:lvlText w:val=""/>
      <w:lvlJc w:val="left"/>
      <w:pPr>
        <w:tabs>
          <w:tab w:val="num" w:pos="5040"/>
        </w:tabs>
        <w:ind w:left="5040" w:hanging="360"/>
      </w:pPr>
      <w:rPr>
        <w:rFonts w:ascii="Wingdings" w:hAnsi="Wingdings" w:hint="default"/>
      </w:rPr>
    </w:lvl>
    <w:lvl w:ilvl="7" w:tplc="16925B9E" w:tentative="1">
      <w:start w:val="1"/>
      <w:numFmt w:val="bullet"/>
      <w:lvlText w:val=""/>
      <w:lvlJc w:val="left"/>
      <w:pPr>
        <w:tabs>
          <w:tab w:val="num" w:pos="5760"/>
        </w:tabs>
        <w:ind w:left="5760" w:hanging="360"/>
      </w:pPr>
      <w:rPr>
        <w:rFonts w:ascii="Wingdings" w:hAnsi="Wingdings" w:hint="default"/>
      </w:rPr>
    </w:lvl>
    <w:lvl w:ilvl="8" w:tplc="3E6054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A611F"/>
    <w:multiLevelType w:val="hybridMultilevel"/>
    <w:tmpl w:val="A63CC248"/>
    <w:lvl w:ilvl="0" w:tplc="88442214">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96B34"/>
    <w:multiLevelType w:val="hybridMultilevel"/>
    <w:tmpl w:val="9BE631FE"/>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338186A"/>
    <w:multiLevelType w:val="hybridMultilevel"/>
    <w:tmpl w:val="A0848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535485"/>
    <w:multiLevelType w:val="hybridMultilevel"/>
    <w:tmpl w:val="C2D4CF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E6504"/>
    <w:multiLevelType w:val="hybridMultilevel"/>
    <w:tmpl w:val="574A17C2"/>
    <w:lvl w:ilvl="0" w:tplc="B400E508">
      <w:start w:val="1"/>
      <w:numFmt w:val="lowerRoman"/>
      <w:lvlText w:val="%1."/>
      <w:lvlJc w:val="left"/>
      <w:pPr>
        <w:ind w:left="360" w:hanging="360"/>
      </w:pPr>
      <w:rPr>
        <w:rFonts w:hint="default"/>
      </w:rPr>
    </w:lvl>
    <w:lvl w:ilvl="1" w:tplc="8926DAE6">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0C443144"/>
    <w:multiLevelType w:val="hybridMultilevel"/>
    <w:tmpl w:val="7BA613C4"/>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8D2810"/>
    <w:multiLevelType w:val="hybridMultilevel"/>
    <w:tmpl w:val="D4926F04"/>
    <w:lvl w:ilvl="0" w:tplc="8926DAE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B16F8"/>
    <w:multiLevelType w:val="hybridMultilevel"/>
    <w:tmpl w:val="D7768C06"/>
    <w:lvl w:ilvl="0" w:tplc="6172D1C0">
      <w:start w:val="1"/>
      <w:numFmt w:val="bullet"/>
      <w:lvlText w:val=""/>
      <w:lvlJc w:val="left"/>
      <w:pPr>
        <w:tabs>
          <w:tab w:val="num" w:pos="720"/>
        </w:tabs>
        <w:ind w:left="720" w:hanging="360"/>
      </w:pPr>
      <w:rPr>
        <w:rFonts w:ascii="Wingdings" w:hAnsi="Wingdings" w:hint="default"/>
      </w:rPr>
    </w:lvl>
    <w:lvl w:ilvl="1" w:tplc="297AA118" w:tentative="1">
      <w:start w:val="1"/>
      <w:numFmt w:val="bullet"/>
      <w:lvlText w:val=""/>
      <w:lvlJc w:val="left"/>
      <w:pPr>
        <w:tabs>
          <w:tab w:val="num" w:pos="1440"/>
        </w:tabs>
        <w:ind w:left="1440" w:hanging="360"/>
      </w:pPr>
      <w:rPr>
        <w:rFonts w:ascii="Wingdings" w:hAnsi="Wingdings" w:hint="default"/>
      </w:rPr>
    </w:lvl>
    <w:lvl w:ilvl="2" w:tplc="9BC6655E" w:tentative="1">
      <w:start w:val="1"/>
      <w:numFmt w:val="bullet"/>
      <w:lvlText w:val=""/>
      <w:lvlJc w:val="left"/>
      <w:pPr>
        <w:tabs>
          <w:tab w:val="num" w:pos="2160"/>
        </w:tabs>
        <w:ind w:left="2160" w:hanging="360"/>
      </w:pPr>
      <w:rPr>
        <w:rFonts w:ascii="Wingdings" w:hAnsi="Wingdings" w:hint="default"/>
      </w:rPr>
    </w:lvl>
    <w:lvl w:ilvl="3" w:tplc="2B3C0D42" w:tentative="1">
      <w:start w:val="1"/>
      <w:numFmt w:val="bullet"/>
      <w:lvlText w:val=""/>
      <w:lvlJc w:val="left"/>
      <w:pPr>
        <w:tabs>
          <w:tab w:val="num" w:pos="2880"/>
        </w:tabs>
        <w:ind w:left="2880" w:hanging="360"/>
      </w:pPr>
      <w:rPr>
        <w:rFonts w:ascii="Wingdings" w:hAnsi="Wingdings" w:hint="default"/>
      </w:rPr>
    </w:lvl>
    <w:lvl w:ilvl="4" w:tplc="13A4CB90" w:tentative="1">
      <w:start w:val="1"/>
      <w:numFmt w:val="bullet"/>
      <w:lvlText w:val=""/>
      <w:lvlJc w:val="left"/>
      <w:pPr>
        <w:tabs>
          <w:tab w:val="num" w:pos="3600"/>
        </w:tabs>
        <w:ind w:left="3600" w:hanging="360"/>
      </w:pPr>
      <w:rPr>
        <w:rFonts w:ascii="Wingdings" w:hAnsi="Wingdings" w:hint="default"/>
      </w:rPr>
    </w:lvl>
    <w:lvl w:ilvl="5" w:tplc="CD221920" w:tentative="1">
      <w:start w:val="1"/>
      <w:numFmt w:val="bullet"/>
      <w:lvlText w:val=""/>
      <w:lvlJc w:val="left"/>
      <w:pPr>
        <w:tabs>
          <w:tab w:val="num" w:pos="4320"/>
        </w:tabs>
        <w:ind w:left="4320" w:hanging="360"/>
      </w:pPr>
      <w:rPr>
        <w:rFonts w:ascii="Wingdings" w:hAnsi="Wingdings" w:hint="default"/>
      </w:rPr>
    </w:lvl>
    <w:lvl w:ilvl="6" w:tplc="1E423AA4" w:tentative="1">
      <w:start w:val="1"/>
      <w:numFmt w:val="bullet"/>
      <w:lvlText w:val=""/>
      <w:lvlJc w:val="left"/>
      <w:pPr>
        <w:tabs>
          <w:tab w:val="num" w:pos="5040"/>
        </w:tabs>
        <w:ind w:left="5040" w:hanging="360"/>
      </w:pPr>
      <w:rPr>
        <w:rFonts w:ascii="Wingdings" w:hAnsi="Wingdings" w:hint="default"/>
      </w:rPr>
    </w:lvl>
    <w:lvl w:ilvl="7" w:tplc="FD1E0B4C" w:tentative="1">
      <w:start w:val="1"/>
      <w:numFmt w:val="bullet"/>
      <w:lvlText w:val=""/>
      <w:lvlJc w:val="left"/>
      <w:pPr>
        <w:tabs>
          <w:tab w:val="num" w:pos="5760"/>
        </w:tabs>
        <w:ind w:left="5760" w:hanging="360"/>
      </w:pPr>
      <w:rPr>
        <w:rFonts w:ascii="Wingdings" w:hAnsi="Wingdings" w:hint="default"/>
      </w:rPr>
    </w:lvl>
    <w:lvl w:ilvl="8" w:tplc="CA20BF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D05281"/>
    <w:multiLevelType w:val="hybridMultilevel"/>
    <w:tmpl w:val="E5C6A464"/>
    <w:lvl w:ilvl="0" w:tplc="04090001">
      <w:numFmt w:val="decimal"/>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0" w15:restartNumberingAfterBreak="0">
    <w:nsid w:val="11B33D5A"/>
    <w:multiLevelType w:val="hybridMultilevel"/>
    <w:tmpl w:val="AD647A8C"/>
    <w:lvl w:ilvl="0" w:tplc="B400E508">
      <w:start w:val="1"/>
      <w:numFmt w:val="lowerRoman"/>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169C141B"/>
    <w:multiLevelType w:val="hybridMultilevel"/>
    <w:tmpl w:val="F77E3A8C"/>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172517E9"/>
    <w:multiLevelType w:val="hybridMultilevel"/>
    <w:tmpl w:val="92E01D4C"/>
    <w:lvl w:ilvl="0" w:tplc="2000000F">
      <w:start w:val="1"/>
      <w:numFmt w:val="decimal"/>
      <w:lvlText w:val="%1."/>
      <w:lvlJc w:val="left"/>
      <w:pPr>
        <w:ind w:left="775" w:hanging="360"/>
      </w:pPr>
      <w:rPr>
        <w:rFonts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13" w15:restartNumberingAfterBreak="0">
    <w:nsid w:val="17850140"/>
    <w:multiLevelType w:val="hybridMultilevel"/>
    <w:tmpl w:val="A9D831DC"/>
    <w:lvl w:ilvl="0" w:tplc="31BA15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D2677F"/>
    <w:multiLevelType w:val="hybridMultilevel"/>
    <w:tmpl w:val="A2D20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5B6CC6"/>
    <w:multiLevelType w:val="hybridMultilevel"/>
    <w:tmpl w:val="724657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9A05255"/>
    <w:multiLevelType w:val="hybridMultilevel"/>
    <w:tmpl w:val="9770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E8C088F"/>
    <w:multiLevelType w:val="hybridMultilevel"/>
    <w:tmpl w:val="11264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F4D7F14"/>
    <w:multiLevelType w:val="hybridMultilevel"/>
    <w:tmpl w:val="D486D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1254D7F"/>
    <w:multiLevelType w:val="hybridMultilevel"/>
    <w:tmpl w:val="7CC063AE"/>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F20949"/>
    <w:multiLevelType w:val="hybridMultilevel"/>
    <w:tmpl w:val="43B4C0E8"/>
    <w:lvl w:ilvl="0" w:tplc="EAA0B5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24B3EF6"/>
    <w:multiLevelType w:val="hybridMultilevel"/>
    <w:tmpl w:val="4086BDAA"/>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BE7A39"/>
    <w:multiLevelType w:val="hybridMultilevel"/>
    <w:tmpl w:val="4E347E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5113EBC"/>
    <w:multiLevelType w:val="hybridMultilevel"/>
    <w:tmpl w:val="C0CABF60"/>
    <w:lvl w:ilvl="0" w:tplc="B400E508">
      <w:start w:val="1"/>
      <w:numFmt w:val="lowerRoman"/>
      <w:lvlText w:val="%1."/>
      <w:lvlJc w:val="left"/>
      <w:pPr>
        <w:ind w:left="72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7617DF5"/>
    <w:multiLevelType w:val="hybridMultilevel"/>
    <w:tmpl w:val="C658C498"/>
    <w:lvl w:ilvl="0" w:tplc="04090005">
      <w:start w:val="1"/>
      <w:numFmt w:val="bullet"/>
      <w:lvlText w:val=""/>
      <w:lvlJc w:val="left"/>
      <w:pPr>
        <w:ind w:left="1080" w:hanging="72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292D6A49"/>
    <w:multiLevelType w:val="hybridMultilevel"/>
    <w:tmpl w:val="CFD48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9E45B08"/>
    <w:multiLevelType w:val="hybridMultilevel"/>
    <w:tmpl w:val="41B2D078"/>
    <w:lvl w:ilvl="0" w:tplc="6450CBF6">
      <w:start w:val="1"/>
      <w:numFmt w:val="lowerLetter"/>
      <w:lvlText w:val="%1."/>
      <w:lvlJc w:val="left"/>
      <w:pPr>
        <w:ind w:left="720" w:hanging="720"/>
      </w:pPr>
      <w:rPr>
        <w:rFonts w:ascii="Tw Cen MT" w:eastAsia="Tw Cen MT" w:hAnsi="Tw Cen MT" w:cs="Tw Cen MT" w:hint="default"/>
        <w:b w:val="0"/>
        <w:i w:val="0"/>
        <w:strike w:val="0"/>
        <w:dstrike w:val="0"/>
        <w:color w:val="000000"/>
        <w:sz w:val="24"/>
        <w:szCs w:val="24"/>
        <w:u w:val="none" w:color="000000"/>
        <w:bdr w:val="none" w:sz="0" w:space="0" w:color="auto"/>
        <w:shd w:val="clear" w:color="auto" w:fill="auto"/>
        <w:vertAlign w:val="baseli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2AD910C9"/>
    <w:multiLevelType w:val="hybridMultilevel"/>
    <w:tmpl w:val="57B672AA"/>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2AF834FA"/>
    <w:multiLevelType w:val="hybridMultilevel"/>
    <w:tmpl w:val="E11C7C22"/>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2E275C90"/>
    <w:multiLevelType w:val="hybridMultilevel"/>
    <w:tmpl w:val="2EF4C25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0" w15:restartNumberingAfterBreak="0">
    <w:nsid w:val="2E872835"/>
    <w:multiLevelType w:val="hybridMultilevel"/>
    <w:tmpl w:val="870EA6E4"/>
    <w:lvl w:ilvl="0" w:tplc="04090005">
      <w:start w:val="1"/>
      <w:numFmt w:val="bullet"/>
      <w:lvlText w:val=""/>
      <w:lvlJc w:val="left"/>
      <w:pPr>
        <w:ind w:left="720" w:hanging="72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F076BA6"/>
    <w:multiLevelType w:val="hybridMultilevel"/>
    <w:tmpl w:val="301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30CA791F"/>
    <w:multiLevelType w:val="hybridMultilevel"/>
    <w:tmpl w:val="BEBA7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610204"/>
    <w:multiLevelType w:val="hybridMultilevel"/>
    <w:tmpl w:val="7F9276BC"/>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31721888"/>
    <w:multiLevelType w:val="hybridMultilevel"/>
    <w:tmpl w:val="77EE49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31A53CF9"/>
    <w:multiLevelType w:val="hybridMultilevel"/>
    <w:tmpl w:val="A920C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37DE0302"/>
    <w:multiLevelType w:val="hybridMultilevel"/>
    <w:tmpl w:val="14566A2A"/>
    <w:lvl w:ilvl="0" w:tplc="46325B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8526737"/>
    <w:multiLevelType w:val="hybridMultilevel"/>
    <w:tmpl w:val="84F0821A"/>
    <w:lvl w:ilvl="0" w:tplc="617063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38B415DE"/>
    <w:multiLevelType w:val="hybridMultilevel"/>
    <w:tmpl w:val="449C68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9216C2D"/>
    <w:multiLevelType w:val="hybridMultilevel"/>
    <w:tmpl w:val="0CC43D26"/>
    <w:lvl w:ilvl="0" w:tplc="04090003">
      <w:numFmt w:val="decimal"/>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39FB1BE1"/>
    <w:multiLevelType w:val="hybridMultilevel"/>
    <w:tmpl w:val="67D00570"/>
    <w:lvl w:ilvl="0" w:tplc="C012FC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A9E78ED"/>
    <w:multiLevelType w:val="hybridMultilevel"/>
    <w:tmpl w:val="BCEE66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3F2C2F29"/>
    <w:multiLevelType w:val="hybridMultilevel"/>
    <w:tmpl w:val="E1B0B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10638E5"/>
    <w:multiLevelType w:val="hybridMultilevel"/>
    <w:tmpl w:val="9392D242"/>
    <w:lvl w:ilvl="0" w:tplc="8926DAE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4" w15:restartNumberingAfterBreak="0">
    <w:nsid w:val="441A63F3"/>
    <w:multiLevelType w:val="hybridMultilevel"/>
    <w:tmpl w:val="63C2A4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60B6629"/>
    <w:multiLevelType w:val="hybridMultilevel"/>
    <w:tmpl w:val="DEC49E4E"/>
    <w:lvl w:ilvl="0" w:tplc="85462C92">
      <w:start w:val="1"/>
      <w:numFmt w:val="bullet"/>
      <w:lvlText w:val="•"/>
      <w:lvlJc w:val="left"/>
      <w:pPr>
        <w:tabs>
          <w:tab w:val="num" w:pos="720"/>
        </w:tabs>
        <w:ind w:left="720" w:hanging="360"/>
      </w:pPr>
      <w:rPr>
        <w:rFonts w:ascii="Arial" w:hAnsi="Arial" w:hint="default"/>
      </w:rPr>
    </w:lvl>
    <w:lvl w:ilvl="1" w:tplc="40E052E2" w:tentative="1">
      <w:start w:val="1"/>
      <w:numFmt w:val="bullet"/>
      <w:lvlText w:val="•"/>
      <w:lvlJc w:val="left"/>
      <w:pPr>
        <w:tabs>
          <w:tab w:val="num" w:pos="1440"/>
        </w:tabs>
        <w:ind w:left="1440" w:hanging="360"/>
      </w:pPr>
      <w:rPr>
        <w:rFonts w:ascii="Arial" w:hAnsi="Arial" w:hint="default"/>
      </w:rPr>
    </w:lvl>
    <w:lvl w:ilvl="2" w:tplc="397CD6A6" w:tentative="1">
      <w:start w:val="1"/>
      <w:numFmt w:val="bullet"/>
      <w:lvlText w:val="•"/>
      <w:lvlJc w:val="left"/>
      <w:pPr>
        <w:tabs>
          <w:tab w:val="num" w:pos="2160"/>
        </w:tabs>
        <w:ind w:left="2160" w:hanging="360"/>
      </w:pPr>
      <w:rPr>
        <w:rFonts w:ascii="Arial" w:hAnsi="Arial" w:hint="default"/>
      </w:rPr>
    </w:lvl>
    <w:lvl w:ilvl="3" w:tplc="2BAE3934" w:tentative="1">
      <w:start w:val="1"/>
      <w:numFmt w:val="bullet"/>
      <w:lvlText w:val="•"/>
      <w:lvlJc w:val="left"/>
      <w:pPr>
        <w:tabs>
          <w:tab w:val="num" w:pos="2880"/>
        </w:tabs>
        <w:ind w:left="2880" w:hanging="360"/>
      </w:pPr>
      <w:rPr>
        <w:rFonts w:ascii="Arial" w:hAnsi="Arial" w:hint="default"/>
      </w:rPr>
    </w:lvl>
    <w:lvl w:ilvl="4" w:tplc="D87EE6A6" w:tentative="1">
      <w:start w:val="1"/>
      <w:numFmt w:val="bullet"/>
      <w:lvlText w:val="•"/>
      <w:lvlJc w:val="left"/>
      <w:pPr>
        <w:tabs>
          <w:tab w:val="num" w:pos="3600"/>
        </w:tabs>
        <w:ind w:left="3600" w:hanging="360"/>
      </w:pPr>
      <w:rPr>
        <w:rFonts w:ascii="Arial" w:hAnsi="Arial" w:hint="default"/>
      </w:rPr>
    </w:lvl>
    <w:lvl w:ilvl="5" w:tplc="1A963B80" w:tentative="1">
      <w:start w:val="1"/>
      <w:numFmt w:val="bullet"/>
      <w:lvlText w:val="•"/>
      <w:lvlJc w:val="left"/>
      <w:pPr>
        <w:tabs>
          <w:tab w:val="num" w:pos="4320"/>
        </w:tabs>
        <w:ind w:left="4320" w:hanging="360"/>
      </w:pPr>
      <w:rPr>
        <w:rFonts w:ascii="Arial" w:hAnsi="Arial" w:hint="default"/>
      </w:rPr>
    </w:lvl>
    <w:lvl w:ilvl="6" w:tplc="F3F22D5A" w:tentative="1">
      <w:start w:val="1"/>
      <w:numFmt w:val="bullet"/>
      <w:lvlText w:val="•"/>
      <w:lvlJc w:val="left"/>
      <w:pPr>
        <w:tabs>
          <w:tab w:val="num" w:pos="5040"/>
        </w:tabs>
        <w:ind w:left="5040" w:hanging="360"/>
      </w:pPr>
      <w:rPr>
        <w:rFonts w:ascii="Arial" w:hAnsi="Arial" w:hint="default"/>
      </w:rPr>
    </w:lvl>
    <w:lvl w:ilvl="7" w:tplc="199E2C4C" w:tentative="1">
      <w:start w:val="1"/>
      <w:numFmt w:val="bullet"/>
      <w:lvlText w:val="•"/>
      <w:lvlJc w:val="left"/>
      <w:pPr>
        <w:tabs>
          <w:tab w:val="num" w:pos="5760"/>
        </w:tabs>
        <w:ind w:left="5760" w:hanging="360"/>
      </w:pPr>
      <w:rPr>
        <w:rFonts w:ascii="Arial" w:hAnsi="Arial" w:hint="default"/>
      </w:rPr>
    </w:lvl>
    <w:lvl w:ilvl="8" w:tplc="B54E150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7AC4FA7"/>
    <w:multiLevelType w:val="hybridMultilevel"/>
    <w:tmpl w:val="B9800696"/>
    <w:lvl w:ilvl="0" w:tplc="FB523CCC">
      <w:start w:val="1"/>
      <w:numFmt w:val="low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48873901"/>
    <w:multiLevelType w:val="hybridMultilevel"/>
    <w:tmpl w:val="40E60824"/>
    <w:lvl w:ilvl="0" w:tplc="86EA38D2">
      <w:start w:val="1"/>
      <w:numFmt w:val="lowerRoman"/>
      <w:lvlText w:val="%1."/>
      <w:lvlJc w:val="left"/>
      <w:pPr>
        <w:ind w:left="720" w:hanging="72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4DF32D1B"/>
    <w:multiLevelType w:val="hybridMultilevel"/>
    <w:tmpl w:val="2DF6BB60"/>
    <w:lvl w:ilvl="0" w:tplc="9384A61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305A29"/>
    <w:multiLevelType w:val="hybridMultilevel"/>
    <w:tmpl w:val="555AB46A"/>
    <w:lvl w:ilvl="0" w:tplc="D2D60FDC">
      <w:start w:val="1"/>
      <w:numFmt w:val="bullet"/>
      <w:lvlText w:val=""/>
      <w:lvlJc w:val="left"/>
      <w:pPr>
        <w:tabs>
          <w:tab w:val="num" w:pos="720"/>
        </w:tabs>
        <w:ind w:left="720" w:hanging="360"/>
      </w:pPr>
      <w:rPr>
        <w:rFonts w:ascii="Wingdings" w:hAnsi="Wingdings" w:hint="default"/>
      </w:rPr>
    </w:lvl>
    <w:lvl w:ilvl="1" w:tplc="CE7E3D50" w:tentative="1">
      <w:start w:val="1"/>
      <w:numFmt w:val="bullet"/>
      <w:lvlText w:val=""/>
      <w:lvlJc w:val="left"/>
      <w:pPr>
        <w:tabs>
          <w:tab w:val="num" w:pos="1440"/>
        </w:tabs>
        <w:ind w:left="1440" w:hanging="360"/>
      </w:pPr>
      <w:rPr>
        <w:rFonts w:ascii="Wingdings" w:hAnsi="Wingdings" w:hint="default"/>
      </w:rPr>
    </w:lvl>
    <w:lvl w:ilvl="2" w:tplc="A1D2A816" w:tentative="1">
      <w:start w:val="1"/>
      <w:numFmt w:val="bullet"/>
      <w:lvlText w:val=""/>
      <w:lvlJc w:val="left"/>
      <w:pPr>
        <w:tabs>
          <w:tab w:val="num" w:pos="2160"/>
        </w:tabs>
        <w:ind w:left="2160" w:hanging="360"/>
      </w:pPr>
      <w:rPr>
        <w:rFonts w:ascii="Wingdings" w:hAnsi="Wingdings" w:hint="default"/>
      </w:rPr>
    </w:lvl>
    <w:lvl w:ilvl="3" w:tplc="D39E0510" w:tentative="1">
      <w:start w:val="1"/>
      <w:numFmt w:val="bullet"/>
      <w:lvlText w:val=""/>
      <w:lvlJc w:val="left"/>
      <w:pPr>
        <w:tabs>
          <w:tab w:val="num" w:pos="2880"/>
        </w:tabs>
        <w:ind w:left="2880" w:hanging="360"/>
      </w:pPr>
      <w:rPr>
        <w:rFonts w:ascii="Wingdings" w:hAnsi="Wingdings" w:hint="default"/>
      </w:rPr>
    </w:lvl>
    <w:lvl w:ilvl="4" w:tplc="8ABCF992" w:tentative="1">
      <w:start w:val="1"/>
      <w:numFmt w:val="bullet"/>
      <w:lvlText w:val=""/>
      <w:lvlJc w:val="left"/>
      <w:pPr>
        <w:tabs>
          <w:tab w:val="num" w:pos="3600"/>
        </w:tabs>
        <w:ind w:left="3600" w:hanging="360"/>
      </w:pPr>
      <w:rPr>
        <w:rFonts w:ascii="Wingdings" w:hAnsi="Wingdings" w:hint="default"/>
      </w:rPr>
    </w:lvl>
    <w:lvl w:ilvl="5" w:tplc="FD8207A0" w:tentative="1">
      <w:start w:val="1"/>
      <w:numFmt w:val="bullet"/>
      <w:lvlText w:val=""/>
      <w:lvlJc w:val="left"/>
      <w:pPr>
        <w:tabs>
          <w:tab w:val="num" w:pos="4320"/>
        </w:tabs>
        <w:ind w:left="4320" w:hanging="360"/>
      </w:pPr>
      <w:rPr>
        <w:rFonts w:ascii="Wingdings" w:hAnsi="Wingdings" w:hint="default"/>
      </w:rPr>
    </w:lvl>
    <w:lvl w:ilvl="6" w:tplc="CD5CC798" w:tentative="1">
      <w:start w:val="1"/>
      <w:numFmt w:val="bullet"/>
      <w:lvlText w:val=""/>
      <w:lvlJc w:val="left"/>
      <w:pPr>
        <w:tabs>
          <w:tab w:val="num" w:pos="5040"/>
        </w:tabs>
        <w:ind w:left="5040" w:hanging="360"/>
      </w:pPr>
      <w:rPr>
        <w:rFonts w:ascii="Wingdings" w:hAnsi="Wingdings" w:hint="default"/>
      </w:rPr>
    </w:lvl>
    <w:lvl w:ilvl="7" w:tplc="859C3920" w:tentative="1">
      <w:start w:val="1"/>
      <w:numFmt w:val="bullet"/>
      <w:lvlText w:val=""/>
      <w:lvlJc w:val="left"/>
      <w:pPr>
        <w:tabs>
          <w:tab w:val="num" w:pos="5760"/>
        </w:tabs>
        <w:ind w:left="5760" w:hanging="360"/>
      </w:pPr>
      <w:rPr>
        <w:rFonts w:ascii="Wingdings" w:hAnsi="Wingdings" w:hint="default"/>
      </w:rPr>
    </w:lvl>
    <w:lvl w:ilvl="8" w:tplc="0B144B7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F4F40E5"/>
    <w:multiLevelType w:val="hybridMultilevel"/>
    <w:tmpl w:val="CA6667B6"/>
    <w:lvl w:ilvl="0" w:tplc="04090005">
      <w:start w:val="1"/>
      <w:numFmt w:val="bullet"/>
      <w:lvlText w:val=""/>
      <w:lvlJc w:val="left"/>
      <w:pPr>
        <w:tabs>
          <w:tab w:val="num" w:pos="360"/>
        </w:tabs>
        <w:ind w:left="360" w:hanging="360"/>
      </w:pPr>
      <w:rPr>
        <w:rFonts w:ascii="Wingdings" w:hAnsi="Wingdings" w:cs="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1" w15:restartNumberingAfterBreak="0">
    <w:nsid w:val="50FF0F39"/>
    <w:multiLevelType w:val="hybridMultilevel"/>
    <w:tmpl w:val="4E269760"/>
    <w:lvl w:ilvl="0" w:tplc="285EECD4">
      <w:start w:val="1"/>
      <w:numFmt w:val="bullet"/>
      <w:lvlText w:val=""/>
      <w:lvlJc w:val="left"/>
      <w:pPr>
        <w:ind w:left="720" w:hanging="360"/>
      </w:pPr>
      <w:rPr>
        <w:rFonts w:ascii="Symbol" w:hAnsi="Symbol" w:hint="default"/>
        <w:b/>
        <w:color w:val="002060"/>
        <w:u w:color="00206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52FF4064"/>
    <w:multiLevelType w:val="hybridMultilevel"/>
    <w:tmpl w:val="0C5A263A"/>
    <w:lvl w:ilvl="0" w:tplc="DE5AC63A">
      <w:start w:val="1"/>
      <w:numFmt w:val="bullet"/>
      <w:lvlText w:val=""/>
      <w:lvlJc w:val="left"/>
      <w:pPr>
        <w:tabs>
          <w:tab w:val="num" w:pos="720"/>
        </w:tabs>
        <w:ind w:left="720" w:hanging="360"/>
      </w:pPr>
      <w:rPr>
        <w:rFonts w:ascii="Wingdings" w:hAnsi="Wingdings" w:hint="default"/>
      </w:rPr>
    </w:lvl>
    <w:lvl w:ilvl="1" w:tplc="2618C532" w:tentative="1">
      <w:start w:val="1"/>
      <w:numFmt w:val="bullet"/>
      <w:lvlText w:val=""/>
      <w:lvlJc w:val="left"/>
      <w:pPr>
        <w:tabs>
          <w:tab w:val="num" w:pos="1440"/>
        </w:tabs>
        <w:ind w:left="1440" w:hanging="360"/>
      </w:pPr>
      <w:rPr>
        <w:rFonts w:ascii="Wingdings" w:hAnsi="Wingdings" w:hint="default"/>
      </w:rPr>
    </w:lvl>
    <w:lvl w:ilvl="2" w:tplc="99467AB8" w:tentative="1">
      <w:start w:val="1"/>
      <w:numFmt w:val="bullet"/>
      <w:lvlText w:val=""/>
      <w:lvlJc w:val="left"/>
      <w:pPr>
        <w:tabs>
          <w:tab w:val="num" w:pos="2160"/>
        </w:tabs>
        <w:ind w:left="2160" w:hanging="360"/>
      </w:pPr>
      <w:rPr>
        <w:rFonts w:ascii="Wingdings" w:hAnsi="Wingdings" w:hint="default"/>
      </w:rPr>
    </w:lvl>
    <w:lvl w:ilvl="3" w:tplc="5CA0E65C" w:tentative="1">
      <w:start w:val="1"/>
      <w:numFmt w:val="bullet"/>
      <w:lvlText w:val=""/>
      <w:lvlJc w:val="left"/>
      <w:pPr>
        <w:tabs>
          <w:tab w:val="num" w:pos="2880"/>
        </w:tabs>
        <w:ind w:left="2880" w:hanging="360"/>
      </w:pPr>
      <w:rPr>
        <w:rFonts w:ascii="Wingdings" w:hAnsi="Wingdings" w:hint="default"/>
      </w:rPr>
    </w:lvl>
    <w:lvl w:ilvl="4" w:tplc="ED9AF17E" w:tentative="1">
      <w:start w:val="1"/>
      <w:numFmt w:val="bullet"/>
      <w:lvlText w:val=""/>
      <w:lvlJc w:val="left"/>
      <w:pPr>
        <w:tabs>
          <w:tab w:val="num" w:pos="3600"/>
        </w:tabs>
        <w:ind w:left="3600" w:hanging="360"/>
      </w:pPr>
      <w:rPr>
        <w:rFonts w:ascii="Wingdings" w:hAnsi="Wingdings" w:hint="default"/>
      </w:rPr>
    </w:lvl>
    <w:lvl w:ilvl="5" w:tplc="210652A4" w:tentative="1">
      <w:start w:val="1"/>
      <w:numFmt w:val="bullet"/>
      <w:lvlText w:val=""/>
      <w:lvlJc w:val="left"/>
      <w:pPr>
        <w:tabs>
          <w:tab w:val="num" w:pos="4320"/>
        </w:tabs>
        <w:ind w:left="4320" w:hanging="360"/>
      </w:pPr>
      <w:rPr>
        <w:rFonts w:ascii="Wingdings" w:hAnsi="Wingdings" w:hint="default"/>
      </w:rPr>
    </w:lvl>
    <w:lvl w:ilvl="6" w:tplc="E2C8C1A4" w:tentative="1">
      <w:start w:val="1"/>
      <w:numFmt w:val="bullet"/>
      <w:lvlText w:val=""/>
      <w:lvlJc w:val="left"/>
      <w:pPr>
        <w:tabs>
          <w:tab w:val="num" w:pos="5040"/>
        </w:tabs>
        <w:ind w:left="5040" w:hanging="360"/>
      </w:pPr>
      <w:rPr>
        <w:rFonts w:ascii="Wingdings" w:hAnsi="Wingdings" w:hint="default"/>
      </w:rPr>
    </w:lvl>
    <w:lvl w:ilvl="7" w:tplc="254654D2" w:tentative="1">
      <w:start w:val="1"/>
      <w:numFmt w:val="bullet"/>
      <w:lvlText w:val=""/>
      <w:lvlJc w:val="left"/>
      <w:pPr>
        <w:tabs>
          <w:tab w:val="num" w:pos="5760"/>
        </w:tabs>
        <w:ind w:left="5760" w:hanging="360"/>
      </w:pPr>
      <w:rPr>
        <w:rFonts w:ascii="Wingdings" w:hAnsi="Wingdings" w:hint="default"/>
      </w:rPr>
    </w:lvl>
    <w:lvl w:ilvl="8" w:tplc="86EEEB4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467403A"/>
    <w:multiLevelType w:val="hybridMultilevel"/>
    <w:tmpl w:val="F0906566"/>
    <w:lvl w:ilvl="0" w:tplc="B400E508">
      <w:start w:val="1"/>
      <w:numFmt w:val="low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56577F0C"/>
    <w:multiLevelType w:val="hybridMultilevel"/>
    <w:tmpl w:val="A4BAE0A4"/>
    <w:lvl w:ilvl="0" w:tplc="A420FBA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710512D"/>
    <w:multiLevelType w:val="hybridMultilevel"/>
    <w:tmpl w:val="097410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592B0B67"/>
    <w:multiLevelType w:val="hybridMultilevel"/>
    <w:tmpl w:val="1E14291E"/>
    <w:lvl w:ilvl="0" w:tplc="04090001">
      <w:start w:val="1"/>
      <w:numFmt w:val="bullet"/>
      <w:lvlText w:val=""/>
      <w:lvlJc w:val="left"/>
      <w:pPr>
        <w:ind w:left="720" w:hanging="360"/>
      </w:pPr>
      <w:rPr>
        <w:rFonts w:ascii="Symbol" w:hAnsi="Symbol" w:hint="default"/>
      </w:rPr>
    </w:lvl>
    <w:lvl w:ilvl="1" w:tplc="62B2E20A">
      <w:start w:val="1"/>
      <w:numFmt w:val="bullet"/>
      <w:lvlText w:val="–"/>
      <w:lvlJc w:val="left"/>
      <w:pPr>
        <w:tabs>
          <w:tab w:val="num" w:pos="1440"/>
        </w:tabs>
        <w:ind w:left="1440" w:hanging="360"/>
      </w:pPr>
      <w:rPr>
        <w:rFonts w:ascii="Arial" w:hAnsi="Arial" w:cs="Times New Roman" w:hint="default"/>
      </w:rPr>
    </w:lvl>
    <w:lvl w:ilvl="2" w:tplc="37F639E2">
      <w:start w:val="1"/>
      <w:numFmt w:val="bullet"/>
      <w:lvlText w:val="–"/>
      <w:lvlJc w:val="left"/>
      <w:pPr>
        <w:tabs>
          <w:tab w:val="num" w:pos="2160"/>
        </w:tabs>
        <w:ind w:left="2160" w:hanging="360"/>
      </w:pPr>
      <w:rPr>
        <w:rFonts w:ascii="Arial" w:hAnsi="Arial" w:cs="Times New Roman" w:hint="default"/>
      </w:rPr>
    </w:lvl>
    <w:lvl w:ilvl="3" w:tplc="F9C216EC">
      <w:start w:val="1"/>
      <w:numFmt w:val="bullet"/>
      <w:lvlText w:val="–"/>
      <w:lvlJc w:val="left"/>
      <w:pPr>
        <w:tabs>
          <w:tab w:val="num" w:pos="2880"/>
        </w:tabs>
        <w:ind w:left="2880" w:hanging="360"/>
      </w:pPr>
      <w:rPr>
        <w:rFonts w:ascii="Arial" w:hAnsi="Arial" w:cs="Times New Roman" w:hint="default"/>
      </w:rPr>
    </w:lvl>
    <w:lvl w:ilvl="4" w:tplc="9EA6F690">
      <w:start w:val="1"/>
      <w:numFmt w:val="bullet"/>
      <w:lvlText w:val="–"/>
      <w:lvlJc w:val="left"/>
      <w:pPr>
        <w:tabs>
          <w:tab w:val="num" w:pos="3600"/>
        </w:tabs>
        <w:ind w:left="3600" w:hanging="360"/>
      </w:pPr>
      <w:rPr>
        <w:rFonts w:ascii="Arial" w:hAnsi="Arial" w:cs="Times New Roman" w:hint="default"/>
      </w:rPr>
    </w:lvl>
    <w:lvl w:ilvl="5" w:tplc="9A24EE5A">
      <w:start w:val="1"/>
      <w:numFmt w:val="bullet"/>
      <w:lvlText w:val="–"/>
      <w:lvlJc w:val="left"/>
      <w:pPr>
        <w:tabs>
          <w:tab w:val="num" w:pos="4320"/>
        </w:tabs>
        <w:ind w:left="4320" w:hanging="360"/>
      </w:pPr>
      <w:rPr>
        <w:rFonts w:ascii="Arial" w:hAnsi="Arial" w:cs="Times New Roman" w:hint="default"/>
      </w:rPr>
    </w:lvl>
    <w:lvl w:ilvl="6" w:tplc="7E3427CA">
      <w:start w:val="1"/>
      <w:numFmt w:val="bullet"/>
      <w:lvlText w:val="–"/>
      <w:lvlJc w:val="left"/>
      <w:pPr>
        <w:tabs>
          <w:tab w:val="num" w:pos="5040"/>
        </w:tabs>
        <w:ind w:left="5040" w:hanging="360"/>
      </w:pPr>
      <w:rPr>
        <w:rFonts w:ascii="Arial" w:hAnsi="Arial" w:cs="Times New Roman" w:hint="default"/>
      </w:rPr>
    </w:lvl>
    <w:lvl w:ilvl="7" w:tplc="F1AAC9FC">
      <w:start w:val="1"/>
      <w:numFmt w:val="bullet"/>
      <w:lvlText w:val="–"/>
      <w:lvlJc w:val="left"/>
      <w:pPr>
        <w:tabs>
          <w:tab w:val="num" w:pos="5760"/>
        </w:tabs>
        <w:ind w:left="5760" w:hanging="360"/>
      </w:pPr>
      <w:rPr>
        <w:rFonts w:ascii="Arial" w:hAnsi="Arial" w:cs="Times New Roman" w:hint="default"/>
      </w:rPr>
    </w:lvl>
    <w:lvl w:ilvl="8" w:tplc="3CCE0DDA">
      <w:start w:val="1"/>
      <w:numFmt w:val="bullet"/>
      <w:lvlText w:val="–"/>
      <w:lvlJc w:val="left"/>
      <w:pPr>
        <w:tabs>
          <w:tab w:val="num" w:pos="6480"/>
        </w:tabs>
        <w:ind w:left="6480" w:hanging="360"/>
      </w:pPr>
      <w:rPr>
        <w:rFonts w:ascii="Arial" w:hAnsi="Arial" w:cs="Times New Roman" w:hint="default"/>
      </w:rPr>
    </w:lvl>
  </w:abstractNum>
  <w:abstractNum w:abstractNumId="57" w15:restartNumberingAfterBreak="0">
    <w:nsid w:val="5B127F43"/>
    <w:multiLevelType w:val="hybridMultilevel"/>
    <w:tmpl w:val="E7461046"/>
    <w:lvl w:ilvl="0" w:tplc="CB40115E">
      <w:start w:val="1"/>
      <w:numFmt w:val="bullet"/>
      <w:lvlText w:val="•"/>
      <w:lvlJc w:val="left"/>
      <w:pPr>
        <w:tabs>
          <w:tab w:val="num" w:pos="720"/>
        </w:tabs>
        <w:ind w:left="720" w:hanging="360"/>
      </w:pPr>
      <w:rPr>
        <w:rFonts w:ascii="Arial" w:hAnsi="Arial" w:hint="default"/>
      </w:rPr>
    </w:lvl>
    <w:lvl w:ilvl="1" w:tplc="C4B29C94" w:tentative="1">
      <w:start w:val="1"/>
      <w:numFmt w:val="bullet"/>
      <w:lvlText w:val="•"/>
      <w:lvlJc w:val="left"/>
      <w:pPr>
        <w:tabs>
          <w:tab w:val="num" w:pos="1440"/>
        </w:tabs>
        <w:ind w:left="1440" w:hanging="360"/>
      </w:pPr>
      <w:rPr>
        <w:rFonts w:ascii="Arial" w:hAnsi="Arial" w:hint="default"/>
      </w:rPr>
    </w:lvl>
    <w:lvl w:ilvl="2" w:tplc="7C7C0C98" w:tentative="1">
      <w:start w:val="1"/>
      <w:numFmt w:val="bullet"/>
      <w:lvlText w:val="•"/>
      <w:lvlJc w:val="left"/>
      <w:pPr>
        <w:tabs>
          <w:tab w:val="num" w:pos="2160"/>
        </w:tabs>
        <w:ind w:left="2160" w:hanging="360"/>
      </w:pPr>
      <w:rPr>
        <w:rFonts w:ascii="Arial" w:hAnsi="Arial" w:hint="default"/>
      </w:rPr>
    </w:lvl>
    <w:lvl w:ilvl="3" w:tplc="77D45DD2" w:tentative="1">
      <w:start w:val="1"/>
      <w:numFmt w:val="bullet"/>
      <w:lvlText w:val="•"/>
      <w:lvlJc w:val="left"/>
      <w:pPr>
        <w:tabs>
          <w:tab w:val="num" w:pos="2880"/>
        </w:tabs>
        <w:ind w:left="2880" w:hanging="360"/>
      </w:pPr>
      <w:rPr>
        <w:rFonts w:ascii="Arial" w:hAnsi="Arial" w:hint="default"/>
      </w:rPr>
    </w:lvl>
    <w:lvl w:ilvl="4" w:tplc="C0E0ED3C" w:tentative="1">
      <w:start w:val="1"/>
      <w:numFmt w:val="bullet"/>
      <w:lvlText w:val="•"/>
      <w:lvlJc w:val="left"/>
      <w:pPr>
        <w:tabs>
          <w:tab w:val="num" w:pos="3600"/>
        </w:tabs>
        <w:ind w:left="3600" w:hanging="360"/>
      </w:pPr>
      <w:rPr>
        <w:rFonts w:ascii="Arial" w:hAnsi="Arial" w:hint="default"/>
      </w:rPr>
    </w:lvl>
    <w:lvl w:ilvl="5" w:tplc="C88AF522" w:tentative="1">
      <w:start w:val="1"/>
      <w:numFmt w:val="bullet"/>
      <w:lvlText w:val="•"/>
      <w:lvlJc w:val="left"/>
      <w:pPr>
        <w:tabs>
          <w:tab w:val="num" w:pos="4320"/>
        </w:tabs>
        <w:ind w:left="4320" w:hanging="360"/>
      </w:pPr>
      <w:rPr>
        <w:rFonts w:ascii="Arial" w:hAnsi="Arial" w:hint="default"/>
      </w:rPr>
    </w:lvl>
    <w:lvl w:ilvl="6" w:tplc="BAF618F2" w:tentative="1">
      <w:start w:val="1"/>
      <w:numFmt w:val="bullet"/>
      <w:lvlText w:val="•"/>
      <w:lvlJc w:val="left"/>
      <w:pPr>
        <w:tabs>
          <w:tab w:val="num" w:pos="5040"/>
        </w:tabs>
        <w:ind w:left="5040" w:hanging="360"/>
      </w:pPr>
      <w:rPr>
        <w:rFonts w:ascii="Arial" w:hAnsi="Arial" w:hint="default"/>
      </w:rPr>
    </w:lvl>
    <w:lvl w:ilvl="7" w:tplc="55F63704" w:tentative="1">
      <w:start w:val="1"/>
      <w:numFmt w:val="bullet"/>
      <w:lvlText w:val="•"/>
      <w:lvlJc w:val="left"/>
      <w:pPr>
        <w:tabs>
          <w:tab w:val="num" w:pos="5760"/>
        </w:tabs>
        <w:ind w:left="5760" w:hanging="360"/>
      </w:pPr>
      <w:rPr>
        <w:rFonts w:ascii="Arial" w:hAnsi="Arial" w:hint="default"/>
      </w:rPr>
    </w:lvl>
    <w:lvl w:ilvl="8" w:tplc="EC0651A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BE80C28"/>
    <w:multiLevelType w:val="hybridMultilevel"/>
    <w:tmpl w:val="1E6EC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5DDE57CB"/>
    <w:multiLevelType w:val="hybridMultilevel"/>
    <w:tmpl w:val="76E4A424"/>
    <w:lvl w:ilvl="0" w:tplc="E53820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F057B12"/>
    <w:multiLevelType w:val="hybridMultilevel"/>
    <w:tmpl w:val="74568E00"/>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1" w15:restartNumberingAfterBreak="0">
    <w:nsid w:val="63A27DC3"/>
    <w:multiLevelType w:val="hybridMultilevel"/>
    <w:tmpl w:val="C86A01FC"/>
    <w:lvl w:ilvl="0" w:tplc="9384A6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C42387"/>
    <w:multiLevelType w:val="hybridMultilevel"/>
    <w:tmpl w:val="61A4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592480"/>
    <w:multiLevelType w:val="hybridMultilevel"/>
    <w:tmpl w:val="19A4F2FA"/>
    <w:lvl w:ilvl="0" w:tplc="0156981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4" w15:restartNumberingAfterBreak="0">
    <w:nsid w:val="6CB107E0"/>
    <w:multiLevelType w:val="hybridMultilevel"/>
    <w:tmpl w:val="BF00DC3C"/>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D17631F"/>
    <w:multiLevelType w:val="hybridMultilevel"/>
    <w:tmpl w:val="BD9A56A8"/>
    <w:lvl w:ilvl="0" w:tplc="05B2C4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6F2701C9"/>
    <w:multiLevelType w:val="hybridMultilevel"/>
    <w:tmpl w:val="4D4E15DE"/>
    <w:lvl w:ilvl="0" w:tplc="39E8E078">
      <w:start w:val="1"/>
      <w:numFmt w:val="bullet"/>
      <w:lvlText w:val=""/>
      <w:lvlJc w:val="left"/>
      <w:pPr>
        <w:tabs>
          <w:tab w:val="num" w:pos="720"/>
        </w:tabs>
        <w:ind w:left="720" w:hanging="360"/>
      </w:pPr>
      <w:rPr>
        <w:rFonts w:ascii="Wingdings" w:hAnsi="Wingdings" w:hint="default"/>
      </w:rPr>
    </w:lvl>
    <w:lvl w:ilvl="1" w:tplc="07F6ED00" w:tentative="1">
      <w:start w:val="1"/>
      <w:numFmt w:val="bullet"/>
      <w:lvlText w:val=""/>
      <w:lvlJc w:val="left"/>
      <w:pPr>
        <w:tabs>
          <w:tab w:val="num" w:pos="1440"/>
        </w:tabs>
        <w:ind w:left="1440" w:hanging="360"/>
      </w:pPr>
      <w:rPr>
        <w:rFonts w:ascii="Wingdings" w:hAnsi="Wingdings" w:hint="default"/>
      </w:rPr>
    </w:lvl>
    <w:lvl w:ilvl="2" w:tplc="DD6064F4" w:tentative="1">
      <w:start w:val="1"/>
      <w:numFmt w:val="bullet"/>
      <w:lvlText w:val=""/>
      <w:lvlJc w:val="left"/>
      <w:pPr>
        <w:tabs>
          <w:tab w:val="num" w:pos="2160"/>
        </w:tabs>
        <w:ind w:left="2160" w:hanging="360"/>
      </w:pPr>
      <w:rPr>
        <w:rFonts w:ascii="Wingdings" w:hAnsi="Wingdings" w:hint="default"/>
      </w:rPr>
    </w:lvl>
    <w:lvl w:ilvl="3" w:tplc="762265AA" w:tentative="1">
      <w:start w:val="1"/>
      <w:numFmt w:val="bullet"/>
      <w:lvlText w:val=""/>
      <w:lvlJc w:val="left"/>
      <w:pPr>
        <w:tabs>
          <w:tab w:val="num" w:pos="2880"/>
        </w:tabs>
        <w:ind w:left="2880" w:hanging="360"/>
      </w:pPr>
      <w:rPr>
        <w:rFonts w:ascii="Wingdings" w:hAnsi="Wingdings" w:hint="default"/>
      </w:rPr>
    </w:lvl>
    <w:lvl w:ilvl="4" w:tplc="916413C8" w:tentative="1">
      <w:start w:val="1"/>
      <w:numFmt w:val="bullet"/>
      <w:lvlText w:val=""/>
      <w:lvlJc w:val="left"/>
      <w:pPr>
        <w:tabs>
          <w:tab w:val="num" w:pos="3600"/>
        </w:tabs>
        <w:ind w:left="3600" w:hanging="360"/>
      </w:pPr>
      <w:rPr>
        <w:rFonts w:ascii="Wingdings" w:hAnsi="Wingdings" w:hint="default"/>
      </w:rPr>
    </w:lvl>
    <w:lvl w:ilvl="5" w:tplc="2CF2A1DC" w:tentative="1">
      <w:start w:val="1"/>
      <w:numFmt w:val="bullet"/>
      <w:lvlText w:val=""/>
      <w:lvlJc w:val="left"/>
      <w:pPr>
        <w:tabs>
          <w:tab w:val="num" w:pos="4320"/>
        </w:tabs>
        <w:ind w:left="4320" w:hanging="360"/>
      </w:pPr>
      <w:rPr>
        <w:rFonts w:ascii="Wingdings" w:hAnsi="Wingdings" w:hint="default"/>
      </w:rPr>
    </w:lvl>
    <w:lvl w:ilvl="6" w:tplc="14507D92" w:tentative="1">
      <w:start w:val="1"/>
      <w:numFmt w:val="bullet"/>
      <w:lvlText w:val=""/>
      <w:lvlJc w:val="left"/>
      <w:pPr>
        <w:tabs>
          <w:tab w:val="num" w:pos="5040"/>
        </w:tabs>
        <w:ind w:left="5040" w:hanging="360"/>
      </w:pPr>
      <w:rPr>
        <w:rFonts w:ascii="Wingdings" w:hAnsi="Wingdings" w:hint="default"/>
      </w:rPr>
    </w:lvl>
    <w:lvl w:ilvl="7" w:tplc="F1A86C42" w:tentative="1">
      <w:start w:val="1"/>
      <w:numFmt w:val="bullet"/>
      <w:lvlText w:val=""/>
      <w:lvlJc w:val="left"/>
      <w:pPr>
        <w:tabs>
          <w:tab w:val="num" w:pos="5760"/>
        </w:tabs>
        <w:ind w:left="5760" w:hanging="360"/>
      </w:pPr>
      <w:rPr>
        <w:rFonts w:ascii="Wingdings" w:hAnsi="Wingdings" w:hint="default"/>
      </w:rPr>
    </w:lvl>
    <w:lvl w:ilvl="8" w:tplc="AB205752"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0D90A4F"/>
    <w:multiLevelType w:val="hybridMultilevel"/>
    <w:tmpl w:val="33E07E40"/>
    <w:lvl w:ilvl="0" w:tplc="E4C87194">
      <w:start w:val="1"/>
      <w:numFmt w:val="bullet"/>
      <w:lvlText w:val=""/>
      <w:lvlJc w:val="left"/>
      <w:pPr>
        <w:tabs>
          <w:tab w:val="num" w:pos="720"/>
        </w:tabs>
        <w:ind w:left="720" w:hanging="360"/>
      </w:pPr>
      <w:rPr>
        <w:rFonts w:ascii="Wingdings" w:hAnsi="Wingdings" w:hint="default"/>
      </w:rPr>
    </w:lvl>
    <w:lvl w:ilvl="1" w:tplc="D62E22DC" w:tentative="1">
      <w:start w:val="1"/>
      <w:numFmt w:val="bullet"/>
      <w:lvlText w:val=""/>
      <w:lvlJc w:val="left"/>
      <w:pPr>
        <w:tabs>
          <w:tab w:val="num" w:pos="1440"/>
        </w:tabs>
        <w:ind w:left="1440" w:hanging="360"/>
      </w:pPr>
      <w:rPr>
        <w:rFonts w:ascii="Wingdings" w:hAnsi="Wingdings" w:hint="default"/>
      </w:rPr>
    </w:lvl>
    <w:lvl w:ilvl="2" w:tplc="9A6C97D8" w:tentative="1">
      <w:start w:val="1"/>
      <w:numFmt w:val="bullet"/>
      <w:lvlText w:val=""/>
      <w:lvlJc w:val="left"/>
      <w:pPr>
        <w:tabs>
          <w:tab w:val="num" w:pos="2160"/>
        </w:tabs>
        <w:ind w:left="2160" w:hanging="360"/>
      </w:pPr>
      <w:rPr>
        <w:rFonts w:ascii="Wingdings" w:hAnsi="Wingdings" w:hint="default"/>
      </w:rPr>
    </w:lvl>
    <w:lvl w:ilvl="3" w:tplc="B7E2077A" w:tentative="1">
      <w:start w:val="1"/>
      <w:numFmt w:val="bullet"/>
      <w:lvlText w:val=""/>
      <w:lvlJc w:val="left"/>
      <w:pPr>
        <w:tabs>
          <w:tab w:val="num" w:pos="2880"/>
        </w:tabs>
        <w:ind w:left="2880" w:hanging="360"/>
      </w:pPr>
      <w:rPr>
        <w:rFonts w:ascii="Wingdings" w:hAnsi="Wingdings" w:hint="default"/>
      </w:rPr>
    </w:lvl>
    <w:lvl w:ilvl="4" w:tplc="23DCF3FE" w:tentative="1">
      <w:start w:val="1"/>
      <w:numFmt w:val="bullet"/>
      <w:lvlText w:val=""/>
      <w:lvlJc w:val="left"/>
      <w:pPr>
        <w:tabs>
          <w:tab w:val="num" w:pos="3600"/>
        </w:tabs>
        <w:ind w:left="3600" w:hanging="360"/>
      </w:pPr>
      <w:rPr>
        <w:rFonts w:ascii="Wingdings" w:hAnsi="Wingdings" w:hint="default"/>
      </w:rPr>
    </w:lvl>
    <w:lvl w:ilvl="5" w:tplc="010EDC66" w:tentative="1">
      <w:start w:val="1"/>
      <w:numFmt w:val="bullet"/>
      <w:lvlText w:val=""/>
      <w:lvlJc w:val="left"/>
      <w:pPr>
        <w:tabs>
          <w:tab w:val="num" w:pos="4320"/>
        </w:tabs>
        <w:ind w:left="4320" w:hanging="360"/>
      </w:pPr>
      <w:rPr>
        <w:rFonts w:ascii="Wingdings" w:hAnsi="Wingdings" w:hint="default"/>
      </w:rPr>
    </w:lvl>
    <w:lvl w:ilvl="6" w:tplc="DB9C830E" w:tentative="1">
      <w:start w:val="1"/>
      <w:numFmt w:val="bullet"/>
      <w:lvlText w:val=""/>
      <w:lvlJc w:val="left"/>
      <w:pPr>
        <w:tabs>
          <w:tab w:val="num" w:pos="5040"/>
        </w:tabs>
        <w:ind w:left="5040" w:hanging="360"/>
      </w:pPr>
      <w:rPr>
        <w:rFonts w:ascii="Wingdings" w:hAnsi="Wingdings" w:hint="default"/>
      </w:rPr>
    </w:lvl>
    <w:lvl w:ilvl="7" w:tplc="5608CA86" w:tentative="1">
      <w:start w:val="1"/>
      <w:numFmt w:val="bullet"/>
      <w:lvlText w:val=""/>
      <w:lvlJc w:val="left"/>
      <w:pPr>
        <w:tabs>
          <w:tab w:val="num" w:pos="5760"/>
        </w:tabs>
        <w:ind w:left="5760" w:hanging="360"/>
      </w:pPr>
      <w:rPr>
        <w:rFonts w:ascii="Wingdings" w:hAnsi="Wingdings" w:hint="default"/>
      </w:rPr>
    </w:lvl>
    <w:lvl w:ilvl="8" w:tplc="3056E1D8"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319559A"/>
    <w:multiLevelType w:val="hybridMultilevel"/>
    <w:tmpl w:val="7C9E26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8216F39"/>
    <w:multiLevelType w:val="hybridMultilevel"/>
    <w:tmpl w:val="3ACE4164"/>
    <w:lvl w:ilvl="0" w:tplc="79A6693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B274FE5"/>
    <w:multiLevelType w:val="hybridMultilevel"/>
    <w:tmpl w:val="7BB6852A"/>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1" w15:restartNumberingAfterBreak="0">
    <w:nsid w:val="7D24267D"/>
    <w:multiLevelType w:val="hybridMultilevel"/>
    <w:tmpl w:val="DF22AD0C"/>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2" w15:restartNumberingAfterBreak="0">
    <w:nsid w:val="7E24026A"/>
    <w:multiLevelType w:val="hybridMultilevel"/>
    <w:tmpl w:val="5E3A6B06"/>
    <w:lvl w:ilvl="0" w:tplc="3804777C">
      <w:start w:val="1"/>
      <w:numFmt w:val="low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3" w15:restartNumberingAfterBreak="0">
    <w:nsid w:val="7ED048D3"/>
    <w:multiLevelType w:val="hybridMultilevel"/>
    <w:tmpl w:val="294E07D2"/>
    <w:lvl w:ilvl="0" w:tplc="9384A6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175046">
    <w:abstractNumId w:val="73"/>
  </w:num>
  <w:num w:numId="2" w16cid:durableId="518198990">
    <w:abstractNumId w:val="69"/>
  </w:num>
  <w:num w:numId="3" w16cid:durableId="615216202">
    <w:abstractNumId w:val="59"/>
  </w:num>
  <w:num w:numId="4" w16cid:durableId="505747765">
    <w:abstractNumId w:val="36"/>
  </w:num>
  <w:num w:numId="5" w16cid:durableId="1068190103">
    <w:abstractNumId w:val="61"/>
  </w:num>
  <w:num w:numId="6" w16cid:durableId="1533571194">
    <w:abstractNumId w:val="44"/>
  </w:num>
  <w:num w:numId="7" w16cid:durableId="1393892968">
    <w:abstractNumId w:val="19"/>
  </w:num>
  <w:num w:numId="8" w16cid:durableId="1423725397">
    <w:abstractNumId w:val="13"/>
  </w:num>
  <w:num w:numId="9" w16cid:durableId="487285777">
    <w:abstractNumId w:val="40"/>
  </w:num>
  <w:num w:numId="10" w16cid:durableId="479345554">
    <w:abstractNumId w:val="1"/>
  </w:num>
  <w:num w:numId="11" w16cid:durableId="2128306190">
    <w:abstractNumId w:val="64"/>
  </w:num>
  <w:num w:numId="12" w16cid:durableId="1404064478">
    <w:abstractNumId w:val="21"/>
  </w:num>
  <w:num w:numId="13" w16cid:durableId="1630016631">
    <w:abstractNumId w:val="6"/>
  </w:num>
  <w:num w:numId="14" w16cid:durableId="504593072">
    <w:abstractNumId w:val="65"/>
  </w:num>
  <w:num w:numId="15" w16cid:durableId="113181291">
    <w:abstractNumId w:val="20"/>
  </w:num>
  <w:num w:numId="16" w16cid:durableId="650452481">
    <w:abstractNumId w:val="37"/>
  </w:num>
  <w:num w:numId="17" w16cid:durableId="101857971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9209219">
    <w:abstractNumId w:val="45"/>
  </w:num>
  <w:num w:numId="19" w16cid:durableId="322706441">
    <w:abstractNumId w:val="57"/>
  </w:num>
  <w:num w:numId="20" w16cid:durableId="2142579092">
    <w:abstractNumId w:val="0"/>
  </w:num>
  <w:num w:numId="21" w16cid:durableId="1301838296">
    <w:abstractNumId w:val="52"/>
  </w:num>
  <w:num w:numId="22" w16cid:durableId="339551302">
    <w:abstractNumId w:val="66"/>
  </w:num>
  <w:num w:numId="23" w16cid:durableId="656760510">
    <w:abstractNumId w:val="49"/>
  </w:num>
  <w:num w:numId="24" w16cid:durableId="1054695874">
    <w:abstractNumId w:val="8"/>
  </w:num>
  <w:num w:numId="25" w16cid:durableId="684870702">
    <w:abstractNumId w:val="67"/>
  </w:num>
  <w:num w:numId="26" w16cid:durableId="202594897">
    <w:abstractNumId w:val="62"/>
  </w:num>
  <w:num w:numId="27" w16cid:durableId="1365910987">
    <w:abstractNumId w:val="12"/>
  </w:num>
  <w:num w:numId="28" w16cid:durableId="1152209660">
    <w:abstractNumId w:val="55"/>
  </w:num>
  <w:num w:numId="29" w16cid:durableId="215239111">
    <w:abstractNumId w:val="22"/>
  </w:num>
  <w:num w:numId="30" w16cid:durableId="1115635080">
    <w:abstractNumId w:val="41"/>
  </w:num>
  <w:num w:numId="31" w16cid:durableId="1784037333">
    <w:abstractNumId w:val="16"/>
  </w:num>
  <w:num w:numId="32" w16cid:durableId="970331414">
    <w:abstractNumId w:val="34"/>
  </w:num>
  <w:num w:numId="33" w16cid:durableId="1142649485">
    <w:abstractNumId w:val="39"/>
  </w:num>
  <w:num w:numId="34" w16cid:durableId="1164783432">
    <w:abstractNumId w:val="15"/>
  </w:num>
  <w:num w:numId="35" w16cid:durableId="46539239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0823780">
    <w:abstractNumId w:val="25"/>
  </w:num>
  <w:num w:numId="37" w16cid:durableId="413666292">
    <w:abstractNumId w:val="42"/>
  </w:num>
  <w:num w:numId="38" w16cid:durableId="1101337211">
    <w:abstractNumId w:val="3"/>
  </w:num>
  <w:num w:numId="39" w16cid:durableId="1155728417">
    <w:abstractNumId w:val="38"/>
  </w:num>
  <w:num w:numId="40" w16cid:durableId="581913110">
    <w:abstractNumId w:val="9"/>
  </w:num>
  <w:num w:numId="41" w16cid:durableId="1049375611">
    <w:abstractNumId w:val="3"/>
  </w:num>
  <w:num w:numId="42" w16cid:durableId="1942257319">
    <w:abstractNumId w:val="30"/>
  </w:num>
  <w:num w:numId="43" w16cid:durableId="1727220953">
    <w:abstractNumId w:val="53"/>
  </w:num>
  <w:num w:numId="44" w16cid:durableId="1344431314">
    <w:abstractNumId w:val="24"/>
  </w:num>
  <w:num w:numId="45" w16cid:durableId="2140685115">
    <w:abstractNumId w:val="23"/>
  </w:num>
  <w:num w:numId="46" w16cid:durableId="1735424377">
    <w:abstractNumId w:val="10"/>
  </w:num>
  <w:num w:numId="47" w16cid:durableId="111291974">
    <w:abstractNumId w:val="5"/>
  </w:num>
  <w:num w:numId="48" w16cid:durableId="1516652997">
    <w:abstractNumId w:val="43"/>
  </w:num>
  <w:num w:numId="49" w16cid:durableId="128716969">
    <w:abstractNumId w:val="47"/>
  </w:num>
  <w:num w:numId="50" w16cid:durableId="1373922085">
    <w:abstractNumId w:val="7"/>
  </w:num>
  <w:num w:numId="51" w16cid:durableId="489060008">
    <w:abstractNumId w:val="4"/>
  </w:num>
  <w:num w:numId="52" w16cid:durableId="1756786302">
    <w:abstractNumId w:val="48"/>
  </w:num>
  <w:num w:numId="53" w16cid:durableId="643393690">
    <w:abstractNumId w:val="26"/>
  </w:num>
  <w:num w:numId="54" w16cid:durableId="2104959864">
    <w:abstractNumId w:val="46"/>
  </w:num>
  <w:num w:numId="55" w16cid:durableId="79718964">
    <w:abstractNumId w:val="72"/>
  </w:num>
  <w:num w:numId="56" w16cid:durableId="852376522">
    <w:abstractNumId w:val="28"/>
  </w:num>
  <w:num w:numId="57" w16cid:durableId="92746222">
    <w:abstractNumId w:val="33"/>
  </w:num>
  <w:num w:numId="58" w16cid:durableId="993871235">
    <w:abstractNumId w:val="11"/>
  </w:num>
  <w:num w:numId="59" w16cid:durableId="1966807878">
    <w:abstractNumId w:val="51"/>
  </w:num>
  <w:num w:numId="60" w16cid:durableId="125392137">
    <w:abstractNumId w:val="17"/>
  </w:num>
  <w:num w:numId="61" w16cid:durableId="76170879">
    <w:abstractNumId w:val="18"/>
  </w:num>
  <w:num w:numId="62" w16cid:durableId="1130437817">
    <w:abstractNumId w:val="56"/>
  </w:num>
  <w:num w:numId="63" w16cid:durableId="1263106434">
    <w:abstractNumId w:val="31"/>
  </w:num>
  <w:num w:numId="64" w16cid:durableId="719744363">
    <w:abstractNumId w:val="32"/>
  </w:num>
  <w:num w:numId="65" w16cid:durableId="1500921443">
    <w:abstractNumId w:val="35"/>
  </w:num>
  <w:num w:numId="66" w16cid:durableId="37633788">
    <w:abstractNumId w:val="58"/>
  </w:num>
  <w:num w:numId="67" w16cid:durableId="1441142351">
    <w:abstractNumId w:val="14"/>
  </w:num>
  <w:num w:numId="68" w16cid:durableId="392196621">
    <w:abstractNumId w:val="68"/>
  </w:num>
  <w:num w:numId="69" w16cid:durableId="2047370213">
    <w:abstractNumId w:val="54"/>
  </w:num>
  <w:num w:numId="70" w16cid:durableId="87820273">
    <w:abstractNumId w:val="60"/>
  </w:num>
  <w:num w:numId="71" w16cid:durableId="118332523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967127238">
    <w:abstractNumId w:val="71"/>
  </w:num>
  <w:num w:numId="73" w16cid:durableId="2073845863">
    <w:abstractNumId w:val="29"/>
  </w:num>
  <w:num w:numId="74" w16cid:durableId="1395162095">
    <w:abstractNumId w:val="70"/>
  </w:num>
  <w:num w:numId="75" w16cid:durableId="1500270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F6"/>
    <w:rsid w:val="000518EA"/>
    <w:rsid w:val="000A7786"/>
    <w:rsid w:val="001A1FE5"/>
    <w:rsid w:val="00425143"/>
    <w:rsid w:val="004E6AA0"/>
    <w:rsid w:val="00527033"/>
    <w:rsid w:val="005F3180"/>
    <w:rsid w:val="00647E5E"/>
    <w:rsid w:val="007E6681"/>
    <w:rsid w:val="008914A3"/>
    <w:rsid w:val="00976DDA"/>
    <w:rsid w:val="00A960A2"/>
    <w:rsid w:val="00B14799"/>
    <w:rsid w:val="00B528D6"/>
    <w:rsid w:val="00BD26D5"/>
    <w:rsid w:val="00C85304"/>
    <w:rsid w:val="00F22625"/>
    <w:rsid w:val="00F370F6"/>
    <w:rsid w:val="00F5160F"/>
    <w:rsid w:val="00F87BCE"/>
    <w:rsid w:val="00FA0023"/>
    <w:rsid w:val="00FE72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B8452"/>
  <w15:chartTrackingRefBased/>
  <w15:docId w15:val="{3EDAC23A-E5A8-4808-A158-7823A79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F6"/>
    <w:pPr>
      <w:spacing w:after="200" w:line="276" w:lineRule="auto"/>
    </w:pPr>
    <w:rPr>
      <w:lang w:val="en-US"/>
    </w:rPr>
  </w:style>
  <w:style w:type="paragraph" w:styleId="Heading1">
    <w:name w:val="heading 1"/>
    <w:basedOn w:val="Normal"/>
    <w:next w:val="Normal"/>
    <w:link w:val="Heading1Char"/>
    <w:uiPriority w:val="9"/>
    <w:qFormat/>
    <w:rsid w:val="00F3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7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7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7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37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37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F37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F37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7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37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0F6"/>
    <w:rPr>
      <w:rFonts w:eastAsiaTheme="majorEastAsia" w:cstheme="majorBidi"/>
      <w:color w:val="272727" w:themeColor="text1" w:themeTint="D8"/>
    </w:rPr>
  </w:style>
  <w:style w:type="paragraph" w:styleId="Title">
    <w:name w:val="Title"/>
    <w:basedOn w:val="Normal"/>
    <w:next w:val="Normal"/>
    <w:link w:val="TitleChar"/>
    <w:uiPriority w:val="10"/>
    <w:qFormat/>
    <w:rsid w:val="00F3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0F6"/>
    <w:pPr>
      <w:spacing w:before="160"/>
      <w:jc w:val="center"/>
    </w:pPr>
    <w:rPr>
      <w:i/>
      <w:iCs/>
      <w:color w:val="404040" w:themeColor="text1" w:themeTint="BF"/>
    </w:rPr>
  </w:style>
  <w:style w:type="character" w:customStyle="1" w:styleId="QuoteChar">
    <w:name w:val="Quote Char"/>
    <w:basedOn w:val="DefaultParagraphFont"/>
    <w:link w:val="Quote"/>
    <w:uiPriority w:val="29"/>
    <w:rsid w:val="00F370F6"/>
    <w:rPr>
      <w:i/>
      <w:iCs/>
      <w:color w:val="404040" w:themeColor="text1" w:themeTint="BF"/>
    </w:rPr>
  </w:style>
  <w:style w:type="paragraph" w:styleId="ListParagraph">
    <w:name w:val="List Paragraph"/>
    <w:aliases w:val="Bullets,List Paragraph1"/>
    <w:basedOn w:val="Normal"/>
    <w:link w:val="ListParagraphChar"/>
    <w:uiPriority w:val="34"/>
    <w:qFormat/>
    <w:rsid w:val="00F370F6"/>
    <w:pPr>
      <w:ind w:left="720"/>
      <w:contextualSpacing/>
    </w:pPr>
  </w:style>
  <w:style w:type="character" w:styleId="IntenseEmphasis">
    <w:name w:val="Intense Emphasis"/>
    <w:basedOn w:val="DefaultParagraphFont"/>
    <w:uiPriority w:val="21"/>
    <w:qFormat/>
    <w:rsid w:val="00F370F6"/>
    <w:rPr>
      <w:i/>
      <w:iCs/>
      <w:color w:val="0F4761" w:themeColor="accent1" w:themeShade="BF"/>
    </w:rPr>
  </w:style>
  <w:style w:type="paragraph" w:styleId="IntenseQuote">
    <w:name w:val="Intense Quote"/>
    <w:basedOn w:val="Normal"/>
    <w:next w:val="Normal"/>
    <w:link w:val="IntenseQuoteChar"/>
    <w:uiPriority w:val="30"/>
    <w:qFormat/>
    <w:rsid w:val="00F3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0F6"/>
    <w:rPr>
      <w:i/>
      <w:iCs/>
      <w:color w:val="0F4761" w:themeColor="accent1" w:themeShade="BF"/>
    </w:rPr>
  </w:style>
  <w:style w:type="character" w:styleId="IntenseReference">
    <w:name w:val="Intense Reference"/>
    <w:basedOn w:val="DefaultParagraphFont"/>
    <w:uiPriority w:val="32"/>
    <w:qFormat/>
    <w:rsid w:val="00F370F6"/>
    <w:rPr>
      <w:b/>
      <w:bCs/>
      <w:smallCaps/>
      <w:color w:val="0F4761" w:themeColor="accent1" w:themeShade="BF"/>
      <w:spacing w:val="5"/>
    </w:rPr>
  </w:style>
  <w:style w:type="character" w:customStyle="1" w:styleId="ListParagraphChar">
    <w:name w:val="List Paragraph Char"/>
    <w:aliases w:val="Bullets Char,List Paragraph1 Char"/>
    <w:basedOn w:val="DefaultParagraphFont"/>
    <w:link w:val="ListParagraph"/>
    <w:uiPriority w:val="34"/>
    <w:locked/>
    <w:rsid w:val="00F370F6"/>
  </w:style>
  <w:style w:type="table" w:styleId="TableGrid">
    <w:name w:val="Table Grid"/>
    <w:basedOn w:val="TableNormal"/>
    <w:uiPriority w:val="59"/>
    <w:rsid w:val="00F370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8530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yperlink">
    <w:name w:val="Hyperlink"/>
    <w:basedOn w:val="DefaultParagraphFont"/>
    <w:uiPriority w:val="99"/>
    <w:unhideWhenUsed/>
    <w:rsid w:val="001A1FE5"/>
    <w:rPr>
      <w:color w:val="467886" w:themeColor="hyperlink"/>
      <w:u w:val="single"/>
    </w:rPr>
  </w:style>
  <w:style w:type="character" w:styleId="UnresolvedMention">
    <w:name w:val="Unresolved Mention"/>
    <w:basedOn w:val="DefaultParagraphFont"/>
    <w:uiPriority w:val="99"/>
    <w:semiHidden/>
    <w:unhideWhenUsed/>
    <w:rsid w:val="001A1FE5"/>
    <w:rPr>
      <w:color w:val="605E5C"/>
      <w:shd w:val="clear" w:color="auto" w:fill="E1DFDD"/>
    </w:rPr>
  </w:style>
  <w:style w:type="table" w:styleId="ListTable4-Accent1">
    <w:name w:val="List Table 4 Accent 1"/>
    <w:basedOn w:val="TableNormal"/>
    <w:uiPriority w:val="49"/>
    <w:rsid w:val="004E6AA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8009">
      <w:bodyDiv w:val="1"/>
      <w:marLeft w:val="0"/>
      <w:marRight w:val="0"/>
      <w:marTop w:val="0"/>
      <w:marBottom w:val="0"/>
      <w:divBdr>
        <w:top w:val="none" w:sz="0" w:space="0" w:color="auto"/>
        <w:left w:val="none" w:sz="0" w:space="0" w:color="auto"/>
        <w:bottom w:val="none" w:sz="0" w:space="0" w:color="auto"/>
        <w:right w:val="none" w:sz="0" w:space="0" w:color="auto"/>
      </w:divBdr>
    </w:div>
    <w:div w:id="98061449">
      <w:bodyDiv w:val="1"/>
      <w:marLeft w:val="0"/>
      <w:marRight w:val="0"/>
      <w:marTop w:val="0"/>
      <w:marBottom w:val="0"/>
      <w:divBdr>
        <w:top w:val="none" w:sz="0" w:space="0" w:color="auto"/>
        <w:left w:val="none" w:sz="0" w:space="0" w:color="auto"/>
        <w:bottom w:val="none" w:sz="0" w:space="0" w:color="auto"/>
        <w:right w:val="none" w:sz="0" w:space="0" w:color="auto"/>
      </w:divBdr>
    </w:div>
    <w:div w:id="467282776">
      <w:bodyDiv w:val="1"/>
      <w:marLeft w:val="0"/>
      <w:marRight w:val="0"/>
      <w:marTop w:val="0"/>
      <w:marBottom w:val="0"/>
      <w:divBdr>
        <w:top w:val="none" w:sz="0" w:space="0" w:color="auto"/>
        <w:left w:val="none" w:sz="0" w:space="0" w:color="auto"/>
        <w:bottom w:val="none" w:sz="0" w:space="0" w:color="auto"/>
        <w:right w:val="none" w:sz="0" w:space="0" w:color="auto"/>
      </w:divBdr>
    </w:div>
    <w:div w:id="555315770">
      <w:bodyDiv w:val="1"/>
      <w:marLeft w:val="0"/>
      <w:marRight w:val="0"/>
      <w:marTop w:val="0"/>
      <w:marBottom w:val="0"/>
      <w:divBdr>
        <w:top w:val="none" w:sz="0" w:space="0" w:color="auto"/>
        <w:left w:val="none" w:sz="0" w:space="0" w:color="auto"/>
        <w:bottom w:val="none" w:sz="0" w:space="0" w:color="auto"/>
        <w:right w:val="none" w:sz="0" w:space="0" w:color="auto"/>
      </w:divBdr>
    </w:div>
    <w:div w:id="711150255">
      <w:bodyDiv w:val="1"/>
      <w:marLeft w:val="0"/>
      <w:marRight w:val="0"/>
      <w:marTop w:val="0"/>
      <w:marBottom w:val="0"/>
      <w:divBdr>
        <w:top w:val="none" w:sz="0" w:space="0" w:color="auto"/>
        <w:left w:val="none" w:sz="0" w:space="0" w:color="auto"/>
        <w:bottom w:val="none" w:sz="0" w:space="0" w:color="auto"/>
        <w:right w:val="none" w:sz="0" w:space="0" w:color="auto"/>
      </w:divBdr>
    </w:div>
    <w:div w:id="1024211210">
      <w:bodyDiv w:val="1"/>
      <w:marLeft w:val="0"/>
      <w:marRight w:val="0"/>
      <w:marTop w:val="0"/>
      <w:marBottom w:val="0"/>
      <w:divBdr>
        <w:top w:val="none" w:sz="0" w:space="0" w:color="auto"/>
        <w:left w:val="none" w:sz="0" w:space="0" w:color="auto"/>
        <w:bottom w:val="none" w:sz="0" w:space="0" w:color="auto"/>
        <w:right w:val="none" w:sz="0" w:space="0" w:color="auto"/>
      </w:divBdr>
    </w:div>
    <w:div w:id="1178470982">
      <w:bodyDiv w:val="1"/>
      <w:marLeft w:val="0"/>
      <w:marRight w:val="0"/>
      <w:marTop w:val="0"/>
      <w:marBottom w:val="0"/>
      <w:divBdr>
        <w:top w:val="none" w:sz="0" w:space="0" w:color="auto"/>
        <w:left w:val="none" w:sz="0" w:space="0" w:color="auto"/>
        <w:bottom w:val="none" w:sz="0" w:space="0" w:color="auto"/>
        <w:right w:val="none" w:sz="0" w:space="0" w:color="auto"/>
      </w:divBdr>
    </w:div>
    <w:div w:id="1505782595">
      <w:bodyDiv w:val="1"/>
      <w:marLeft w:val="0"/>
      <w:marRight w:val="0"/>
      <w:marTop w:val="0"/>
      <w:marBottom w:val="0"/>
      <w:divBdr>
        <w:top w:val="none" w:sz="0" w:space="0" w:color="auto"/>
        <w:left w:val="none" w:sz="0" w:space="0" w:color="auto"/>
        <w:bottom w:val="none" w:sz="0" w:space="0" w:color="auto"/>
        <w:right w:val="none" w:sz="0" w:space="0" w:color="auto"/>
      </w:divBdr>
    </w:div>
    <w:div w:id="1579168069">
      <w:bodyDiv w:val="1"/>
      <w:marLeft w:val="0"/>
      <w:marRight w:val="0"/>
      <w:marTop w:val="0"/>
      <w:marBottom w:val="0"/>
      <w:divBdr>
        <w:top w:val="none" w:sz="0" w:space="0" w:color="auto"/>
        <w:left w:val="none" w:sz="0" w:space="0" w:color="auto"/>
        <w:bottom w:val="none" w:sz="0" w:space="0" w:color="auto"/>
        <w:right w:val="none" w:sz="0" w:space="0" w:color="auto"/>
      </w:divBdr>
    </w:div>
    <w:div w:id="21423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http://www.rizconsulting.biz/" TargetMode="Externa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79ABF-61FB-0A4C-93C9-91E429714B69}" type="doc">
      <dgm:prSet loTypeId="urn:microsoft.com/office/officeart/2005/8/layout/hierarchy3" loCatId="" qsTypeId="urn:microsoft.com/office/officeart/2005/8/quickstyle/simple1" qsCatId="simple" csTypeId="urn:microsoft.com/office/officeart/2005/8/colors/colorful4" csCatId="colorful" phldr="1"/>
      <dgm:spPr/>
      <dgm:t>
        <a:bodyPr/>
        <a:lstStyle/>
        <a:p>
          <a:endParaRPr lang="en-US"/>
        </a:p>
      </dgm:t>
    </dgm:pt>
    <dgm:pt modelId="{D32EDE8D-139A-1046-8229-5B36AFE3271B}">
      <dgm:prSet phldrT="[Text]" custT="1"/>
      <dgm:spPr>
        <a:solidFill>
          <a:schemeClr val="accent5"/>
        </a:solidFill>
      </dgm:spPr>
      <dgm:t>
        <a:bodyPr/>
        <a:lstStyle/>
        <a:p>
          <a:r>
            <a:rPr lang="en-US" sz="800" b="1">
              <a:latin typeface="Avenir Book" charset="0"/>
              <a:ea typeface="Avenir Book" charset="0"/>
              <a:cs typeface="Avenir Book" charset="0"/>
            </a:rPr>
            <a:t>Strategic Steering </a:t>
          </a:r>
          <a:endParaRPr lang="en-US" sz="800">
            <a:latin typeface="Avenir Book" charset="0"/>
            <a:ea typeface="Avenir Book" charset="0"/>
            <a:cs typeface="Avenir Book" charset="0"/>
          </a:endParaRPr>
        </a:p>
      </dgm:t>
    </dgm:pt>
    <dgm:pt modelId="{7E622305-FE36-5547-B518-9460D2FA0A56}" type="parTrans" cxnId="{4953D80E-06C6-0D44-86F8-A98A3C67818C}">
      <dgm:prSet/>
      <dgm:spPr/>
      <dgm:t>
        <a:bodyPr/>
        <a:lstStyle/>
        <a:p>
          <a:endParaRPr lang="en-US" sz="900">
            <a:latin typeface="Goudy Old Style"/>
            <a:cs typeface="Goudy Old Style"/>
          </a:endParaRPr>
        </a:p>
      </dgm:t>
    </dgm:pt>
    <dgm:pt modelId="{CFECA075-8851-5645-9D92-359D26670AE7}" type="sibTrans" cxnId="{4953D80E-06C6-0D44-86F8-A98A3C67818C}">
      <dgm:prSet/>
      <dgm:spPr/>
      <dgm:t>
        <a:bodyPr/>
        <a:lstStyle/>
        <a:p>
          <a:endParaRPr lang="en-US" sz="900">
            <a:latin typeface="Goudy Old Style"/>
            <a:cs typeface="Goudy Old Style"/>
          </a:endParaRPr>
        </a:p>
      </dgm:t>
    </dgm:pt>
    <dgm:pt modelId="{43CEC630-F65F-A446-847A-6CA540C82780}">
      <dgm:prSet custT="1"/>
      <dgm:spPr>
        <a:ln>
          <a:solidFill>
            <a:srgbClr val="00B0F0"/>
          </a:solidFill>
        </a:ln>
      </dgm:spPr>
      <dgm:t>
        <a:bodyPr/>
        <a:lstStyle/>
        <a:p>
          <a:r>
            <a:rPr lang="en-US" sz="800">
              <a:latin typeface="Avenir Book" charset="0"/>
              <a:ea typeface="Avenir Book" charset="0"/>
              <a:cs typeface="Avenir Book" charset="0"/>
            </a:rPr>
            <a:t>Strategic planning</a:t>
          </a:r>
          <a:endParaRPr lang="en-GB" sz="800">
            <a:latin typeface="Avenir Book" charset="0"/>
            <a:ea typeface="Avenir Book" charset="0"/>
            <a:cs typeface="Avenir Book" charset="0"/>
          </a:endParaRPr>
        </a:p>
      </dgm:t>
    </dgm:pt>
    <dgm:pt modelId="{6223C228-AB0D-FB4D-8A50-64354A56E995}" type="parTrans" cxnId="{DFF26DA4-C4E5-0249-9300-98680BD27CC1}">
      <dgm:prSet/>
      <dgm:spPr/>
      <dgm:t>
        <a:bodyPr/>
        <a:lstStyle/>
        <a:p>
          <a:endParaRPr lang="en-US" sz="800">
            <a:latin typeface="Avenir Book" charset="0"/>
            <a:ea typeface="Avenir Book" charset="0"/>
            <a:cs typeface="Avenir Book" charset="0"/>
          </a:endParaRPr>
        </a:p>
      </dgm:t>
    </dgm:pt>
    <dgm:pt modelId="{0F00B7E7-FBD6-CD40-859C-FE678E97BAE1}" type="sibTrans" cxnId="{DFF26DA4-C4E5-0249-9300-98680BD27CC1}">
      <dgm:prSet/>
      <dgm:spPr/>
      <dgm:t>
        <a:bodyPr/>
        <a:lstStyle/>
        <a:p>
          <a:endParaRPr lang="en-US" sz="900">
            <a:latin typeface="Goudy Old Style"/>
            <a:cs typeface="Goudy Old Style"/>
          </a:endParaRPr>
        </a:p>
      </dgm:t>
    </dgm:pt>
    <dgm:pt modelId="{30487B4B-9101-4F4B-A133-AE0DDC66B362}">
      <dgm:prSet custT="1"/>
      <dgm:spPr>
        <a:ln>
          <a:solidFill>
            <a:srgbClr val="00B0F0"/>
          </a:solidFill>
        </a:ln>
      </dgm:spPr>
      <dgm:t>
        <a:bodyPr/>
        <a:lstStyle/>
        <a:p>
          <a:r>
            <a:rPr lang="en-US" sz="800">
              <a:latin typeface="Avenir Book" charset="0"/>
              <a:ea typeface="Avenir Book" charset="0"/>
              <a:cs typeface="Avenir Book" charset="0"/>
            </a:rPr>
            <a:t>Organizational development </a:t>
          </a:r>
          <a:r>
            <a:rPr lang="en-US" sz="800" i="1">
              <a:latin typeface="Avenir Book" charset="0"/>
              <a:ea typeface="Avenir Book" charset="0"/>
              <a:cs typeface="Avenir Book" charset="0"/>
            </a:rPr>
            <a:t>&amp; </a:t>
          </a:r>
          <a:r>
            <a:rPr lang="en-US" sz="800" i="0">
              <a:latin typeface="Avenir Book" charset="0"/>
              <a:ea typeface="Avenir Book" charset="0"/>
              <a:cs typeface="Avenir Book" charset="0"/>
            </a:rPr>
            <a:t>change management</a:t>
          </a:r>
          <a:endParaRPr lang="en-GB" sz="800" i="1">
            <a:latin typeface="Avenir Book" charset="0"/>
            <a:ea typeface="Avenir Book" charset="0"/>
            <a:cs typeface="Avenir Book" charset="0"/>
          </a:endParaRPr>
        </a:p>
      </dgm:t>
    </dgm:pt>
    <dgm:pt modelId="{70517C1B-DD5A-CD44-872B-D69F91313917}" type="parTrans" cxnId="{5BEF012F-E771-B246-9F2B-C38F50ECF533}">
      <dgm:prSet/>
      <dgm:spPr/>
      <dgm:t>
        <a:bodyPr/>
        <a:lstStyle/>
        <a:p>
          <a:endParaRPr lang="en-US" sz="800">
            <a:latin typeface="Avenir Book" charset="0"/>
            <a:ea typeface="Avenir Book" charset="0"/>
            <a:cs typeface="Avenir Book" charset="0"/>
          </a:endParaRPr>
        </a:p>
      </dgm:t>
    </dgm:pt>
    <dgm:pt modelId="{6122A210-7194-C34C-82BD-3DF92919DA35}" type="sibTrans" cxnId="{5BEF012F-E771-B246-9F2B-C38F50ECF533}">
      <dgm:prSet/>
      <dgm:spPr/>
      <dgm:t>
        <a:bodyPr/>
        <a:lstStyle/>
        <a:p>
          <a:endParaRPr lang="en-US" sz="900">
            <a:latin typeface="Goudy Old Style"/>
            <a:cs typeface="Goudy Old Style"/>
          </a:endParaRPr>
        </a:p>
      </dgm:t>
    </dgm:pt>
    <dgm:pt modelId="{6F7D98A7-5B94-F14B-AC3B-C28CF8FEF58F}">
      <dgm:prSet custT="1"/>
      <dgm:spPr>
        <a:ln>
          <a:solidFill>
            <a:srgbClr val="00B0F0"/>
          </a:solidFill>
        </a:ln>
      </dgm:spPr>
      <dgm:t>
        <a:bodyPr/>
        <a:lstStyle/>
        <a:p>
          <a:r>
            <a:rPr lang="en-US" sz="800">
              <a:latin typeface="Avenir Book" charset="0"/>
              <a:ea typeface="Avenir Book" charset="0"/>
              <a:cs typeface="Avenir Book" charset="0"/>
            </a:rPr>
            <a:t>Facilitation services (policy formulation, multi-stakeholder consultations)</a:t>
          </a:r>
          <a:endParaRPr lang="en-GB" sz="800">
            <a:latin typeface="Avenir Book" charset="0"/>
            <a:ea typeface="Avenir Book" charset="0"/>
            <a:cs typeface="Avenir Book" charset="0"/>
          </a:endParaRPr>
        </a:p>
      </dgm:t>
    </dgm:pt>
    <dgm:pt modelId="{B7FB1452-F2BB-FF4F-B353-6B5457A8A93D}" type="parTrans" cxnId="{40280109-5FEC-3A49-844C-1B9E8B5CC8BE}">
      <dgm:prSet/>
      <dgm:spPr/>
      <dgm:t>
        <a:bodyPr/>
        <a:lstStyle/>
        <a:p>
          <a:endParaRPr lang="en-US" sz="800">
            <a:latin typeface="Avenir Book" charset="0"/>
            <a:ea typeface="Avenir Book" charset="0"/>
            <a:cs typeface="Avenir Book" charset="0"/>
          </a:endParaRPr>
        </a:p>
      </dgm:t>
    </dgm:pt>
    <dgm:pt modelId="{8CE60DCB-1D6D-8449-8A7C-C5668566E08B}" type="sibTrans" cxnId="{40280109-5FEC-3A49-844C-1B9E8B5CC8BE}">
      <dgm:prSet/>
      <dgm:spPr/>
      <dgm:t>
        <a:bodyPr/>
        <a:lstStyle/>
        <a:p>
          <a:endParaRPr lang="en-US" sz="900">
            <a:latin typeface="Goudy Old Style"/>
            <a:cs typeface="Goudy Old Style"/>
          </a:endParaRPr>
        </a:p>
      </dgm:t>
    </dgm:pt>
    <dgm:pt modelId="{267EF601-3498-F640-AF0F-1A60D77C8D6C}">
      <dgm:prSet custT="1"/>
      <dgm:spPr>
        <a:solidFill>
          <a:schemeClr val="accent5"/>
        </a:solidFill>
      </dgm:spPr>
      <dgm:t>
        <a:bodyPr/>
        <a:lstStyle/>
        <a:p>
          <a:r>
            <a:rPr lang="en-US" sz="800" b="1">
              <a:latin typeface="Avenir Book" charset="0"/>
              <a:ea typeface="Avenir Book" charset="0"/>
              <a:cs typeface="Avenir Book" charset="0"/>
            </a:rPr>
            <a:t>Operations</a:t>
          </a:r>
          <a:endParaRPr lang="en-GB" sz="800">
            <a:latin typeface="Avenir Book" charset="0"/>
            <a:ea typeface="Avenir Book" charset="0"/>
            <a:cs typeface="Avenir Book" charset="0"/>
          </a:endParaRPr>
        </a:p>
      </dgm:t>
    </dgm:pt>
    <dgm:pt modelId="{B8A20621-A56E-4D42-9527-DF6EEDFD3D52}" type="parTrans" cxnId="{8D45A6A3-FD0F-4C44-9371-DBF870CC765B}">
      <dgm:prSet/>
      <dgm:spPr/>
      <dgm:t>
        <a:bodyPr/>
        <a:lstStyle/>
        <a:p>
          <a:endParaRPr lang="en-US" sz="900">
            <a:latin typeface="Goudy Old Style"/>
            <a:cs typeface="Goudy Old Style"/>
          </a:endParaRPr>
        </a:p>
      </dgm:t>
    </dgm:pt>
    <dgm:pt modelId="{B3DD4394-7F1C-6C4B-837F-6904BA0D2A4E}" type="sibTrans" cxnId="{8D45A6A3-FD0F-4C44-9371-DBF870CC765B}">
      <dgm:prSet/>
      <dgm:spPr/>
      <dgm:t>
        <a:bodyPr/>
        <a:lstStyle/>
        <a:p>
          <a:endParaRPr lang="en-US" sz="900">
            <a:latin typeface="Goudy Old Style"/>
            <a:cs typeface="Goudy Old Style"/>
          </a:endParaRPr>
        </a:p>
      </dgm:t>
    </dgm:pt>
    <dgm:pt modelId="{A6E38027-986D-7942-9704-1447019A34A9}">
      <dgm:prSet custT="1"/>
      <dgm:spPr>
        <a:ln>
          <a:solidFill>
            <a:srgbClr val="00B0F0"/>
          </a:solidFill>
        </a:ln>
      </dgm:spPr>
      <dgm:t>
        <a:bodyPr/>
        <a:lstStyle/>
        <a:p>
          <a:r>
            <a:rPr lang="en-US" sz="800">
              <a:latin typeface="Avenir Book" charset="0"/>
              <a:ea typeface="Avenir Book" charset="0"/>
              <a:cs typeface="Avenir Book" charset="0"/>
            </a:rPr>
            <a:t>Programme and project design</a:t>
          </a:r>
          <a:endParaRPr lang="en-GB" sz="800">
            <a:latin typeface="Avenir Book" charset="0"/>
            <a:ea typeface="Avenir Book" charset="0"/>
            <a:cs typeface="Avenir Book" charset="0"/>
          </a:endParaRPr>
        </a:p>
      </dgm:t>
    </dgm:pt>
    <dgm:pt modelId="{37FAE422-86A2-3942-8EC0-28BFB15823B2}" type="parTrans" cxnId="{ADFCD113-FC8B-E64D-85BA-5A34DFF2BC4B}">
      <dgm:prSet/>
      <dgm:spPr/>
      <dgm:t>
        <a:bodyPr/>
        <a:lstStyle/>
        <a:p>
          <a:endParaRPr lang="en-US" sz="800">
            <a:latin typeface="Avenir Book" charset="0"/>
            <a:ea typeface="Avenir Book" charset="0"/>
            <a:cs typeface="Avenir Book" charset="0"/>
          </a:endParaRPr>
        </a:p>
      </dgm:t>
    </dgm:pt>
    <dgm:pt modelId="{CABA6BD6-6AB8-8F4A-AEAE-470DDC454A2F}" type="sibTrans" cxnId="{ADFCD113-FC8B-E64D-85BA-5A34DFF2BC4B}">
      <dgm:prSet/>
      <dgm:spPr/>
      <dgm:t>
        <a:bodyPr/>
        <a:lstStyle/>
        <a:p>
          <a:endParaRPr lang="en-US" sz="900">
            <a:latin typeface="Goudy Old Style"/>
            <a:cs typeface="Goudy Old Style"/>
          </a:endParaRPr>
        </a:p>
      </dgm:t>
    </dgm:pt>
    <dgm:pt modelId="{9DAB34AA-A799-814C-8F1E-5052B58B550D}">
      <dgm:prSet custT="1"/>
      <dgm:spPr>
        <a:ln>
          <a:solidFill>
            <a:srgbClr val="00B0F0"/>
          </a:solidFill>
        </a:ln>
      </dgm:spPr>
      <dgm:t>
        <a:bodyPr/>
        <a:lstStyle/>
        <a:p>
          <a:r>
            <a:rPr lang="en-US" sz="800">
              <a:latin typeface="Avenir Book" charset="0"/>
              <a:ea typeface="Avenir Book" charset="0"/>
              <a:cs typeface="Avenir Book" charset="0"/>
            </a:rPr>
            <a:t>Monitoring and evaluation</a:t>
          </a:r>
          <a:endParaRPr lang="en-GB" sz="800">
            <a:latin typeface="Avenir Book" charset="0"/>
            <a:ea typeface="Avenir Book" charset="0"/>
            <a:cs typeface="Avenir Book" charset="0"/>
          </a:endParaRPr>
        </a:p>
      </dgm:t>
    </dgm:pt>
    <dgm:pt modelId="{CF952443-8788-314F-A2BB-70F8158A70B1}" type="parTrans" cxnId="{E2A3751B-017F-1B47-AC3D-D301EA2E4A6D}">
      <dgm:prSet/>
      <dgm:spPr/>
      <dgm:t>
        <a:bodyPr/>
        <a:lstStyle/>
        <a:p>
          <a:endParaRPr lang="en-US" sz="800">
            <a:latin typeface="Avenir Book" charset="0"/>
            <a:ea typeface="Avenir Book" charset="0"/>
            <a:cs typeface="Avenir Book" charset="0"/>
          </a:endParaRPr>
        </a:p>
      </dgm:t>
    </dgm:pt>
    <dgm:pt modelId="{5C700A57-DF64-2E44-8537-0BFB06DCE34C}" type="sibTrans" cxnId="{E2A3751B-017F-1B47-AC3D-D301EA2E4A6D}">
      <dgm:prSet/>
      <dgm:spPr/>
      <dgm:t>
        <a:bodyPr/>
        <a:lstStyle/>
        <a:p>
          <a:endParaRPr lang="en-US" sz="900">
            <a:latin typeface="Goudy Old Style"/>
            <a:cs typeface="Goudy Old Style"/>
          </a:endParaRPr>
        </a:p>
      </dgm:t>
    </dgm:pt>
    <dgm:pt modelId="{19C2BC28-C3B8-0140-BFAB-FB743505D53B}">
      <dgm:prSet custT="1"/>
      <dgm:spPr>
        <a:ln>
          <a:solidFill>
            <a:srgbClr val="00B0F0"/>
          </a:solidFill>
        </a:ln>
      </dgm:spPr>
      <dgm:t>
        <a:bodyPr/>
        <a:lstStyle/>
        <a:p>
          <a:r>
            <a:rPr lang="en-US" sz="800">
              <a:latin typeface="Avenir Book" charset="0"/>
              <a:ea typeface="Avenir Book" charset="0"/>
              <a:cs typeface="Avenir Book" charset="0"/>
            </a:rPr>
            <a:t>Gender-responsive budgeting</a:t>
          </a:r>
          <a:endParaRPr lang="en-GB" sz="800">
            <a:latin typeface="Avenir Book" charset="0"/>
            <a:ea typeface="Avenir Book" charset="0"/>
            <a:cs typeface="Avenir Book" charset="0"/>
          </a:endParaRPr>
        </a:p>
      </dgm:t>
    </dgm:pt>
    <dgm:pt modelId="{B89E7D5F-C4F2-BF40-AD5F-A91C483EFCDC}" type="parTrans" cxnId="{A261C87F-E859-6E4F-9780-70BA49D74A20}">
      <dgm:prSet/>
      <dgm:spPr/>
      <dgm:t>
        <a:bodyPr/>
        <a:lstStyle/>
        <a:p>
          <a:endParaRPr lang="en-US" sz="800">
            <a:latin typeface="Avenir Book" charset="0"/>
            <a:ea typeface="Avenir Book" charset="0"/>
            <a:cs typeface="Avenir Book" charset="0"/>
          </a:endParaRPr>
        </a:p>
      </dgm:t>
    </dgm:pt>
    <dgm:pt modelId="{47A417A2-DFEE-EB49-83E1-094F3BE0B0BC}" type="sibTrans" cxnId="{A261C87F-E859-6E4F-9780-70BA49D74A20}">
      <dgm:prSet/>
      <dgm:spPr/>
      <dgm:t>
        <a:bodyPr/>
        <a:lstStyle/>
        <a:p>
          <a:endParaRPr lang="en-US" sz="900">
            <a:latin typeface="Goudy Old Style"/>
            <a:cs typeface="Goudy Old Style"/>
          </a:endParaRPr>
        </a:p>
      </dgm:t>
    </dgm:pt>
    <dgm:pt modelId="{5A4E53B9-2CC5-EF48-A803-1FC19BE20963}">
      <dgm:prSet custT="1"/>
      <dgm:spPr>
        <a:ln>
          <a:solidFill>
            <a:srgbClr val="00B0F0"/>
          </a:solidFill>
        </a:ln>
      </dgm:spPr>
      <dgm:t>
        <a:bodyPr/>
        <a:lstStyle/>
        <a:p>
          <a:r>
            <a:rPr lang="en-US" sz="800">
              <a:latin typeface="Avenir Book" charset="0"/>
              <a:ea typeface="Avenir Book" charset="0"/>
              <a:cs typeface="Avenir Book" charset="0"/>
            </a:rPr>
            <a:t>Leadership Development</a:t>
          </a:r>
          <a:endParaRPr lang="en-GB" sz="800">
            <a:latin typeface="Avenir Book" charset="0"/>
            <a:ea typeface="Avenir Book" charset="0"/>
            <a:cs typeface="Avenir Book" charset="0"/>
          </a:endParaRPr>
        </a:p>
      </dgm:t>
    </dgm:pt>
    <dgm:pt modelId="{CA246AFE-DDCA-FD4F-9C36-605447A0FC87}" type="parTrans" cxnId="{C3168141-5236-094A-BBBC-60ABFBB5A30D}">
      <dgm:prSet/>
      <dgm:spPr/>
      <dgm:t>
        <a:bodyPr/>
        <a:lstStyle/>
        <a:p>
          <a:endParaRPr lang="en-US" sz="800">
            <a:latin typeface="Avenir Book" charset="0"/>
            <a:ea typeface="Avenir Book" charset="0"/>
            <a:cs typeface="Avenir Book" charset="0"/>
          </a:endParaRPr>
        </a:p>
      </dgm:t>
    </dgm:pt>
    <dgm:pt modelId="{CBE8CC14-B974-DB4C-8E6E-815A9943AE71}" type="sibTrans" cxnId="{C3168141-5236-094A-BBBC-60ABFBB5A30D}">
      <dgm:prSet/>
      <dgm:spPr/>
      <dgm:t>
        <a:bodyPr/>
        <a:lstStyle/>
        <a:p>
          <a:endParaRPr lang="en-US" sz="900">
            <a:latin typeface="Goudy Old Style"/>
            <a:cs typeface="Goudy Old Style"/>
          </a:endParaRPr>
        </a:p>
      </dgm:t>
    </dgm:pt>
    <dgm:pt modelId="{AED8B024-A116-934E-97F3-6A04FBA3DD8C}">
      <dgm:prSet custT="1"/>
      <dgm:spPr>
        <a:ln>
          <a:solidFill>
            <a:srgbClr val="00B0F0"/>
          </a:solidFill>
        </a:ln>
      </dgm:spPr>
      <dgm:t>
        <a:bodyPr/>
        <a:lstStyle/>
        <a:p>
          <a:r>
            <a:rPr lang="en-US" sz="800">
              <a:latin typeface="Avenir Book" charset="0"/>
              <a:ea typeface="Avenir Book" charset="0"/>
              <a:cs typeface="Avenir Book" charset="0"/>
            </a:rPr>
            <a:t>Team Building</a:t>
          </a:r>
          <a:endParaRPr lang="en-GB" sz="800">
            <a:latin typeface="Avenir Book" charset="0"/>
            <a:ea typeface="Avenir Book" charset="0"/>
            <a:cs typeface="Avenir Book" charset="0"/>
          </a:endParaRPr>
        </a:p>
      </dgm:t>
    </dgm:pt>
    <dgm:pt modelId="{72590787-1A3C-994C-9F2A-C393BF17DCC9}" type="parTrans" cxnId="{135C8603-9C38-F747-995D-9DDDDBF9A54E}">
      <dgm:prSet/>
      <dgm:spPr/>
      <dgm:t>
        <a:bodyPr/>
        <a:lstStyle/>
        <a:p>
          <a:endParaRPr lang="en-US" sz="800">
            <a:latin typeface="Avenir Book" charset="0"/>
            <a:ea typeface="Avenir Book" charset="0"/>
            <a:cs typeface="Avenir Book" charset="0"/>
          </a:endParaRPr>
        </a:p>
      </dgm:t>
    </dgm:pt>
    <dgm:pt modelId="{967237D1-8026-314A-911E-776B955DC738}" type="sibTrans" cxnId="{135C8603-9C38-F747-995D-9DDDDBF9A54E}">
      <dgm:prSet/>
      <dgm:spPr/>
      <dgm:t>
        <a:bodyPr/>
        <a:lstStyle/>
        <a:p>
          <a:endParaRPr lang="en-US" sz="900">
            <a:latin typeface="Goudy Old Style"/>
            <a:cs typeface="Goudy Old Style"/>
          </a:endParaRPr>
        </a:p>
      </dgm:t>
    </dgm:pt>
    <dgm:pt modelId="{435C5676-B26C-8144-9A20-423F94D3D555}">
      <dgm:prSet custT="1"/>
      <dgm:spPr>
        <a:ln>
          <a:solidFill>
            <a:srgbClr val="00B0F0"/>
          </a:solidFill>
        </a:ln>
      </dgm:spPr>
      <dgm:t>
        <a:bodyPr/>
        <a:lstStyle/>
        <a:p>
          <a:r>
            <a:rPr lang="en-US" sz="800">
              <a:latin typeface="Avenir Book" charset="0"/>
              <a:ea typeface="Avenir Book" charset="0"/>
              <a:cs typeface="Avenir Book" charset="0"/>
            </a:rPr>
            <a:t>Sensitivity Trainings (gender, diversity, inclusion, rights)</a:t>
          </a:r>
          <a:endParaRPr lang="en-GB" sz="800">
            <a:latin typeface="Avenir Book" charset="0"/>
            <a:ea typeface="Avenir Book" charset="0"/>
            <a:cs typeface="Avenir Book" charset="0"/>
          </a:endParaRPr>
        </a:p>
      </dgm:t>
    </dgm:pt>
    <dgm:pt modelId="{C78D77CD-3AF7-6D40-82DD-7EB265B6459F}" type="parTrans" cxnId="{F6AFD086-8450-A245-90CD-BBC9D29E48F5}">
      <dgm:prSet/>
      <dgm:spPr/>
      <dgm:t>
        <a:bodyPr/>
        <a:lstStyle/>
        <a:p>
          <a:endParaRPr lang="en-US" sz="800">
            <a:latin typeface="Avenir Book" charset="0"/>
            <a:ea typeface="Avenir Book" charset="0"/>
            <a:cs typeface="Avenir Book" charset="0"/>
          </a:endParaRPr>
        </a:p>
      </dgm:t>
    </dgm:pt>
    <dgm:pt modelId="{6503E8F1-41EF-B84B-B2A7-15301719877E}" type="sibTrans" cxnId="{F6AFD086-8450-A245-90CD-BBC9D29E48F5}">
      <dgm:prSet/>
      <dgm:spPr/>
      <dgm:t>
        <a:bodyPr/>
        <a:lstStyle/>
        <a:p>
          <a:endParaRPr lang="en-US" sz="900">
            <a:latin typeface="Goudy Old Style"/>
            <a:cs typeface="Goudy Old Style"/>
          </a:endParaRPr>
        </a:p>
      </dgm:t>
    </dgm:pt>
    <dgm:pt modelId="{9F1919BF-3116-F140-8A26-60BAE66CCDE9}">
      <dgm:prSet custT="1"/>
      <dgm:spPr>
        <a:ln>
          <a:solidFill>
            <a:srgbClr val="00B0F0"/>
          </a:solidFill>
        </a:ln>
      </dgm:spPr>
      <dgm:t>
        <a:bodyPr/>
        <a:lstStyle/>
        <a:p>
          <a:r>
            <a:rPr lang="en-US" sz="800">
              <a:latin typeface="Avenir Book" charset="0"/>
              <a:ea typeface="Avenir Book" charset="0"/>
              <a:cs typeface="Avenir Book" charset="0"/>
            </a:rPr>
            <a:t>Conflict Management (Mediation, negotiation, influencing)</a:t>
          </a:r>
          <a:endParaRPr lang="en-GB" sz="800">
            <a:latin typeface="Avenir Book" charset="0"/>
            <a:ea typeface="Avenir Book" charset="0"/>
            <a:cs typeface="Avenir Book" charset="0"/>
          </a:endParaRPr>
        </a:p>
      </dgm:t>
    </dgm:pt>
    <dgm:pt modelId="{8E3644A1-86BF-5441-BC56-37AB0A599B7F}" type="parTrans" cxnId="{C79183F5-E569-6C46-9D9A-56C46C5799A7}">
      <dgm:prSet/>
      <dgm:spPr/>
      <dgm:t>
        <a:bodyPr/>
        <a:lstStyle/>
        <a:p>
          <a:endParaRPr lang="en-US" sz="800">
            <a:latin typeface="Avenir Book" charset="0"/>
            <a:ea typeface="Avenir Book" charset="0"/>
            <a:cs typeface="Avenir Book" charset="0"/>
          </a:endParaRPr>
        </a:p>
      </dgm:t>
    </dgm:pt>
    <dgm:pt modelId="{3FC72946-D26C-974C-BEBF-483A1D6501AD}" type="sibTrans" cxnId="{C79183F5-E569-6C46-9D9A-56C46C5799A7}">
      <dgm:prSet/>
      <dgm:spPr/>
      <dgm:t>
        <a:bodyPr/>
        <a:lstStyle/>
        <a:p>
          <a:endParaRPr lang="en-US" sz="900">
            <a:latin typeface="Goudy Old Style"/>
            <a:cs typeface="Goudy Old Style"/>
          </a:endParaRPr>
        </a:p>
      </dgm:t>
    </dgm:pt>
    <dgm:pt modelId="{F1C3DFFF-C913-B74C-9A64-C2C21962A1DB}">
      <dgm:prSet custT="1"/>
      <dgm:spPr>
        <a:solidFill>
          <a:srgbClr val="00B050"/>
        </a:solidFill>
      </dgm:spPr>
      <dgm:t>
        <a:bodyPr/>
        <a:lstStyle/>
        <a:p>
          <a:r>
            <a:rPr lang="en-US" sz="800" b="1">
              <a:latin typeface="Avenir Book" charset="0"/>
              <a:ea typeface="Avenir Book" charset="0"/>
              <a:cs typeface="Avenir Book" charset="0"/>
            </a:rPr>
            <a:t>Strategic Communications</a:t>
          </a:r>
          <a:endParaRPr lang="en-GB" sz="800">
            <a:latin typeface="Avenir Book" charset="0"/>
            <a:ea typeface="Avenir Book" charset="0"/>
            <a:cs typeface="Avenir Book" charset="0"/>
          </a:endParaRPr>
        </a:p>
      </dgm:t>
    </dgm:pt>
    <dgm:pt modelId="{6FF920AB-88A4-8F4A-9BF2-2EEB13DE7959}" type="parTrans" cxnId="{D666500C-B2FE-E341-957C-C9483B4FDF62}">
      <dgm:prSet/>
      <dgm:spPr/>
      <dgm:t>
        <a:bodyPr/>
        <a:lstStyle/>
        <a:p>
          <a:endParaRPr lang="en-US" sz="900">
            <a:latin typeface="Goudy Old Style"/>
            <a:cs typeface="Goudy Old Style"/>
          </a:endParaRPr>
        </a:p>
      </dgm:t>
    </dgm:pt>
    <dgm:pt modelId="{4665BDB2-8453-E041-B40F-FD8A480D2624}" type="sibTrans" cxnId="{D666500C-B2FE-E341-957C-C9483B4FDF62}">
      <dgm:prSet/>
      <dgm:spPr/>
      <dgm:t>
        <a:bodyPr/>
        <a:lstStyle/>
        <a:p>
          <a:endParaRPr lang="en-US" sz="900">
            <a:latin typeface="Goudy Old Style"/>
            <a:cs typeface="Goudy Old Style"/>
          </a:endParaRPr>
        </a:p>
      </dgm:t>
    </dgm:pt>
    <dgm:pt modelId="{26E09519-6930-FB4D-98F0-2AAE1B276C07}">
      <dgm:prSet custT="1"/>
      <dgm:spPr>
        <a:ln>
          <a:solidFill>
            <a:srgbClr val="00B0F0"/>
          </a:solidFill>
        </a:ln>
      </dgm:spPr>
      <dgm:t>
        <a:bodyPr/>
        <a:lstStyle/>
        <a:p>
          <a:r>
            <a:rPr lang="en-US" sz="800">
              <a:latin typeface="Avenir Book" charset="0"/>
              <a:ea typeface="Avenir Book" charset="0"/>
              <a:cs typeface="Avenir Book" charset="0"/>
            </a:rPr>
            <a:t>Social change communications (information education, behavioral)</a:t>
          </a:r>
          <a:endParaRPr lang="en-GB" sz="800">
            <a:latin typeface="Avenir Book" charset="0"/>
            <a:ea typeface="Avenir Book" charset="0"/>
            <a:cs typeface="Avenir Book" charset="0"/>
          </a:endParaRPr>
        </a:p>
      </dgm:t>
    </dgm:pt>
    <dgm:pt modelId="{FCE2101F-FF17-004B-A211-B1AC5C63C0DB}" type="parTrans" cxnId="{64DB3D7E-96A5-3443-B544-D2614883138E}">
      <dgm:prSet/>
      <dgm:spPr/>
      <dgm:t>
        <a:bodyPr/>
        <a:lstStyle/>
        <a:p>
          <a:endParaRPr lang="en-US" sz="800">
            <a:latin typeface="Avenir Book" charset="0"/>
            <a:ea typeface="Avenir Book" charset="0"/>
            <a:cs typeface="Avenir Book" charset="0"/>
          </a:endParaRPr>
        </a:p>
      </dgm:t>
    </dgm:pt>
    <dgm:pt modelId="{CC2AD9EA-F3EB-694C-8568-38435A0582D5}" type="sibTrans" cxnId="{64DB3D7E-96A5-3443-B544-D2614883138E}">
      <dgm:prSet/>
      <dgm:spPr/>
      <dgm:t>
        <a:bodyPr/>
        <a:lstStyle/>
        <a:p>
          <a:endParaRPr lang="en-US" sz="900">
            <a:latin typeface="Goudy Old Style"/>
            <a:cs typeface="Goudy Old Style"/>
          </a:endParaRPr>
        </a:p>
      </dgm:t>
    </dgm:pt>
    <dgm:pt modelId="{F1A98406-9B82-9F4F-BDB3-ED4BAF2DF22D}">
      <dgm:prSet custT="1"/>
      <dgm:spPr>
        <a:ln>
          <a:solidFill>
            <a:srgbClr val="00B0F0"/>
          </a:solidFill>
        </a:ln>
      </dgm:spPr>
      <dgm:t>
        <a:bodyPr/>
        <a:lstStyle/>
        <a:p>
          <a:r>
            <a:rPr lang="en-US" sz="800">
              <a:latin typeface="Avenir Book" charset="0"/>
              <a:ea typeface="Avenir Book" charset="0"/>
              <a:cs typeface="Avenir Book" charset="0"/>
            </a:rPr>
            <a:t>Evidence-based advocacy strategies</a:t>
          </a:r>
          <a:endParaRPr lang="en-GB" sz="800">
            <a:latin typeface="Avenir Book" charset="0"/>
            <a:ea typeface="Avenir Book" charset="0"/>
            <a:cs typeface="Avenir Book" charset="0"/>
          </a:endParaRPr>
        </a:p>
      </dgm:t>
    </dgm:pt>
    <dgm:pt modelId="{1E6349CB-04F4-A448-8DB3-2381054095A7}" type="parTrans" cxnId="{DCFBED71-C869-5648-A47B-AF8187C56B86}">
      <dgm:prSet/>
      <dgm:spPr/>
      <dgm:t>
        <a:bodyPr/>
        <a:lstStyle/>
        <a:p>
          <a:endParaRPr lang="en-US" sz="800">
            <a:latin typeface="Avenir Book" charset="0"/>
            <a:ea typeface="Avenir Book" charset="0"/>
            <a:cs typeface="Avenir Book" charset="0"/>
          </a:endParaRPr>
        </a:p>
      </dgm:t>
    </dgm:pt>
    <dgm:pt modelId="{F102296E-4CA4-DE4F-BED8-6867A1A003B5}" type="sibTrans" cxnId="{DCFBED71-C869-5648-A47B-AF8187C56B86}">
      <dgm:prSet/>
      <dgm:spPr/>
      <dgm:t>
        <a:bodyPr/>
        <a:lstStyle/>
        <a:p>
          <a:endParaRPr lang="en-US" sz="900">
            <a:latin typeface="Goudy Old Style"/>
            <a:cs typeface="Goudy Old Style"/>
          </a:endParaRPr>
        </a:p>
      </dgm:t>
    </dgm:pt>
    <dgm:pt modelId="{7726850A-3942-094A-92C0-19698C947DEC}">
      <dgm:prSet custT="1"/>
      <dgm:spPr>
        <a:solidFill>
          <a:schemeClr val="bg1">
            <a:alpha val="90000"/>
          </a:schemeClr>
        </a:solidFill>
        <a:ln>
          <a:solidFill>
            <a:srgbClr val="00B0F0"/>
          </a:solidFill>
        </a:ln>
      </dgm:spPr>
      <dgm:t>
        <a:bodyPr/>
        <a:lstStyle/>
        <a:p>
          <a:r>
            <a:rPr lang="en-US" sz="800">
              <a:latin typeface="Avenir Book" charset="0"/>
              <a:ea typeface="Avenir Book" charset="0"/>
              <a:cs typeface="Avenir Book" charset="0"/>
            </a:rPr>
            <a:t>Communication strategy  development</a:t>
          </a:r>
          <a:endParaRPr lang="en-GB" sz="800">
            <a:latin typeface="Avenir Book" charset="0"/>
            <a:ea typeface="Avenir Book" charset="0"/>
            <a:cs typeface="Avenir Book" charset="0"/>
          </a:endParaRPr>
        </a:p>
      </dgm:t>
    </dgm:pt>
    <dgm:pt modelId="{B8440400-4953-2D4A-9937-F39A4FB9DF84}" type="parTrans" cxnId="{772BD2A9-30F9-AD48-964B-FF9BD305F691}">
      <dgm:prSet/>
      <dgm:spPr/>
      <dgm:t>
        <a:bodyPr/>
        <a:lstStyle/>
        <a:p>
          <a:endParaRPr lang="en-US" sz="800">
            <a:latin typeface="Avenir Book" charset="0"/>
            <a:ea typeface="Avenir Book" charset="0"/>
            <a:cs typeface="Avenir Book" charset="0"/>
          </a:endParaRPr>
        </a:p>
      </dgm:t>
    </dgm:pt>
    <dgm:pt modelId="{364C130A-50FD-7A4E-A848-62E0FE69AA09}" type="sibTrans" cxnId="{772BD2A9-30F9-AD48-964B-FF9BD305F691}">
      <dgm:prSet/>
      <dgm:spPr/>
      <dgm:t>
        <a:bodyPr/>
        <a:lstStyle/>
        <a:p>
          <a:endParaRPr lang="en-US" sz="900">
            <a:latin typeface="Goudy Old Style"/>
            <a:cs typeface="Goudy Old Style"/>
          </a:endParaRPr>
        </a:p>
      </dgm:t>
    </dgm:pt>
    <dgm:pt modelId="{4DBDFF73-8121-CE45-9FB7-AE03F20DCFCF}">
      <dgm:prSet custT="1"/>
      <dgm:spPr>
        <a:solidFill>
          <a:schemeClr val="accent5"/>
        </a:solidFill>
      </dgm:spPr>
      <dgm:t>
        <a:bodyPr/>
        <a:lstStyle/>
        <a:p>
          <a:r>
            <a:rPr lang="en-US" sz="800" b="1">
              <a:latin typeface="Avenir Book" charset="0"/>
              <a:ea typeface="Avenir Book" charset="0"/>
              <a:cs typeface="Avenir Book" charset="0"/>
            </a:rPr>
            <a:t>Human Resource Management</a:t>
          </a:r>
          <a:endParaRPr lang="en-GB" sz="800">
            <a:latin typeface="Avenir Book" charset="0"/>
            <a:ea typeface="Avenir Book" charset="0"/>
            <a:cs typeface="Avenir Book" charset="0"/>
          </a:endParaRPr>
        </a:p>
      </dgm:t>
    </dgm:pt>
    <dgm:pt modelId="{EEEF8965-A132-3C4D-84FA-04D6B1DEBC59}" type="sibTrans" cxnId="{9E92BAE2-7761-2644-8947-E1CC2C2198F3}">
      <dgm:prSet/>
      <dgm:spPr/>
      <dgm:t>
        <a:bodyPr/>
        <a:lstStyle/>
        <a:p>
          <a:endParaRPr lang="en-US" sz="900">
            <a:latin typeface="Goudy Old Style"/>
            <a:cs typeface="Goudy Old Style"/>
          </a:endParaRPr>
        </a:p>
      </dgm:t>
    </dgm:pt>
    <dgm:pt modelId="{90B169E7-47CF-E54A-97F0-764C68DBF2C4}" type="parTrans" cxnId="{9E92BAE2-7761-2644-8947-E1CC2C2198F3}">
      <dgm:prSet/>
      <dgm:spPr/>
      <dgm:t>
        <a:bodyPr/>
        <a:lstStyle/>
        <a:p>
          <a:endParaRPr lang="en-US" sz="900">
            <a:latin typeface="Goudy Old Style"/>
            <a:cs typeface="Goudy Old Style"/>
          </a:endParaRPr>
        </a:p>
      </dgm:t>
    </dgm:pt>
    <dgm:pt modelId="{A4C2ABF2-1272-2F41-BF19-880532FFC374}">
      <dgm:prSet custT="1"/>
      <dgm:spPr>
        <a:ln>
          <a:solidFill>
            <a:srgbClr val="00B0F0"/>
          </a:solidFill>
        </a:ln>
      </dgm:spPr>
      <dgm:t>
        <a:bodyPr/>
        <a:lstStyle/>
        <a:p>
          <a:r>
            <a:rPr lang="en-US" sz="800">
              <a:latin typeface="Avenir Book" charset="0"/>
              <a:ea typeface="Avenir Book" charset="0"/>
              <a:cs typeface="Avenir Book" charset="0"/>
            </a:rPr>
            <a:t>Digital communications and social media</a:t>
          </a:r>
          <a:endParaRPr lang="en-GB" sz="800">
            <a:latin typeface="Avenir Book" charset="0"/>
            <a:ea typeface="Avenir Book" charset="0"/>
            <a:cs typeface="Avenir Book" charset="0"/>
          </a:endParaRPr>
        </a:p>
      </dgm:t>
    </dgm:pt>
    <dgm:pt modelId="{8C7B020B-8034-DB4D-8282-BEC3268C3E2E}" type="parTrans" cxnId="{D32CDDEC-4296-E349-AF2C-727260496426}">
      <dgm:prSet/>
      <dgm:spPr/>
      <dgm:t>
        <a:bodyPr/>
        <a:lstStyle/>
        <a:p>
          <a:endParaRPr lang="en-US"/>
        </a:p>
      </dgm:t>
    </dgm:pt>
    <dgm:pt modelId="{09DBF9AE-5B52-E34B-83C9-9ABD153930C0}" type="sibTrans" cxnId="{D32CDDEC-4296-E349-AF2C-727260496426}">
      <dgm:prSet/>
      <dgm:spPr/>
      <dgm:t>
        <a:bodyPr/>
        <a:lstStyle/>
        <a:p>
          <a:endParaRPr lang="en-US"/>
        </a:p>
      </dgm:t>
    </dgm:pt>
    <dgm:pt modelId="{EC14201D-E5E5-1947-BB77-FB9CDBFFB4F7}">
      <dgm:prSet/>
      <dgm:spPr/>
      <dgm:t>
        <a:bodyPr/>
        <a:lstStyle/>
        <a:p>
          <a:r>
            <a:rPr lang="en-GB"/>
            <a:t>Third Party Monitoring Services </a:t>
          </a:r>
        </a:p>
      </dgm:t>
    </dgm:pt>
    <dgm:pt modelId="{D2A007CE-839C-E248-88AD-EF6B79997392}" type="parTrans" cxnId="{5D38E1A5-C4F4-DC43-8E93-63AECE369B50}">
      <dgm:prSet/>
      <dgm:spPr/>
      <dgm:t>
        <a:bodyPr/>
        <a:lstStyle/>
        <a:p>
          <a:endParaRPr lang="en-GB"/>
        </a:p>
      </dgm:t>
    </dgm:pt>
    <dgm:pt modelId="{E982D255-8E6C-DD42-A09D-EA57BE2CA2D4}" type="sibTrans" cxnId="{5D38E1A5-C4F4-DC43-8E93-63AECE369B50}">
      <dgm:prSet/>
      <dgm:spPr/>
      <dgm:t>
        <a:bodyPr/>
        <a:lstStyle/>
        <a:p>
          <a:endParaRPr lang="en-GB"/>
        </a:p>
      </dgm:t>
    </dgm:pt>
    <dgm:pt modelId="{C41F946A-ED90-3F4B-9147-860F98296A41}">
      <dgm:prSet custT="1"/>
      <dgm:spPr/>
      <dgm:t>
        <a:bodyPr/>
        <a:lstStyle/>
        <a:p>
          <a:r>
            <a:rPr lang="en-GB" sz="800">
              <a:latin typeface="Avenir Book" panose="02000503020000020003" pitchFamily="2" charset="0"/>
            </a:rPr>
            <a:t>Hiring &amp;  Training of Field/Project Staff</a:t>
          </a:r>
        </a:p>
      </dgm:t>
    </dgm:pt>
    <dgm:pt modelId="{5964DAC4-7362-8648-8919-AE8B9BB38E51}" type="parTrans" cxnId="{D8A63161-C390-1D48-97B7-05EF63D89890}">
      <dgm:prSet/>
      <dgm:spPr/>
      <dgm:t>
        <a:bodyPr/>
        <a:lstStyle/>
        <a:p>
          <a:endParaRPr lang="en-GB"/>
        </a:p>
      </dgm:t>
    </dgm:pt>
    <dgm:pt modelId="{28714699-D12F-5645-A69B-F32CCECECF28}" type="sibTrans" cxnId="{D8A63161-C390-1D48-97B7-05EF63D89890}">
      <dgm:prSet/>
      <dgm:spPr/>
      <dgm:t>
        <a:bodyPr/>
        <a:lstStyle/>
        <a:p>
          <a:endParaRPr lang="en-GB"/>
        </a:p>
      </dgm:t>
    </dgm:pt>
    <dgm:pt modelId="{08818E90-498F-D648-8D45-6771DCC8711D}">
      <dgm:prSet custT="1"/>
      <dgm:spPr/>
      <dgm:t>
        <a:bodyPr/>
        <a:lstStyle/>
        <a:p>
          <a:r>
            <a:rPr lang="en-GB" sz="900">
              <a:solidFill>
                <a:schemeClr val="tx1"/>
              </a:solidFill>
              <a:latin typeface="Avenir Book" panose="02000503020000020003" pitchFamily="2" charset="0"/>
            </a:rPr>
            <a:t>Data Collection &amp; </a:t>
          </a:r>
          <a:r>
            <a:rPr lang="en-US" sz="900">
              <a:latin typeface="Avenir Book" panose="02000503020000020003" pitchFamily="2" charset="0"/>
            </a:rPr>
            <a:t>Analysis</a:t>
          </a:r>
          <a:endParaRPr lang="en-GB" sz="900">
            <a:solidFill>
              <a:schemeClr val="tx1"/>
            </a:solidFill>
            <a:latin typeface="Avenir Book" panose="02000503020000020003" pitchFamily="2" charset="0"/>
          </a:endParaRPr>
        </a:p>
      </dgm:t>
    </dgm:pt>
    <dgm:pt modelId="{AB0A15C0-E937-134F-8A82-76F76E3B45E2}" type="parTrans" cxnId="{D52FF705-0B80-8E44-8BDF-DA684F347BDC}">
      <dgm:prSet/>
      <dgm:spPr/>
      <dgm:t>
        <a:bodyPr/>
        <a:lstStyle/>
        <a:p>
          <a:endParaRPr lang="en-GB"/>
        </a:p>
      </dgm:t>
    </dgm:pt>
    <dgm:pt modelId="{10F33530-5E16-B846-8E00-34F94A1133C2}" type="sibTrans" cxnId="{D52FF705-0B80-8E44-8BDF-DA684F347BDC}">
      <dgm:prSet/>
      <dgm:spPr/>
      <dgm:t>
        <a:bodyPr/>
        <a:lstStyle/>
        <a:p>
          <a:endParaRPr lang="en-GB"/>
        </a:p>
      </dgm:t>
    </dgm:pt>
    <dgm:pt modelId="{8940A4FA-1C7C-444B-BC6D-1567DB5F5658}">
      <dgm:prSet custT="1"/>
      <dgm:spPr/>
      <dgm:t>
        <a:bodyPr/>
        <a:lstStyle/>
        <a:p>
          <a:r>
            <a:rPr lang="en-GB" sz="700">
              <a:latin typeface="Avenir Book" panose="02000503020000020003" pitchFamily="2" charset="0"/>
            </a:rPr>
            <a:t>Monitoring &amp; Evalution activities </a:t>
          </a:r>
        </a:p>
      </dgm:t>
    </dgm:pt>
    <dgm:pt modelId="{22871D19-658B-E94D-8643-9A63781B9146}" type="parTrans" cxnId="{648F8E2D-790F-8D42-93E5-3B694BF70BDB}">
      <dgm:prSet/>
      <dgm:spPr/>
      <dgm:t>
        <a:bodyPr/>
        <a:lstStyle/>
        <a:p>
          <a:endParaRPr lang="en-GB"/>
        </a:p>
      </dgm:t>
    </dgm:pt>
    <dgm:pt modelId="{65045F9E-1C83-F642-AA00-11F0B10B23A0}" type="sibTrans" cxnId="{648F8E2D-790F-8D42-93E5-3B694BF70BDB}">
      <dgm:prSet/>
      <dgm:spPr/>
      <dgm:t>
        <a:bodyPr/>
        <a:lstStyle/>
        <a:p>
          <a:endParaRPr lang="en-GB"/>
        </a:p>
      </dgm:t>
    </dgm:pt>
    <dgm:pt modelId="{FAEE2FE9-7AC7-8E44-A242-BF0A2F44B202}">
      <dgm:prSet custT="1"/>
      <dgm:spPr/>
      <dgm:t>
        <a:bodyPr/>
        <a:lstStyle/>
        <a:p>
          <a:r>
            <a:rPr lang="en-GB" sz="800">
              <a:latin typeface="Avenir Book" panose="02000503020000020003" pitchFamily="2" charset="0"/>
            </a:rPr>
            <a:t>Comprehensive reporting mechanisms inline with program goals</a:t>
          </a:r>
        </a:p>
      </dgm:t>
    </dgm:pt>
    <dgm:pt modelId="{B5ADC68B-07E9-C74C-9210-F59CD1DF9D6D}" type="parTrans" cxnId="{0F846AB6-8153-F248-8B7F-55B105FF4DB9}">
      <dgm:prSet/>
      <dgm:spPr/>
      <dgm:t>
        <a:bodyPr/>
        <a:lstStyle/>
        <a:p>
          <a:endParaRPr lang="en-GB"/>
        </a:p>
      </dgm:t>
    </dgm:pt>
    <dgm:pt modelId="{C1EFF6AE-E0DE-B048-912C-ED26E2FEE605}" type="sibTrans" cxnId="{0F846AB6-8153-F248-8B7F-55B105FF4DB9}">
      <dgm:prSet/>
      <dgm:spPr/>
      <dgm:t>
        <a:bodyPr/>
        <a:lstStyle/>
        <a:p>
          <a:endParaRPr lang="en-GB"/>
        </a:p>
      </dgm:t>
    </dgm:pt>
    <dgm:pt modelId="{2D274DDE-A65A-2D46-BE85-89047E3C422A}">
      <dgm:prSet/>
      <dgm:spPr/>
      <dgm:t>
        <a:bodyPr/>
        <a:lstStyle/>
        <a:p>
          <a:r>
            <a:rPr lang="en-GB"/>
            <a:t>Facility Management Services</a:t>
          </a:r>
        </a:p>
      </dgm:t>
    </dgm:pt>
    <dgm:pt modelId="{17C0DFB3-F916-9B4B-82C1-27DCAD5B2ABF}" type="parTrans" cxnId="{1C1B5CA0-5BA3-8346-A9D6-1BF32FE4994F}">
      <dgm:prSet/>
      <dgm:spPr/>
      <dgm:t>
        <a:bodyPr/>
        <a:lstStyle/>
        <a:p>
          <a:endParaRPr lang="en-GB"/>
        </a:p>
      </dgm:t>
    </dgm:pt>
    <dgm:pt modelId="{F4E4614C-46BE-F943-9C78-AEF292BD9626}" type="sibTrans" cxnId="{1C1B5CA0-5BA3-8346-A9D6-1BF32FE4994F}">
      <dgm:prSet/>
      <dgm:spPr/>
      <dgm:t>
        <a:bodyPr/>
        <a:lstStyle/>
        <a:p>
          <a:endParaRPr lang="en-GB"/>
        </a:p>
      </dgm:t>
    </dgm:pt>
    <dgm:pt modelId="{FED16022-A16A-904C-90D5-E183A339F630}" type="pres">
      <dgm:prSet presAssocID="{24779ABF-61FB-0A4C-93C9-91E429714B69}" presName="diagram" presStyleCnt="0">
        <dgm:presLayoutVars>
          <dgm:chPref val="1"/>
          <dgm:dir/>
          <dgm:animOne val="branch"/>
          <dgm:animLvl val="lvl"/>
          <dgm:resizeHandles/>
        </dgm:presLayoutVars>
      </dgm:prSet>
      <dgm:spPr/>
    </dgm:pt>
    <dgm:pt modelId="{7A59EAA8-968A-9A40-9D3D-3E63C3183EF3}" type="pres">
      <dgm:prSet presAssocID="{D32EDE8D-139A-1046-8229-5B36AFE3271B}" presName="root" presStyleCnt="0"/>
      <dgm:spPr/>
    </dgm:pt>
    <dgm:pt modelId="{9966F3B5-C663-2144-A724-6BBB7BAC613F}" type="pres">
      <dgm:prSet presAssocID="{D32EDE8D-139A-1046-8229-5B36AFE3271B}" presName="rootComposite" presStyleCnt="0"/>
      <dgm:spPr/>
    </dgm:pt>
    <dgm:pt modelId="{88EF1332-6AF8-524B-9E41-DD6181141E1C}" type="pres">
      <dgm:prSet presAssocID="{D32EDE8D-139A-1046-8229-5B36AFE3271B}" presName="rootText" presStyleLbl="node1" presStyleIdx="0" presStyleCnt="5"/>
      <dgm:spPr/>
    </dgm:pt>
    <dgm:pt modelId="{A3561423-FCAA-4B48-9398-A56F951FD383}" type="pres">
      <dgm:prSet presAssocID="{D32EDE8D-139A-1046-8229-5B36AFE3271B}" presName="rootConnector" presStyleLbl="node1" presStyleIdx="0" presStyleCnt="5"/>
      <dgm:spPr/>
    </dgm:pt>
    <dgm:pt modelId="{2FC71624-FAC3-CB4C-B8A6-A2D91D36933F}" type="pres">
      <dgm:prSet presAssocID="{D32EDE8D-139A-1046-8229-5B36AFE3271B}" presName="childShape" presStyleCnt="0"/>
      <dgm:spPr/>
    </dgm:pt>
    <dgm:pt modelId="{52BBF213-1EC6-CF4C-8046-CAFEB75E0E96}" type="pres">
      <dgm:prSet presAssocID="{6223C228-AB0D-FB4D-8A50-64354A56E995}" presName="Name13" presStyleLbl="parChTrans1D2" presStyleIdx="0" presStyleCnt="19"/>
      <dgm:spPr/>
    </dgm:pt>
    <dgm:pt modelId="{E2BE1B96-2C16-EA47-8EB1-75057D38AB03}" type="pres">
      <dgm:prSet presAssocID="{43CEC630-F65F-A446-847A-6CA540C82780}" presName="childText" presStyleLbl="bgAcc1" presStyleIdx="0" presStyleCnt="19">
        <dgm:presLayoutVars>
          <dgm:bulletEnabled val="1"/>
        </dgm:presLayoutVars>
      </dgm:prSet>
      <dgm:spPr/>
    </dgm:pt>
    <dgm:pt modelId="{CD1F3D1F-46B0-3549-BFFF-A7E4AC4344B5}" type="pres">
      <dgm:prSet presAssocID="{70517C1B-DD5A-CD44-872B-D69F91313917}" presName="Name13" presStyleLbl="parChTrans1D2" presStyleIdx="1" presStyleCnt="19"/>
      <dgm:spPr/>
    </dgm:pt>
    <dgm:pt modelId="{32B25314-3CA0-7742-87A0-2B0C71E5EAAA}" type="pres">
      <dgm:prSet presAssocID="{30487B4B-9101-4F4B-A133-AE0DDC66B362}" presName="childText" presStyleLbl="bgAcc1" presStyleIdx="1" presStyleCnt="19" custScaleY="160576">
        <dgm:presLayoutVars>
          <dgm:bulletEnabled val="1"/>
        </dgm:presLayoutVars>
      </dgm:prSet>
      <dgm:spPr/>
    </dgm:pt>
    <dgm:pt modelId="{710C9996-5E55-3A49-B5EC-EBC69CA05853}" type="pres">
      <dgm:prSet presAssocID="{B7FB1452-F2BB-FF4F-B353-6B5457A8A93D}" presName="Name13" presStyleLbl="parChTrans1D2" presStyleIdx="2" presStyleCnt="19"/>
      <dgm:spPr/>
    </dgm:pt>
    <dgm:pt modelId="{E9475076-14C0-214F-811B-6B0E601CE4C2}" type="pres">
      <dgm:prSet presAssocID="{6F7D98A7-5B94-F14B-AC3B-C28CF8FEF58F}" presName="childText" presStyleLbl="bgAcc1" presStyleIdx="2" presStyleCnt="19" custScaleY="173129">
        <dgm:presLayoutVars>
          <dgm:bulletEnabled val="1"/>
        </dgm:presLayoutVars>
      </dgm:prSet>
      <dgm:spPr/>
    </dgm:pt>
    <dgm:pt modelId="{8DB1B064-F22E-A348-8EAA-D55B6BCC4C85}" type="pres">
      <dgm:prSet presAssocID="{EC14201D-E5E5-1947-BB77-FB9CDBFFB4F7}" presName="root" presStyleCnt="0"/>
      <dgm:spPr/>
    </dgm:pt>
    <dgm:pt modelId="{CBBDC272-9C67-EA4E-B184-74E005936C63}" type="pres">
      <dgm:prSet presAssocID="{EC14201D-E5E5-1947-BB77-FB9CDBFFB4F7}" presName="rootComposite" presStyleCnt="0"/>
      <dgm:spPr/>
    </dgm:pt>
    <dgm:pt modelId="{4DA0E520-9FF2-1244-94D6-11F8EAE9B01B}" type="pres">
      <dgm:prSet presAssocID="{EC14201D-E5E5-1947-BB77-FB9CDBFFB4F7}" presName="rootText" presStyleLbl="node1" presStyleIdx="1" presStyleCnt="5"/>
      <dgm:spPr/>
    </dgm:pt>
    <dgm:pt modelId="{9B190ACE-A240-F141-AB07-9D8D381223AB}" type="pres">
      <dgm:prSet presAssocID="{EC14201D-E5E5-1947-BB77-FB9CDBFFB4F7}" presName="rootConnector" presStyleLbl="node1" presStyleIdx="1" presStyleCnt="5"/>
      <dgm:spPr/>
    </dgm:pt>
    <dgm:pt modelId="{D4029783-0C49-6245-9F52-C5B82F224873}" type="pres">
      <dgm:prSet presAssocID="{EC14201D-E5E5-1947-BB77-FB9CDBFFB4F7}" presName="childShape" presStyleCnt="0"/>
      <dgm:spPr/>
    </dgm:pt>
    <dgm:pt modelId="{682B16C4-4268-584F-B2D8-BA1B944FD7E7}" type="pres">
      <dgm:prSet presAssocID="{5964DAC4-7362-8648-8919-AE8B9BB38E51}" presName="Name13" presStyleLbl="parChTrans1D2" presStyleIdx="3" presStyleCnt="19"/>
      <dgm:spPr/>
    </dgm:pt>
    <dgm:pt modelId="{121219A1-9D02-2F4A-8033-FE56FD5D6BDF}" type="pres">
      <dgm:prSet presAssocID="{C41F946A-ED90-3F4B-9147-860F98296A41}" presName="childText" presStyleLbl="bgAcc1" presStyleIdx="3" presStyleCnt="19">
        <dgm:presLayoutVars>
          <dgm:bulletEnabled val="1"/>
        </dgm:presLayoutVars>
      </dgm:prSet>
      <dgm:spPr/>
    </dgm:pt>
    <dgm:pt modelId="{1EAB22D5-BE9D-D145-AC4F-A9A7B57E4DAF}" type="pres">
      <dgm:prSet presAssocID="{AB0A15C0-E937-134F-8A82-76F76E3B45E2}" presName="Name13" presStyleLbl="parChTrans1D2" presStyleIdx="4" presStyleCnt="19"/>
      <dgm:spPr/>
    </dgm:pt>
    <dgm:pt modelId="{1C1BBF8A-06F6-F443-B237-55E36A617CF4}" type="pres">
      <dgm:prSet presAssocID="{08818E90-498F-D648-8D45-6771DCC8711D}" presName="childText" presStyleLbl="bgAcc1" presStyleIdx="4" presStyleCnt="19">
        <dgm:presLayoutVars>
          <dgm:bulletEnabled val="1"/>
        </dgm:presLayoutVars>
      </dgm:prSet>
      <dgm:spPr/>
    </dgm:pt>
    <dgm:pt modelId="{007AE6B2-33AF-4B47-A03E-45474E20F8FD}" type="pres">
      <dgm:prSet presAssocID="{22871D19-658B-E94D-8643-9A63781B9146}" presName="Name13" presStyleLbl="parChTrans1D2" presStyleIdx="5" presStyleCnt="19"/>
      <dgm:spPr/>
    </dgm:pt>
    <dgm:pt modelId="{F9134C7D-176B-1340-8AFD-9475F240C4D2}" type="pres">
      <dgm:prSet presAssocID="{8940A4FA-1C7C-444B-BC6D-1567DB5F5658}" presName="childText" presStyleLbl="bgAcc1" presStyleIdx="5" presStyleCnt="19">
        <dgm:presLayoutVars>
          <dgm:bulletEnabled val="1"/>
        </dgm:presLayoutVars>
      </dgm:prSet>
      <dgm:spPr/>
    </dgm:pt>
    <dgm:pt modelId="{25035F18-7998-194D-87E2-4CA7407F4861}" type="pres">
      <dgm:prSet presAssocID="{B5ADC68B-07E9-C74C-9210-F59CD1DF9D6D}" presName="Name13" presStyleLbl="parChTrans1D2" presStyleIdx="6" presStyleCnt="19"/>
      <dgm:spPr/>
    </dgm:pt>
    <dgm:pt modelId="{DFB44316-7065-AF43-B028-807C9FE77604}" type="pres">
      <dgm:prSet presAssocID="{FAEE2FE9-7AC7-8E44-A242-BF0A2F44B202}" presName="childText" presStyleLbl="bgAcc1" presStyleIdx="6" presStyleCnt="19" custScaleX="106282" custScaleY="156545">
        <dgm:presLayoutVars>
          <dgm:bulletEnabled val="1"/>
        </dgm:presLayoutVars>
      </dgm:prSet>
      <dgm:spPr/>
    </dgm:pt>
    <dgm:pt modelId="{91A1A7D6-ABE3-8240-B08D-5E17F7B2C97A}" type="pres">
      <dgm:prSet presAssocID="{267EF601-3498-F640-AF0F-1A60D77C8D6C}" presName="root" presStyleCnt="0"/>
      <dgm:spPr/>
    </dgm:pt>
    <dgm:pt modelId="{500FCC34-DCA6-5046-8DDD-5CBB286F15B6}" type="pres">
      <dgm:prSet presAssocID="{267EF601-3498-F640-AF0F-1A60D77C8D6C}" presName="rootComposite" presStyleCnt="0"/>
      <dgm:spPr/>
    </dgm:pt>
    <dgm:pt modelId="{9FCEDB76-17F9-654D-BD8D-5DB9BB19680C}" type="pres">
      <dgm:prSet presAssocID="{267EF601-3498-F640-AF0F-1A60D77C8D6C}" presName="rootText" presStyleLbl="node1" presStyleIdx="2" presStyleCnt="5"/>
      <dgm:spPr/>
    </dgm:pt>
    <dgm:pt modelId="{0D2A2243-763D-934E-9A7B-13F40F29C1F0}" type="pres">
      <dgm:prSet presAssocID="{267EF601-3498-F640-AF0F-1A60D77C8D6C}" presName="rootConnector" presStyleLbl="node1" presStyleIdx="2" presStyleCnt="5"/>
      <dgm:spPr/>
    </dgm:pt>
    <dgm:pt modelId="{B32F29F4-D268-6345-85E3-D27A46C970A8}" type="pres">
      <dgm:prSet presAssocID="{267EF601-3498-F640-AF0F-1A60D77C8D6C}" presName="childShape" presStyleCnt="0"/>
      <dgm:spPr/>
    </dgm:pt>
    <dgm:pt modelId="{C9EE6919-8D14-1A4B-AF06-ECD5017F81A7}" type="pres">
      <dgm:prSet presAssocID="{37FAE422-86A2-3942-8EC0-28BFB15823B2}" presName="Name13" presStyleLbl="parChTrans1D2" presStyleIdx="7" presStyleCnt="19"/>
      <dgm:spPr/>
    </dgm:pt>
    <dgm:pt modelId="{A1E90EFE-716C-204A-9A74-A3B9D8C16BFA}" type="pres">
      <dgm:prSet presAssocID="{A6E38027-986D-7942-9704-1447019A34A9}" presName="childText" presStyleLbl="bgAcc1" presStyleIdx="7" presStyleCnt="19">
        <dgm:presLayoutVars>
          <dgm:bulletEnabled val="1"/>
        </dgm:presLayoutVars>
      </dgm:prSet>
      <dgm:spPr/>
    </dgm:pt>
    <dgm:pt modelId="{E3976F22-8DD7-C24E-9240-A834998AE96C}" type="pres">
      <dgm:prSet presAssocID="{CF952443-8788-314F-A2BB-70F8158A70B1}" presName="Name13" presStyleLbl="parChTrans1D2" presStyleIdx="8" presStyleCnt="19"/>
      <dgm:spPr/>
    </dgm:pt>
    <dgm:pt modelId="{59031053-DC5B-FD4A-9C4E-F4E875666F7E}" type="pres">
      <dgm:prSet presAssocID="{9DAB34AA-A799-814C-8F1E-5052B58B550D}" presName="childText" presStyleLbl="bgAcc1" presStyleIdx="8" presStyleCnt="19">
        <dgm:presLayoutVars>
          <dgm:bulletEnabled val="1"/>
        </dgm:presLayoutVars>
      </dgm:prSet>
      <dgm:spPr/>
    </dgm:pt>
    <dgm:pt modelId="{0E9F93C6-5C70-9845-B0AE-A053DA111D40}" type="pres">
      <dgm:prSet presAssocID="{B89E7D5F-C4F2-BF40-AD5F-A91C483EFCDC}" presName="Name13" presStyleLbl="parChTrans1D2" presStyleIdx="9" presStyleCnt="19"/>
      <dgm:spPr/>
    </dgm:pt>
    <dgm:pt modelId="{A84742B5-ACA9-0146-976C-BF15D8764ADC}" type="pres">
      <dgm:prSet presAssocID="{19C2BC28-C3B8-0140-BFAB-FB743505D53B}" presName="childText" presStyleLbl="bgAcc1" presStyleIdx="9" presStyleCnt="19">
        <dgm:presLayoutVars>
          <dgm:bulletEnabled val="1"/>
        </dgm:presLayoutVars>
      </dgm:prSet>
      <dgm:spPr/>
    </dgm:pt>
    <dgm:pt modelId="{9BFEA503-9602-6845-809F-6C6E79F7DDC2}" type="pres">
      <dgm:prSet presAssocID="{17C0DFB3-F916-9B4B-82C1-27DCAD5B2ABF}" presName="Name13" presStyleLbl="parChTrans1D2" presStyleIdx="10" presStyleCnt="19"/>
      <dgm:spPr/>
    </dgm:pt>
    <dgm:pt modelId="{62D10454-8661-3546-AA23-88AD18F132E1}" type="pres">
      <dgm:prSet presAssocID="{2D274DDE-A65A-2D46-BE85-89047E3C422A}" presName="childText" presStyleLbl="bgAcc1" presStyleIdx="10" presStyleCnt="19">
        <dgm:presLayoutVars>
          <dgm:bulletEnabled val="1"/>
        </dgm:presLayoutVars>
      </dgm:prSet>
      <dgm:spPr/>
    </dgm:pt>
    <dgm:pt modelId="{614078DE-3E13-3F44-ABE7-6ADBB39DA7AD}" type="pres">
      <dgm:prSet presAssocID="{4DBDFF73-8121-CE45-9FB7-AE03F20DCFCF}" presName="root" presStyleCnt="0"/>
      <dgm:spPr/>
    </dgm:pt>
    <dgm:pt modelId="{1556D950-C428-4745-98A2-7ACDC3472084}" type="pres">
      <dgm:prSet presAssocID="{4DBDFF73-8121-CE45-9FB7-AE03F20DCFCF}" presName="rootComposite" presStyleCnt="0"/>
      <dgm:spPr/>
    </dgm:pt>
    <dgm:pt modelId="{473E7668-3744-5C47-961E-D6B2ABDAAB6E}" type="pres">
      <dgm:prSet presAssocID="{4DBDFF73-8121-CE45-9FB7-AE03F20DCFCF}" presName="rootText" presStyleLbl="node1" presStyleIdx="3" presStyleCnt="5"/>
      <dgm:spPr/>
    </dgm:pt>
    <dgm:pt modelId="{704A3FF7-3795-5841-9859-79F47E1863A7}" type="pres">
      <dgm:prSet presAssocID="{4DBDFF73-8121-CE45-9FB7-AE03F20DCFCF}" presName="rootConnector" presStyleLbl="node1" presStyleIdx="3" presStyleCnt="5"/>
      <dgm:spPr/>
    </dgm:pt>
    <dgm:pt modelId="{8076C018-AB1B-EF40-BF78-5B76E7B67E92}" type="pres">
      <dgm:prSet presAssocID="{4DBDFF73-8121-CE45-9FB7-AE03F20DCFCF}" presName="childShape" presStyleCnt="0"/>
      <dgm:spPr/>
    </dgm:pt>
    <dgm:pt modelId="{B9809532-2424-D748-B1FC-5DC12C0BAFBC}" type="pres">
      <dgm:prSet presAssocID="{CA246AFE-DDCA-FD4F-9C36-605447A0FC87}" presName="Name13" presStyleLbl="parChTrans1D2" presStyleIdx="11" presStyleCnt="19"/>
      <dgm:spPr/>
    </dgm:pt>
    <dgm:pt modelId="{5F67623F-6BE5-6342-893F-6D704E927B65}" type="pres">
      <dgm:prSet presAssocID="{5A4E53B9-2CC5-EF48-A803-1FC19BE20963}" presName="childText" presStyleLbl="bgAcc1" presStyleIdx="11" presStyleCnt="19">
        <dgm:presLayoutVars>
          <dgm:bulletEnabled val="1"/>
        </dgm:presLayoutVars>
      </dgm:prSet>
      <dgm:spPr/>
    </dgm:pt>
    <dgm:pt modelId="{21728736-15AE-0A4B-BE6A-04F375694166}" type="pres">
      <dgm:prSet presAssocID="{72590787-1A3C-994C-9F2A-C393BF17DCC9}" presName="Name13" presStyleLbl="parChTrans1D2" presStyleIdx="12" presStyleCnt="19"/>
      <dgm:spPr/>
    </dgm:pt>
    <dgm:pt modelId="{948EDF8F-CE8C-4F47-933A-FA1C7D485FBD}" type="pres">
      <dgm:prSet presAssocID="{AED8B024-A116-934E-97F3-6A04FBA3DD8C}" presName="childText" presStyleLbl="bgAcc1" presStyleIdx="12" presStyleCnt="19">
        <dgm:presLayoutVars>
          <dgm:bulletEnabled val="1"/>
        </dgm:presLayoutVars>
      </dgm:prSet>
      <dgm:spPr/>
    </dgm:pt>
    <dgm:pt modelId="{656A3755-66B2-D240-BFAC-E165F37E6DA8}" type="pres">
      <dgm:prSet presAssocID="{C78D77CD-3AF7-6D40-82DD-7EB265B6459F}" presName="Name13" presStyleLbl="parChTrans1D2" presStyleIdx="13" presStyleCnt="19"/>
      <dgm:spPr/>
    </dgm:pt>
    <dgm:pt modelId="{EE67500F-09E1-D344-96AF-FBB0658546C6}" type="pres">
      <dgm:prSet presAssocID="{435C5676-B26C-8144-9A20-423F94D3D555}" presName="childText" presStyleLbl="bgAcc1" presStyleIdx="13" presStyleCnt="19" custScaleX="103653" custScaleY="169479">
        <dgm:presLayoutVars>
          <dgm:bulletEnabled val="1"/>
        </dgm:presLayoutVars>
      </dgm:prSet>
      <dgm:spPr/>
    </dgm:pt>
    <dgm:pt modelId="{484AB81B-B1B9-FE4B-9AD5-1ABD9838A3A0}" type="pres">
      <dgm:prSet presAssocID="{8E3644A1-86BF-5441-BC56-37AB0A599B7F}" presName="Name13" presStyleLbl="parChTrans1D2" presStyleIdx="14" presStyleCnt="19"/>
      <dgm:spPr/>
    </dgm:pt>
    <dgm:pt modelId="{B1A77FB8-B522-2E45-9B75-393BEB0E7C07}" type="pres">
      <dgm:prSet presAssocID="{9F1919BF-3116-F140-8A26-60BAE66CCDE9}" presName="childText" presStyleLbl="bgAcc1" presStyleIdx="14" presStyleCnt="19" custScaleY="157892">
        <dgm:presLayoutVars>
          <dgm:bulletEnabled val="1"/>
        </dgm:presLayoutVars>
      </dgm:prSet>
      <dgm:spPr/>
    </dgm:pt>
    <dgm:pt modelId="{DAF1CC75-BD98-1340-8FB6-5EB7651AD5AC}" type="pres">
      <dgm:prSet presAssocID="{F1C3DFFF-C913-B74C-9A64-C2C21962A1DB}" presName="root" presStyleCnt="0"/>
      <dgm:spPr/>
    </dgm:pt>
    <dgm:pt modelId="{B02D03DA-8236-B944-B98C-482FE309B0A5}" type="pres">
      <dgm:prSet presAssocID="{F1C3DFFF-C913-B74C-9A64-C2C21962A1DB}" presName="rootComposite" presStyleCnt="0"/>
      <dgm:spPr/>
    </dgm:pt>
    <dgm:pt modelId="{6DBE749D-8848-E74F-AEEE-5153A6E7EA4C}" type="pres">
      <dgm:prSet presAssocID="{F1C3DFFF-C913-B74C-9A64-C2C21962A1DB}" presName="rootText" presStyleLbl="node1" presStyleIdx="4" presStyleCnt="5"/>
      <dgm:spPr/>
    </dgm:pt>
    <dgm:pt modelId="{B344C3FD-E2EA-3140-A356-BB9B45DA0060}" type="pres">
      <dgm:prSet presAssocID="{F1C3DFFF-C913-B74C-9A64-C2C21962A1DB}" presName="rootConnector" presStyleLbl="node1" presStyleIdx="4" presStyleCnt="5"/>
      <dgm:spPr/>
    </dgm:pt>
    <dgm:pt modelId="{8908B831-B8F9-8846-8737-6AC092BF3162}" type="pres">
      <dgm:prSet presAssocID="{F1C3DFFF-C913-B74C-9A64-C2C21962A1DB}" presName="childShape" presStyleCnt="0"/>
      <dgm:spPr/>
    </dgm:pt>
    <dgm:pt modelId="{4E1F8E88-8210-8648-9900-B13E069A6748}" type="pres">
      <dgm:prSet presAssocID="{FCE2101F-FF17-004B-A211-B1AC5C63C0DB}" presName="Name13" presStyleLbl="parChTrans1D2" presStyleIdx="15" presStyleCnt="19"/>
      <dgm:spPr/>
    </dgm:pt>
    <dgm:pt modelId="{6C588771-864C-D74A-9EE2-499FE37AD75D}" type="pres">
      <dgm:prSet presAssocID="{26E09519-6930-FB4D-98F0-2AAE1B276C07}" presName="childText" presStyleLbl="bgAcc1" presStyleIdx="15" presStyleCnt="19" custScaleX="107441" custScaleY="180254" custLinFactY="9421" custLinFactNeighborX="-2526" custLinFactNeighborY="100000">
        <dgm:presLayoutVars>
          <dgm:bulletEnabled val="1"/>
        </dgm:presLayoutVars>
      </dgm:prSet>
      <dgm:spPr/>
    </dgm:pt>
    <dgm:pt modelId="{64B18A59-06CF-8948-BDB9-0DD775D7F506}" type="pres">
      <dgm:prSet presAssocID="{8C7B020B-8034-DB4D-8282-BEC3268C3E2E}" presName="Name13" presStyleLbl="parChTrans1D2" presStyleIdx="16" presStyleCnt="19"/>
      <dgm:spPr/>
    </dgm:pt>
    <dgm:pt modelId="{C867A5F1-05D9-3F40-B87B-83AC19A5E43A}" type="pres">
      <dgm:prSet presAssocID="{A4C2ABF2-1272-2F41-BF19-880532FFC374}" presName="childText" presStyleLbl="bgAcc1" presStyleIdx="16" presStyleCnt="19" custScaleX="109134" custScaleY="159110" custLinFactY="780" custLinFactNeighborX="2315" custLinFactNeighborY="100000">
        <dgm:presLayoutVars>
          <dgm:bulletEnabled val="1"/>
        </dgm:presLayoutVars>
      </dgm:prSet>
      <dgm:spPr/>
    </dgm:pt>
    <dgm:pt modelId="{93A2BD11-3DC7-2C4A-BA05-9F4E6BA39F03}" type="pres">
      <dgm:prSet presAssocID="{1E6349CB-04F4-A448-8DB3-2381054095A7}" presName="Name13" presStyleLbl="parChTrans1D2" presStyleIdx="17" presStyleCnt="19"/>
      <dgm:spPr/>
    </dgm:pt>
    <dgm:pt modelId="{6AB028AF-5B34-0947-BD6B-BFDCD58105D3}" type="pres">
      <dgm:prSet presAssocID="{F1A98406-9B82-9F4F-BDB3-ED4BAF2DF22D}" presName="childText" presStyleLbl="bgAcc1" presStyleIdx="17" presStyleCnt="19" custScaleX="103392" custLinFactNeighborX="5400" custLinFactNeighborY="95042">
        <dgm:presLayoutVars>
          <dgm:bulletEnabled val="1"/>
        </dgm:presLayoutVars>
      </dgm:prSet>
      <dgm:spPr/>
    </dgm:pt>
    <dgm:pt modelId="{8FD20229-0609-3E4B-878A-F98145C06FEF}" type="pres">
      <dgm:prSet presAssocID="{B8440400-4953-2D4A-9937-F39A4FB9DF84}" presName="Name13" presStyleLbl="parChTrans1D2" presStyleIdx="18" presStyleCnt="19"/>
      <dgm:spPr/>
    </dgm:pt>
    <dgm:pt modelId="{709CC2E5-1364-2243-AACC-5C9D43DDF0C7}" type="pres">
      <dgm:prSet presAssocID="{7726850A-3942-094A-92C0-19698C947DEC}" presName="childText" presStyleLbl="bgAcc1" presStyleIdx="18" presStyleCnt="19" custScaleX="104626" custLinFactY="-215982" custLinFactNeighborX="-3086" custLinFactNeighborY="-300000">
        <dgm:presLayoutVars>
          <dgm:bulletEnabled val="1"/>
        </dgm:presLayoutVars>
      </dgm:prSet>
      <dgm:spPr/>
    </dgm:pt>
  </dgm:ptLst>
  <dgm:cxnLst>
    <dgm:cxn modelId="{18AE8102-3A05-6F43-ADCA-3EEAC209162A}" type="presOf" srcId="{72590787-1A3C-994C-9F2A-C393BF17DCC9}" destId="{21728736-15AE-0A4B-BE6A-04F375694166}" srcOrd="0" destOrd="0" presId="urn:microsoft.com/office/officeart/2005/8/layout/hierarchy3"/>
    <dgm:cxn modelId="{135C8603-9C38-F747-995D-9DDDDBF9A54E}" srcId="{4DBDFF73-8121-CE45-9FB7-AE03F20DCFCF}" destId="{AED8B024-A116-934E-97F3-6A04FBA3DD8C}" srcOrd="1" destOrd="0" parTransId="{72590787-1A3C-994C-9F2A-C393BF17DCC9}" sibTransId="{967237D1-8026-314A-911E-776B955DC738}"/>
    <dgm:cxn modelId="{D52FF705-0B80-8E44-8BDF-DA684F347BDC}" srcId="{EC14201D-E5E5-1947-BB77-FB9CDBFFB4F7}" destId="{08818E90-498F-D648-8D45-6771DCC8711D}" srcOrd="1" destOrd="0" parTransId="{AB0A15C0-E937-134F-8A82-76F76E3B45E2}" sibTransId="{10F33530-5E16-B846-8E00-34F94A1133C2}"/>
    <dgm:cxn modelId="{10830808-E188-214E-831D-A1D419AE8F2E}" type="presOf" srcId="{A6E38027-986D-7942-9704-1447019A34A9}" destId="{A1E90EFE-716C-204A-9A74-A3B9D8C16BFA}" srcOrd="0" destOrd="0" presId="urn:microsoft.com/office/officeart/2005/8/layout/hierarchy3"/>
    <dgm:cxn modelId="{40280109-5FEC-3A49-844C-1B9E8B5CC8BE}" srcId="{D32EDE8D-139A-1046-8229-5B36AFE3271B}" destId="{6F7D98A7-5B94-F14B-AC3B-C28CF8FEF58F}" srcOrd="2" destOrd="0" parTransId="{B7FB1452-F2BB-FF4F-B353-6B5457A8A93D}" sibTransId="{8CE60DCB-1D6D-8449-8A7C-C5668566E08B}"/>
    <dgm:cxn modelId="{D666500C-B2FE-E341-957C-C9483B4FDF62}" srcId="{24779ABF-61FB-0A4C-93C9-91E429714B69}" destId="{F1C3DFFF-C913-B74C-9A64-C2C21962A1DB}" srcOrd="4" destOrd="0" parTransId="{6FF920AB-88A4-8F4A-9BF2-2EEB13DE7959}" sibTransId="{4665BDB2-8453-E041-B40F-FD8A480D2624}"/>
    <dgm:cxn modelId="{4953D80E-06C6-0D44-86F8-A98A3C67818C}" srcId="{24779ABF-61FB-0A4C-93C9-91E429714B69}" destId="{D32EDE8D-139A-1046-8229-5B36AFE3271B}" srcOrd="0" destOrd="0" parTransId="{7E622305-FE36-5547-B518-9460D2FA0A56}" sibTransId="{CFECA075-8851-5645-9D92-359D26670AE7}"/>
    <dgm:cxn modelId="{ADFCD113-FC8B-E64D-85BA-5A34DFF2BC4B}" srcId="{267EF601-3498-F640-AF0F-1A60D77C8D6C}" destId="{A6E38027-986D-7942-9704-1447019A34A9}" srcOrd="0" destOrd="0" parTransId="{37FAE422-86A2-3942-8EC0-28BFB15823B2}" sibTransId="{CABA6BD6-6AB8-8F4A-AEAE-470DDC454A2F}"/>
    <dgm:cxn modelId="{E2A3751B-017F-1B47-AC3D-D301EA2E4A6D}" srcId="{267EF601-3498-F640-AF0F-1A60D77C8D6C}" destId="{9DAB34AA-A799-814C-8F1E-5052B58B550D}" srcOrd="1" destOrd="0" parTransId="{CF952443-8788-314F-A2BB-70F8158A70B1}" sibTransId="{5C700A57-DF64-2E44-8537-0BFB06DCE34C}"/>
    <dgm:cxn modelId="{4A28361D-4887-E547-BE07-4DCC1A8D664E}" type="presOf" srcId="{9DAB34AA-A799-814C-8F1E-5052B58B550D}" destId="{59031053-DC5B-FD4A-9C4E-F4E875666F7E}" srcOrd="0" destOrd="0" presId="urn:microsoft.com/office/officeart/2005/8/layout/hierarchy3"/>
    <dgm:cxn modelId="{37D7522B-1F1E-7645-90EA-101A636ED449}" type="presOf" srcId="{AED8B024-A116-934E-97F3-6A04FBA3DD8C}" destId="{948EDF8F-CE8C-4F47-933A-FA1C7D485FBD}" srcOrd="0" destOrd="0" presId="urn:microsoft.com/office/officeart/2005/8/layout/hierarchy3"/>
    <dgm:cxn modelId="{648F8E2D-790F-8D42-93E5-3B694BF70BDB}" srcId="{EC14201D-E5E5-1947-BB77-FB9CDBFFB4F7}" destId="{8940A4FA-1C7C-444B-BC6D-1567DB5F5658}" srcOrd="2" destOrd="0" parTransId="{22871D19-658B-E94D-8643-9A63781B9146}" sibTransId="{65045F9E-1C83-F642-AA00-11F0B10B23A0}"/>
    <dgm:cxn modelId="{5BEF012F-E771-B246-9F2B-C38F50ECF533}" srcId="{D32EDE8D-139A-1046-8229-5B36AFE3271B}" destId="{30487B4B-9101-4F4B-A133-AE0DDC66B362}" srcOrd="1" destOrd="0" parTransId="{70517C1B-DD5A-CD44-872B-D69F91313917}" sibTransId="{6122A210-7194-C34C-82BD-3DF92919DA35}"/>
    <dgm:cxn modelId="{F07C662F-841F-C04E-88C7-4E60BB32D752}" type="presOf" srcId="{08818E90-498F-D648-8D45-6771DCC8711D}" destId="{1C1BBF8A-06F6-F443-B237-55E36A617CF4}" srcOrd="0" destOrd="0" presId="urn:microsoft.com/office/officeart/2005/8/layout/hierarchy3"/>
    <dgm:cxn modelId="{C261F431-3C93-3845-A4D6-DB1E346BE30E}" type="presOf" srcId="{B7FB1452-F2BB-FF4F-B353-6B5457A8A93D}" destId="{710C9996-5E55-3A49-B5EC-EBC69CA05853}" srcOrd="0" destOrd="0" presId="urn:microsoft.com/office/officeart/2005/8/layout/hierarchy3"/>
    <dgm:cxn modelId="{5E0E8433-A5DB-2B40-8506-D805BF97FC94}" type="presOf" srcId="{43CEC630-F65F-A446-847A-6CA540C82780}" destId="{E2BE1B96-2C16-EA47-8EB1-75057D38AB03}" srcOrd="0" destOrd="0" presId="urn:microsoft.com/office/officeart/2005/8/layout/hierarchy3"/>
    <dgm:cxn modelId="{1C56D533-9B41-5D45-8A24-E02416842037}" type="presOf" srcId="{AB0A15C0-E937-134F-8A82-76F76E3B45E2}" destId="{1EAB22D5-BE9D-D145-AC4F-A9A7B57E4DAF}" srcOrd="0" destOrd="0" presId="urn:microsoft.com/office/officeart/2005/8/layout/hierarchy3"/>
    <dgm:cxn modelId="{A5C5C935-56AD-9249-8C04-8FE662CF878B}" type="presOf" srcId="{5A4E53B9-2CC5-EF48-A803-1FC19BE20963}" destId="{5F67623F-6BE5-6342-893F-6D704E927B65}" srcOrd="0" destOrd="0" presId="urn:microsoft.com/office/officeart/2005/8/layout/hierarchy3"/>
    <dgm:cxn modelId="{1009EF38-B3F2-DA49-BBA0-5AE5875BAA2C}" type="presOf" srcId="{267EF601-3498-F640-AF0F-1A60D77C8D6C}" destId="{0D2A2243-763D-934E-9A7B-13F40F29C1F0}" srcOrd="1" destOrd="0" presId="urn:microsoft.com/office/officeart/2005/8/layout/hierarchy3"/>
    <dgm:cxn modelId="{C3168141-5236-094A-BBBC-60ABFBB5A30D}" srcId="{4DBDFF73-8121-CE45-9FB7-AE03F20DCFCF}" destId="{5A4E53B9-2CC5-EF48-A803-1FC19BE20963}" srcOrd="0" destOrd="0" parTransId="{CA246AFE-DDCA-FD4F-9C36-605447A0FC87}" sibTransId="{CBE8CC14-B974-DB4C-8E6E-815A9943AE71}"/>
    <dgm:cxn modelId="{9E5A5442-D2A0-1E46-89D3-A66FA519A7F3}" type="presOf" srcId="{EC14201D-E5E5-1947-BB77-FB9CDBFFB4F7}" destId="{4DA0E520-9FF2-1244-94D6-11F8EAE9B01B}" srcOrd="0" destOrd="0" presId="urn:microsoft.com/office/officeart/2005/8/layout/hierarchy3"/>
    <dgm:cxn modelId="{412C0E43-D458-D94D-A45C-075275A1BA42}" type="presOf" srcId="{D32EDE8D-139A-1046-8229-5B36AFE3271B}" destId="{88EF1332-6AF8-524B-9E41-DD6181141E1C}" srcOrd="0" destOrd="0" presId="urn:microsoft.com/office/officeart/2005/8/layout/hierarchy3"/>
    <dgm:cxn modelId="{14259544-A2A6-2D45-A133-652AF473BD93}" type="presOf" srcId="{37FAE422-86A2-3942-8EC0-28BFB15823B2}" destId="{C9EE6919-8D14-1A4B-AF06-ECD5017F81A7}" srcOrd="0" destOrd="0" presId="urn:microsoft.com/office/officeart/2005/8/layout/hierarchy3"/>
    <dgm:cxn modelId="{BEF7CD47-50CE-AB4C-8A8C-3DFAB158577F}" type="presOf" srcId="{6F7D98A7-5B94-F14B-AC3B-C28CF8FEF58F}" destId="{E9475076-14C0-214F-811B-6B0E601CE4C2}" srcOrd="0" destOrd="0" presId="urn:microsoft.com/office/officeart/2005/8/layout/hierarchy3"/>
    <dgm:cxn modelId="{1D29BF4F-3971-7148-9B28-663A9B43078A}" type="presOf" srcId="{8940A4FA-1C7C-444B-BC6D-1567DB5F5658}" destId="{F9134C7D-176B-1340-8AFD-9475F240C4D2}" srcOrd="0" destOrd="0" presId="urn:microsoft.com/office/officeart/2005/8/layout/hierarchy3"/>
    <dgm:cxn modelId="{608EAB59-781D-D44C-B6F2-E7F92A9DBC32}" type="presOf" srcId="{FAEE2FE9-7AC7-8E44-A242-BF0A2F44B202}" destId="{DFB44316-7065-AF43-B028-807C9FE77604}" srcOrd="0" destOrd="0" presId="urn:microsoft.com/office/officeart/2005/8/layout/hierarchy3"/>
    <dgm:cxn modelId="{2CE71D5F-6A6A-734F-B9F7-EAFE77639F96}" type="presOf" srcId="{F1A98406-9B82-9F4F-BDB3-ED4BAF2DF22D}" destId="{6AB028AF-5B34-0947-BD6B-BFDCD58105D3}" srcOrd="0" destOrd="0" presId="urn:microsoft.com/office/officeart/2005/8/layout/hierarchy3"/>
    <dgm:cxn modelId="{D8A63161-C390-1D48-97B7-05EF63D89890}" srcId="{EC14201D-E5E5-1947-BB77-FB9CDBFFB4F7}" destId="{C41F946A-ED90-3F4B-9147-860F98296A41}" srcOrd="0" destOrd="0" parTransId="{5964DAC4-7362-8648-8919-AE8B9BB38E51}" sibTransId="{28714699-D12F-5645-A69B-F32CCECECF28}"/>
    <dgm:cxn modelId="{E81D3B64-B676-EA4F-905B-E7DCDB88D517}" type="presOf" srcId="{435C5676-B26C-8144-9A20-423F94D3D555}" destId="{EE67500F-09E1-D344-96AF-FBB0658546C6}" srcOrd="0" destOrd="0" presId="urn:microsoft.com/office/officeart/2005/8/layout/hierarchy3"/>
    <dgm:cxn modelId="{6DA6B46B-E61A-7340-8E6A-5641C3AC4C3C}" type="presOf" srcId="{F1C3DFFF-C913-B74C-9A64-C2C21962A1DB}" destId="{6DBE749D-8848-E74F-AEEE-5153A6E7EA4C}" srcOrd="0" destOrd="0" presId="urn:microsoft.com/office/officeart/2005/8/layout/hierarchy3"/>
    <dgm:cxn modelId="{7294BA6F-53C4-F24C-B48D-BB43B40CFC0C}" type="presOf" srcId="{B5ADC68B-07E9-C74C-9210-F59CD1DF9D6D}" destId="{25035F18-7998-194D-87E2-4CA7407F4861}" srcOrd="0" destOrd="0" presId="urn:microsoft.com/office/officeart/2005/8/layout/hierarchy3"/>
    <dgm:cxn modelId="{1B331870-904F-0F4C-BEA6-058B36023F01}" type="presOf" srcId="{267EF601-3498-F640-AF0F-1A60D77C8D6C}" destId="{9FCEDB76-17F9-654D-BD8D-5DB9BB19680C}" srcOrd="0" destOrd="0" presId="urn:microsoft.com/office/officeart/2005/8/layout/hierarchy3"/>
    <dgm:cxn modelId="{DCFBED71-C869-5648-A47B-AF8187C56B86}" srcId="{F1C3DFFF-C913-B74C-9A64-C2C21962A1DB}" destId="{F1A98406-9B82-9F4F-BDB3-ED4BAF2DF22D}" srcOrd="2" destOrd="0" parTransId="{1E6349CB-04F4-A448-8DB3-2381054095A7}" sibTransId="{F102296E-4CA4-DE4F-BED8-6867A1A003B5}"/>
    <dgm:cxn modelId="{64DB3D7E-96A5-3443-B544-D2614883138E}" srcId="{F1C3DFFF-C913-B74C-9A64-C2C21962A1DB}" destId="{26E09519-6930-FB4D-98F0-2AAE1B276C07}" srcOrd="0" destOrd="0" parTransId="{FCE2101F-FF17-004B-A211-B1AC5C63C0DB}" sibTransId="{CC2AD9EA-F3EB-694C-8568-38435A0582D5}"/>
    <dgm:cxn modelId="{A261C87F-E859-6E4F-9780-70BA49D74A20}" srcId="{267EF601-3498-F640-AF0F-1A60D77C8D6C}" destId="{19C2BC28-C3B8-0140-BFAB-FB743505D53B}" srcOrd="2" destOrd="0" parTransId="{B89E7D5F-C4F2-BF40-AD5F-A91C483EFCDC}" sibTransId="{47A417A2-DFEE-EB49-83E1-094F3BE0B0BC}"/>
    <dgm:cxn modelId="{811E1F80-AE86-7E43-8716-2E066E74F6EA}" type="presOf" srcId="{B8440400-4953-2D4A-9937-F39A4FB9DF84}" destId="{8FD20229-0609-3E4B-878A-F98145C06FEF}" srcOrd="0" destOrd="0" presId="urn:microsoft.com/office/officeart/2005/8/layout/hierarchy3"/>
    <dgm:cxn modelId="{F6AFD086-8450-A245-90CD-BBC9D29E48F5}" srcId="{4DBDFF73-8121-CE45-9FB7-AE03F20DCFCF}" destId="{435C5676-B26C-8144-9A20-423F94D3D555}" srcOrd="2" destOrd="0" parTransId="{C78D77CD-3AF7-6D40-82DD-7EB265B6459F}" sibTransId="{6503E8F1-41EF-B84B-B2A7-15301719877E}"/>
    <dgm:cxn modelId="{45CA9488-7FAA-B94C-A046-FCFFC1F715AA}" type="presOf" srcId="{C41F946A-ED90-3F4B-9147-860F98296A41}" destId="{121219A1-9D02-2F4A-8033-FE56FD5D6BDF}" srcOrd="0" destOrd="0" presId="urn:microsoft.com/office/officeart/2005/8/layout/hierarchy3"/>
    <dgm:cxn modelId="{D9626C89-AA24-0846-8030-D67FF49AD13B}" type="presOf" srcId="{C78D77CD-3AF7-6D40-82DD-7EB265B6459F}" destId="{656A3755-66B2-D240-BFAC-E165F37E6DA8}" srcOrd="0" destOrd="0" presId="urn:microsoft.com/office/officeart/2005/8/layout/hierarchy3"/>
    <dgm:cxn modelId="{51ED428B-A587-0841-8343-D33EF6278D79}" type="presOf" srcId="{1E6349CB-04F4-A448-8DB3-2381054095A7}" destId="{93A2BD11-3DC7-2C4A-BA05-9F4E6BA39F03}" srcOrd="0" destOrd="0" presId="urn:microsoft.com/office/officeart/2005/8/layout/hierarchy3"/>
    <dgm:cxn modelId="{4CCCEF8B-6323-E545-A442-EBA4DEC28CB7}" type="presOf" srcId="{EC14201D-E5E5-1947-BB77-FB9CDBFFB4F7}" destId="{9B190ACE-A240-F141-AB07-9D8D381223AB}" srcOrd="1" destOrd="0" presId="urn:microsoft.com/office/officeart/2005/8/layout/hierarchy3"/>
    <dgm:cxn modelId="{E3D3278F-7537-AA4E-B69A-AB66462180F0}" type="presOf" srcId="{22871D19-658B-E94D-8643-9A63781B9146}" destId="{007AE6B2-33AF-4B47-A03E-45474E20F8FD}" srcOrd="0" destOrd="0" presId="urn:microsoft.com/office/officeart/2005/8/layout/hierarchy3"/>
    <dgm:cxn modelId="{D3F33491-0CC3-6745-8F4B-271B5E64A548}" type="presOf" srcId="{5964DAC4-7362-8648-8919-AE8B9BB38E51}" destId="{682B16C4-4268-584F-B2D8-BA1B944FD7E7}" srcOrd="0" destOrd="0" presId="urn:microsoft.com/office/officeart/2005/8/layout/hierarchy3"/>
    <dgm:cxn modelId="{8D7BCA9C-884E-5849-826D-D00DAFBAF643}" type="presOf" srcId="{4DBDFF73-8121-CE45-9FB7-AE03F20DCFCF}" destId="{704A3FF7-3795-5841-9859-79F47E1863A7}" srcOrd="1" destOrd="0" presId="urn:microsoft.com/office/officeart/2005/8/layout/hierarchy3"/>
    <dgm:cxn modelId="{1C1B5CA0-5BA3-8346-A9D6-1BF32FE4994F}" srcId="{267EF601-3498-F640-AF0F-1A60D77C8D6C}" destId="{2D274DDE-A65A-2D46-BE85-89047E3C422A}" srcOrd="3" destOrd="0" parTransId="{17C0DFB3-F916-9B4B-82C1-27DCAD5B2ABF}" sibTransId="{F4E4614C-46BE-F943-9C78-AEF292BD9626}"/>
    <dgm:cxn modelId="{9F2334A3-348D-D946-A111-1763795D3989}" type="presOf" srcId="{6223C228-AB0D-FB4D-8A50-64354A56E995}" destId="{52BBF213-1EC6-CF4C-8046-CAFEB75E0E96}" srcOrd="0" destOrd="0" presId="urn:microsoft.com/office/officeart/2005/8/layout/hierarchy3"/>
    <dgm:cxn modelId="{8D45A6A3-FD0F-4C44-9371-DBF870CC765B}" srcId="{24779ABF-61FB-0A4C-93C9-91E429714B69}" destId="{267EF601-3498-F640-AF0F-1A60D77C8D6C}" srcOrd="2" destOrd="0" parTransId="{B8A20621-A56E-4D42-9527-DF6EEDFD3D52}" sibTransId="{B3DD4394-7F1C-6C4B-837F-6904BA0D2A4E}"/>
    <dgm:cxn modelId="{706767A4-14A8-D04F-9FE2-203508DDA3D9}" type="presOf" srcId="{CF952443-8788-314F-A2BB-70F8158A70B1}" destId="{E3976F22-8DD7-C24E-9240-A834998AE96C}" srcOrd="0" destOrd="0" presId="urn:microsoft.com/office/officeart/2005/8/layout/hierarchy3"/>
    <dgm:cxn modelId="{DFF26DA4-C4E5-0249-9300-98680BD27CC1}" srcId="{D32EDE8D-139A-1046-8229-5B36AFE3271B}" destId="{43CEC630-F65F-A446-847A-6CA540C82780}" srcOrd="0" destOrd="0" parTransId="{6223C228-AB0D-FB4D-8A50-64354A56E995}" sibTransId="{0F00B7E7-FBD6-CD40-859C-FE678E97BAE1}"/>
    <dgm:cxn modelId="{5D38E1A5-C4F4-DC43-8E93-63AECE369B50}" srcId="{24779ABF-61FB-0A4C-93C9-91E429714B69}" destId="{EC14201D-E5E5-1947-BB77-FB9CDBFFB4F7}" srcOrd="1" destOrd="0" parTransId="{D2A007CE-839C-E248-88AD-EF6B79997392}" sibTransId="{E982D255-8E6C-DD42-A09D-EA57BE2CA2D4}"/>
    <dgm:cxn modelId="{862507A8-7E5C-5642-824A-27FE19232647}" type="presOf" srcId="{CA246AFE-DDCA-FD4F-9C36-605447A0FC87}" destId="{B9809532-2424-D748-B1FC-5DC12C0BAFBC}" srcOrd="0" destOrd="0" presId="urn:microsoft.com/office/officeart/2005/8/layout/hierarchy3"/>
    <dgm:cxn modelId="{D61F98A9-5C9A-4E46-A1AB-3190184D3E25}" type="presOf" srcId="{24779ABF-61FB-0A4C-93C9-91E429714B69}" destId="{FED16022-A16A-904C-90D5-E183A339F630}" srcOrd="0" destOrd="0" presId="urn:microsoft.com/office/officeart/2005/8/layout/hierarchy3"/>
    <dgm:cxn modelId="{772BD2A9-30F9-AD48-964B-FF9BD305F691}" srcId="{F1C3DFFF-C913-B74C-9A64-C2C21962A1DB}" destId="{7726850A-3942-094A-92C0-19698C947DEC}" srcOrd="3" destOrd="0" parTransId="{B8440400-4953-2D4A-9937-F39A4FB9DF84}" sibTransId="{364C130A-50FD-7A4E-A848-62E0FE69AA09}"/>
    <dgm:cxn modelId="{E19582B4-136A-0F4D-8B97-F27E5EB5BFC3}" type="presOf" srcId="{30487B4B-9101-4F4B-A133-AE0DDC66B362}" destId="{32B25314-3CA0-7742-87A0-2B0C71E5EAAA}" srcOrd="0" destOrd="0" presId="urn:microsoft.com/office/officeart/2005/8/layout/hierarchy3"/>
    <dgm:cxn modelId="{D9E67DB5-07D3-EA44-83CE-41C753598265}" type="presOf" srcId="{8E3644A1-86BF-5441-BC56-37AB0A599B7F}" destId="{484AB81B-B1B9-FE4B-9AD5-1ABD9838A3A0}" srcOrd="0" destOrd="0" presId="urn:microsoft.com/office/officeart/2005/8/layout/hierarchy3"/>
    <dgm:cxn modelId="{0F846AB6-8153-F248-8B7F-55B105FF4DB9}" srcId="{EC14201D-E5E5-1947-BB77-FB9CDBFFB4F7}" destId="{FAEE2FE9-7AC7-8E44-A242-BF0A2F44B202}" srcOrd="3" destOrd="0" parTransId="{B5ADC68B-07E9-C74C-9210-F59CD1DF9D6D}" sibTransId="{C1EFF6AE-E0DE-B048-912C-ED26E2FEE605}"/>
    <dgm:cxn modelId="{DEFD93B6-CCF0-B046-83BB-0417554A0416}" type="presOf" srcId="{B89E7D5F-C4F2-BF40-AD5F-A91C483EFCDC}" destId="{0E9F93C6-5C70-9845-B0AE-A053DA111D40}" srcOrd="0" destOrd="0" presId="urn:microsoft.com/office/officeart/2005/8/layout/hierarchy3"/>
    <dgm:cxn modelId="{3D464CC1-8180-1843-BFA4-E416B83A1A25}" type="presOf" srcId="{F1C3DFFF-C913-B74C-9A64-C2C21962A1DB}" destId="{B344C3FD-E2EA-3140-A356-BB9B45DA0060}" srcOrd="1" destOrd="0" presId="urn:microsoft.com/office/officeart/2005/8/layout/hierarchy3"/>
    <dgm:cxn modelId="{698C92C1-BE90-744E-8076-50D6FF9B358C}" type="presOf" srcId="{7726850A-3942-094A-92C0-19698C947DEC}" destId="{709CC2E5-1364-2243-AACC-5C9D43DDF0C7}" srcOrd="0" destOrd="0" presId="urn:microsoft.com/office/officeart/2005/8/layout/hierarchy3"/>
    <dgm:cxn modelId="{3121A9C6-F52A-D84F-A2F3-81CA6205B42C}" type="presOf" srcId="{8C7B020B-8034-DB4D-8282-BEC3268C3E2E}" destId="{64B18A59-06CF-8948-BDB9-0DD775D7F506}" srcOrd="0" destOrd="0" presId="urn:microsoft.com/office/officeart/2005/8/layout/hierarchy3"/>
    <dgm:cxn modelId="{A533B4CB-AD55-124D-891D-9579648425D7}" type="presOf" srcId="{2D274DDE-A65A-2D46-BE85-89047E3C422A}" destId="{62D10454-8661-3546-AA23-88AD18F132E1}" srcOrd="0" destOrd="0" presId="urn:microsoft.com/office/officeart/2005/8/layout/hierarchy3"/>
    <dgm:cxn modelId="{B2149AD0-4EC6-954C-80F9-35103AA5144E}" type="presOf" srcId="{26E09519-6930-FB4D-98F0-2AAE1B276C07}" destId="{6C588771-864C-D74A-9EE2-499FE37AD75D}" srcOrd="0" destOrd="0" presId="urn:microsoft.com/office/officeart/2005/8/layout/hierarchy3"/>
    <dgm:cxn modelId="{18C15BD1-2004-8D4C-9066-7BB3FA16E4BA}" type="presOf" srcId="{4DBDFF73-8121-CE45-9FB7-AE03F20DCFCF}" destId="{473E7668-3744-5C47-961E-D6B2ABDAAB6E}" srcOrd="0" destOrd="0" presId="urn:microsoft.com/office/officeart/2005/8/layout/hierarchy3"/>
    <dgm:cxn modelId="{9E92BAE2-7761-2644-8947-E1CC2C2198F3}" srcId="{24779ABF-61FB-0A4C-93C9-91E429714B69}" destId="{4DBDFF73-8121-CE45-9FB7-AE03F20DCFCF}" srcOrd="3" destOrd="0" parTransId="{90B169E7-47CF-E54A-97F0-764C68DBF2C4}" sibTransId="{EEEF8965-A132-3C4D-84FA-04D6B1DEBC59}"/>
    <dgm:cxn modelId="{022F70E4-A8B6-1B47-82EF-37E6C9071178}" type="presOf" srcId="{D32EDE8D-139A-1046-8229-5B36AFE3271B}" destId="{A3561423-FCAA-4B48-9398-A56F951FD383}" srcOrd="1" destOrd="0" presId="urn:microsoft.com/office/officeart/2005/8/layout/hierarchy3"/>
    <dgm:cxn modelId="{097C25E5-6963-6F4F-891E-36BDA77330F0}" type="presOf" srcId="{A4C2ABF2-1272-2F41-BF19-880532FFC374}" destId="{C867A5F1-05D9-3F40-B87B-83AC19A5E43A}" srcOrd="0" destOrd="0" presId="urn:microsoft.com/office/officeart/2005/8/layout/hierarchy3"/>
    <dgm:cxn modelId="{EAE40AE9-95F0-6C49-839A-0F6002BA93CD}" type="presOf" srcId="{19C2BC28-C3B8-0140-BFAB-FB743505D53B}" destId="{A84742B5-ACA9-0146-976C-BF15D8764ADC}" srcOrd="0" destOrd="0" presId="urn:microsoft.com/office/officeart/2005/8/layout/hierarchy3"/>
    <dgm:cxn modelId="{D32CDDEC-4296-E349-AF2C-727260496426}" srcId="{F1C3DFFF-C913-B74C-9A64-C2C21962A1DB}" destId="{A4C2ABF2-1272-2F41-BF19-880532FFC374}" srcOrd="1" destOrd="0" parTransId="{8C7B020B-8034-DB4D-8282-BEC3268C3E2E}" sibTransId="{09DBF9AE-5B52-E34B-83C9-9ABD153930C0}"/>
    <dgm:cxn modelId="{5499AFF2-D1FD-1C48-B893-829C67DDDC95}" type="presOf" srcId="{70517C1B-DD5A-CD44-872B-D69F91313917}" destId="{CD1F3D1F-46B0-3549-BFFF-A7E4AC4344B5}" srcOrd="0" destOrd="0" presId="urn:microsoft.com/office/officeart/2005/8/layout/hierarchy3"/>
    <dgm:cxn modelId="{C79183F5-E569-6C46-9D9A-56C46C5799A7}" srcId="{4DBDFF73-8121-CE45-9FB7-AE03F20DCFCF}" destId="{9F1919BF-3116-F140-8A26-60BAE66CCDE9}" srcOrd="3" destOrd="0" parTransId="{8E3644A1-86BF-5441-BC56-37AB0A599B7F}" sibTransId="{3FC72946-D26C-974C-BEBF-483A1D6501AD}"/>
    <dgm:cxn modelId="{1B80B9F6-061E-974B-80F1-10F86D56B893}" type="presOf" srcId="{FCE2101F-FF17-004B-A211-B1AC5C63C0DB}" destId="{4E1F8E88-8210-8648-9900-B13E069A6748}" srcOrd="0" destOrd="0" presId="urn:microsoft.com/office/officeart/2005/8/layout/hierarchy3"/>
    <dgm:cxn modelId="{7F776DF7-3DD1-1149-A427-2D2D3EEBD765}" type="presOf" srcId="{17C0DFB3-F916-9B4B-82C1-27DCAD5B2ABF}" destId="{9BFEA503-9602-6845-809F-6C6E79F7DDC2}" srcOrd="0" destOrd="0" presId="urn:microsoft.com/office/officeart/2005/8/layout/hierarchy3"/>
    <dgm:cxn modelId="{CCA613FF-ADC2-EF4F-8555-9A3A4328000D}" type="presOf" srcId="{9F1919BF-3116-F140-8A26-60BAE66CCDE9}" destId="{B1A77FB8-B522-2E45-9B75-393BEB0E7C07}" srcOrd="0" destOrd="0" presId="urn:microsoft.com/office/officeart/2005/8/layout/hierarchy3"/>
    <dgm:cxn modelId="{0858480D-9664-8A47-B8BB-3725B3D636B1}" type="presParOf" srcId="{FED16022-A16A-904C-90D5-E183A339F630}" destId="{7A59EAA8-968A-9A40-9D3D-3E63C3183EF3}" srcOrd="0" destOrd="0" presId="urn:microsoft.com/office/officeart/2005/8/layout/hierarchy3"/>
    <dgm:cxn modelId="{2A12D375-8298-E240-BBFC-A7BCDAC774A5}" type="presParOf" srcId="{7A59EAA8-968A-9A40-9D3D-3E63C3183EF3}" destId="{9966F3B5-C663-2144-A724-6BBB7BAC613F}" srcOrd="0" destOrd="0" presId="urn:microsoft.com/office/officeart/2005/8/layout/hierarchy3"/>
    <dgm:cxn modelId="{182E7B46-E37E-6546-9C32-4F448BB420EA}" type="presParOf" srcId="{9966F3B5-C663-2144-A724-6BBB7BAC613F}" destId="{88EF1332-6AF8-524B-9E41-DD6181141E1C}" srcOrd="0" destOrd="0" presId="urn:microsoft.com/office/officeart/2005/8/layout/hierarchy3"/>
    <dgm:cxn modelId="{F68087B2-C0BB-6145-B833-EBD3BF8584E8}" type="presParOf" srcId="{9966F3B5-C663-2144-A724-6BBB7BAC613F}" destId="{A3561423-FCAA-4B48-9398-A56F951FD383}" srcOrd="1" destOrd="0" presId="urn:microsoft.com/office/officeart/2005/8/layout/hierarchy3"/>
    <dgm:cxn modelId="{92307B64-DB3C-4F40-B175-9E7D5A0272EF}" type="presParOf" srcId="{7A59EAA8-968A-9A40-9D3D-3E63C3183EF3}" destId="{2FC71624-FAC3-CB4C-B8A6-A2D91D36933F}" srcOrd="1" destOrd="0" presId="urn:microsoft.com/office/officeart/2005/8/layout/hierarchy3"/>
    <dgm:cxn modelId="{A9DEE64D-75CA-2F45-B29C-7E397B5F2C2F}" type="presParOf" srcId="{2FC71624-FAC3-CB4C-B8A6-A2D91D36933F}" destId="{52BBF213-1EC6-CF4C-8046-CAFEB75E0E96}" srcOrd="0" destOrd="0" presId="urn:microsoft.com/office/officeart/2005/8/layout/hierarchy3"/>
    <dgm:cxn modelId="{79A637EA-D32B-AA4C-886C-B55A71964051}" type="presParOf" srcId="{2FC71624-FAC3-CB4C-B8A6-A2D91D36933F}" destId="{E2BE1B96-2C16-EA47-8EB1-75057D38AB03}" srcOrd="1" destOrd="0" presId="urn:microsoft.com/office/officeart/2005/8/layout/hierarchy3"/>
    <dgm:cxn modelId="{4F4266BF-5D49-164C-8693-4535E91BD723}" type="presParOf" srcId="{2FC71624-FAC3-CB4C-B8A6-A2D91D36933F}" destId="{CD1F3D1F-46B0-3549-BFFF-A7E4AC4344B5}" srcOrd="2" destOrd="0" presId="urn:microsoft.com/office/officeart/2005/8/layout/hierarchy3"/>
    <dgm:cxn modelId="{8BAFD388-88FB-D44E-877A-AB99FF184272}" type="presParOf" srcId="{2FC71624-FAC3-CB4C-B8A6-A2D91D36933F}" destId="{32B25314-3CA0-7742-87A0-2B0C71E5EAAA}" srcOrd="3" destOrd="0" presId="urn:microsoft.com/office/officeart/2005/8/layout/hierarchy3"/>
    <dgm:cxn modelId="{A889BB17-2680-1943-8FFF-00ADD3B902AE}" type="presParOf" srcId="{2FC71624-FAC3-CB4C-B8A6-A2D91D36933F}" destId="{710C9996-5E55-3A49-B5EC-EBC69CA05853}" srcOrd="4" destOrd="0" presId="urn:microsoft.com/office/officeart/2005/8/layout/hierarchy3"/>
    <dgm:cxn modelId="{BCFB2952-22BE-B947-BB40-03827DABB6AA}" type="presParOf" srcId="{2FC71624-FAC3-CB4C-B8A6-A2D91D36933F}" destId="{E9475076-14C0-214F-811B-6B0E601CE4C2}" srcOrd="5" destOrd="0" presId="urn:microsoft.com/office/officeart/2005/8/layout/hierarchy3"/>
    <dgm:cxn modelId="{C9034510-4776-254A-9BBB-2ABED390548E}" type="presParOf" srcId="{FED16022-A16A-904C-90D5-E183A339F630}" destId="{8DB1B064-F22E-A348-8EAA-D55B6BCC4C85}" srcOrd="1" destOrd="0" presId="urn:microsoft.com/office/officeart/2005/8/layout/hierarchy3"/>
    <dgm:cxn modelId="{9F787C75-BC2F-AA48-8200-2388DEC89AF9}" type="presParOf" srcId="{8DB1B064-F22E-A348-8EAA-D55B6BCC4C85}" destId="{CBBDC272-9C67-EA4E-B184-74E005936C63}" srcOrd="0" destOrd="0" presId="urn:microsoft.com/office/officeart/2005/8/layout/hierarchy3"/>
    <dgm:cxn modelId="{8557621D-1F87-0A47-B040-5DCDA795A2B6}" type="presParOf" srcId="{CBBDC272-9C67-EA4E-B184-74E005936C63}" destId="{4DA0E520-9FF2-1244-94D6-11F8EAE9B01B}" srcOrd="0" destOrd="0" presId="urn:microsoft.com/office/officeart/2005/8/layout/hierarchy3"/>
    <dgm:cxn modelId="{7F142AEB-B44F-5B4C-8834-F0D0E1D8B87C}" type="presParOf" srcId="{CBBDC272-9C67-EA4E-B184-74E005936C63}" destId="{9B190ACE-A240-F141-AB07-9D8D381223AB}" srcOrd="1" destOrd="0" presId="urn:microsoft.com/office/officeart/2005/8/layout/hierarchy3"/>
    <dgm:cxn modelId="{B388C790-BD93-5144-B7EA-1350A436C970}" type="presParOf" srcId="{8DB1B064-F22E-A348-8EAA-D55B6BCC4C85}" destId="{D4029783-0C49-6245-9F52-C5B82F224873}" srcOrd="1" destOrd="0" presId="urn:microsoft.com/office/officeart/2005/8/layout/hierarchy3"/>
    <dgm:cxn modelId="{F9DCB69A-8AB2-594F-9212-AD940CAA14D9}" type="presParOf" srcId="{D4029783-0C49-6245-9F52-C5B82F224873}" destId="{682B16C4-4268-584F-B2D8-BA1B944FD7E7}" srcOrd="0" destOrd="0" presId="urn:microsoft.com/office/officeart/2005/8/layout/hierarchy3"/>
    <dgm:cxn modelId="{C239864F-BFB6-F54F-B838-E5AF7443EB51}" type="presParOf" srcId="{D4029783-0C49-6245-9F52-C5B82F224873}" destId="{121219A1-9D02-2F4A-8033-FE56FD5D6BDF}" srcOrd="1" destOrd="0" presId="urn:microsoft.com/office/officeart/2005/8/layout/hierarchy3"/>
    <dgm:cxn modelId="{35571DA6-90AD-0A43-927A-788B0B2363CC}" type="presParOf" srcId="{D4029783-0C49-6245-9F52-C5B82F224873}" destId="{1EAB22D5-BE9D-D145-AC4F-A9A7B57E4DAF}" srcOrd="2" destOrd="0" presId="urn:microsoft.com/office/officeart/2005/8/layout/hierarchy3"/>
    <dgm:cxn modelId="{5003A928-DBE5-9243-956E-8DED5C4FA211}" type="presParOf" srcId="{D4029783-0C49-6245-9F52-C5B82F224873}" destId="{1C1BBF8A-06F6-F443-B237-55E36A617CF4}" srcOrd="3" destOrd="0" presId="urn:microsoft.com/office/officeart/2005/8/layout/hierarchy3"/>
    <dgm:cxn modelId="{F6682C7C-8FBB-FC47-B048-545B096A0282}" type="presParOf" srcId="{D4029783-0C49-6245-9F52-C5B82F224873}" destId="{007AE6B2-33AF-4B47-A03E-45474E20F8FD}" srcOrd="4" destOrd="0" presId="urn:microsoft.com/office/officeart/2005/8/layout/hierarchy3"/>
    <dgm:cxn modelId="{3197EC39-43E6-C748-943C-995EF3707B4A}" type="presParOf" srcId="{D4029783-0C49-6245-9F52-C5B82F224873}" destId="{F9134C7D-176B-1340-8AFD-9475F240C4D2}" srcOrd="5" destOrd="0" presId="urn:microsoft.com/office/officeart/2005/8/layout/hierarchy3"/>
    <dgm:cxn modelId="{5750D354-F73A-C44E-8DA6-C5CA7E0BF8B3}" type="presParOf" srcId="{D4029783-0C49-6245-9F52-C5B82F224873}" destId="{25035F18-7998-194D-87E2-4CA7407F4861}" srcOrd="6" destOrd="0" presId="urn:microsoft.com/office/officeart/2005/8/layout/hierarchy3"/>
    <dgm:cxn modelId="{2C76CDE7-409A-6842-84C3-A2036CCF83C6}" type="presParOf" srcId="{D4029783-0C49-6245-9F52-C5B82F224873}" destId="{DFB44316-7065-AF43-B028-807C9FE77604}" srcOrd="7" destOrd="0" presId="urn:microsoft.com/office/officeart/2005/8/layout/hierarchy3"/>
    <dgm:cxn modelId="{C79C3F15-ADEA-714C-92AF-ED431BD87951}" type="presParOf" srcId="{FED16022-A16A-904C-90D5-E183A339F630}" destId="{91A1A7D6-ABE3-8240-B08D-5E17F7B2C97A}" srcOrd="2" destOrd="0" presId="urn:microsoft.com/office/officeart/2005/8/layout/hierarchy3"/>
    <dgm:cxn modelId="{BE3CBA3D-219F-1147-BBF2-DB010013FE26}" type="presParOf" srcId="{91A1A7D6-ABE3-8240-B08D-5E17F7B2C97A}" destId="{500FCC34-DCA6-5046-8DDD-5CBB286F15B6}" srcOrd="0" destOrd="0" presId="urn:microsoft.com/office/officeart/2005/8/layout/hierarchy3"/>
    <dgm:cxn modelId="{1BE8B3C3-1354-9B4A-8D4C-C792429D7381}" type="presParOf" srcId="{500FCC34-DCA6-5046-8DDD-5CBB286F15B6}" destId="{9FCEDB76-17F9-654D-BD8D-5DB9BB19680C}" srcOrd="0" destOrd="0" presId="urn:microsoft.com/office/officeart/2005/8/layout/hierarchy3"/>
    <dgm:cxn modelId="{63798714-A954-8347-A4A1-B94DF4F15089}" type="presParOf" srcId="{500FCC34-DCA6-5046-8DDD-5CBB286F15B6}" destId="{0D2A2243-763D-934E-9A7B-13F40F29C1F0}" srcOrd="1" destOrd="0" presId="urn:microsoft.com/office/officeart/2005/8/layout/hierarchy3"/>
    <dgm:cxn modelId="{910B7505-B090-7F4D-941B-320703BB8B26}" type="presParOf" srcId="{91A1A7D6-ABE3-8240-B08D-5E17F7B2C97A}" destId="{B32F29F4-D268-6345-85E3-D27A46C970A8}" srcOrd="1" destOrd="0" presId="urn:microsoft.com/office/officeart/2005/8/layout/hierarchy3"/>
    <dgm:cxn modelId="{90E64A69-3654-8D40-9544-C38E30B5FE41}" type="presParOf" srcId="{B32F29F4-D268-6345-85E3-D27A46C970A8}" destId="{C9EE6919-8D14-1A4B-AF06-ECD5017F81A7}" srcOrd="0" destOrd="0" presId="urn:microsoft.com/office/officeart/2005/8/layout/hierarchy3"/>
    <dgm:cxn modelId="{85C49825-A333-1546-9700-84F216B8978E}" type="presParOf" srcId="{B32F29F4-D268-6345-85E3-D27A46C970A8}" destId="{A1E90EFE-716C-204A-9A74-A3B9D8C16BFA}" srcOrd="1" destOrd="0" presId="urn:microsoft.com/office/officeart/2005/8/layout/hierarchy3"/>
    <dgm:cxn modelId="{0AF5C60B-3BD4-2948-9A9A-7790F7597232}" type="presParOf" srcId="{B32F29F4-D268-6345-85E3-D27A46C970A8}" destId="{E3976F22-8DD7-C24E-9240-A834998AE96C}" srcOrd="2" destOrd="0" presId="urn:microsoft.com/office/officeart/2005/8/layout/hierarchy3"/>
    <dgm:cxn modelId="{E6CB98F9-B3DF-304D-BEE6-C589968911AC}" type="presParOf" srcId="{B32F29F4-D268-6345-85E3-D27A46C970A8}" destId="{59031053-DC5B-FD4A-9C4E-F4E875666F7E}" srcOrd="3" destOrd="0" presId="urn:microsoft.com/office/officeart/2005/8/layout/hierarchy3"/>
    <dgm:cxn modelId="{D8E5BDE8-D780-684A-80D3-592EF790BF28}" type="presParOf" srcId="{B32F29F4-D268-6345-85E3-D27A46C970A8}" destId="{0E9F93C6-5C70-9845-B0AE-A053DA111D40}" srcOrd="4" destOrd="0" presId="urn:microsoft.com/office/officeart/2005/8/layout/hierarchy3"/>
    <dgm:cxn modelId="{5AEACC41-98DF-9346-90DB-8C76C7F7530E}" type="presParOf" srcId="{B32F29F4-D268-6345-85E3-D27A46C970A8}" destId="{A84742B5-ACA9-0146-976C-BF15D8764ADC}" srcOrd="5" destOrd="0" presId="urn:microsoft.com/office/officeart/2005/8/layout/hierarchy3"/>
    <dgm:cxn modelId="{F4C2E9BD-A7C7-4448-8B44-A98CB64586F9}" type="presParOf" srcId="{B32F29F4-D268-6345-85E3-D27A46C970A8}" destId="{9BFEA503-9602-6845-809F-6C6E79F7DDC2}" srcOrd="6" destOrd="0" presId="urn:microsoft.com/office/officeart/2005/8/layout/hierarchy3"/>
    <dgm:cxn modelId="{C81CECA5-61B8-8942-B734-6CAAB3679B82}" type="presParOf" srcId="{B32F29F4-D268-6345-85E3-D27A46C970A8}" destId="{62D10454-8661-3546-AA23-88AD18F132E1}" srcOrd="7" destOrd="0" presId="urn:microsoft.com/office/officeart/2005/8/layout/hierarchy3"/>
    <dgm:cxn modelId="{3299DA94-00AE-5C4B-A6F8-EF61A47B9BC5}" type="presParOf" srcId="{FED16022-A16A-904C-90D5-E183A339F630}" destId="{614078DE-3E13-3F44-ABE7-6ADBB39DA7AD}" srcOrd="3" destOrd="0" presId="urn:microsoft.com/office/officeart/2005/8/layout/hierarchy3"/>
    <dgm:cxn modelId="{D5176CA6-865A-9C4F-A31E-F7D6EF0116BC}" type="presParOf" srcId="{614078DE-3E13-3F44-ABE7-6ADBB39DA7AD}" destId="{1556D950-C428-4745-98A2-7ACDC3472084}" srcOrd="0" destOrd="0" presId="urn:microsoft.com/office/officeart/2005/8/layout/hierarchy3"/>
    <dgm:cxn modelId="{EA707FF0-4AD0-5246-A2D5-07BEFE740AE4}" type="presParOf" srcId="{1556D950-C428-4745-98A2-7ACDC3472084}" destId="{473E7668-3744-5C47-961E-D6B2ABDAAB6E}" srcOrd="0" destOrd="0" presId="urn:microsoft.com/office/officeart/2005/8/layout/hierarchy3"/>
    <dgm:cxn modelId="{02E450EC-03EF-B445-8D5B-47E964AC3E94}" type="presParOf" srcId="{1556D950-C428-4745-98A2-7ACDC3472084}" destId="{704A3FF7-3795-5841-9859-79F47E1863A7}" srcOrd="1" destOrd="0" presId="urn:microsoft.com/office/officeart/2005/8/layout/hierarchy3"/>
    <dgm:cxn modelId="{5380858A-2A18-F142-8E7E-DB6DB52925DD}" type="presParOf" srcId="{614078DE-3E13-3F44-ABE7-6ADBB39DA7AD}" destId="{8076C018-AB1B-EF40-BF78-5B76E7B67E92}" srcOrd="1" destOrd="0" presId="urn:microsoft.com/office/officeart/2005/8/layout/hierarchy3"/>
    <dgm:cxn modelId="{E66E1063-5B32-5748-B84C-41B257B53F2F}" type="presParOf" srcId="{8076C018-AB1B-EF40-BF78-5B76E7B67E92}" destId="{B9809532-2424-D748-B1FC-5DC12C0BAFBC}" srcOrd="0" destOrd="0" presId="urn:microsoft.com/office/officeart/2005/8/layout/hierarchy3"/>
    <dgm:cxn modelId="{1F2D6039-76A7-694A-9758-B872856C40B8}" type="presParOf" srcId="{8076C018-AB1B-EF40-BF78-5B76E7B67E92}" destId="{5F67623F-6BE5-6342-893F-6D704E927B65}" srcOrd="1" destOrd="0" presId="urn:microsoft.com/office/officeart/2005/8/layout/hierarchy3"/>
    <dgm:cxn modelId="{AFE197C4-84D3-384D-8EF8-31481E6154B6}" type="presParOf" srcId="{8076C018-AB1B-EF40-BF78-5B76E7B67E92}" destId="{21728736-15AE-0A4B-BE6A-04F375694166}" srcOrd="2" destOrd="0" presId="urn:microsoft.com/office/officeart/2005/8/layout/hierarchy3"/>
    <dgm:cxn modelId="{9436D5AB-D4C9-3F41-B712-9ADE42CF6097}" type="presParOf" srcId="{8076C018-AB1B-EF40-BF78-5B76E7B67E92}" destId="{948EDF8F-CE8C-4F47-933A-FA1C7D485FBD}" srcOrd="3" destOrd="0" presId="urn:microsoft.com/office/officeart/2005/8/layout/hierarchy3"/>
    <dgm:cxn modelId="{1B2CAA65-FEDD-964C-AF94-325C4949A449}" type="presParOf" srcId="{8076C018-AB1B-EF40-BF78-5B76E7B67E92}" destId="{656A3755-66B2-D240-BFAC-E165F37E6DA8}" srcOrd="4" destOrd="0" presId="urn:microsoft.com/office/officeart/2005/8/layout/hierarchy3"/>
    <dgm:cxn modelId="{D9999AC2-E48B-EE41-9922-C02951A810D0}" type="presParOf" srcId="{8076C018-AB1B-EF40-BF78-5B76E7B67E92}" destId="{EE67500F-09E1-D344-96AF-FBB0658546C6}" srcOrd="5" destOrd="0" presId="urn:microsoft.com/office/officeart/2005/8/layout/hierarchy3"/>
    <dgm:cxn modelId="{94E78228-90FD-4942-BDD1-712D1C899D6B}" type="presParOf" srcId="{8076C018-AB1B-EF40-BF78-5B76E7B67E92}" destId="{484AB81B-B1B9-FE4B-9AD5-1ABD9838A3A0}" srcOrd="6" destOrd="0" presId="urn:microsoft.com/office/officeart/2005/8/layout/hierarchy3"/>
    <dgm:cxn modelId="{22634C55-077E-6144-AFFC-F17AE4B3D767}" type="presParOf" srcId="{8076C018-AB1B-EF40-BF78-5B76E7B67E92}" destId="{B1A77FB8-B522-2E45-9B75-393BEB0E7C07}" srcOrd="7" destOrd="0" presId="urn:microsoft.com/office/officeart/2005/8/layout/hierarchy3"/>
    <dgm:cxn modelId="{92F80B3D-C4A7-3B4A-86A2-E9D0119CA953}" type="presParOf" srcId="{FED16022-A16A-904C-90D5-E183A339F630}" destId="{DAF1CC75-BD98-1340-8FB6-5EB7651AD5AC}" srcOrd="4" destOrd="0" presId="urn:microsoft.com/office/officeart/2005/8/layout/hierarchy3"/>
    <dgm:cxn modelId="{6B741F7C-EB8A-F944-B530-B673659715AB}" type="presParOf" srcId="{DAF1CC75-BD98-1340-8FB6-5EB7651AD5AC}" destId="{B02D03DA-8236-B944-B98C-482FE309B0A5}" srcOrd="0" destOrd="0" presId="urn:microsoft.com/office/officeart/2005/8/layout/hierarchy3"/>
    <dgm:cxn modelId="{A76B5B15-EB65-9F48-B54E-79C258220A0F}" type="presParOf" srcId="{B02D03DA-8236-B944-B98C-482FE309B0A5}" destId="{6DBE749D-8848-E74F-AEEE-5153A6E7EA4C}" srcOrd="0" destOrd="0" presId="urn:microsoft.com/office/officeart/2005/8/layout/hierarchy3"/>
    <dgm:cxn modelId="{081DBE80-AE41-9F4F-B327-84F1FFCCA0F2}" type="presParOf" srcId="{B02D03DA-8236-B944-B98C-482FE309B0A5}" destId="{B344C3FD-E2EA-3140-A356-BB9B45DA0060}" srcOrd="1" destOrd="0" presId="urn:microsoft.com/office/officeart/2005/8/layout/hierarchy3"/>
    <dgm:cxn modelId="{B836B057-73D2-B745-AE7B-0499D7A75907}" type="presParOf" srcId="{DAF1CC75-BD98-1340-8FB6-5EB7651AD5AC}" destId="{8908B831-B8F9-8846-8737-6AC092BF3162}" srcOrd="1" destOrd="0" presId="urn:microsoft.com/office/officeart/2005/8/layout/hierarchy3"/>
    <dgm:cxn modelId="{CAB52ED7-CE74-EA46-BB6A-9025916A47E0}" type="presParOf" srcId="{8908B831-B8F9-8846-8737-6AC092BF3162}" destId="{4E1F8E88-8210-8648-9900-B13E069A6748}" srcOrd="0" destOrd="0" presId="urn:microsoft.com/office/officeart/2005/8/layout/hierarchy3"/>
    <dgm:cxn modelId="{83BE6763-1C44-E84F-946D-7DD529510CB4}" type="presParOf" srcId="{8908B831-B8F9-8846-8737-6AC092BF3162}" destId="{6C588771-864C-D74A-9EE2-499FE37AD75D}" srcOrd="1" destOrd="0" presId="urn:microsoft.com/office/officeart/2005/8/layout/hierarchy3"/>
    <dgm:cxn modelId="{850E6BB1-A5FC-CF43-A5B5-F0FDD32D1F94}" type="presParOf" srcId="{8908B831-B8F9-8846-8737-6AC092BF3162}" destId="{64B18A59-06CF-8948-BDB9-0DD775D7F506}" srcOrd="2" destOrd="0" presId="urn:microsoft.com/office/officeart/2005/8/layout/hierarchy3"/>
    <dgm:cxn modelId="{E7E273B3-87F7-8B44-8D45-90A07D0D0216}" type="presParOf" srcId="{8908B831-B8F9-8846-8737-6AC092BF3162}" destId="{C867A5F1-05D9-3F40-B87B-83AC19A5E43A}" srcOrd="3" destOrd="0" presId="urn:microsoft.com/office/officeart/2005/8/layout/hierarchy3"/>
    <dgm:cxn modelId="{9DEE1DD6-6FEA-F942-B0E0-636237DE18A2}" type="presParOf" srcId="{8908B831-B8F9-8846-8737-6AC092BF3162}" destId="{93A2BD11-3DC7-2C4A-BA05-9F4E6BA39F03}" srcOrd="4" destOrd="0" presId="urn:microsoft.com/office/officeart/2005/8/layout/hierarchy3"/>
    <dgm:cxn modelId="{BAE7FA0A-9556-F04B-853E-6D28D801F8A0}" type="presParOf" srcId="{8908B831-B8F9-8846-8737-6AC092BF3162}" destId="{6AB028AF-5B34-0947-BD6B-BFDCD58105D3}" srcOrd="5" destOrd="0" presId="urn:microsoft.com/office/officeart/2005/8/layout/hierarchy3"/>
    <dgm:cxn modelId="{B98EB6C9-9CB0-0E42-BBBA-830BBE49E497}" type="presParOf" srcId="{8908B831-B8F9-8846-8737-6AC092BF3162}" destId="{8FD20229-0609-3E4B-878A-F98145C06FEF}" srcOrd="6" destOrd="0" presId="urn:microsoft.com/office/officeart/2005/8/layout/hierarchy3"/>
    <dgm:cxn modelId="{1F08F452-07ED-E044-BEB0-0953721E842B}" type="presParOf" srcId="{8908B831-B8F9-8846-8737-6AC092BF3162}" destId="{709CC2E5-1364-2243-AACC-5C9D43DDF0C7}" srcOrd="7"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9ABB3C-2A00-4E96-ADCB-064454129141}" type="doc">
      <dgm:prSet loTypeId="urn:microsoft.com/office/officeart/2005/8/layout/cycle1" loCatId="cycle" qsTypeId="urn:microsoft.com/office/officeart/2005/8/quickstyle/simple1" qsCatId="simple" csTypeId="urn:microsoft.com/office/officeart/2005/8/colors/accent0_3" csCatId="mainScheme" phldr="1"/>
      <dgm:spPr/>
      <dgm:t>
        <a:bodyPr/>
        <a:lstStyle/>
        <a:p>
          <a:endParaRPr lang="en-US"/>
        </a:p>
      </dgm:t>
    </dgm:pt>
    <dgm:pt modelId="{0AE2D951-6B30-41A8-B43A-5233C11C5F3C}">
      <dgm:prSet phldrT="[Text]" custT="1"/>
      <dgm:spPr/>
      <dgm:t>
        <a:bodyPr/>
        <a:lstStyle/>
        <a:p>
          <a:r>
            <a:rPr lang="en-US" sz="1000" b="1"/>
            <a:t>Recruitment Need Assessment</a:t>
          </a:r>
        </a:p>
      </dgm:t>
    </dgm:pt>
    <dgm:pt modelId="{B6EC6A7F-50FC-4BD4-81FD-268A7BE65E26}" type="parTrans" cxnId="{83BE474F-BEC3-4176-A2D6-D36F726030F0}">
      <dgm:prSet/>
      <dgm:spPr/>
      <dgm:t>
        <a:bodyPr/>
        <a:lstStyle/>
        <a:p>
          <a:endParaRPr lang="en-US" sz="1000" b="1"/>
        </a:p>
      </dgm:t>
    </dgm:pt>
    <dgm:pt modelId="{7D48D0FA-C549-40D3-BE4D-158FEF35A460}" type="sibTrans" cxnId="{83BE474F-BEC3-4176-A2D6-D36F726030F0}">
      <dgm:prSet/>
      <dgm:spPr/>
      <dgm:t>
        <a:bodyPr/>
        <a:lstStyle/>
        <a:p>
          <a:endParaRPr lang="en-US" sz="1000" b="1"/>
        </a:p>
      </dgm:t>
    </dgm:pt>
    <dgm:pt modelId="{BCEB3AE9-4FA9-4F45-8EB5-CBD83644AEF2}">
      <dgm:prSet phldrT="[Text]" custT="1"/>
      <dgm:spPr/>
      <dgm:t>
        <a:bodyPr/>
        <a:lstStyle/>
        <a:p>
          <a:r>
            <a:rPr lang="en-US" sz="1000" b="1"/>
            <a:t>Collection of CVs by references and advertisement</a:t>
          </a:r>
        </a:p>
      </dgm:t>
    </dgm:pt>
    <dgm:pt modelId="{69DE76A5-B228-4912-B16F-E0648732D8D4}" type="parTrans" cxnId="{51FA6BA3-BA4F-4257-93EF-91648DA4171A}">
      <dgm:prSet/>
      <dgm:spPr/>
      <dgm:t>
        <a:bodyPr/>
        <a:lstStyle/>
        <a:p>
          <a:endParaRPr lang="en-US" sz="1000" b="1"/>
        </a:p>
      </dgm:t>
    </dgm:pt>
    <dgm:pt modelId="{BE93EA43-57F6-4CF7-B293-C19EA9754E1C}" type="sibTrans" cxnId="{51FA6BA3-BA4F-4257-93EF-91648DA4171A}">
      <dgm:prSet/>
      <dgm:spPr/>
      <dgm:t>
        <a:bodyPr/>
        <a:lstStyle/>
        <a:p>
          <a:endParaRPr lang="en-US" sz="1000" b="1"/>
        </a:p>
      </dgm:t>
    </dgm:pt>
    <dgm:pt modelId="{9E7D6DD2-7879-45DE-93F2-82605C0DCA2E}">
      <dgm:prSet phldrT="[Text]" custT="1"/>
      <dgm:spPr/>
      <dgm:t>
        <a:bodyPr/>
        <a:lstStyle/>
        <a:p>
          <a:r>
            <a:rPr lang="en-US" sz="1000" b="1"/>
            <a:t>Shortlisting of CVs</a:t>
          </a:r>
        </a:p>
      </dgm:t>
    </dgm:pt>
    <dgm:pt modelId="{0F39711F-7305-4B94-B180-80AD1ABCB792}" type="parTrans" cxnId="{8D971FE7-FADA-4E21-984A-8330BADACE6D}">
      <dgm:prSet/>
      <dgm:spPr/>
      <dgm:t>
        <a:bodyPr/>
        <a:lstStyle/>
        <a:p>
          <a:endParaRPr lang="en-US" sz="1000" b="1"/>
        </a:p>
      </dgm:t>
    </dgm:pt>
    <dgm:pt modelId="{CF7803AC-2E74-4EB1-9FB9-C00896631888}" type="sibTrans" cxnId="{8D971FE7-FADA-4E21-984A-8330BADACE6D}">
      <dgm:prSet/>
      <dgm:spPr/>
      <dgm:t>
        <a:bodyPr/>
        <a:lstStyle/>
        <a:p>
          <a:endParaRPr lang="en-US" sz="1000" b="1"/>
        </a:p>
      </dgm:t>
    </dgm:pt>
    <dgm:pt modelId="{F1D00F2C-834A-45CC-9211-B82D31B87F24}">
      <dgm:prSet phldrT="[Text]" custT="1"/>
      <dgm:spPr/>
      <dgm:t>
        <a:bodyPr/>
        <a:lstStyle/>
        <a:p>
          <a:r>
            <a:rPr lang="en-US" sz="1000" b="1"/>
            <a:t>Interviews</a:t>
          </a:r>
        </a:p>
      </dgm:t>
    </dgm:pt>
    <dgm:pt modelId="{C5166884-9D5F-4C8D-A601-77FD069566FD}" type="parTrans" cxnId="{E29CD043-0182-4646-8480-89DA119E670E}">
      <dgm:prSet/>
      <dgm:spPr/>
      <dgm:t>
        <a:bodyPr/>
        <a:lstStyle/>
        <a:p>
          <a:endParaRPr lang="en-US" sz="1000" b="1"/>
        </a:p>
      </dgm:t>
    </dgm:pt>
    <dgm:pt modelId="{A79FA604-E79F-4207-AF6F-BA701D4EFADD}" type="sibTrans" cxnId="{E29CD043-0182-4646-8480-89DA119E670E}">
      <dgm:prSet/>
      <dgm:spPr/>
      <dgm:t>
        <a:bodyPr/>
        <a:lstStyle/>
        <a:p>
          <a:endParaRPr lang="en-US" sz="1000" b="1"/>
        </a:p>
      </dgm:t>
    </dgm:pt>
    <dgm:pt modelId="{686A1BF3-C32E-481B-A933-320AC5DF6512}">
      <dgm:prSet phldrT="[Text]" custT="1"/>
      <dgm:spPr/>
      <dgm:t>
        <a:bodyPr/>
        <a:lstStyle/>
        <a:p>
          <a:r>
            <a:rPr lang="en-US" sz="1000" b="1"/>
            <a:t>Final Shortlisting</a:t>
          </a:r>
        </a:p>
      </dgm:t>
    </dgm:pt>
    <dgm:pt modelId="{4725A5A0-B83D-4E3C-AC43-D3CCFE8A72EE}" type="parTrans" cxnId="{630684FF-0109-42F6-85EE-EB30D5494E12}">
      <dgm:prSet/>
      <dgm:spPr/>
      <dgm:t>
        <a:bodyPr/>
        <a:lstStyle/>
        <a:p>
          <a:endParaRPr lang="en-US" sz="1000" b="1"/>
        </a:p>
      </dgm:t>
    </dgm:pt>
    <dgm:pt modelId="{32FC25BC-3237-44E7-B5E6-0257C00E566A}" type="sibTrans" cxnId="{630684FF-0109-42F6-85EE-EB30D5494E12}">
      <dgm:prSet/>
      <dgm:spPr/>
      <dgm:t>
        <a:bodyPr/>
        <a:lstStyle/>
        <a:p>
          <a:endParaRPr lang="en-US" sz="1000" b="1"/>
        </a:p>
      </dgm:t>
    </dgm:pt>
    <dgm:pt modelId="{FBE0A3EC-DBB3-465F-AC61-33F2169AD9FD}">
      <dgm:prSet phldrT="[Text]" custT="1"/>
      <dgm:spPr/>
      <dgm:t>
        <a:bodyPr/>
        <a:lstStyle/>
        <a:p>
          <a:r>
            <a:rPr lang="en-US" sz="1000" b="1"/>
            <a:t>Security Clearance and documents submission</a:t>
          </a:r>
        </a:p>
      </dgm:t>
    </dgm:pt>
    <dgm:pt modelId="{CD27E7A2-6A51-460D-8F57-5679D0F12D88}" type="parTrans" cxnId="{6D7EE1D7-BCF3-4129-97E5-7BD74A500724}">
      <dgm:prSet/>
      <dgm:spPr/>
      <dgm:t>
        <a:bodyPr/>
        <a:lstStyle/>
        <a:p>
          <a:endParaRPr lang="en-US" sz="1000" b="1"/>
        </a:p>
      </dgm:t>
    </dgm:pt>
    <dgm:pt modelId="{4D3F02E2-7E3B-42CB-8A91-46AD4ABB02FE}" type="sibTrans" cxnId="{6D7EE1D7-BCF3-4129-97E5-7BD74A500724}">
      <dgm:prSet/>
      <dgm:spPr/>
      <dgm:t>
        <a:bodyPr/>
        <a:lstStyle/>
        <a:p>
          <a:endParaRPr lang="en-US" sz="1000" b="1"/>
        </a:p>
      </dgm:t>
    </dgm:pt>
    <dgm:pt modelId="{2218302A-A79B-40FF-949C-B40D9D2E1A0E}">
      <dgm:prSet phldrT="[Text]" custT="1"/>
      <dgm:spPr/>
      <dgm:t>
        <a:bodyPr/>
        <a:lstStyle/>
        <a:p>
          <a:r>
            <a:rPr lang="en-US" sz="1000" b="1"/>
            <a:t>Contract</a:t>
          </a:r>
          <a:r>
            <a:rPr lang="en-US" sz="1000" b="1" baseline="0"/>
            <a:t> development</a:t>
          </a:r>
          <a:endParaRPr lang="en-US" sz="1000" b="1"/>
        </a:p>
      </dgm:t>
    </dgm:pt>
    <dgm:pt modelId="{301A01FE-5A03-4C59-AE2A-77BDD83BC93F}" type="parTrans" cxnId="{79DA1B8A-8D5A-49F3-BA70-D73ADE0E2582}">
      <dgm:prSet/>
      <dgm:spPr/>
      <dgm:t>
        <a:bodyPr/>
        <a:lstStyle/>
        <a:p>
          <a:endParaRPr lang="en-US" sz="1000" b="1"/>
        </a:p>
      </dgm:t>
    </dgm:pt>
    <dgm:pt modelId="{BDE29A80-C2A1-4E8E-BB7B-A5802FA86F5F}" type="sibTrans" cxnId="{79DA1B8A-8D5A-49F3-BA70-D73ADE0E2582}">
      <dgm:prSet/>
      <dgm:spPr/>
      <dgm:t>
        <a:bodyPr/>
        <a:lstStyle/>
        <a:p>
          <a:endParaRPr lang="en-US" sz="1000" b="1"/>
        </a:p>
      </dgm:t>
    </dgm:pt>
    <dgm:pt modelId="{6D55EB7F-4AF8-4BAC-BAE5-34229944B3F7}" type="pres">
      <dgm:prSet presAssocID="{6B9ABB3C-2A00-4E96-ADCB-064454129141}" presName="cycle" presStyleCnt="0">
        <dgm:presLayoutVars>
          <dgm:dir/>
          <dgm:resizeHandles val="exact"/>
        </dgm:presLayoutVars>
      </dgm:prSet>
      <dgm:spPr/>
    </dgm:pt>
    <dgm:pt modelId="{573AD740-6BDA-4F78-9F69-B07DF306DA47}" type="pres">
      <dgm:prSet presAssocID="{0AE2D951-6B30-41A8-B43A-5233C11C5F3C}" presName="dummy" presStyleCnt="0"/>
      <dgm:spPr/>
    </dgm:pt>
    <dgm:pt modelId="{B539B10F-3905-437A-A748-3CB134474C9A}" type="pres">
      <dgm:prSet presAssocID="{0AE2D951-6B30-41A8-B43A-5233C11C5F3C}" presName="node" presStyleLbl="revTx" presStyleIdx="0" presStyleCnt="7">
        <dgm:presLayoutVars>
          <dgm:bulletEnabled val="1"/>
        </dgm:presLayoutVars>
      </dgm:prSet>
      <dgm:spPr/>
    </dgm:pt>
    <dgm:pt modelId="{46E9F7EC-5857-4290-AF37-C0E21783ABED}" type="pres">
      <dgm:prSet presAssocID="{7D48D0FA-C549-40D3-BE4D-158FEF35A460}" presName="sibTrans" presStyleLbl="node1" presStyleIdx="0" presStyleCnt="7"/>
      <dgm:spPr/>
    </dgm:pt>
    <dgm:pt modelId="{F49625EB-813E-4C56-A2E3-7969097BCDDB}" type="pres">
      <dgm:prSet presAssocID="{BCEB3AE9-4FA9-4F45-8EB5-CBD83644AEF2}" presName="dummy" presStyleCnt="0"/>
      <dgm:spPr/>
    </dgm:pt>
    <dgm:pt modelId="{DDBC1D69-7E3C-4452-B3E2-F54DB770CB99}" type="pres">
      <dgm:prSet presAssocID="{BCEB3AE9-4FA9-4F45-8EB5-CBD83644AEF2}" presName="node" presStyleLbl="revTx" presStyleIdx="1" presStyleCnt="7">
        <dgm:presLayoutVars>
          <dgm:bulletEnabled val="1"/>
        </dgm:presLayoutVars>
      </dgm:prSet>
      <dgm:spPr/>
    </dgm:pt>
    <dgm:pt modelId="{6365F9D5-D3D9-4041-9163-C369A207C906}" type="pres">
      <dgm:prSet presAssocID="{BE93EA43-57F6-4CF7-B293-C19EA9754E1C}" presName="sibTrans" presStyleLbl="node1" presStyleIdx="1" presStyleCnt="7"/>
      <dgm:spPr/>
    </dgm:pt>
    <dgm:pt modelId="{B10E12BB-F09F-4C89-BA8B-AC23C682C81D}" type="pres">
      <dgm:prSet presAssocID="{9E7D6DD2-7879-45DE-93F2-82605C0DCA2E}" presName="dummy" presStyleCnt="0"/>
      <dgm:spPr/>
    </dgm:pt>
    <dgm:pt modelId="{167FABDE-9911-4D39-B1C8-64F1A37FAE25}" type="pres">
      <dgm:prSet presAssocID="{9E7D6DD2-7879-45DE-93F2-82605C0DCA2E}" presName="node" presStyleLbl="revTx" presStyleIdx="2" presStyleCnt="7">
        <dgm:presLayoutVars>
          <dgm:bulletEnabled val="1"/>
        </dgm:presLayoutVars>
      </dgm:prSet>
      <dgm:spPr/>
    </dgm:pt>
    <dgm:pt modelId="{F149A4EE-8960-4DF0-A2E1-6BC91F7E1890}" type="pres">
      <dgm:prSet presAssocID="{CF7803AC-2E74-4EB1-9FB9-C00896631888}" presName="sibTrans" presStyleLbl="node1" presStyleIdx="2" presStyleCnt="7"/>
      <dgm:spPr/>
    </dgm:pt>
    <dgm:pt modelId="{8CADAF6E-E039-4908-851C-168157CD1483}" type="pres">
      <dgm:prSet presAssocID="{F1D00F2C-834A-45CC-9211-B82D31B87F24}" presName="dummy" presStyleCnt="0"/>
      <dgm:spPr/>
    </dgm:pt>
    <dgm:pt modelId="{C0CC01D6-482A-4A12-A6EC-50EDB49E15AA}" type="pres">
      <dgm:prSet presAssocID="{F1D00F2C-834A-45CC-9211-B82D31B87F24}" presName="node" presStyleLbl="revTx" presStyleIdx="3" presStyleCnt="7">
        <dgm:presLayoutVars>
          <dgm:bulletEnabled val="1"/>
        </dgm:presLayoutVars>
      </dgm:prSet>
      <dgm:spPr/>
    </dgm:pt>
    <dgm:pt modelId="{C17CCB15-91D0-467C-ABB9-E826833D9951}" type="pres">
      <dgm:prSet presAssocID="{A79FA604-E79F-4207-AF6F-BA701D4EFADD}" presName="sibTrans" presStyleLbl="node1" presStyleIdx="3" presStyleCnt="7"/>
      <dgm:spPr/>
    </dgm:pt>
    <dgm:pt modelId="{DDC36E54-230E-4C2B-8897-1A778E2CCD7A}" type="pres">
      <dgm:prSet presAssocID="{686A1BF3-C32E-481B-A933-320AC5DF6512}" presName="dummy" presStyleCnt="0"/>
      <dgm:spPr/>
    </dgm:pt>
    <dgm:pt modelId="{15E65EB0-92BE-4CAA-B152-7738C0BA9854}" type="pres">
      <dgm:prSet presAssocID="{686A1BF3-C32E-481B-A933-320AC5DF6512}" presName="node" presStyleLbl="revTx" presStyleIdx="4" presStyleCnt="7">
        <dgm:presLayoutVars>
          <dgm:bulletEnabled val="1"/>
        </dgm:presLayoutVars>
      </dgm:prSet>
      <dgm:spPr/>
    </dgm:pt>
    <dgm:pt modelId="{3E5E9399-CCDC-4FB0-B29A-6DF46EBD8C50}" type="pres">
      <dgm:prSet presAssocID="{32FC25BC-3237-44E7-B5E6-0257C00E566A}" presName="sibTrans" presStyleLbl="node1" presStyleIdx="4" presStyleCnt="7"/>
      <dgm:spPr/>
    </dgm:pt>
    <dgm:pt modelId="{93637646-4F40-46F0-969B-F97D395C7604}" type="pres">
      <dgm:prSet presAssocID="{FBE0A3EC-DBB3-465F-AC61-33F2169AD9FD}" presName="dummy" presStyleCnt="0"/>
      <dgm:spPr/>
    </dgm:pt>
    <dgm:pt modelId="{08501EFB-518B-4BCF-9031-B5AE62CB59BE}" type="pres">
      <dgm:prSet presAssocID="{FBE0A3EC-DBB3-465F-AC61-33F2169AD9FD}" presName="node" presStyleLbl="revTx" presStyleIdx="5" presStyleCnt="7">
        <dgm:presLayoutVars>
          <dgm:bulletEnabled val="1"/>
        </dgm:presLayoutVars>
      </dgm:prSet>
      <dgm:spPr/>
    </dgm:pt>
    <dgm:pt modelId="{D9A299D4-07CC-4024-9744-FDD8E51328A3}" type="pres">
      <dgm:prSet presAssocID="{4D3F02E2-7E3B-42CB-8A91-46AD4ABB02FE}" presName="sibTrans" presStyleLbl="node1" presStyleIdx="5" presStyleCnt="7"/>
      <dgm:spPr/>
    </dgm:pt>
    <dgm:pt modelId="{B429CAED-BFF8-4DDB-A230-498AC94C8069}" type="pres">
      <dgm:prSet presAssocID="{2218302A-A79B-40FF-949C-B40D9D2E1A0E}" presName="dummy" presStyleCnt="0"/>
      <dgm:spPr/>
    </dgm:pt>
    <dgm:pt modelId="{0322EC10-7616-40C7-9A1C-DD7E5E2E3BBD}" type="pres">
      <dgm:prSet presAssocID="{2218302A-A79B-40FF-949C-B40D9D2E1A0E}" presName="node" presStyleLbl="revTx" presStyleIdx="6" presStyleCnt="7">
        <dgm:presLayoutVars>
          <dgm:bulletEnabled val="1"/>
        </dgm:presLayoutVars>
      </dgm:prSet>
      <dgm:spPr/>
    </dgm:pt>
    <dgm:pt modelId="{50E47A6F-B45F-4E2A-97D9-132A79BB335D}" type="pres">
      <dgm:prSet presAssocID="{BDE29A80-C2A1-4E8E-BB7B-A5802FA86F5F}" presName="sibTrans" presStyleLbl="node1" presStyleIdx="6" presStyleCnt="7"/>
      <dgm:spPr/>
    </dgm:pt>
  </dgm:ptLst>
  <dgm:cxnLst>
    <dgm:cxn modelId="{D0A59602-40A1-4529-8ABE-A09CB67B20DD}" type="presOf" srcId="{4D3F02E2-7E3B-42CB-8A91-46AD4ABB02FE}" destId="{D9A299D4-07CC-4024-9744-FDD8E51328A3}" srcOrd="0" destOrd="0" presId="urn:microsoft.com/office/officeart/2005/8/layout/cycle1"/>
    <dgm:cxn modelId="{9A04C803-1083-43F6-BDA5-1259B185F19E}" type="presOf" srcId="{686A1BF3-C32E-481B-A933-320AC5DF6512}" destId="{15E65EB0-92BE-4CAA-B152-7738C0BA9854}" srcOrd="0" destOrd="0" presId="urn:microsoft.com/office/officeart/2005/8/layout/cycle1"/>
    <dgm:cxn modelId="{6DA7E508-39AC-4384-96E1-2825FC57CCA0}" type="presOf" srcId="{2218302A-A79B-40FF-949C-B40D9D2E1A0E}" destId="{0322EC10-7616-40C7-9A1C-DD7E5E2E3BBD}" srcOrd="0" destOrd="0" presId="urn:microsoft.com/office/officeart/2005/8/layout/cycle1"/>
    <dgm:cxn modelId="{FBE9DF0A-62B7-4E54-A1F4-9E2862DF206F}" type="presOf" srcId="{32FC25BC-3237-44E7-B5E6-0257C00E566A}" destId="{3E5E9399-CCDC-4FB0-B29A-6DF46EBD8C50}" srcOrd="0" destOrd="0" presId="urn:microsoft.com/office/officeart/2005/8/layout/cycle1"/>
    <dgm:cxn modelId="{4DDEC427-DBD7-4E03-BB6A-BEE73B100923}" type="presOf" srcId="{7D48D0FA-C549-40D3-BE4D-158FEF35A460}" destId="{46E9F7EC-5857-4290-AF37-C0E21783ABED}" srcOrd="0" destOrd="0" presId="urn:microsoft.com/office/officeart/2005/8/layout/cycle1"/>
    <dgm:cxn modelId="{00B80F39-FD39-49E2-A039-560A2983765D}" type="presOf" srcId="{CF7803AC-2E74-4EB1-9FB9-C00896631888}" destId="{F149A4EE-8960-4DF0-A2E1-6BC91F7E1890}" srcOrd="0" destOrd="0" presId="urn:microsoft.com/office/officeart/2005/8/layout/cycle1"/>
    <dgm:cxn modelId="{E29CD043-0182-4646-8480-89DA119E670E}" srcId="{6B9ABB3C-2A00-4E96-ADCB-064454129141}" destId="{F1D00F2C-834A-45CC-9211-B82D31B87F24}" srcOrd="3" destOrd="0" parTransId="{C5166884-9D5F-4C8D-A601-77FD069566FD}" sibTransId="{A79FA604-E79F-4207-AF6F-BA701D4EFADD}"/>
    <dgm:cxn modelId="{83BE474F-BEC3-4176-A2D6-D36F726030F0}" srcId="{6B9ABB3C-2A00-4E96-ADCB-064454129141}" destId="{0AE2D951-6B30-41A8-B43A-5233C11C5F3C}" srcOrd="0" destOrd="0" parTransId="{B6EC6A7F-50FC-4BD4-81FD-268A7BE65E26}" sibTransId="{7D48D0FA-C549-40D3-BE4D-158FEF35A460}"/>
    <dgm:cxn modelId="{13EB0352-A0BA-4282-91A4-7EAE4B76E888}" type="presOf" srcId="{A79FA604-E79F-4207-AF6F-BA701D4EFADD}" destId="{C17CCB15-91D0-467C-ABB9-E826833D9951}" srcOrd="0" destOrd="0" presId="urn:microsoft.com/office/officeart/2005/8/layout/cycle1"/>
    <dgm:cxn modelId="{79DA1B8A-8D5A-49F3-BA70-D73ADE0E2582}" srcId="{6B9ABB3C-2A00-4E96-ADCB-064454129141}" destId="{2218302A-A79B-40FF-949C-B40D9D2E1A0E}" srcOrd="6" destOrd="0" parTransId="{301A01FE-5A03-4C59-AE2A-77BDD83BC93F}" sibTransId="{BDE29A80-C2A1-4E8E-BB7B-A5802FA86F5F}"/>
    <dgm:cxn modelId="{1A9A978B-22A6-4590-AC20-B385923F2CDE}" type="presOf" srcId="{F1D00F2C-834A-45CC-9211-B82D31B87F24}" destId="{C0CC01D6-482A-4A12-A6EC-50EDB49E15AA}" srcOrd="0" destOrd="0" presId="urn:microsoft.com/office/officeart/2005/8/layout/cycle1"/>
    <dgm:cxn modelId="{E7A6AF8F-A91C-4C5D-A1B0-E4F166FE37B6}" type="presOf" srcId="{BCEB3AE9-4FA9-4F45-8EB5-CBD83644AEF2}" destId="{DDBC1D69-7E3C-4452-B3E2-F54DB770CB99}" srcOrd="0" destOrd="0" presId="urn:microsoft.com/office/officeart/2005/8/layout/cycle1"/>
    <dgm:cxn modelId="{6CAEF392-8E9A-4220-9EB6-F8CCB3CFB7E2}" type="presOf" srcId="{BE93EA43-57F6-4CF7-B293-C19EA9754E1C}" destId="{6365F9D5-D3D9-4041-9163-C369A207C906}" srcOrd="0" destOrd="0" presId="urn:microsoft.com/office/officeart/2005/8/layout/cycle1"/>
    <dgm:cxn modelId="{51FA6BA3-BA4F-4257-93EF-91648DA4171A}" srcId="{6B9ABB3C-2A00-4E96-ADCB-064454129141}" destId="{BCEB3AE9-4FA9-4F45-8EB5-CBD83644AEF2}" srcOrd="1" destOrd="0" parTransId="{69DE76A5-B228-4912-B16F-E0648732D8D4}" sibTransId="{BE93EA43-57F6-4CF7-B293-C19EA9754E1C}"/>
    <dgm:cxn modelId="{4A3DBDB4-2511-4D1E-B829-3B0BEF300C63}" type="presOf" srcId="{6B9ABB3C-2A00-4E96-ADCB-064454129141}" destId="{6D55EB7F-4AF8-4BAC-BAE5-34229944B3F7}" srcOrd="0" destOrd="0" presId="urn:microsoft.com/office/officeart/2005/8/layout/cycle1"/>
    <dgm:cxn modelId="{12BC0DC1-5DD9-4221-A0AD-6FDFC581B520}" type="presOf" srcId="{FBE0A3EC-DBB3-465F-AC61-33F2169AD9FD}" destId="{08501EFB-518B-4BCF-9031-B5AE62CB59BE}" srcOrd="0" destOrd="0" presId="urn:microsoft.com/office/officeart/2005/8/layout/cycle1"/>
    <dgm:cxn modelId="{6D7EE1D7-BCF3-4129-97E5-7BD74A500724}" srcId="{6B9ABB3C-2A00-4E96-ADCB-064454129141}" destId="{FBE0A3EC-DBB3-465F-AC61-33F2169AD9FD}" srcOrd="5" destOrd="0" parTransId="{CD27E7A2-6A51-460D-8F57-5679D0F12D88}" sibTransId="{4D3F02E2-7E3B-42CB-8A91-46AD4ABB02FE}"/>
    <dgm:cxn modelId="{999C65DC-DB17-4121-BADF-1399901EE833}" type="presOf" srcId="{0AE2D951-6B30-41A8-B43A-5233C11C5F3C}" destId="{B539B10F-3905-437A-A748-3CB134474C9A}" srcOrd="0" destOrd="0" presId="urn:microsoft.com/office/officeart/2005/8/layout/cycle1"/>
    <dgm:cxn modelId="{D68500E7-A769-4B9B-A6A1-34CE7DAB1A0C}" type="presOf" srcId="{9E7D6DD2-7879-45DE-93F2-82605C0DCA2E}" destId="{167FABDE-9911-4D39-B1C8-64F1A37FAE25}" srcOrd="0" destOrd="0" presId="urn:microsoft.com/office/officeart/2005/8/layout/cycle1"/>
    <dgm:cxn modelId="{8D971FE7-FADA-4E21-984A-8330BADACE6D}" srcId="{6B9ABB3C-2A00-4E96-ADCB-064454129141}" destId="{9E7D6DD2-7879-45DE-93F2-82605C0DCA2E}" srcOrd="2" destOrd="0" parTransId="{0F39711F-7305-4B94-B180-80AD1ABCB792}" sibTransId="{CF7803AC-2E74-4EB1-9FB9-C00896631888}"/>
    <dgm:cxn modelId="{E0CDB2EA-80BC-41F2-9B1F-5F2138785C17}" type="presOf" srcId="{BDE29A80-C2A1-4E8E-BB7B-A5802FA86F5F}" destId="{50E47A6F-B45F-4E2A-97D9-132A79BB335D}" srcOrd="0" destOrd="0" presId="urn:microsoft.com/office/officeart/2005/8/layout/cycle1"/>
    <dgm:cxn modelId="{630684FF-0109-42F6-85EE-EB30D5494E12}" srcId="{6B9ABB3C-2A00-4E96-ADCB-064454129141}" destId="{686A1BF3-C32E-481B-A933-320AC5DF6512}" srcOrd="4" destOrd="0" parTransId="{4725A5A0-B83D-4E3C-AC43-D3CCFE8A72EE}" sibTransId="{32FC25BC-3237-44E7-B5E6-0257C00E566A}"/>
    <dgm:cxn modelId="{22126EB9-07A6-4840-91FF-01F7B15CFEA5}" type="presParOf" srcId="{6D55EB7F-4AF8-4BAC-BAE5-34229944B3F7}" destId="{573AD740-6BDA-4F78-9F69-B07DF306DA47}" srcOrd="0" destOrd="0" presId="urn:microsoft.com/office/officeart/2005/8/layout/cycle1"/>
    <dgm:cxn modelId="{3524DA26-9D4A-465A-A16A-3B2DE44359B2}" type="presParOf" srcId="{6D55EB7F-4AF8-4BAC-BAE5-34229944B3F7}" destId="{B539B10F-3905-437A-A748-3CB134474C9A}" srcOrd="1" destOrd="0" presId="urn:microsoft.com/office/officeart/2005/8/layout/cycle1"/>
    <dgm:cxn modelId="{6F1D0614-8153-4F20-AC5B-DF0EA193F792}" type="presParOf" srcId="{6D55EB7F-4AF8-4BAC-BAE5-34229944B3F7}" destId="{46E9F7EC-5857-4290-AF37-C0E21783ABED}" srcOrd="2" destOrd="0" presId="urn:microsoft.com/office/officeart/2005/8/layout/cycle1"/>
    <dgm:cxn modelId="{A71649F0-5BC4-444E-B544-A0F6C5B99273}" type="presParOf" srcId="{6D55EB7F-4AF8-4BAC-BAE5-34229944B3F7}" destId="{F49625EB-813E-4C56-A2E3-7969097BCDDB}" srcOrd="3" destOrd="0" presId="urn:microsoft.com/office/officeart/2005/8/layout/cycle1"/>
    <dgm:cxn modelId="{89C4027F-6988-4482-91CF-1B3DB077C821}" type="presParOf" srcId="{6D55EB7F-4AF8-4BAC-BAE5-34229944B3F7}" destId="{DDBC1D69-7E3C-4452-B3E2-F54DB770CB99}" srcOrd="4" destOrd="0" presId="urn:microsoft.com/office/officeart/2005/8/layout/cycle1"/>
    <dgm:cxn modelId="{2D5EAACB-89EC-4EBA-ACD0-FC5A20060180}" type="presParOf" srcId="{6D55EB7F-4AF8-4BAC-BAE5-34229944B3F7}" destId="{6365F9D5-D3D9-4041-9163-C369A207C906}" srcOrd="5" destOrd="0" presId="urn:microsoft.com/office/officeart/2005/8/layout/cycle1"/>
    <dgm:cxn modelId="{86FFE23A-271C-46A6-A328-BBE505DD2522}" type="presParOf" srcId="{6D55EB7F-4AF8-4BAC-BAE5-34229944B3F7}" destId="{B10E12BB-F09F-4C89-BA8B-AC23C682C81D}" srcOrd="6" destOrd="0" presId="urn:microsoft.com/office/officeart/2005/8/layout/cycle1"/>
    <dgm:cxn modelId="{733D733D-3A69-4D34-9127-9D4B1F132859}" type="presParOf" srcId="{6D55EB7F-4AF8-4BAC-BAE5-34229944B3F7}" destId="{167FABDE-9911-4D39-B1C8-64F1A37FAE25}" srcOrd="7" destOrd="0" presId="urn:microsoft.com/office/officeart/2005/8/layout/cycle1"/>
    <dgm:cxn modelId="{D3C5B612-5E93-4456-8B5F-F8FF1D0EA78B}" type="presParOf" srcId="{6D55EB7F-4AF8-4BAC-BAE5-34229944B3F7}" destId="{F149A4EE-8960-4DF0-A2E1-6BC91F7E1890}" srcOrd="8" destOrd="0" presId="urn:microsoft.com/office/officeart/2005/8/layout/cycle1"/>
    <dgm:cxn modelId="{8C1725A8-C3D3-4147-9008-28D46B95B113}" type="presParOf" srcId="{6D55EB7F-4AF8-4BAC-BAE5-34229944B3F7}" destId="{8CADAF6E-E039-4908-851C-168157CD1483}" srcOrd="9" destOrd="0" presId="urn:microsoft.com/office/officeart/2005/8/layout/cycle1"/>
    <dgm:cxn modelId="{D2A21DCB-B9F5-41BF-AE0B-7777F1B4AA20}" type="presParOf" srcId="{6D55EB7F-4AF8-4BAC-BAE5-34229944B3F7}" destId="{C0CC01D6-482A-4A12-A6EC-50EDB49E15AA}" srcOrd="10" destOrd="0" presId="urn:microsoft.com/office/officeart/2005/8/layout/cycle1"/>
    <dgm:cxn modelId="{0E5EB5A5-E987-4592-A5A0-56292E1F7F97}" type="presParOf" srcId="{6D55EB7F-4AF8-4BAC-BAE5-34229944B3F7}" destId="{C17CCB15-91D0-467C-ABB9-E826833D9951}" srcOrd="11" destOrd="0" presId="urn:microsoft.com/office/officeart/2005/8/layout/cycle1"/>
    <dgm:cxn modelId="{07AC0910-4F88-43E0-92D2-B2D4DA09B621}" type="presParOf" srcId="{6D55EB7F-4AF8-4BAC-BAE5-34229944B3F7}" destId="{DDC36E54-230E-4C2B-8897-1A778E2CCD7A}" srcOrd="12" destOrd="0" presId="urn:microsoft.com/office/officeart/2005/8/layout/cycle1"/>
    <dgm:cxn modelId="{BA967162-DB9B-4002-AEC6-8B5A5BD36E78}" type="presParOf" srcId="{6D55EB7F-4AF8-4BAC-BAE5-34229944B3F7}" destId="{15E65EB0-92BE-4CAA-B152-7738C0BA9854}" srcOrd="13" destOrd="0" presId="urn:microsoft.com/office/officeart/2005/8/layout/cycle1"/>
    <dgm:cxn modelId="{6E1A52B5-D7F4-438B-A972-B0FB8439CDD2}" type="presParOf" srcId="{6D55EB7F-4AF8-4BAC-BAE5-34229944B3F7}" destId="{3E5E9399-CCDC-4FB0-B29A-6DF46EBD8C50}" srcOrd="14" destOrd="0" presId="urn:microsoft.com/office/officeart/2005/8/layout/cycle1"/>
    <dgm:cxn modelId="{CDBA2F65-1A52-4EEC-A4B1-CD3C814BEDF7}" type="presParOf" srcId="{6D55EB7F-4AF8-4BAC-BAE5-34229944B3F7}" destId="{93637646-4F40-46F0-969B-F97D395C7604}" srcOrd="15" destOrd="0" presId="urn:microsoft.com/office/officeart/2005/8/layout/cycle1"/>
    <dgm:cxn modelId="{B48F3C8D-AFCD-471D-9F2A-92CFB0DFF20F}" type="presParOf" srcId="{6D55EB7F-4AF8-4BAC-BAE5-34229944B3F7}" destId="{08501EFB-518B-4BCF-9031-B5AE62CB59BE}" srcOrd="16" destOrd="0" presId="urn:microsoft.com/office/officeart/2005/8/layout/cycle1"/>
    <dgm:cxn modelId="{673A4E9C-90EF-4231-9B0C-C4FDF492142F}" type="presParOf" srcId="{6D55EB7F-4AF8-4BAC-BAE5-34229944B3F7}" destId="{D9A299D4-07CC-4024-9744-FDD8E51328A3}" srcOrd="17" destOrd="0" presId="urn:microsoft.com/office/officeart/2005/8/layout/cycle1"/>
    <dgm:cxn modelId="{32A04E20-EDB7-48AA-9D9A-3929EF0D9354}" type="presParOf" srcId="{6D55EB7F-4AF8-4BAC-BAE5-34229944B3F7}" destId="{B429CAED-BFF8-4DDB-A230-498AC94C8069}" srcOrd="18" destOrd="0" presId="urn:microsoft.com/office/officeart/2005/8/layout/cycle1"/>
    <dgm:cxn modelId="{8E5E703A-87EE-459C-930A-585A49C0CBE4}" type="presParOf" srcId="{6D55EB7F-4AF8-4BAC-BAE5-34229944B3F7}" destId="{0322EC10-7616-40C7-9A1C-DD7E5E2E3BBD}" srcOrd="19" destOrd="0" presId="urn:microsoft.com/office/officeart/2005/8/layout/cycle1"/>
    <dgm:cxn modelId="{50F87118-C30E-4525-8C8F-46004BEBF641}" type="presParOf" srcId="{6D55EB7F-4AF8-4BAC-BAE5-34229944B3F7}" destId="{50E47A6F-B45F-4E2A-97D9-132A79BB335D}" srcOrd="20"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634D93-E148-4F0D-AB5E-CF0DB06DE903}" type="doc">
      <dgm:prSet loTypeId="urn:microsoft.com/office/officeart/2005/8/layout/cycle3" loCatId="cycle" qsTypeId="urn:microsoft.com/office/officeart/2005/8/quickstyle/simple5" qsCatId="simple" csTypeId="urn:microsoft.com/office/officeart/2005/8/colors/accent0_3" csCatId="mainScheme" phldr="1"/>
      <dgm:spPr/>
      <dgm:t>
        <a:bodyPr/>
        <a:lstStyle/>
        <a:p>
          <a:endParaRPr lang="en-US"/>
        </a:p>
      </dgm:t>
    </dgm:pt>
    <dgm:pt modelId="{7C6D803F-71F4-4699-961D-BE607BC564BC}">
      <dgm:prSet phldrT="[Text]" custT="1"/>
      <dgm:spPr/>
      <dgm:t>
        <a:bodyPr/>
        <a:lstStyle/>
        <a:p>
          <a:r>
            <a:rPr lang="en-US" sz="1000" b="0" i="0">
              <a:latin typeface="Abel" panose="02000506030000020004" pitchFamily="2" charset="0"/>
            </a:rPr>
            <a:t>Design &amp; Review Training Material for TOT</a:t>
          </a:r>
        </a:p>
      </dgm:t>
    </dgm:pt>
    <dgm:pt modelId="{437316F0-933E-4689-80A2-455CAF5D795A}" type="parTrans" cxnId="{B62B7F59-BE71-49D0-9117-4AB6109D79F9}">
      <dgm:prSet/>
      <dgm:spPr/>
      <dgm:t>
        <a:bodyPr/>
        <a:lstStyle/>
        <a:p>
          <a:endParaRPr lang="en-US" sz="1000" b="1">
            <a:latin typeface="Abel"/>
          </a:endParaRPr>
        </a:p>
      </dgm:t>
    </dgm:pt>
    <dgm:pt modelId="{5C1D2573-3929-4072-B456-26FF4E4DCEF5}" type="sibTrans" cxnId="{B62B7F59-BE71-49D0-9117-4AB6109D79F9}">
      <dgm:prSet/>
      <dgm:spPr/>
      <dgm:t>
        <a:bodyPr/>
        <a:lstStyle/>
        <a:p>
          <a:endParaRPr lang="en-US" sz="1000" b="1">
            <a:latin typeface="Abel"/>
          </a:endParaRPr>
        </a:p>
      </dgm:t>
    </dgm:pt>
    <dgm:pt modelId="{FAC80CBA-7FF3-491E-AA82-170E147E872D}">
      <dgm:prSet phldrT="[Text]" custT="1"/>
      <dgm:spPr/>
      <dgm:t>
        <a:bodyPr/>
        <a:lstStyle/>
        <a:p>
          <a:r>
            <a:rPr lang="en-US" sz="1000" b="0" i="0">
              <a:latin typeface="Abel" panose="02000506030000020004" pitchFamily="2" charset="0"/>
            </a:rPr>
            <a:t>Conduct TOT</a:t>
          </a:r>
        </a:p>
      </dgm:t>
    </dgm:pt>
    <dgm:pt modelId="{67D610BA-14E5-47FF-BBDB-83865E5C01DC}" type="parTrans" cxnId="{84C45A25-1114-4C1F-9269-6BC0CF0B1211}">
      <dgm:prSet/>
      <dgm:spPr/>
      <dgm:t>
        <a:bodyPr/>
        <a:lstStyle/>
        <a:p>
          <a:endParaRPr lang="en-US" sz="1000" b="1">
            <a:latin typeface="Abel"/>
          </a:endParaRPr>
        </a:p>
      </dgm:t>
    </dgm:pt>
    <dgm:pt modelId="{E5965396-5592-446A-9342-00AF11012FC9}" type="sibTrans" cxnId="{84C45A25-1114-4C1F-9269-6BC0CF0B1211}">
      <dgm:prSet/>
      <dgm:spPr/>
      <dgm:t>
        <a:bodyPr/>
        <a:lstStyle/>
        <a:p>
          <a:endParaRPr lang="en-US" sz="1000" b="1">
            <a:latin typeface="Abel"/>
          </a:endParaRPr>
        </a:p>
      </dgm:t>
    </dgm:pt>
    <dgm:pt modelId="{621CB225-8887-4C0C-BA02-D4B8EA3BD4FE}">
      <dgm:prSet custT="1"/>
      <dgm:spPr/>
      <dgm:t>
        <a:bodyPr/>
        <a:lstStyle/>
        <a:p>
          <a:r>
            <a:rPr lang="en-US" sz="1000" b="0" i="0">
              <a:latin typeface="Abel" panose="02000506030000020004" pitchFamily="2" charset="0"/>
            </a:rPr>
            <a:t>Develop TOFT Plan</a:t>
          </a:r>
        </a:p>
      </dgm:t>
    </dgm:pt>
    <dgm:pt modelId="{A90A0759-F9A1-465A-BEDB-B0A35C37516C}" type="parTrans" cxnId="{CCC7EDA0-A000-4153-A923-32E79AA8C284}">
      <dgm:prSet/>
      <dgm:spPr/>
      <dgm:t>
        <a:bodyPr/>
        <a:lstStyle/>
        <a:p>
          <a:endParaRPr lang="en-US" sz="1000" b="1">
            <a:latin typeface="Abel"/>
          </a:endParaRPr>
        </a:p>
      </dgm:t>
    </dgm:pt>
    <dgm:pt modelId="{8F3379A3-666C-4C65-9D0F-99C07A869B0B}" type="sibTrans" cxnId="{CCC7EDA0-A000-4153-A923-32E79AA8C284}">
      <dgm:prSet/>
      <dgm:spPr/>
      <dgm:t>
        <a:bodyPr/>
        <a:lstStyle/>
        <a:p>
          <a:endParaRPr lang="en-US" sz="1000" b="1">
            <a:latin typeface="Abel"/>
          </a:endParaRPr>
        </a:p>
      </dgm:t>
    </dgm:pt>
    <dgm:pt modelId="{267DFF18-071A-4B28-BB4A-E4B8FDC75824}">
      <dgm:prSet custT="1"/>
      <dgm:spPr/>
      <dgm:t>
        <a:bodyPr/>
        <a:lstStyle/>
        <a:p>
          <a:r>
            <a:rPr lang="en-US" sz="1000" b="0" i="0">
              <a:latin typeface="Abel" panose="02000506030000020004" pitchFamily="2" charset="0"/>
            </a:rPr>
            <a:t>Share TOT and TOFT observations on daily basis</a:t>
          </a:r>
        </a:p>
      </dgm:t>
    </dgm:pt>
    <dgm:pt modelId="{85E0D5C0-CE15-4578-9F12-85EE19A760A1}" type="parTrans" cxnId="{5BFA3568-A00E-4C42-891F-67D86DACE2FF}">
      <dgm:prSet/>
      <dgm:spPr/>
      <dgm:t>
        <a:bodyPr/>
        <a:lstStyle/>
        <a:p>
          <a:endParaRPr lang="en-US" sz="1000" b="1">
            <a:latin typeface="Abel"/>
          </a:endParaRPr>
        </a:p>
      </dgm:t>
    </dgm:pt>
    <dgm:pt modelId="{BA2544C9-3E71-4FC4-A971-2342427B9D9F}" type="sibTrans" cxnId="{5BFA3568-A00E-4C42-891F-67D86DACE2FF}">
      <dgm:prSet/>
      <dgm:spPr/>
      <dgm:t>
        <a:bodyPr/>
        <a:lstStyle/>
        <a:p>
          <a:endParaRPr lang="en-US" sz="1000" b="1">
            <a:latin typeface="Abel"/>
          </a:endParaRPr>
        </a:p>
      </dgm:t>
    </dgm:pt>
    <dgm:pt modelId="{BA274746-F8EC-423E-9A1B-4878FCEC36C9}">
      <dgm:prSet custT="1"/>
      <dgm:spPr/>
      <dgm:t>
        <a:bodyPr/>
        <a:lstStyle/>
        <a:p>
          <a:r>
            <a:rPr lang="en-US" sz="1000" b="0" i="0">
              <a:latin typeface="Abel" panose="02000506030000020004" pitchFamily="2" charset="0"/>
            </a:rPr>
            <a:t>Maintain Training issues logs</a:t>
          </a:r>
        </a:p>
      </dgm:t>
    </dgm:pt>
    <dgm:pt modelId="{3A0B33D8-08DD-4D6A-A903-297E8CADC168}" type="parTrans" cxnId="{5B4DE8E0-7F82-49A0-8661-F8E0B63678FF}">
      <dgm:prSet/>
      <dgm:spPr/>
      <dgm:t>
        <a:bodyPr/>
        <a:lstStyle/>
        <a:p>
          <a:endParaRPr lang="en-US" sz="1000" b="1">
            <a:latin typeface="Abel"/>
          </a:endParaRPr>
        </a:p>
      </dgm:t>
    </dgm:pt>
    <dgm:pt modelId="{65A07EA9-09D5-40D5-B5F8-158B9BEF5504}" type="sibTrans" cxnId="{5B4DE8E0-7F82-49A0-8661-F8E0B63678FF}">
      <dgm:prSet/>
      <dgm:spPr/>
      <dgm:t>
        <a:bodyPr/>
        <a:lstStyle/>
        <a:p>
          <a:endParaRPr lang="en-US" sz="1000" b="1">
            <a:latin typeface="Abel"/>
          </a:endParaRPr>
        </a:p>
      </dgm:t>
    </dgm:pt>
    <dgm:pt modelId="{5AE32BB3-DB0D-4BCA-9918-7BD71ED9380C}">
      <dgm:prSet custT="1"/>
      <dgm:spPr/>
      <dgm:t>
        <a:bodyPr/>
        <a:lstStyle/>
        <a:p>
          <a:r>
            <a:rPr lang="en-US" sz="1000" b="0" i="0">
              <a:latin typeface="Abel" panose="02000506030000020004" pitchFamily="2" charset="0"/>
            </a:rPr>
            <a:t>Develop and share final report for trainings with </a:t>
          </a:r>
          <a:r>
            <a:rPr lang="ti" sz="1000" b="0" i="0">
              <a:latin typeface="Abel" panose="02000506030000020004" pitchFamily="2" charset="0"/>
            </a:rPr>
            <a:t>ȁȂȄ</a:t>
          </a:r>
          <a:endParaRPr lang="en-US" sz="1000" b="0" i="0">
            <a:latin typeface="Abel" panose="02000506030000020004" pitchFamily="2" charset="0"/>
          </a:endParaRPr>
        </a:p>
      </dgm:t>
    </dgm:pt>
    <dgm:pt modelId="{08B4248C-BBCD-4E0B-B1B4-2DBBF83FC9F8}" type="parTrans" cxnId="{F48A8471-E75F-4E92-A690-E605BBEFA56B}">
      <dgm:prSet/>
      <dgm:spPr/>
      <dgm:t>
        <a:bodyPr/>
        <a:lstStyle/>
        <a:p>
          <a:endParaRPr lang="en-US" sz="1000">
            <a:latin typeface="Abel"/>
          </a:endParaRPr>
        </a:p>
      </dgm:t>
    </dgm:pt>
    <dgm:pt modelId="{B5A347B4-750E-4FEE-8693-540C90AE4B5E}" type="sibTrans" cxnId="{F48A8471-E75F-4E92-A690-E605BBEFA56B}">
      <dgm:prSet/>
      <dgm:spPr/>
      <dgm:t>
        <a:bodyPr/>
        <a:lstStyle/>
        <a:p>
          <a:endParaRPr lang="en-US" sz="1000">
            <a:latin typeface="Abel"/>
          </a:endParaRPr>
        </a:p>
      </dgm:t>
    </dgm:pt>
    <dgm:pt modelId="{EC4C8DD5-AB84-45F6-AA6F-2E24F82CEF30}">
      <dgm:prSet custT="1"/>
      <dgm:spPr/>
      <dgm:t>
        <a:bodyPr/>
        <a:lstStyle/>
        <a:p>
          <a:r>
            <a:rPr lang="en-US" sz="1000" b="0" i="0">
              <a:latin typeface="Abel" panose="02000506030000020004" pitchFamily="2" charset="0"/>
            </a:rPr>
            <a:t>Develop and Review TOFT Material </a:t>
          </a:r>
        </a:p>
      </dgm:t>
    </dgm:pt>
    <dgm:pt modelId="{2F92E7BF-AEA0-42FD-B4F0-366C7C02D926}" type="parTrans" cxnId="{64BC0E67-E4A6-4E9A-BBFD-243A0EC2441E}">
      <dgm:prSet/>
      <dgm:spPr/>
      <dgm:t>
        <a:bodyPr/>
        <a:lstStyle/>
        <a:p>
          <a:endParaRPr lang="en-US" sz="1000">
            <a:latin typeface="Abel"/>
          </a:endParaRPr>
        </a:p>
      </dgm:t>
    </dgm:pt>
    <dgm:pt modelId="{CAA4DDC2-2721-4771-A547-1887693DFB67}" type="sibTrans" cxnId="{64BC0E67-E4A6-4E9A-BBFD-243A0EC2441E}">
      <dgm:prSet/>
      <dgm:spPr/>
      <dgm:t>
        <a:bodyPr/>
        <a:lstStyle/>
        <a:p>
          <a:endParaRPr lang="en-US" sz="1000">
            <a:latin typeface="Abel"/>
          </a:endParaRPr>
        </a:p>
      </dgm:t>
    </dgm:pt>
    <dgm:pt modelId="{B1308DED-691F-43F7-81DA-CEB1F63390E3}">
      <dgm:prSet custT="1"/>
      <dgm:spPr/>
      <dgm:t>
        <a:bodyPr/>
        <a:lstStyle/>
        <a:p>
          <a:r>
            <a:rPr lang="en-US" sz="1100" b="0" i="0">
              <a:latin typeface="Abel" panose="02000506030000020004" pitchFamily="2" charset="0"/>
            </a:rPr>
            <a:t>Develop RIZ Head Office Deployment Plan</a:t>
          </a:r>
        </a:p>
      </dgm:t>
    </dgm:pt>
    <dgm:pt modelId="{978FE63D-7F77-4082-A758-B360D8EF7470}" type="parTrans" cxnId="{A5D6C13B-5A2F-4EC8-9A66-A8CAB2A24AB7}">
      <dgm:prSet/>
      <dgm:spPr/>
      <dgm:t>
        <a:bodyPr/>
        <a:lstStyle/>
        <a:p>
          <a:endParaRPr lang="en-US"/>
        </a:p>
      </dgm:t>
    </dgm:pt>
    <dgm:pt modelId="{276D7B68-FDE3-47FB-8D3D-141B9F954360}" type="sibTrans" cxnId="{A5D6C13B-5A2F-4EC8-9A66-A8CAB2A24AB7}">
      <dgm:prSet/>
      <dgm:spPr/>
      <dgm:t>
        <a:bodyPr/>
        <a:lstStyle/>
        <a:p>
          <a:endParaRPr lang="en-US"/>
        </a:p>
      </dgm:t>
    </dgm:pt>
    <dgm:pt modelId="{A72EE796-2880-4C60-8A0F-AB39C1CACD54}">
      <dgm:prSet custT="1"/>
      <dgm:spPr/>
      <dgm:t>
        <a:bodyPr/>
        <a:lstStyle/>
        <a:p>
          <a:pPr>
            <a:buFont typeface="+mj-lt"/>
            <a:buAutoNum type="romanLcPeriod"/>
          </a:pPr>
          <a:r>
            <a:rPr lang="en-US" sz="1000" b="0" i="0">
              <a:latin typeface="Abel" panose="02000506030000020004" pitchFamily="2" charset="0"/>
            </a:rPr>
            <a:t>Participant Evaluations (Pre and Post assessment tests)</a:t>
          </a:r>
        </a:p>
      </dgm:t>
    </dgm:pt>
    <dgm:pt modelId="{CCA0492E-E91E-4B7F-B5F1-FC9C14D061AA}" type="parTrans" cxnId="{7C8E5F1D-C9E3-43D4-98B5-6EE02BFB712F}">
      <dgm:prSet/>
      <dgm:spPr/>
      <dgm:t>
        <a:bodyPr/>
        <a:lstStyle/>
        <a:p>
          <a:endParaRPr lang="en-PK"/>
        </a:p>
      </dgm:t>
    </dgm:pt>
    <dgm:pt modelId="{44BD30FB-CC6D-46C8-AB9A-5EAD7BD664D3}" type="sibTrans" cxnId="{7C8E5F1D-C9E3-43D4-98B5-6EE02BFB712F}">
      <dgm:prSet/>
      <dgm:spPr/>
      <dgm:t>
        <a:bodyPr/>
        <a:lstStyle/>
        <a:p>
          <a:endParaRPr lang="en-PK"/>
        </a:p>
      </dgm:t>
    </dgm:pt>
    <dgm:pt modelId="{5AA4A2DD-F630-49BE-97B3-C9D066A512BF}">
      <dgm:prSet custT="1"/>
      <dgm:spPr/>
      <dgm:t>
        <a:bodyPr/>
        <a:lstStyle/>
        <a:p>
          <a:pPr>
            <a:buFont typeface="+mj-lt"/>
            <a:buAutoNum type="romanLcPeriod"/>
          </a:pPr>
          <a:r>
            <a:rPr lang="en-US" sz="1000" b="0" i="0">
              <a:latin typeface="Abel" panose="02000506030000020004" pitchFamily="2" charset="0"/>
            </a:rPr>
            <a:t>Training report</a:t>
          </a:r>
        </a:p>
      </dgm:t>
    </dgm:pt>
    <dgm:pt modelId="{9824D5ED-30B5-4FED-8C21-4F62A74D1216}" type="parTrans" cxnId="{6E1A7CBB-67AA-40AC-8C0A-2411E7CCB054}">
      <dgm:prSet/>
      <dgm:spPr/>
      <dgm:t>
        <a:bodyPr/>
        <a:lstStyle/>
        <a:p>
          <a:endParaRPr lang="en-PK"/>
        </a:p>
      </dgm:t>
    </dgm:pt>
    <dgm:pt modelId="{B83E867B-16B7-428F-8CCD-9C5B95228527}" type="sibTrans" cxnId="{6E1A7CBB-67AA-40AC-8C0A-2411E7CCB054}">
      <dgm:prSet/>
      <dgm:spPr/>
      <dgm:t>
        <a:bodyPr/>
        <a:lstStyle/>
        <a:p>
          <a:endParaRPr lang="en-PK"/>
        </a:p>
      </dgm:t>
    </dgm:pt>
    <dgm:pt modelId="{41C3944E-BB51-46E7-93C2-23E2E3C52FC4}" type="pres">
      <dgm:prSet presAssocID="{81634D93-E148-4F0D-AB5E-CF0DB06DE903}" presName="Name0" presStyleCnt="0">
        <dgm:presLayoutVars>
          <dgm:dir/>
          <dgm:resizeHandles val="exact"/>
        </dgm:presLayoutVars>
      </dgm:prSet>
      <dgm:spPr/>
    </dgm:pt>
    <dgm:pt modelId="{2BF8482B-C94A-45F8-B5EB-69FBE6CED45D}" type="pres">
      <dgm:prSet presAssocID="{81634D93-E148-4F0D-AB5E-CF0DB06DE903}" presName="cycle" presStyleCnt="0"/>
      <dgm:spPr/>
    </dgm:pt>
    <dgm:pt modelId="{E60828CD-C3E4-4319-9DCC-C18B92867569}" type="pres">
      <dgm:prSet presAssocID="{7C6D803F-71F4-4699-961D-BE607BC564BC}" presName="nodeFirstNode" presStyleLbl="node1" presStyleIdx="0" presStyleCnt="10" custScaleY="124901">
        <dgm:presLayoutVars>
          <dgm:bulletEnabled val="1"/>
        </dgm:presLayoutVars>
      </dgm:prSet>
      <dgm:spPr/>
    </dgm:pt>
    <dgm:pt modelId="{3146F35B-E3AE-4B36-8D08-4BD4F618BD02}" type="pres">
      <dgm:prSet presAssocID="{5C1D2573-3929-4072-B456-26FF4E4DCEF5}" presName="sibTransFirstNode" presStyleLbl="bgShp" presStyleIdx="0" presStyleCnt="1"/>
      <dgm:spPr/>
    </dgm:pt>
    <dgm:pt modelId="{BA1A68CE-E156-466B-A139-23C9F093AB3D}" type="pres">
      <dgm:prSet presAssocID="{FAC80CBA-7FF3-491E-AA82-170E147E872D}" presName="nodeFollowingNodes" presStyleLbl="node1" presStyleIdx="1" presStyleCnt="10">
        <dgm:presLayoutVars>
          <dgm:bulletEnabled val="1"/>
        </dgm:presLayoutVars>
      </dgm:prSet>
      <dgm:spPr/>
    </dgm:pt>
    <dgm:pt modelId="{B8D89F1D-F2AC-440B-AE23-E71181368B4E}" type="pres">
      <dgm:prSet presAssocID="{EC4C8DD5-AB84-45F6-AA6F-2E24F82CEF30}" presName="nodeFollowingNodes" presStyleLbl="node1" presStyleIdx="2" presStyleCnt="10" custScaleY="124184">
        <dgm:presLayoutVars>
          <dgm:bulletEnabled val="1"/>
        </dgm:presLayoutVars>
      </dgm:prSet>
      <dgm:spPr/>
    </dgm:pt>
    <dgm:pt modelId="{F8B28618-304B-46D3-8B81-B4B55B47EE6B}" type="pres">
      <dgm:prSet presAssocID="{B1308DED-691F-43F7-81DA-CEB1F63390E3}" presName="nodeFollowingNodes" presStyleLbl="node1" presStyleIdx="3" presStyleCnt="10" custScaleY="132230">
        <dgm:presLayoutVars>
          <dgm:bulletEnabled val="1"/>
        </dgm:presLayoutVars>
      </dgm:prSet>
      <dgm:spPr/>
    </dgm:pt>
    <dgm:pt modelId="{DEEAE306-2D20-40A4-899C-FCE7A77684C1}" type="pres">
      <dgm:prSet presAssocID="{621CB225-8887-4C0C-BA02-D4B8EA3BD4FE}" presName="nodeFollowingNodes" presStyleLbl="node1" presStyleIdx="4" presStyleCnt="10">
        <dgm:presLayoutVars>
          <dgm:bulletEnabled val="1"/>
        </dgm:presLayoutVars>
      </dgm:prSet>
      <dgm:spPr/>
    </dgm:pt>
    <dgm:pt modelId="{E0B837AF-A28E-4A8C-AD1F-6ABE019F35CB}" type="pres">
      <dgm:prSet presAssocID="{267DFF18-071A-4B28-BB4A-E4B8FDC75824}" presName="nodeFollowingNodes" presStyleLbl="node1" presStyleIdx="5" presStyleCnt="10" custScaleY="127317">
        <dgm:presLayoutVars>
          <dgm:bulletEnabled val="1"/>
        </dgm:presLayoutVars>
      </dgm:prSet>
      <dgm:spPr/>
    </dgm:pt>
    <dgm:pt modelId="{31E260A9-A6E8-43CE-B83F-C84BAE3AFC00}" type="pres">
      <dgm:prSet presAssocID="{BA274746-F8EC-423E-9A1B-4878FCEC36C9}" presName="nodeFollowingNodes" presStyleLbl="node1" presStyleIdx="6" presStyleCnt="10">
        <dgm:presLayoutVars>
          <dgm:bulletEnabled val="1"/>
        </dgm:presLayoutVars>
      </dgm:prSet>
      <dgm:spPr/>
    </dgm:pt>
    <dgm:pt modelId="{791C0854-391C-45DF-86E7-6C69001E7DCA}" type="pres">
      <dgm:prSet presAssocID="{5AE32BB3-DB0D-4BCA-9918-7BD71ED9380C}" presName="nodeFollowingNodes" presStyleLbl="node1" presStyleIdx="7" presStyleCnt="10" custScaleY="118918">
        <dgm:presLayoutVars>
          <dgm:bulletEnabled val="1"/>
        </dgm:presLayoutVars>
      </dgm:prSet>
      <dgm:spPr/>
    </dgm:pt>
    <dgm:pt modelId="{03FBFB9B-187E-4678-8D24-2D2E227D9874}" type="pres">
      <dgm:prSet presAssocID="{A72EE796-2880-4C60-8A0F-AB39C1CACD54}" presName="nodeFollowingNodes" presStyleLbl="node1" presStyleIdx="8" presStyleCnt="10">
        <dgm:presLayoutVars>
          <dgm:bulletEnabled val="1"/>
        </dgm:presLayoutVars>
      </dgm:prSet>
      <dgm:spPr/>
    </dgm:pt>
    <dgm:pt modelId="{37CD7F1F-9EDC-4475-802D-27615D87D5C0}" type="pres">
      <dgm:prSet presAssocID="{5AA4A2DD-F630-49BE-97B3-C9D066A512BF}" presName="nodeFollowingNodes" presStyleLbl="node1" presStyleIdx="9" presStyleCnt="10">
        <dgm:presLayoutVars>
          <dgm:bulletEnabled val="1"/>
        </dgm:presLayoutVars>
      </dgm:prSet>
      <dgm:spPr/>
    </dgm:pt>
  </dgm:ptLst>
  <dgm:cxnLst>
    <dgm:cxn modelId="{6F3D0410-EECB-4947-886B-70A2AB4F5A4B}" type="presOf" srcId="{BA274746-F8EC-423E-9A1B-4878FCEC36C9}" destId="{31E260A9-A6E8-43CE-B83F-C84BAE3AFC00}" srcOrd="0" destOrd="0" presId="urn:microsoft.com/office/officeart/2005/8/layout/cycle3"/>
    <dgm:cxn modelId="{7C8E5F1D-C9E3-43D4-98B5-6EE02BFB712F}" srcId="{81634D93-E148-4F0D-AB5E-CF0DB06DE903}" destId="{A72EE796-2880-4C60-8A0F-AB39C1CACD54}" srcOrd="8" destOrd="0" parTransId="{CCA0492E-E91E-4B7F-B5F1-FC9C14D061AA}" sibTransId="{44BD30FB-CC6D-46C8-AB9A-5EAD7BD664D3}"/>
    <dgm:cxn modelId="{F163891D-BD9D-41DF-9080-CCBF068EB927}" type="presOf" srcId="{81634D93-E148-4F0D-AB5E-CF0DB06DE903}" destId="{41C3944E-BB51-46E7-93C2-23E2E3C52FC4}" srcOrd="0" destOrd="0" presId="urn:microsoft.com/office/officeart/2005/8/layout/cycle3"/>
    <dgm:cxn modelId="{0699F722-B84F-4582-8EA3-8E4FE561227E}" type="presOf" srcId="{267DFF18-071A-4B28-BB4A-E4B8FDC75824}" destId="{E0B837AF-A28E-4A8C-AD1F-6ABE019F35CB}" srcOrd="0" destOrd="0" presId="urn:microsoft.com/office/officeart/2005/8/layout/cycle3"/>
    <dgm:cxn modelId="{84C45A25-1114-4C1F-9269-6BC0CF0B1211}" srcId="{81634D93-E148-4F0D-AB5E-CF0DB06DE903}" destId="{FAC80CBA-7FF3-491E-AA82-170E147E872D}" srcOrd="1" destOrd="0" parTransId="{67D610BA-14E5-47FF-BBDB-83865E5C01DC}" sibTransId="{E5965396-5592-446A-9342-00AF11012FC9}"/>
    <dgm:cxn modelId="{A5D6C13B-5A2F-4EC8-9A66-A8CAB2A24AB7}" srcId="{81634D93-E148-4F0D-AB5E-CF0DB06DE903}" destId="{B1308DED-691F-43F7-81DA-CEB1F63390E3}" srcOrd="3" destOrd="0" parTransId="{978FE63D-7F77-4082-A758-B360D8EF7470}" sibTransId="{276D7B68-FDE3-47FB-8D3D-141B9F954360}"/>
    <dgm:cxn modelId="{89EF7840-A9E3-4F3B-8D92-5CD0BD01CFB7}" type="presOf" srcId="{B1308DED-691F-43F7-81DA-CEB1F63390E3}" destId="{F8B28618-304B-46D3-8B81-B4B55B47EE6B}" srcOrd="0" destOrd="0" presId="urn:microsoft.com/office/officeart/2005/8/layout/cycle3"/>
    <dgm:cxn modelId="{E4504854-5B31-4B1B-B764-779EFB053E20}" type="presOf" srcId="{FAC80CBA-7FF3-491E-AA82-170E147E872D}" destId="{BA1A68CE-E156-466B-A139-23C9F093AB3D}" srcOrd="0" destOrd="0" presId="urn:microsoft.com/office/officeart/2005/8/layout/cycle3"/>
    <dgm:cxn modelId="{B62B7F59-BE71-49D0-9117-4AB6109D79F9}" srcId="{81634D93-E148-4F0D-AB5E-CF0DB06DE903}" destId="{7C6D803F-71F4-4699-961D-BE607BC564BC}" srcOrd="0" destOrd="0" parTransId="{437316F0-933E-4689-80A2-455CAF5D795A}" sibTransId="{5C1D2573-3929-4072-B456-26FF4E4DCEF5}"/>
    <dgm:cxn modelId="{64BC0E67-E4A6-4E9A-BBFD-243A0EC2441E}" srcId="{81634D93-E148-4F0D-AB5E-CF0DB06DE903}" destId="{EC4C8DD5-AB84-45F6-AA6F-2E24F82CEF30}" srcOrd="2" destOrd="0" parTransId="{2F92E7BF-AEA0-42FD-B4F0-366C7C02D926}" sibTransId="{CAA4DDC2-2721-4771-A547-1887693DFB67}"/>
    <dgm:cxn modelId="{5BFA3568-A00E-4C42-891F-67D86DACE2FF}" srcId="{81634D93-E148-4F0D-AB5E-CF0DB06DE903}" destId="{267DFF18-071A-4B28-BB4A-E4B8FDC75824}" srcOrd="5" destOrd="0" parTransId="{85E0D5C0-CE15-4578-9F12-85EE19A760A1}" sibTransId="{BA2544C9-3E71-4FC4-A971-2342427B9D9F}"/>
    <dgm:cxn modelId="{F48A8471-E75F-4E92-A690-E605BBEFA56B}" srcId="{81634D93-E148-4F0D-AB5E-CF0DB06DE903}" destId="{5AE32BB3-DB0D-4BCA-9918-7BD71ED9380C}" srcOrd="7" destOrd="0" parTransId="{08B4248C-BBCD-4E0B-B1B4-2DBBF83FC9F8}" sibTransId="{B5A347B4-750E-4FEE-8693-540C90AE4B5E}"/>
    <dgm:cxn modelId="{365A5776-1F75-4DF2-8929-A54EFBB4220A}" type="presOf" srcId="{EC4C8DD5-AB84-45F6-AA6F-2E24F82CEF30}" destId="{B8D89F1D-F2AC-440B-AE23-E71181368B4E}" srcOrd="0" destOrd="0" presId="urn:microsoft.com/office/officeart/2005/8/layout/cycle3"/>
    <dgm:cxn modelId="{E92EFC9B-9D54-4750-B08F-C869A0ACE960}" type="presOf" srcId="{5C1D2573-3929-4072-B456-26FF4E4DCEF5}" destId="{3146F35B-E3AE-4B36-8D08-4BD4F618BD02}" srcOrd="0" destOrd="0" presId="urn:microsoft.com/office/officeart/2005/8/layout/cycle3"/>
    <dgm:cxn modelId="{CCC7EDA0-A000-4153-A923-32E79AA8C284}" srcId="{81634D93-E148-4F0D-AB5E-CF0DB06DE903}" destId="{621CB225-8887-4C0C-BA02-D4B8EA3BD4FE}" srcOrd="4" destOrd="0" parTransId="{A90A0759-F9A1-465A-BEDB-B0A35C37516C}" sibTransId="{8F3379A3-666C-4C65-9D0F-99C07A869B0B}"/>
    <dgm:cxn modelId="{56E3DFA1-232F-4B9D-B87D-DEA0A0C23E42}" type="presOf" srcId="{A72EE796-2880-4C60-8A0F-AB39C1CACD54}" destId="{03FBFB9B-187E-4678-8D24-2D2E227D9874}" srcOrd="0" destOrd="0" presId="urn:microsoft.com/office/officeart/2005/8/layout/cycle3"/>
    <dgm:cxn modelId="{6E1A7CBB-67AA-40AC-8C0A-2411E7CCB054}" srcId="{81634D93-E148-4F0D-AB5E-CF0DB06DE903}" destId="{5AA4A2DD-F630-49BE-97B3-C9D066A512BF}" srcOrd="9" destOrd="0" parTransId="{9824D5ED-30B5-4FED-8C21-4F62A74D1216}" sibTransId="{B83E867B-16B7-428F-8CCD-9C5B95228527}"/>
    <dgm:cxn modelId="{056DFECC-C192-4FA9-84D6-429EEC16F0AD}" type="presOf" srcId="{621CB225-8887-4C0C-BA02-D4B8EA3BD4FE}" destId="{DEEAE306-2D20-40A4-899C-FCE7A77684C1}" srcOrd="0" destOrd="0" presId="urn:microsoft.com/office/officeart/2005/8/layout/cycle3"/>
    <dgm:cxn modelId="{204E32CE-4050-48EA-9085-1A9414227B25}" type="presOf" srcId="{5AA4A2DD-F630-49BE-97B3-C9D066A512BF}" destId="{37CD7F1F-9EDC-4475-802D-27615D87D5C0}" srcOrd="0" destOrd="0" presId="urn:microsoft.com/office/officeart/2005/8/layout/cycle3"/>
    <dgm:cxn modelId="{527A45DB-7192-47FB-925A-7D82A2FFAE83}" type="presOf" srcId="{5AE32BB3-DB0D-4BCA-9918-7BD71ED9380C}" destId="{791C0854-391C-45DF-86E7-6C69001E7DCA}" srcOrd="0" destOrd="0" presId="urn:microsoft.com/office/officeart/2005/8/layout/cycle3"/>
    <dgm:cxn modelId="{5B4DE8E0-7F82-49A0-8661-F8E0B63678FF}" srcId="{81634D93-E148-4F0D-AB5E-CF0DB06DE903}" destId="{BA274746-F8EC-423E-9A1B-4878FCEC36C9}" srcOrd="6" destOrd="0" parTransId="{3A0B33D8-08DD-4D6A-A903-297E8CADC168}" sibTransId="{65A07EA9-09D5-40D5-B5F8-158B9BEF5504}"/>
    <dgm:cxn modelId="{842419F8-43F9-4C9E-B7BA-40BA9894FD73}" type="presOf" srcId="{7C6D803F-71F4-4699-961D-BE607BC564BC}" destId="{E60828CD-C3E4-4319-9DCC-C18B92867569}" srcOrd="0" destOrd="0" presId="urn:microsoft.com/office/officeart/2005/8/layout/cycle3"/>
    <dgm:cxn modelId="{C46EF76B-8BEC-4434-9EB5-B6BFFCE7302A}" type="presParOf" srcId="{41C3944E-BB51-46E7-93C2-23E2E3C52FC4}" destId="{2BF8482B-C94A-45F8-B5EB-69FBE6CED45D}" srcOrd="0" destOrd="0" presId="urn:microsoft.com/office/officeart/2005/8/layout/cycle3"/>
    <dgm:cxn modelId="{0B8FD214-E0DC-4CB8-A7FC-60DFC4F21CB7}" type="presParOf" srcId="{2BF8482B-C94A-45F8-B5EB-69FBE6CED45D}" destId="{E60828CD-C3E4-4319-9DCC-C18B92867569}" srcOrd="0" destOrd="0" presId="urn:microsoft.com/office/officeart/2005/8/layout/cycle3"/>
    <dgm:cxn modelId="{2ACB996F-ADF8-4141-921C-3F1924C0B8AF}" type="presParOf" srcId="{2BF8482B-C94A-45F8-B5EB-69FBE6CED45D}" destId="{3146F35B-E3AE-4B36-8D08-4BD4F618BD02}" srcOrd="1" destOrd="0" presId="urn:microsoft.com/office/officeart/2005/8/layout/cycle3"/>
    <dgm:cxn modelId="{05B46E5C-DED2-44CC-867E-90F4C1D4B2A7}" type="presParOf" srcId="{2BF8482B-C94A-45F8-B5EB-69FBE6CED45D}" destId="{BA1A68CE-E156-466B-A139-23C9F093AB3D}" srcOrd="2" destOrd="0" presId="urn:microsoft.com/office/officeart/2005/8/layout/cycle3"/>
    <dgm:cxn modelId="{64BC8A7B-F32B-4368-B1E8-DEA3BC98C95A}" type="presParOf" srcId="{2BF8482B-C94A-45F8-B5EB-69FBE6CED45D}" destId="{B8D89F1D-F2AC-440B-AE23-E71181368B4E}" srcOrd="3" destOrd="0" presId="urn:microsoft.com/office/officeart/2005/8/layout/cycle3"/>
    <dgm:cxn modelId="{5027D099-2F5D-47F3-AB26-3664BC4F917F}" type="presParOf" srcId="{2BF8482B-C94A-45F8-B5EB-69FBE6CED45D}" destId="{F8B28618-304B-46D3-8B81-B4B55B47EE6B}" srcOrd="4" destOrd="0" presId="urn:microsoft.com/office/officeart/2005/8/layout/cycle3"/>
    <dgm:cxn modelId="{86A41F71-FC2D-4075-BB63-63186315800F}" type="presParOf" srcId="{2BF8482B-C94A-45F8-B5EB-69FBE6CED45D}" destId="{DEEAE306-2D20-40A4-899C-FCE7A77684C1}" srcOrd="5" destOrd="0" presId="urn:microsoft.com/office/officeart/2005/8/layout/cycle3"/>
    <dgm:cxn modelId="{F6D88ECD-F09F-41B7-A9A7-D4F420573758}" type="presParOf" srcId="{2BF8482B-C94A-45F8-B5EB-69FBE6CED45D}" destId="{E0B837AF-A28E-4A8C-AD1F-6ABE019F35CB}" srcOrd="6" destOrd="0" presId="urn:microsoft.com/office/officeart/2005/8/layout/cycle3"/>
    <dgm:cxn modelId="{44317A21-15B6-47CE-A700-18CF31D32476}" type="presParOf" srcId="{2BF8482B-C94A-45F8-B5EB-69FBE6CED45D}" destId="{31E260A9-A6E8-43CE-B83F-C84BAE3AFC00}" srcOrd="7" destOrd="0" presId="urn:microsoft.com/office/officeart/2005/8/layout/cycle3"/>
    <dgm:cxn modelId="{CCDA34D5-E8B2-4166-9D7E-8FA017DAA124}" type="presParOf" srcId="{2BF8482B-C94A-45F8-B5EB-69FBE6CED45D}" destId="{791C0854-391C-45DF-86E7-6C69001E7DCA}" srcOrd="8" destOrd="0" presId="urn:microsoft.com/office/officeart/2005/8/layout/cycle3"/>
    <dgm:cxn modelId="{9988054F-7FE8-4294-AA82-9D1AA466D8BE}" type="presParOf" srcId="{2BF8482B-C94A-45F8-B5EB-69FBE6CED45D}" destId="{03FBFB9B-187E-4678-8D24-2D2E227D9874}" srcOrd="9" destOrd="0" presId="urn:microsoft.com/office/officeart/2005/8/layout/cycle3"/>
    <dgm:cxn modelId="{57BDB402-33FF-4499-A6DD-632074863F9F}" type="presParOf" srcId="{2BF8482B-C94A-45F8-B5EB-69FBE6CED45D}" destId="{37CD7F1F-9EDC-4475-802D-27615D87D5C0}" srcOrd="10" destOrd="0" presId="urn:microsoft.com/office/officeart/2005/8/layout/cycle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EF1332-6AF8-524B-9E41-DD6181141E1C}">
      <dsp:nvSpPr>
        <dsp:cNvPr id="0" name=""/>
        <dsp:cNvSpPr/>
      </dsp:nvSpPr>
      <dsp:spPr>
        <a:xfrm>
          <a:off x="1928" y="130800"/>
          <a:ext cx="945423" cy="47271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a:latin typeface="Avenir Book" charset="0"/>
              <a:ea typeface="Avenir Book" charset="0"/>
              <a:cs typeface="Avenir Book" charset="0"/>
            </a:rPr>
            <a:t>Strategic Steering </a:t>
          </a:r>
          <a:endParaRPr lang="en-US" sz="800" kern="1200">
            <a:latin typeface="Avenir Book" charset="0"/>
            <a:ea typeface="Avenir Book" charset="0"/>
            <a:cs typeface="Avenir Book" charset="0"/>
          </a:endParaRPr>
        </a:p>
      </dsp:txBody>
      <dsp:txXfrm>
        <a:off x="15773" y="144645"/>
        <a:ext cx="917733" cy="445021"/>
      </dsp:txXfrm>
    </dsp:sp>
    <dsp:sp modelId="{52BBF213-1EC6-CF4C-8046-CAFEB75E0E96}">
      <dsp:nvSpPr>
        <dsp:cNvPr id="0" name=""/>
        <dsp:cNvSpPr/>
      </dsp:nvSpPr>
      <dsp:spPr>
        <a:xfrm>
          <a:off x="96470" y="603511"/>
          <a:ext cx="94542" cy="354533"/>
        </a:xfrm>
        <a:custGeom>
          <a:avLst/>
          <a:gdLst/>
          <a:ahLst/>
          <a:cxnLst/>
          <a:rect l="0" t="0" r="0" b="0"/>
          <a:pathLst>
            <a:path>
              <a:moveTo>
                <a:pt x="0" y="0"/>
              </a:moveTo>
              <a:lnTo>
                <a:pt x="0" y="354533"/>
              </a:lnTo>
              <a:lnTo>
                <a:pt x="94542" y="354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E1B96-2C16-EA47-8EB1-75057D38AB03}">
      <dsp:nvSpPr>
        <dsp:cNvPr id="0" name=""/>
        <dsp:cNvSpPr/>
      </dsp:nvSpPr>
      <dsp:spPr>
        <a:xfrm>
          <a:off x="191012" y="721689"/>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Strategic planning</a:t>
          </a:r>
          <a:endParaRPr lang="en-GB" sz="800" kern="1200">
            <a:latin typeface="Avenir Book" charset="0"/>
            <a:ea typeface="Avenir Book" charset="0"/>
            <a:cs typeface="Avenir Book" charset="0"/>
          </a:endParaRPr>
        </a:p>
      </dsp:txBody>
      <dsp:txXfrm>
        <a:off x="204857" y="735534"/>
        <a:ext cx="728648" cy="445021"/>
      </dsp:txXfrm>
    </dsp:sp>
    <dsp:sp modelId="{CD1F3D1F-46B0-3549-BFFF-A7E4AC4344B5}">
      <dsp:nvSpPr>
        <dsp:cNvPr id="0" name=""/>
        <dsp:cNvSpPr/>
      </dsp:nvSpPr>
      <dsp:spPr>
        <a:xfrm>
          <a:off x="96470" y="603511"/>
          <a:ext cx="94542" cy="1088598"/>
        </a:xfrm>
        <a:custGeom>
          <a:avLst/>
          <a:gdLst/>
          <a:ahLst/>
          <a:cxnLst/>
          <a:rect l="0" t="0" r="0" b="0"/>
          <a:pathLst>
            <a:path>
              <a:moveTo>
                <a:pt x="0" y="0"/>
              </a:moveTo>
              <a:lnTo>
                <a:pt x="0" y="1088598"/>
              </a:lnTo>
              <a:lnTo>
                <a:pt x="94542" y="108859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25314-3CA0-7742-87A0-2B0C71E5EAAA}">
      <dsp:nvSpPr>
        <dsp:cNvPr id="0" name=""/>
        <dsp:cNvSpPr/>
      </dsp:nvSpPr>
      <dsp:spPr>
        <a:xfrm>
          <a:off x="191012" y="1312579"/>
          <a:ext cx="756338" cy="75906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Organizational development </a:t>
          </a:r>
          <a:r>
            <a:rPr lang="en-US" sz="800" i="1" kern="1200">
              <a:latin typeface="Avenir Book" charset="0"/>
              <a:ea typeface="Avenir Book" charset="0"/>
              <a:cs typeface="Avenir Book" charset="0"/>
            </a:rPr>
            <a:t>&amp; </a:t>
          </a:r>
          <a:r>
            <a:rPr lang="en-US" sz="800" i="0" kern="1200">
              <a:latin typeface="Avenir Book" charset="0"/>
              <a:ea typeface="Avenir Book" charset="0"/>
              <a:cs typeface="Avenir Book" charset="0"/>
            </a:rPr>
            <a:t>change management</a:t>
          </a:r>
          <a:endParaRPr lang="en-GB" sz="800" i="1" kern="1200">
            <a:latin typeface="Avenir Book" charset="0"/>
            <a:ea typeface="Avenir Book" charset="0"/>
            <a:cs typeface="Avenir Book" charset="0"/>
          </a:endParaRPr>
        </a:p>
      </dsp:txBody>
      <dsp:txXfrm>
        <a:off x="213164" y="1334731"/>
        <a:ext cx="712034" cy="714757"/>
      </dsp:txXfrm>
    </dsp:sp>
    <dsp:sp modelId="{710C9996-5E55-3A49-B5EC-EBC69CA05853}">
      <dsp:nvSpPr>
        <dsp:cNvPr id="0" name=""/>
        <dsp:cNvSpPr/>
      </dsp:nvSpPr>
      <dsp:spPr>
        <a:xfrm>
          <a:off x="96470" y="603511"/>
          <a:ext cx="94542" cy="1995507"/>
        </a:xfrm>
        <a:custGeom>
          <a:avLst/>
          <a:gdLst/>
          <a:ahLst/>
          <a:cxnLst/>
          <a:rect l="0" t="0" r="0" b="0"/>
          <a:pathLst>
            <a:path>
              <a:moveTo>
                <a:pt x="0" y="0"/>
              </a:moveTo>
              <a:lnTo>
                <a:pt x="0" y="1995507"/>
              </a:lnTo>
              <a:lnTo>
                <a:pt x="94542" y="1995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75076-14C0-214F-811B-6B0E601CE4C2}">
      <dsp:nvSpPr>
        <dsp:cNvPr id="0" name=""/>
        <dsp:cNvSpPr/>
      </dsp:nvSpPr>
      <dsp:spPr>
        <a:xfrm>
          <a:off x="191012" y="2189818"/>
          <a:ext cx="756338" cy="818400"/>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Facilitation services (policy formulation, multi-stakeholder consultations)</a:t>
          </a:r>
          <a:endParaRPr lang="en-GB" sz="800" kern="1200">
            <a:latin typeface="Avenir Book" charset="0"/>
            <a:ea typeface="Avenir Book" charset="0"/>
            <a:cs typeface="Avenir Book" charset="0"/>
          </a:endParaRPr>
        </a:p>
      </dsp:txBody>
      <dsp:txXfrm>
        <a:off x="213164" y="2211970"/>
        <a:ext cx="712034" cy="774096"/>
      </dsp:txXfrm>
    </dsp:sp>
    <dsp:sp modelId="{4DA0E520-9FF2-1244-94D6-11F8EAE9B01B}">
      <dsp:nvSpPr>
        <dsp:cNvPr id="0" name=""/>
        <dsp:cNvSpPr/>
      </dsp:nvSpPr>
      <dsp:spPr>
        <a:xfrm>
          <a:off x="1183707" y="130800"/>
          <a:ext cx="945423" cy="472711"/>
        </a:xfrm>
        <a:prstGeom prst="roundRect">
          <a:avLst>
            <a:gd name="adj" fmla="val 10000"/>
          </a:avLst>
        </a:prstGeom>
        <a:solidFill>
          <a:schemeClr val="accent4">
            <a:hueOff val="1649984"/>
            <a:satOff val="-7300"/>
            <a:lumOff val="-12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Third Party Monitoring Services </a:t>
          </a:r>
        </a:p>
      </dsp:txBody>
      <dsp:txXfrm>
        <a:off x="1197552" y="144645"/>
        <a:ext cx="917733" cy="445021"/>
      </dsp:txXfrm>
    </dsp:sp>
    <dsp:sp modelId="{682B16C4-4268-584F-B2D8-BA1B944FD7E7}">
      <dsp:nvSpPr>
        <dsp:cNvPr id="0" name=""/>
        <dsp:cNvSpPr/>
      </dsp:nvSpPr>
      <dsp:spPr>
        <a:xfrm>
          <a:off x="1278249" y="603511"/>
          <a:ext cx="94542" cy="354533"/>
        </a:xfrm>
        <a:custGeom>
          <a:avLst/>
          <a:gdLst/>
          <a:ahLst/>
          <a:cxnLst/>
          <a:rect l="0" t="0" r="0" b="0"/>
          <a:pathLst>
            <a:path>
              <a:moveTo>
                <a:pt x="0" y="0"/>
              </a:moveTo>
              <a:lnTo>
                <a:pt x="0" y="354533"/>
              </a:lnTo>
              <a:lnTo>
                <a:pt x="94542" y="354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219A1-9D02-2F4A-8033-FE56FD5D6BDF}">
      <dsp:nvSpPr>
        <dsp:cNvPr id="0" name=""/>
        <dsp:cNvSpPr/>
      </dsp:nvSpPr>
      <dsp:spPr>
        <a:xfrm>
          <a:off x="1372792" y="721689"/>
          <a:ext cx="756338" cy="47271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1099990"/>
              <a:satOff val="-4867"/>
              <a:lumOff val="-81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latin typeface="Avenir Book" panose="02000503020000020003" pitchFamily="2" charset="0"/>
            </a:rPr>
            <a:t>Hiring &amp;  Training of Field/Project Staff</a:t>
          </a:r>
        </a:p>
      </dsp:txBody>
      <dsp:txXfrm>
        <a:off x="1386637" y="735534"/>
        <a:ext cx="728648" cy="445021"/>
      </dsp:txXfrm>
    </dsp:sp>
    <dsp:sp modelId="{1EAB22D5-BE9D-D145-AC4F-A9A7B57E4DAF}">
      <dsp:nvSpPr>
        <dsp:cNvPr id="0" name=""/>
        <dsp:cNvSpPr/>
      </dsp:nvSpPr>
      <dsp:spPr>
        <a:xfrm>
          <a:off x="1278249" y="603511"/>
          <a:ext cx="94542" cy="945423"/>
        </a:xfrm>
        <a:custGeom>
          <a:avLst/>
          <a:gdLst/>
          <a:ahLst/>
          <a:cxnLst/>
          <a:rect l="0" t="0" r="0" b="0"/>
          <a:pathLst>
            <a:path>
              <a:moveTo>
                <a:pt x="0" y="0"/>
              </a:moveTo>
              <a:lnTo>
                <a:pt x="0" y="945423"/>
              </a:lnTo>
              <a:lnTo>
                <a:pt x="94542" y="9454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1BBF8A-06F6-F443-B237-55E36A617CF4}">
      <dsp:nvSpPr>
        <dsp:cNvPr id="0" name=""/>
        <dsp:cNvSpPr/>
      </dsp:nvSpPr>
      <dsp:spPr>
        <a:xfrm>
          <a:off x="1372792" y="1312579"/>
          <a:ext cx="756338" cy="47271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1466653"/>
              <a:satOff val="-6489"/>
              <a:lumOff val="-10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Avenir Book" panose="02000503020000020003" pitchFamily="2" charset="0"/>
            </a:rPr>
            <a:t>Data Collection &amp; </a:t>
          </a:r>
          <a:r>
            <a:rPr lang="en-US" sz="900" kern="1200">
              <a:latin typeface="Avenir Book" panose="02000503020000020003" pitchFamily="2" charset="0"/>
            </a:rPr>
            <a:t>Analysis</a:t>
          </a:r>
          <a:endParaRPr lang="en-GB" sz="900" kern="1200">
            <a:solidFill>
              <a:schemeClr val="tx1"/>
            </a:solidFill>
            <a:latin typeface="Avenir Book" panose="02000503020000020003" pitchFamily="2" charset="0"/>
          </a:endParaRPr>
        </a:p>
      </dsp:txBody>
      <dsp:txXfrm>
        <a:off x="1386637" y="1326424"/>
        <a:ext cx="728648" cy="445021"/>
      </dsp:txXfrm>
    </dsp:sp>
    <dsp:sp modelId="{007AE6B2-33AF-4B47-A03E-45474E20F8FD}">
      <dsp:nvSpPr>
        <dsp:cNvPr id="0" name=""/>
        <dsp:cNvSpPr/>
      </dsp:nvSpPr>
      <dsp:spPr>
        <a:xfrm>
          <a:off x="1278249" y="603511"/>
          <a:ext cx="94542" cy="1536312"/>
        </a:xfrm>
        <a:custGeom>
          <a:avLst/>
          <a:gdLst/>
          <a:ahLst/>
          <a:cxnLst/>
          <a:rect l="0" t="0" r="0" b="0"/>
          <a:pathLst>
            <a:path>
              <a:moveTo>
                <a:pt x="0" y="0"/>
              </a:moveTo>
              <a:lnTo>
                <a:pt x="0" y="1536312"/>
              </a:lnTo>
              <a:lnTo>
                <a:pt x="94542" y="153631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34C7D-176B-1340-8AFD-9475F240C4D2}">
      <dsp:nvSpPr>
        <dsp:cNvPr id="0" name=""/>
        <dsp:cNvSpPr/>
      </dsp:nvSpPr>
      <dsp:spPr>
        <a:xfrm>
          <a:off x="1372792" y="1903468"/>
          <a:ext cx="756338" cy="47271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1833316"/>
              <a:satOff val="-8112"/>
              <a:lumOff val="-136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GB" sz="700" kern="1200">
              <a:latin typeface="Avenir Book" panose="02000503020000020003" pitchFamily="2" charset="0"/>
            </a:rPr>
            <a:t>Monitoring &amp; Evalution activities </a:t>
          </a:r>
        </a:p>
      </dsp:txBody>
      <dsp:txXfrm>
        <a:off x="1386637" y="1917313"/>
        <a:ext cx="728648" cy="445021"/>
      </dsp:txXfrm>
    </dsp:sp>
    <dsp:sp modelId="{25035F18-7998-194D-87E2-4CA7407F4861}">
      <dsp:nvSpPr>
        <dsp:cNvPr id="0" name=""/>
        <dsp:cNvSpPr/>
      </dsp:nvSpPr>
      <dsp:spPr>
        <a:xfrm>
          <a:off x="1278249" y="603511"/>
          <a:ext cx="94542" cy="2260849"/>
        </a:xfrm>
        <a:custGeom>
          <a:avLst/>
          <a:gdLst/>
          <a:ahLst/>
          <a:cxnLst/>
          <a:rect l="0" t="0" r="0" b="0"/>
          <a:pathLst>
            <a:path>
              <a:moveTo>
                <a:pt x="0" y="0"/>
              </a:moveTo>
              <a:lnTo>
                <a:pt x="0" y="2260849"/>
              </a:lnTo>
              <a:lnTo>
                <a:pt x="94542" y="226084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B44316-7065-AF43-B028-807C9FE77604}">
      <dsp:nvSpPr>
        <dsp:cNvPr id="0" name=""/>
        <dsp:cNvSpPr/>
      </dsp:nvSpPr>
      <dsp:spPr>
        <a:xfrm>
          <a:off x="1372792" y="2494358"/>
          <a:ext cx="803851" cy="74000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2199979"/>
              <a:satOff val="-9734"/>
              <a:lumOff val="-163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latin typeface="Avenir Book" panose="02000503020000020003" pitchFamily="2" charset="0"/>
            </a:rPr>
            <a:t>Comprehensive reporting mechanisms inline with program goals</a:t>
          </a:r>
        </a:p>
      </dsp:txBody>
      <dsp:txXfrm>
        <a:off x="1394466" y="2516032"/>
        <a:ext cx="760503" cy="696658"/>
      </dsp:txXfrm>
    </dsp:sp>
    <dsp:sp modelId="{9FCEDB76-17F9-654D-BD8D-5DB9BB19680C}">
      <dsp:nvSpPr>
        <dsp:cNvPr id="0" name=""/>
        <dsp:cNvSpPr/>
      </dsp:nvSpPr>
      <dsp:spPr>
        <a:xfrm>
          <a:off x="2365486" y="130800"/>
          <a:ext cx="945423" cy="47271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a:latin typeface="Avenir Book" charset="0"/>
              <a:ea typeface="Avenir Book" charset="0"/>
              <a:cs typeface="Avenir Book" charset="0"/>
            </a:rPr>
            <a:t>Operations</a:t>
          </a:r>
          <a:endParaRPr lang="en-GB" sz="800" kern="1200">
            <a:latin typeface="Avenir Book" charset="0"/>
            <a:ea typeface="Avenir Book" charset="0"/>
            <a:cs typeface="Avenir Book" charset="0"/>
          </a:endParaRPr>
        </a:p>
      </dsp:txBody>
      <dsp:txXfrm>
        <a:off x="2379331" y="144645"/>
        <a:ext cx="917733" cy="445021"/>
      </dsp:txXfrm>
    </dsp:sp>
    <dsp:sp modelId="{C9EE6919-8D14-1A4B-AF06-ECD5017F81A7}">
      <dsp:nvSpPr>
        <dsp:cNvPr id="0" name=""/>
        <dsp:cNvSpPr/>
      </dsp:nvSpPr>
      <dsp:spPr>
        <a:xfrm>
          <a:off x="2460028" y="603511"/>
          <a:ext cx="94542" cy="354533"/>
        </a:xfrm>
        <a:custGeom>
          <a:avLst/>
          <a:gdLst/>
          <a:ahLst/>
          <a:cxnLst/>
          <a:rect l="0" t="0" r="0" b="0"/>
          <a:pathLst>
            <a:path>
              <a:moveTo>
                <a:pt x="0" y="0"/>
              </a:moveTo>
              <a:lnTo>
                <a:pt x="0" y="354533"/>
              </a:lnTo>
              <a:lnTo>
                <a:pt x="94542" y="354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90EFE-716C-204A-9A74-A3B9D8C16BFA}">
      <dsp:nvSpPr>
        <dsp:cNvPr id="0" name=""/>
        <dsp:cNvSpPr/>
      </dsp:nvSpPr>
      <dsp:spPr>
        <a:xfrm>
          <a:off x="2554571" y="721689"/>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Programme and project design</a:t>
          </a:r>
          <a:endParaRPr lang="en-GB" sz="800" kern="1200">
            <a:latin typeface="Avenir Book" charset="0"/>
            <a:ea typeface="Avenir Book" charset="0"/>
            <a:cs typeface="Avenir Book" charset="0"/>
          </a:endParaRPr>
        </a:p>
      </dsp:txBody>
      <dsp:txXfrm>
        <a:off x="2568416" y="735534"/>
        <a:ext cx="728648" cy="445021"/>
      </dsp:txXfrm>
    </dsp:sp>
    <dsp:sp modelId="{E3976F22-8DD7-C24E-9240-A834998AE96C}">
      <dsp:nvSpPr>
        <dsp:cNvPr id="0" name=""/>
        <dsp:cNvSpPr/>
      </dsp:nvSpPr>
      <dsp:spPr>
        <a:xfrm>
          <a:off x="2460028" y="603511"/>
          <a:ext cx="94542" cy="945423"/>
        </a:xfrm>
        <a:custGeom>
          <a:avLst/>
          <a:gdLst/>
          <a:ahLst/>
          <a:cxnLst/>
          <a:rect l="0" t="0" r="0" b="0"/>
          <a:pathLst>
            <a:path>
              <a:moveTo>
                <a:pt x="0" y="0"/>
              </a:moveTo>
              <a:lnTo>
                <a:pt x="0" y="945423"/>
              </a:lnTo>
              <a:lnTo>
                <a:pt x="94542" y="9454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31053-DC5B-FD4A-9C4E-F4E875666F7E}">
      <dsp:nvSpPr>
        <dsp:cNvPr id="0" name=""/>
        <dsp:cNvSpPr/>
      </dsp:nvSpPr>
      <dsp:spPr>
        <a:xfrm>
          <a:off x="2554571" y="1312579"/>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Monitoring and evaluation</a:t>
          </a:r>
          <a:endParaRPr lang="en-GB" sz="800" kern="1200">
            <a:latin typeface="Avenir Book" charset="0"/>
            <a:ea typeface="Avenir Book" charset="0"/>
            <a:cs typeface="Avenir Book" charset="0"/>
          </a:endParaRPr>
        </a:p>
      </dsp:txBody>
      <dsp:txXfrm>
        <a:off x="2568416" y="1326424"/>
        <a:ext cx="728648" cy="445021"/>
      </dsp:txXfrm>
    </dsp:sp>
    <dsp:sp modelId="{0E9F93C6-5C70-9845-B0AE-A053DA111D40}">
      <dsp:nvSpPr>
        <dsp:cNvPr id="0" name=""/>
        <dsp:cNvSpPr/>
      </dsp:nvSpPr>
      <dsp:spPr>
        <a:xfrm>
          <a:off x="2460028" y="603511"/>
          <a:ext cx="94542" cy="1536312"/>
        </a:xfrm>
        <a:custGeom>
          <a:avLst/>
          <a:gdLst/>
          <a:ahLst/>
          <a:cxnLst/>
          <a:rect l="0" t="0" r="0" b="0"/>
          <a:pathLst>
            <a:path>
              <a:moveTo>
                <a:pt x="0" y="0"/>
              </a:moveTo>
              <a:lnTo>
                <a:pt x="0" y="1536312"/>
              </a:lnTo>
              <a:lnTo>
                <a:pt x="94542" y="153631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742B5-ACA9-0146-976C-BF15D8764ADC}">
      <dsp:nvSpPr>
        <dsp:cNvPr id="0" name=""/>
        <dsp:cNvSpPr/>
      </dsp:nvSpPr>
      <dsp:spPr>
        <a:xfrm>
          <a:off x="2554571" y="1903468"/>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Gender-responsive budgeting</a:t>
          </a:r>
          <a:endParaRPr lang="en-GB" sz="800" kern="1200">
            <a:latin typeface="Avenir Book" charset="0"/>
            <a:ea typeface="Avenir Book" charset="0"/>
            <a:cs typeface="Avenir Book" charset="0"/>
          </a:endParaRPr>
        </a:p>
      </dsp:txBody>
      <dsp:txXfrm>
        <a:off x="2568416" y="1917313"/>
        <a:ext cx="728648" cy="445021"/>
      </dsp:txXfrm>
    </dsp:sp>
    <dsp:sp modelId="{9BFEA503-9602-6845-809F-6C6E79F7DDC2}">
      <dsp:nvSpPr>
        <dsp:cNvPr id="0" name=""/>
        <dsp:cNvSpPr/>
      </dsp:nvSpPr>
      <dsp:spPr>
        <a:xfrm>
          <a:off x="2460028" y="603511"/>
          <a:ext cx="94542" cy="2127202"/>
        </a:xfrm>
        <a:custGeom>
          <a:avLst/>
          <a:gdLst/>
          <a:ahLst/>
          <a:cxnLst/>
          <a:rect l="0" t="0" r="0" b="0"/>
          <a:pathLst>
            <a:path>
              <a:moveTo>
                <a:pt x="0" y="0"/>
              </a:moveTo>
              <a:lnTo>
                <a:pt x="0" y="2127202"/>
              </a:lnTo>
              <a:lnTo>
                <a:pt x="94542" y="21272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10454-8661-3546-AA23-88AD18F132E1}">
      <dsp:nvSpPr>
        <dsp:cNvPr id="0" name=""/>
        <dsp:cNvSpPr/>
      </dsp:nvSpPr>
      <dsp:spPr>
        <a:xfrm>
          <a:off x="2554571" y="2494358"/>
          <a:ext cx="756338" cy="47271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3666632"/>
              <a:satOff val="-16223"/>
              <a:lumOff val="-27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Facility Management Services</a:t>
          </a:r>
        </a:p>
      </dsp:txBody>
      <dsp:txXfrm>
        <a:off x="2568416" y="2508203"/>
        <a:ext cx="728648" cy="445021"/>
      </dsp:txXfrm>
    </dsp:sp>
    <dsp:sp modelId="{473E7668-3744-5C47-961E-D6B2ABDAAB6E}">
      <dsp:nvSpPr>
        <dsp:cNvPr id="0" name=""/>
        <dsp:cNvSpPr/>
      </dsp:nvSpPr>
      <dsp:spPr>
        <a:xfrm>
          <a:off x="3547265" y="130800"/>
          <a:ext cx="945423" cy="47271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a:latin typeface="Avenir Book" charset="0"/>
              <a:ea typeface="Avenir Book" charset="0"/>
              <a:cs typeface="Avenir Book" charset="0"/>
            </a:rPr>
            <a:t>Human Resource Management</a:t>
          </a:r>
          <a:endParaRPr lang="en-GB" sz="800" kern="1200">
            <a:latin typeface="Avenir Book" charset="0"/>
            <a:ea typeface="Avenir Book" charset="0"/>
            <a:cs typeface="Avenir Book" charset="0"/>
          </a:endParaRPr>
        </a:p>
      </dsp:txBody>
      <dsp:txXfrm>
        <a:off x="3561110" y="144645"/>
        <a:ext cx="917733" cy="445021"/>
      </dsp:txXfrm>
    </dsp:sp>
    <dsp:sp modelId="{B9809532-2424-D748-B1FC-5DC12C0BAFBC}">
      <dsp:nvSpPr>
        <dsp:cNvPr id="0" name=""/>
        <dsp:cNvSpPr/>
      </dsp:nvSpPr>
      <dsp:spPr>
        <a:xfrm>
          <a:off x="3641807" y="603511"/>
          <a:ext cx="94542" cy="354533"/>
        </a:xfrm>
        <a:custGeom>
          <a:avLst/>
          <a:gdLst/>
          <a:ahLst/>
          <a:cxnLst/>
          <a:rect l="0" t="0" r="0" b="0"/>
          <a:pathLst>
            <a:path>
              <a:moveTo>
                <a:pt x="0" y="0"/>
              </a:moveTo>
              <a:lnTo>
                <a:pt x="0" y="354533"/>
              </a:lnTo>
              <a:lnTo>
                <a:pt x="94542" y="354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7623F-6BE5-6342-893F-6D704E927B65}">
      <dsp:nvSpPr>
        <dsp:cNvPr id="0" name=""/>
        <dsp:cNvSpPr/>
      </dsp:nvSpPr>
      <dsp:spPr>
        <a:xfrm>
          <a:off x="3736350" y="721689"/>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Leadership Development</a:t>
          </a:r>
          <a:endParaRPr lang="en-GB" sz="800" kern="1200">
            <a:latin typeface="Avenir Book" charset="0"/>
            <a:ea typeface="Avenir Book" charset="0"/>
            <a:cs typeface="Avenir Book" charset="0"/>
          </a:endParaRPr>
        </a:p>
      </dsp:txBody>
      <dsp:txXfrm>
        <a:off x="3750195" y="735534"/>
        <a:ext cx="728648" cy="445021"/>
      </dsp:txXfrm>
    </dsp:sp>
    <dsp:sp modelId="{21728736-15AE-0A4B-BE6A-04F375694166}">
      <dsp:nvSpPr>
        <dsp:cNvPr id="0" name=""/>
        <dsp:cNvSpPr/>
      </dsp:nvSpPr>
      <dsp:spPr>
        <a:xfrm>
          <a:off x="3641807" y="603511"/>
          <a:ext cx="94542" cy="945423"/>
        </a:xfrm>
        <a:custGeom>
          <a:avLst/>
          <a:gdLst/>
          <a:ahLst/>
          <a:cxnLst/>
          <a:rect l="0" t="0" r="0" b="0"/>
          <a:pathLst>
            <a:path>
              <a:moveTo>
                <a:pt x="0" y="0"/>
              </a:moveTo>
              <a:lnTo>
                <a:pt x="0" y="945423"/>
              </a:lnTo>
              <a:lnTo>
                <a:pt x="94542" y="9454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EDF8F-CE8C-4F47-933A-FA1C7D485FBD}">
      <dsp:nvSpPr>
        <dsp:cNvPr id="0" name=""/>
        <dsp:cNvSpPr/>
      </dsp:nvSpPr>
      <dsp:spPr>
        <a:xfrm>
          <a:off x="3736350" y="1312579"/>
          <a:ext cx="756338"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Team Building</a:t>
          </a:r>
          <a:endParaRPr lang="en-GB" sz="800" kern="1200">
            <a:latin typeface="Avenir Book" charset="0"/>
            <a:ea typeface="Avenir Book" charset="0"/>
            <a:cs typeface="Avenir Book" charset="0"/>
          </a:endParaRPr>
        </a:p>
      </dsp:txBody>
      <dsp:txXfrm>
        <a:off x="3750195" y="1326424"/>
        <a:ext cx="728648" cy="445021"/>
      </dsp:txXfrm>
    </dsp:sp>
    <dsp:sp modelId="{656A3755-66B2-D240-BFAC-E165F37E6DA8}">
      <dsp:nvSpPr>
        <dsp:cNvPr id="0" name=""/>
        <dsp:cNvSpPr/>
      </dsp:nvSpPr>
      <dsp:spPr>
        <a:xfrm>
          <a:off x="3641807" y="603511"/>
          <a:ext cx="94542" cy="1700530"/>
        </a:xfrm>
        <a:custGeom>
          <a:avLst/>
          <a:gdLst/>
          <a:ahLst/>
          <a:cxnLst/>
          <a:rect l="0" t="0" r="0" b="0"/>
          <a:pathLst>
            <a:path>
              <a:moveTo>
                <a:pt x="0" y="0"/>
              </a:moveTo>
              <a:lnTo>
                <a:pt x="0" y="1700530"/>
              </a:lnTo>
              <a:lnTo>
                <a:pt x="94542" y="170053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7500F-09E1-D344-96AF-FBB0658546C6}">
      <dsp:nvSpPr>
        <dsp:cNvPr id="0" name=""/>
        <dsp:cNvSpPr/>
      </dsp:nvSpPr>
      <dsp:spPr>
        <a:xfrm>
          <a:off x="3736350" y="1903468"/>
          <a:ext cx="783967" cy="801146"/>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Sensitivity Trainings (gender, diversity, inclusion, rights)</a:t>
          </a:r>
          <a:endParaRPr lang="en-GB" sz="800" kern="1200">
            <a:latin typeface="Avenir Book" charset="0"/>
            <a:ea typeface="Avenir Book" charset="0"/>
            <a:cs typeface="Avenir Book" charset="0"/>
          </a:endParaRPr>
        </a:p>
      </dsp:txBody>
      <dsp:txXfrm>
        <a:off x="3759312" y="1926430"/>
        <a:ext cx="738043" cy="755222"/>
      </dsp:txXfrm>
    </dsp:sp>
    <dsp:sp modelId="{484AB81B-B1B9-FE4B-9AD5-1ABD9838A3A0}">
      <dsp:nvSpPr>
        <dsp:cNvPr id="0" name=""/>
        <dsp:cNvSpPr/>
      </dsp:nvSpPr>
      <dsp:spPr>
        <a:xfrm>
          <a:off x="3641807" y="603511"/>
          <a:ext cx="94542" cy="2592468"/>
        </a:xfrm>
        <a:custGeom>
          <a:avLst/>
          <a:gdLst/>
          <a:ahLst/>
          <a:cxnLst/>
          <a:rect l="0" t="0" r="0" b="0"/>
          <a:pathLst>
            <a:path>
              <a:moveTo>
                <a:pt x="0" y="0"/>
              </a:moveTo>
              <a:lnTo>
                <a:pt x="0" y="2592468"/>
              </a:lnTo>
              <a:lnTo>
                <a:pt x="94542" y="259246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77FB8-B522-2E45-9B75-393BEB0E7C07}">
      <dsp:nvSpPr>
        <dsp:cNvPr id="0" name=""/>
        <dsp:cNvSpPr/>
      </dsp:nvSpPr>
      <dsp:spPr>
        <a:xfrm>
          <a:off x="3736350" y="2822793"/>
          <a:ext cx="756338" cy="746373"/>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Conflict Management (Mediation, negotiation, influencing)</a:t>
          </a:r>
          <a:endParaRPr lang="en-GB" sz="800" kern="1200">
            <a:latin typeface="Avenir Book" charset="0"/>
            <a:ea typeface="Avenir Book" charset="0"/>
            <a:cs typeface="Avenir Book" charset="0"/>
          </a:endParaRPr>
        </a:p>
      </dsp:txBody>
      <dsp:txXfrm>
        <a:off x="3758211" y="2844654"/>
        <a:ext cx="712616" cy="702651"/>
      </dsp:txXfrm>
    </dsp:sp>
    <dsp:sp modelId="{6DBE749D-8848-E74F-AEEE-5153A6E7EA4C}">
      <dsp:nvSpPr>
        <dsp:cNvPr id="0" name=""/>
        <dsp:cNvSpPr/>
      </dsp:nvSpPr>
      <dsp:spPr>
        <a:xfrm>
          <a:off x="4729044" y="130800"/>
          <a:ext cx="945423" cy="472711"/>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b="1" kern="1200">
              <a:latin typeface="Avenir Book" charset="0"/>
              <a:ea typeface="Avenir Book" charset="0"/>
              <a:cs typeface="Avenir Book" charset="0"/>
            </a:rPr>
            <a:t>Strategic Communications</a:t>
          </a:r>
          <a:endParaRPr lang="en-GB" sz="800" kern="1200">
            <a:latin typeface="Avenir Book" charset="0"/>
            <a:ea typeface="Avenir Book" charset="0"/>
            <a:cs typeface="Avenir Book" charset="0"/>
          </a:endParaRPr>
        </a:p>
      </dsp:txBody>
      <dsp:txXfrm>
        <a:off x="4742889" y="144645"/>
        <a:ext cx="917733" cy="445021"/>
      </dsp:txXfrm>
    </dsp:sp>
    <dsp:sp modelId="{4E1F8E88-8210-8648-9900-B13E069A6748}">
      <dsp:nvSpPr>
        <dsp:cNvPr id="0" name=""/>
        <dsp:cNvSpPr/>
      </dsp:nvSpPr>
      <dsp:spPr>
        <a:xfrm>
          <a:off x="4777866" y="603511"/>
          <a:ext cx="91440" cy="1061464"/>
        </a:xfrm>
        <a:custGeom>
          <a:avLst/>
          <a:gdLst/>
          <a:ahLst/>
          <a:cxnLst/>
          <a:rect l="0" t="0" r="0" b="0"/>
          <a:pathLst>
            <a:path>
              <a:moveTo>
                <a:pt x="45720" y="0"/>
              </a:moveTo>
              <a:lnTo>
                <a:pt x="45720" y="1061464"/>
              </a:lnTo>
              <a:lnTo>
                <a:pt x="121157" y="10614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588771-864C-D74A-9EE2-499FE37AD75D}">
      <dsp:nvSpPr>
        <dsp:cNvPr id="0" name=""/>
        <dsp:cNvSpPr/>
      </dsp:nvSpPr>
      <dsp:spPr>
        <a:xfrm>
          <a:off x="4899023" y="1238935"/>
          <a:ext cx="812617" cy="85208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Social change communications (information education, behavioral)</a:t>
          </a:r>
          <a:endParaRPr lang="en-GB" sz="800" kern="1200">
            <a:latin typeface="Avenir Book" charset="0"/>
            <a:ea typeface="Avenir Book" charset="0"/>
            <a:cs typeface="Avenir Book" charset="0"/>
          </a:endParaRPr>
        </a:p>
      </dsp:txBody>
      <dsp:txXfrm>
        <a:off x="4922824" y="1262736"/>
        <a:ext cx="765015" cy="804479"/>
      </dsp:txXfrm>
    </dsp:sp>
    <dsp:sp modelId="{64B18A59-06CF-8948-BDB9-0DD775D7F506}">
      <dsp:nvSpPr>
        <dsp:cNvPr id="0" name=""/>
        <dsp:cNvSpPr/>
      </dsp:nvSpPr>
      <dsp:spPr>
        <a:xfrm>
          <a:off x="4823586" y="603511"/>
          <a:ext cx="96470" cy="1940901"/>
        </a:xfrm>
        <a:custGeom>
          <a:avLst/>
          <a:gdLst/>
          <a:ahLst/>
          <a:cxnLst/>
          <a:rect l="0" t="0" r="0" b="0"/>
          <a:pathLst>
            <a:path>
              <a:moveTo>
                <a:pt x="0" y="0"/>
              </a:moveTo>
              <a:lnTo>
                <a:pt x="0" y="1940901"/>
              </a:lnTo>
              <a:lnTo>
                <a:pt x="96470" y="19409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7A5F1-05D9-3F40-B87B-83AC19A5E43A}">
      <dsp:nvSpPr>
        <dsp:cNvPr id="0" name=""/>
        <dsp:cNvSpPr/>
      </dsp:nvSpPr>
      <dsp:spPr>
        <a:xfrm>
          <a:off x="4920057" y="2168348"/>
          <a:ext cx="825422" cy="75213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Digital communications and social media</a:t>
          </a:r>
          <a:endParaRPr lang="en-GB" sz="800" kern="1200">
            <a:latin typeface="Avenir Book" charset="0"/>
            <a:ea typeface="Avenir Book" charset="0"/>
            <a:cs typeface="Avenir Book" charset="0"/>
          </a:endParaRPr>
        </a:p>
      </dsp:txBody>
      <dsp:txXfrm>
        <a:off x="4942086" y="2190377"/>
        <a:ext cx="781364" cy="708073"/>
      </dsp:txXfrm>
    </dsp:sp>
    <dsp:sp modelId="{93A2BD11-3DC7-2C4A-BA05-9F4E6BA39F03}">
      <dsp:nvSpPr>
        <dsp:cNvPr id="0" name=""/>
        <dsp:cNvSpPr/>
      </dsp:nvSpPr>
      <dsp:spPr>
        <a:xfrm>
          <a:off x="4823586" y="603511"/>
          <a:ext cx="135384" cy="2644377"/>
        </a:xfrm>
        <a:custGeom>
          <a:avLst/>
          <a:gdLst/>
          <a:ahLst/>
          <a:cxnLst/>
          <a:rect l="0" t="0" r="0" b="0"/>
          <a:pathLst>
            <a:path>
              <a:moveTo>
                <a:pt x="0" y="0"/>
              </a:moveTo>
              <a:lnTo>
                <a:pt x="0" y="2644377"/>
              </a:lnTo>
              <a:lnTo>
                <a:pt x="135384" y="26443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028AF-5B34-0947-BD6B-BFDCD58105D3}">
      <dsp:nvSpPr>
        <dsp:cNvPr id="0" name=""/>
        <dsp:cNvSpPr/>
      </dsp:nvSpPr>
      <dsp:spPr>
        <a:xfrm>
          <a:off x="4958971" y="3011533"/>
          <a:ext cx="781993" cy="472711"/>
        </a:xfrm>
        <a:prstGeom prst="roundRect">
          <a:avLst>
            <a:gd name="adj" fmla="val 10000"/>
          </a:avLst>
        </a:prstGeom>
        <a:solidFill>
          <a:schemeClr val="lt1">
            <a:alpha val="90000"/>
            <a:hueOff val="0"/>
            <a:satOff val="0"/>
            <a:lumOff val="0"/>
            <a:alphaOff val="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Evidence-based advocacy strategies</a:t>
          </a:r>
          <a:endParaRPr lang="en-GB" sz="800" kern="1200">
            <a:latin typeface="Avenir Book" charset="0"/>
            <a:ea typeface="Avenir Book" charset="0"/>
            <a:cs typeface="Avenir Book" charset="0"/>
          </a:endParaRPr>
        </a:p>
      </dsp:txBody>
      <dsp:txXfrm>
        <a:off x="4972816" y="3025378"/>
        <a:ext cx="754303" cy="445021"/>
      </dsp:txXfrm>
    </dsp:sp>
    <dsp:sp modelId="{8FD20229-0609-3E4B-878A-F98145C06FEF}">
      <dsp:nvSpPr>
        <dsp:cNvPr id="0" name=""/>
        <dsp:cNvSpPr/>
      </dsp:nvSpPr>
      <dsp:spPr>
        <a:xfrm>
          <a:off x="4777866" y="603511"/>
          <a:ext cx="91440" cy="346885"/>
        </a:xfrm>
        <a:custGeom>
          <a:avLst/>
          <a:gdLst/>
          <a:ahLst/>
          <a:cxnLst/>
          <a:rect l="0" t="0" r="0" b="0"/>
          <a:pathLst>
            <a:path>
              <a:moveTo>
                <a:pt x="45720" y="0"/>
              </a:moveTo>
              <a:lnTo>
                <a:pt x="45720" y="346885"/>
              </a:lnTo>
              <a:lnTo>
                <a:pt x="116921" y="3468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CC2E5-1364-2243-AACC-5C9D43DDF0C7}">
      <dsp:nvSpPr>
        <dsp:cNvPr id="0" name=""/>
        <dsp:cNvSpPr/>
      </dsp:nvSpPr>
      <dsp:spPr>
        <a:xfrm>
          <a:off x="4894788" y="714041"/>
          <a:ext cx="791326" cy="472711"/>
        </a:xfrm>
        <a:prstGeom prst="roundRect">
          <a:avLst>
            <a:gd name="adj" fmla="val 10000"/>
          </a:avLst>
        </a:prstGeom>
        <a:solidFill>
          <a:schemeClr val="bg1">
            <a:alpha val="90000"/>
          </a:schemeClr>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Avenir Book" charset="0"/>
              <a:ea typeface="Avenir Book" charset="0"/>
              <a:cs typeface="Avenir Book" charset="0"/>
            </a:rPr>
            <a:t>Communication strategy  development</a:t>
          </a:r>
          <a:endParaRPr lang="en-GB" sz="800" kern="1200">
            <a:latin typeface="Avenir Book" charset="0"/>
            <a:ea typeface="Avenir Book" charset="0"/>
            <a:cs typeface="Avenir Book" charset="0"/>
          </a:endParaRPr>
        </a:p>
      </dsp:txBody>
      <dsp:txXfrm>
        <a:off x="4908633" y="727886"/>
        <a:ext cx="763636" cy="4450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39B10F-3905-437A-A748-3CB134474C9A}">
      <dsp:nvSpPr>
        <dsp:cNvPr id="0" name=""/>
        <dsp:cNvSpPr/>
      </dsp:nvSpPr>
      <dsp:spPr>
        <a:xfrm>
          <a:off x="3498290" y="2449"/>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Recruitment Need Assessment</a:t>
          </a:r>
        </a:p>
      </dsp:txBody>
      <dsp:txXfrm>
        <a:off x="3498290" y="2449"/>
        <a:ext cx="929416" cy="929416"/>
      </dsp:txXfrm>
    </dsp:sp>
    <dsp:sp modelId="{46E9F7EC-5857-4290-AF37-C0E21783ABED}">
      <dsp:nvSpPr>
        <dsp:cNvPr id="0" name=""/>
        <dsp:cNvSpPr/>
      </dsp:nvSpPr>
      <dsp:spPr>
        <a:xfrm>
          <a:off x="591709" y="51540"/>
          <a:ext cx="4821141" cy="4821141"/>
        </a:xfrm>
        <a:prstGeom prst="circularArrow">
          <a:avLst>
            <a:gd name="adj1" fmla="val 3759"/>
            <a:gd name="adj2" fmla="val 234530"/>
            <a:gd name="adj3" fmla="val 19828293"/>
            <a:gd name="adj4" fmla="val 18604353"/>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C1D69-7E3C-4452-B3E2-F54DB770CB99}">
      <dsp:nvSpPr>
        <dsp:cNvPr id="0" name=""/>
        <dsp:cNvSpPr/>
      </dsp:nvSpPr>
      <dsp:spPr>
        <a:xfrm>
          <a:off x="4696287" y="1504689"/>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Collection of CVs by references and advertisement</a:t>
          </a:r>
        </a:p>
      </dsp:txBody>
      <dsp:txXfrm>
        <a:off x="4696287" y="1504689"/>
        <a:ext cx="929416" cy="929416"/>
      </dsp:txXfrm>
    </dsp:sp>
    <dsp:sp modelId="{6365F9D5-D3D9-4041-9163-C369A207C906}">
      <dsp:nvSpPr>
        <dsp:cNvPr id="0" name=""/>
        <dsp:cNvSpPr/>
      </dsp:nvSpPr>
      <dsp:spPr>
        <a:xfrm>
          <a:off x="591709" y="51540"/>
          <a:ext cx="4821141" cy="4821141"/>
        </a:xfrm>
        <a:prstGeom prst="circularArrow">
          <a:avLst>
            <a:gd name="adj1" fmla="val 3759"/>
            <a:gd name="adj2" fmla="val 234530"/>
            <a:gd name="adj3" fmla="val 1231402"/>
            <a:gd name="adj4" fmla="val 21556520"/>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7FABDE-9911-4D39-B1C8-64F1A37FAE25}">
      <dsp:nvSpPr>
        <dsp:cNvPr id="0" name=""/>
        <dsp:cNvSpPr/>
      </dsp:nvSpPr>
      <dsp:spPr>
        <a:xfrm>
          <a:off x="4268727" y="3377953"/>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Shortlisting of CVs</a:t>
          </a:r>
        </a:p>
      </dsp:txBody>
      <dsp:txXfrm>
        <a:off x="4268727" y="3377953"/>
        <a:ext cx="929416" cy="929416"/>
      </dsp:txXfrm>
    </dsp:sp>
    <dsp:sp modelId="{F149A4EE-8960-4DF0-A2E1-6BC91F7E1890}">
      <dsp:nvSpPr>
        <dsp:cNvPr id="0" name=""/>
        <dsp:cNvSpPr/>
      </dsp:nvSpPr>
      <dsp:spPr>
        <a:xfrm>
          <a:off x="591709" y="51540"/>
          <a:ext cx="4821141" cy="4821141"/>
        </a:xfrm>
        <a:prstGeom prst="circularArrow">
          <a:avLst>
            <a:gd name="adj1" fmla="val 3759"/>
            <a:gd name="adj2" fmla="val 234530"/>
            <a:gd name="adj3" fmla="val 4438574"/>
            <a:gd name="adj4" fmla="val 3306787"/>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CC01D6-482A-4A12-A6EC-50EDB49E15AA}">
      <dsp:nvSpPr>
        <dsp:cNvPr id="0" name=""/>
        <dsp:cNvSpPr/>
      </dsp:nvSpPr>
      <dsp:spPr>
        <a:xfrm>
          <a:off x="2537571" y="4211634"/>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Interviews</a:t>
          </a:r>
        </a:p>
      </dsp:txBody>
      <dsp:txXfrm>
        <a:off x="2537571" y="4211634"/>
        <a:ext cx="929416" cy="929416"/>
      </dsp:txXfrm>
    </dsp:sp>
    <dsp:sp modelId="{C17CCB15-91D0-467C-ABB9-E826833D9951}">
      <dsp:nvSpPr>
        <dsp:cNvPr id="0" name=""/>
        <dsp:cNvSpPr/>
      </dsp:nvSpPr>
      <dsp:spPr>
        <a:xfrm>
          <a:off x="591709" y="51540"/>
          <a:ext cx="4821141" cy="4821141"/>
        </a:xfrm>
        <a:prstGeom prst="circularArrow">
          <a:avLst>
            <a:gd name="adj1" fmla="val 3759"/>
            <a:gd name="adj2" fmla="val 234530"/>
            <a:gd name="adj3" fmla="val 7258682"/>
            <a:gd name="adj4" fmla="val 6126896"/>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E65EB0-92BE-4CAA-B152-7738C0BA9854}">
      <dsp:nvSpPr>
        <dsp:cNvPr id="0" name=""/>
        <dsp:cNvSpPr/>
      </dsp:nvSpPr>
      <dsp:spPr>
        <a:xfrm>
          <a:off x="806415" y="3377953"/>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Final Shortlisting</a:t>
          </a:r>
        </a:p>
      </dsp:txBody>
      <dsp:txXfrm>
        <a:off x="806415" y="3377953"/>
        <a:ext cx="929416" cy="929416"/>
      </dsp:txXfrm>
    </dsp:sp>
    <dsp:sp modelId="{3E5E9399-CCDC-4FB0-B29A-6DF46EBD8C50}">
      <dsp:nvSpPr>
        <dsp:cNvPr id="0" name=""/>
        <dsp:cNvSpPr/>
      </dsp:nvSpPr>
      <dsp:spPr>
        <a:xfrm>
          <a:off x="591709" y="51540"/>
          <a:ext cx="4821141" cy="4821141"/>
        </a:xfrm>
        <a:prstGeom prst="circularArrow">
          <a:avLst>
            <a:gd name="adj1" fmla="val 3759"/>
            <a:gd name="adj2" fmla="val 234530"/>
            <a:gd name="adj3" fmla="val 10608950"/>
            <a:gd name="adj4" fmla="val 9334067"/>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501EFB-518B-4BCF-9031-B5AE62CB59BE}">
      <dsp:nvSpPr>
        <dsp:cNvPr id="0" name=""/>
        <dsp:cNvSpPr/>
      </dsp:nvSpPr>
      <dsp:spPr>
        <a:xfrm>
          <a:off x="378855" y="1504689"/>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Security Clearance and documents submission</a:t>
          </a:r>
        </a:p>
      </dsp:txBody>
      <dsp:txXfrm>
        <a:off x="378855" y="1504689"/>
        <a:ext cx="929416" cy="929416"/>
      </dsp:txXfrm>
    </dsp:sp>
    <dsp:sp modelId="{D9A299D4-07CC-4024-9744-FDD8E51328A3}">
      <dsp:nvSpPr>
        <dsp:cNvPr id="0" name=""/>
        <dsp:cNvSpPr/>
      </dsp:nvSpPr>
      <dsp:spPr>
        <a:xfrm>
          <a:off x="591709" y="51540"/>
          <a:ext cx="4821141" cy="4821141"/>
        </a:xfrm>
        <a:prstGeom prst="circularArrow">
          <a:avLst>
            <a:gd name="adj1" fmla="val 3759"/>
            <a:gd name="adj2" fmla="val 234530"/>
            <a:gd name="adj3" fmla="val 13561116"/>
            <a:gd name="adj4" fmla="val 12337177"/>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22EC10-7616-40C7-9A1C-DD7E5E2E3BBD}">
      <dsp:nvSpPr>
        <dsp:cNvPr id="0" name=""/>
        <dsp:cNvSpPr/>
      </dsp:nvSpPr>
      <dsp:spPr>
        <a:xfrm>
          <a:off x="1576852" y="2449"/>
          <a:ext cx="929416" cy="929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Contract</a:t>
          </a:r>
          <a:r>
            <a:rPr lang="en-US" sz="1000" b="1" kern="1200" baseline="0"/>
            <a:t> development</a:t>
          </a:r>
          <a:endParaRPr lang="en-US" sz="1000" b="1" kern="1200"/>
        </a:p>
      </dsp:txBody>
      <dsp:txXfrm>
        <a:off x="1576852" y="2449"/>
        <a:ext cx="929416" cy="929416"/>
      </dsp:txXfrm>
    </dsp:sp>
    <dsp:sp modelId="{50E47A6F-B45F-4E2A-97D9-132A79BB335D}">
      <dsp:nvSpPr>
        <dsp:cNvPr id="0" name=""/>
        <dsp:cNvSpPr/>
      </dsp:nvSpPr>
      <dsp:spPr>
        <a:xfrm>
          <a:off x="591709" y="51540"/>
          <a:ext cx="4821141" cy="4821141"/>
        </a:xfrm>
        <a:prstGeom prst="circularArrow">
          <a:avLst>
            <a:gd name="adj1" fmla="val 3759"/>
            <a:gd name="adj2" fmla="val 234530"/>
            <a:gd name="adj3" fmla="val 16742151"/>
            <a:gd name="adj4" fmla="val 15423319"/>
            <a:gd name="adj5" fmla="val 4386"/>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46F35B-E3AE-4B36-8D08-4BD4F618BD02}">
      <dsp:nvSpPr>
        <dsp:cNvPr id="0" name=""/>
        <dsp:cNvSpPr/>
      </dsp:nvSpPr>
      <dsp:spPr>
        <a:xfrm>
          <a:off x="107884" y="943795"/>
          <a:ext cx="5270630" cy="5270630"/>
        </a:xfrm>
        <a:prstGeom prst="circularArrow">
          <a:avLst>
            <a:gd name="adj1" fmla="val 5544"/>
            <a:gd name="adj2" fmla="val 330680"/>
            <a:gd name="adj3" fmla="val 14882962"/>
            <a:gd name="adj4" fmla="val 16742634"/>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E60828CD-C3E4-4319-9DCC-C18B92867569}">
      <dsp:nvSpPr>
        <dsp:cNvPr id="0" name=""/>
        <dsp:cNvSpPr/>
      </dsp:nvSpPr>
      <dsp:spPr>
        <a:xfrm>
          <a:off x="2139776" y="943991"/>
          <a:ext cx="1206847" cy="753682"/>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Design &amp; Review Training Material for TOT</a:t>
          </a:r>
        </a:p>
      </dsp:txBody>
      <dsp:txXfrm>
        <a:off x="2176568" y="980783"/>
        <a:ext cx="1133263" cy="680098"/>
      </dsp:txXfrm>
    </dsp:sp>
    <dsp:sp modelId="{BA1A68CE-E156-466B-A139-23C9F093AB3D}">
      <dsp:nvSpPr>
        <dsp:cNvPr id="0" name=""/>
        <dsp:cNvSpPr/>
      </dsp:nvSpPr>
      <dsp:spPr>
        <a:xfrm>
          <a:off x="3460884" y="1448374"/>
          <a:ext cx="1206847" cy="603423"/>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Conduct TOT</a:t>
          </a:r>
        </a:p>
      </dsp:txBody>
      <dsp:txXfrm>
        <a:off x="3490341" y="1477831"/>
        <a:ext cx="1147933" cy="544509"/>
      </dsp:txXfrm>
    </dsp:sp>
    <dsp:sp modelId="{B8D89F1D-F2AC-440B-AE23-E71181368B4E}">
      <dsp:nvSpPr>
        <dsp:cNvPr id="0" name=""/>
        <dsp:cNvSpPr/>
      </dsp:nvSpPr>
      <dsp:spPr>
        <a:xfrm>
          <a:off x="4277374" y="2499210"/>
          <a:ext cx="1206847" cy="749355"/>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Develop and Review TOFT Material </a:t>
          </a:r>
        </a:p>
      </dsp:txBody>
      <dsp:txXfrm>
        <a:off x="4313954" y="2535790"/>
        <a:ext cx="1133687" cy="676195"/>
      </dsp:txXfrm>
    </dsp:sp>
    <dsp:sp modelId="{F8B28618-304B-46D3-8B81-B4B55B47EE6B}">
      <dsp:nvSpPr>
        <dsp:cNvPr id="0" name=""/>
        <dsp:cNvSpPr/>
      </dsp:nvSpPr>
      <dsp:spPr>
        <a:xfrm>
          <a:off x="4277374" y="3864029"/>
          <a:ext cx="1206847" cy="797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i="0" kern="1200">
              <a:latin typeface="Abel" panose="02000506030000020004" pitchFamily="2" charset="0"/>
            </a:rPr>
            <a:t>Develop RIZ Head Office Deployment Plan</a:t>
          </a:r>
        </a:p>
      </dsp:txBody>
      <dsp:txXfrm>
        <a:off x="4316325" y="3902980"/>
        <a:ext cx="1128945" cy="720005"/>
      </dsp:txXfrm>
    </dsp:sp>
    <dsp:sp modelId="{DEEAE306-2D20-40A4-899C-FCE7A77684C1}">
      <dsp:nvSpPr>
        <dsp:cNvPr id="0" name=""/>
        <dsp:cNvSpPr/>
      </dsp:nvSpPr>
      <dsp:spPr>
        <a:xfrm>
          <a:off x="3460884" y="5085073"/>
          <a:ext cx="1206847" cy="603423"/>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Develop TOFT Plan</a:t>
          </a:r>
        </a:p>
      </dsp:txBody>
      <dsp:txXfrm>
        <a:off x="3490341" y="5114530"/>
        <a:ext cx="1147933" cy="544509"/>
      </dsp:txXfrm>
    </dsp:sp>
    <dsp:sp modelId="{E0B837AF-A28E-4A8C-AD1F-6ABE019F35CB}">
      <dsp:nvSpPr>
        <dsp:cNvPr id="0" name=""/>
        <dsp:cNvSpPr/>
      </dsp:nvSpPr>
      <dsp:spPr>
        <a:xfrm>
          <a:off x="2139776" y="5431908"/>
          <a:ext cx="1206847" cy="7682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Share TOT and TOFT observations on daily basis</a:t>
          </a:r>
        </a:p>
      </dsp:txBody>
      <dsp:txXfrm>
        <a:off x="2177279" y="5469411"/>
        <a:ext cx="1131841" cy="693254"/>
      </dsp:txXfrm>
    </dsp:sp>
    <dsp:sp modelId="{31E260A9-A6E8-43CE-B83F-C84BAE3AFC00}">
      <dsp:nvSpPr>
        <dsp:cNvPr id="0" name=""/>
        <dsp:cNvSpPr/>
      </dsp:nvSpPr>
      <dsp:spPr>
        <a:xfrm>
          <a:off x="818668" y="5085073"/>
          <a:ext cx="1206847" cy="603423"/>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Maintain Training issues logs</a:t>
          </a:r>
        </a:p>
      </dsp:txBody>
      <dsp:txXfrm>
        <a:off x="848125" y="5114530"/>
        <a:ext cx="1147933" cy="544509"/>
      </dsp:txXfrm>
    </dsp:sp>
    <dsp:sp modelId="{791C0854-391C-45DF-86E7-6C69001E7DCA}">
      <dsp:nvSpPr>
        <dsp:cNvPr id="0" name=""/>
        <dsp:cNvSpPr/>
      </dsp:nvSpPr>
      <dsp:spPr>
        <a:xfrm>
          <a:off x="2178" y="3904193"/>
          <a:ext cx="1206847" cy="717579"/>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latin typeface="Abel" panose="02000506030000020004" pitchFamily="2" charset="0"/>
            </a:rPr>
            <a:t>Develop and share final report for trainings with </a:t>
          </a:r>
          <a:r>
            <a:rPr lang="ti" sz="1000" b="0" i="0" kern="1200">
              <a:latin typeface="Abel" panose="02000506030000020004" pitchFamily="2" charset="0"/>
            </a:rPr>
            <a:t>ȁȂȄ</a:t>
          </a:r>
          <a:endParaRPr lang="en-US" sz="1000" b="0" i="0" kern="1200">
            <a:latin typeface="Abel" panose="02000506030000020004" pitchFamily="2" charset="0"/>
          </a:endParaRPr>
        </a:p>
      </dsp:txBody>
      <dsp:txXfrm>
        <a:off x="37207" y="3939222"/>
        <a:ext cx="1136789" cy="647521"/>
      </dsp:txXfrm>
    </dsp:sp>
    <dsp:sp modelId="{03FBFB9B-187E-4678-8D24-2D2E227D9874}">
      <dsp:nvSpPr>
        <dsp:cNvPr id="0" name=""/>
        <dsp:cNvSpPr/>
      </dsp:nvSpPr>
      <dsp:spPr>
        <a:xfrm>
          <a:off x="2178" y="2572176"/>
          <a:ext cx="1206847" cy="603423"/>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Font typeface="+mj-lt"/>
            <a:buNone/>
          </a:pPr>
          <a:r>
            <a:rPr lang="en-US" sz="1000" b="0" i="0" kern="1200">
              <a:latin typeface="Abel" panose="02000506030000020004" pitchFamily="2" charset="0"/>
            </a:rPr>
            <a:t>Participant Evaluations (Pre and Post assessment tests)</a:t>
          </a:r>
        </a:p>
      </dsp:txBody>
      <dsp:txXfrm>
        <a:off x="31635" y="2601633"/>
        <a:ext cx="1147933" cy="544509"/>
      </dsp:txXfrm>
    </dsp:sp>
    <dsp:sp modelId="{37CD7F1F-9EDC-4475-802D-27615D87D5C0}">
      <dsp:nvSpPr>
        <dsp:cNvPr id="0" name=""/>
        <dsp:cNvSpPr/>
      </dsp:nvSpPr>
      <dsp:spPr>
        <a:xfrm>
          <a:off x="818668" y="1448374"/>
          <a:ext cx="1206847" cy="603423"/>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Font typeface="+mj-lt"/>
            <a:buNone/>
          </a:pPr>
          <a:r>
            <a:rPr lang="en-US" sz="1000" b="0" i="0" kern="1200">
              <a:latin typeface="Abel" panose="02000506030000020004" pitchFamily="2" charset="0"/>
            </a:rPr>
            <a:t>Training report</a:t>
          </a:r>
        </a:p>
      </dsp:txBody>
      <dsp:txXfrm>
        <a:off x="848125" y="1477831"/>
        <a:ext cx="1147933" cy="5445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2435</TotalTime>
  <Pages>33</Pages>
  <Words>9696</Words>
  <Characters>55269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Niazi</dc:creator>
  <cp:keywords/>
  <dc:description/>
  <cp:lastModifiedBy>Zakir Munir</cp:lastModifiedBy>
  <cp:revision>6</cp:revision>
  <dcterms:created xsi:type="dcterms:W3CDTF">2025-07-26T16:27:00Z</dcterms:created>
  <dcterms:modified xsi:type="dcterms:W3CDTF">2025-07-28T10:52:00Z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db91a246-7c41-4849-a52b-86fe86cd098c</vt:lpwstr>
  </property>
</Properties>
</file>