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77960" w14:textId="77777777" w:rsidR="00CE2B02" w:rsidRPr="00CE2B02" w:rsidRDefault="00CE2B02" w:rsidP="00CE2B02">
      <w:pPr>
        <w:rPr>
          <w:b/>
          <w:bCs/>
        </w:rPr>
      </w:pPr>
      <w:r w:rsidRPr="00CE2B02">
        <w:rPr>
          <w:b/>
          <w:bCs/>
        </w:rPr>
        <w:t>Skin Cancer Detection Using Image Processing and Machine Learning</w:t>
      </w:r>
    </w:p>
    <w:p w14:paraId="1A0842E0" w14:textId="77777777" w:rsidR="00CE2B02" w:rsidRPr="00CE2B02" w:rsidRDefault="00CE2B02" w:rsidP="00CE2B02">
      <w:pPr>
        <w:rPr>
          <w:b/>
          <w:bCs/>
        </w:rPr>
      </w:pPr>
      <w:r w:rsidRPr="00CE2B02">
        <w:rPr>
          <w:b/>
          <w:bCs/>
        </w:rPr>
        <w:t>1. Introduction</w:t>
      </w:r>
    </w:p>
    <w:p w14:paraId="49FA4D89" w14:textId="77777777" w:rsidR="00CE2B02" w:rsidRPr="00CE2B02" w:rsidRDefault="00CE2B02" w:rsidP="00CE2B02">
      <w:r w:rsidRPr="00CE2B02">
        <w:t>Skin cancer is one of the most common types of cancer worldwide, with early detection playing a crucial role in successful treatment. This project aims to develop a skin cancer detection system using image processing and machine learning techniques. By analyzing skin lesion images, the system classifies lesions as benign or malignant, aiding in early diagnosis and medical intervention.</w:t>
      </w:r>
    </w:p>
    <w:p w14:paraId="227D6985" w14:textId="77777777" w:rsidR="00CE2B02" w:rsidRPr="00CE2B02" w:rsidRDefault="00CE2B02" w:rsidP="00CE2B02">
      <w:pPr>
        <w:rPr>
          <w:b/>
          <w:bCs/>
        </w:rPr>
      </w:pPr>
      <w:r w:rsidRPr="00CE2B02">
        <w:rPr>
          <w:b/>
          <w:bCs/>
        </w:rPr>
        <w:t>2. Objectives</w:t>
      </w:r>
    </w:p>
    <w:p w14:paraId="4045EA9C" w14:textId="77777777" w:rsidR="00CE2B02" w:rsidRPr="00CE2B02" w:rsidRDefault="00CE2B02" w:rsidP="00CE2B02">
      <w:pPr>
        <w:numPr>
          <w:ilvl w:val="0"/>
          <w:numId w:val="1"/>
        </w:numPr>
      </w:pPr>
      <w:r w:rsidRPr="00CE2B02">
        <w:t>Develop an automated system for skin cancer detection.</w:t>
      </w:r>
    </w:p>
    <w:p w14:paraId="55462D99" w14:textId="77777777" w:rsidR="00CE2B02" w:rsidRPr="00CE2B02" w:rsidRDefault="00CE2B02" w:rsidP="00CE2B02">
      <w:pPr>
        <w:numPr>
          <w:ilvl w:val="0"/>
          <w:numId w:val="1"/>
        </w:numPr>
      </w:pPr>
      <w:r w:rsidRPr="00CE2B02">
        <w:t>Utilize image processing techniques to enhance and segment skin lesion images.</w:t>
      </w:r>
    </w:p>
    <w:p w14:paraId="00503900" w14:textId="77777777" w:rsidR="00CE2B02" w:rsidRPr="00CE2B02" w:rsidRDefault="00CE2B02" w:rsidP="00CE2B02">
      <w:pPr>
        <w:numPr>
          <w:ilvl w:val="0"/>
          <w:numId w:val="1"/>
        </w:numPr>
      </w:pPr>
      <w:r w:rsidRPr="00CE2B02">
        <w:t>Implement machine learning algorithms for classification.</w:t>
      </w:r>
    </w:p>
    <w:p w14:paraId="20A7767D" w14:textId="77777777" w:rsidR="00CE2B02" w:rsidRPr="00CE2B02" w:rsidRDefault="00CE2B02" w:rsidP="00CE2B02">
      <w:pPr>
        <w:numPr>
          <w:ilvl w:val="0"/>
          <w:numId w:val="1"/>
        </w:numPr>
      </w:pPr>
      <w:r w:rsidRPr="00CE2B02">
        <w:t>Evaluate model performance using accuracy, precision, recall, and F1-score metrics.</w:t>
      </w:r>
    </w:p>
    <w:p w14:paraId="537969CF" w14:textId="77777777" w:rsidR="00CE2B02" w:rsidRPr="00CE2B02" w:rsidRDefault="00CE2B02" w:rsidP="00CE2B02">
      <w:pPr>
        <w:rPr>
          <w:b/>
          <w:bCs/>
        </w:rPr>
      </w:pPr>
      <w:r w:rsidRPr="00CE2B02">
        <w:rPr>
          <w:b/>
          <w:bCs/>
        </w:rPr>
        <w:t>3. Methodology</w:t>
      </w:r>
    </w:p>
    <w:p w14:paraId="73DD0E9A" w14:textId="77777777" w:rsidR="00CE2B02" w:rsidRPr="00CE2B02" w:rsidRDefault="00CE2B02" w:rsidP="00CE2B02">
      <w:pPr>
        <w:rPr>
          <w:b/>
          <w:bCs/>
        </w:rPr>
      </w:pPr>
      <w:r w:rsidRPr="00CE2B02">
        <w:rPr>
          <w:b/>
          <w:bCs/>
        </w:rPr>
        <w:t>3.1 Data Collection</w:t>
      </w:r>
    </w:p>
    <w:p w14:paraId="02861313" w14:textId="77777777" w:rsidR="00CE2B02" w:rsidRPr="00CE2B02" w:rsidRDefault="00CE2B02" w:rsidP="00CE2B02">
      <w:pPr>
        <w:numPr>
          <w:ilvl w:val="0"/>
          <w:numId w:val="2"/>
        </w:numPr>
      </w:pPr>
      <w:r w:rsidRPr="00CE2B02">
        <w:t>The dataset consists of publicly available skin lesion images, such as the ISIC dataset.</w:t>
      </w:r>
    </w:p>
    <w:p w14:paraId="6C966D62" w14:textId="77777777" w:rsidR="00CE2B02" w:rsidRPr="00CE2B02" w:rsidRDefault="00CE2B02" w:rsidP="00CE2B02">
      <w:pPr>
        <w:numPr>
          <w:ilvl w:val="0"/>
          <w:numId w:val="2"/>
        </w:numPr>
      </w:pPr>
      <w:r w:rsidRPr="00CE2B02">
        <w:t>Images are labeled as benign or malignant.</w:t>
      </w:r>
    </w:p>
    <w:p w14:paraId="61EF2C42" w14:textId="77777777" w:rsidR="00CE2B02" w:rsidRPr="00CE2B02" w:rsidRDefault="00CE2B02" w:rsidP="00CE2B02">
      <w:pPr>
        <w:rPr>
          <w:b/>
          <w:bCs/>
        </w:rPr>
      </w:pPr>
      <w:r w:rsidRPr="00CE2B02">
        <w:rPr>
          <w:b/>
          <w:bCs/>
        </w:rPr>
        <w:t>3.2 Preprocessing</w:t>
      </w:r>
    </w:p>
    <w:p w14:paraId="2F81C0DC" w14:textId="77777777" w:rsidR="00CE2B02" w:rsidRPr="00CE2B02" w:rsidRDefault="00CE2B02" w:rsidP="00CE2B02">
      <w:pPr>
        <w:numPr>
          <w:ilvl w:val="0"/>
          <w:numId w:val="3"/>
        </w:numPr>
      </w:pPr>
      <w:r w:rsidRPr="00CE2B02">
        <w:rPr>
          <w:b/>
          <w:bCs/>
        </w:rPr>
        <w:t>Noise Reduction:</w:t>
      </w:r>
      <w:r w:rsidRPr="00CE2B02">
        <w:t xml:space="preserve"> Applying filters to remove artifacts.</w:t>
      </w:r>
    </w:p>
    <w:p w14:paraId="1FD08C71" w14:textId="77777777" w:rsidR="00CE2B02" w:rsidRPr="00CE2B02" w:rsidRDefault="00CE2B02" w:rsidP="00CE2B02">
      <w:pPr>
        <w:numPr>
          <w:ilvl w:val="0"/>
          <w:numId w:val="3"/>
        </w:numPr>
      </w:pPr>
      <w:r w:rsidRPr="00CE2B02">
        <w:rPr>
          <w:b/>
          <w:bCs/>
        </w:rPr>
        <w:t>Contrast Enhancement:</w:t>
      </w:r>
      <w:r w:rsidRPr="00CE2B02">
        <w:t xml:space="preserve"> Improving image quality using histogram equalization.</w:t>
      </w:r>
    </w:p>
    <w:p w14:paraId="1EA8A0B2" w14:textId="77777777" w:rsidR="00CE2B02" w:rsidRPr="00CE2B02" w:rsidRDefault="00CE2B02" w:rsidP="00CE2B02">
      <w:pPr>
        <w:numPr>
          <w:ilvl w:val="0"/>
          <w:numId w:val="3"/>
        </w:numPr>
      </w:pPr>
      <w:r w:rsidRPr="00CE2B02">
        <w:rPr>
          <w:b/>
          <w:bCs/>
        </w:rPr>
        <w:t>Segmentation:</w:t>
      </w:r>
      <w:r w:rsidRPr="00CE2B02">
        <w:t xml:space="preserve"> Extracting the region of interest (ROI) using thresholding and edge detection.</w:t>
      </w:r>
    </w:p>
    <w:p w14:paraId="462997BE" w14:textId="77777777" w:rsidR="00CE2B02" w:rsidRPr="00CE2B02" w:rsidRDefault="00CE2B02" w:rsidP="00CE2B02">
      <w:pPr>
        <w:rPr>
          <w:b/>
          <w:bCs/>
        </w:rPr>
      </w:pPr>
      <w:r w:rsidRPr="00CE2B02">
        <w:rPr>
          <w:b/>
          <w:bCs/>
        </w:rPr>
        <w:t>3.3 Feature Extraction</w:t>
      </w:r>
    </w:p>
    <w:p w14:paraId="44AF2E03" w14:textId="77777777" w:rsidR="00CE2B02" w:rsidRPr="00CE2B02" w:rsidRDefault="00CE2B02" w:rsidP="00CE2B02">
      <w:pPr>
        <w:numPr>
          <w:ilvl w:val="0"/>
          <w:numId w:val="4"/>
        </w:numPr>
      </w:pPr>
      <w:r w:rsidRPr="00CE2B02">
        <w:rPr>
          <w:b/>
          <w:bCs/>
        </w:rPr>
        <w:t>Color Features:</w:t>
      </w:r>
      <w:r w:rsidRPr="00CE2B02">
        <w:t xml:space="preserve"> RGB and HSV color histograms.</w:t>
      </w:r>
    </w:p>
    <w:p w14:paraId="0F8508B4" w14:textId="77777777" w:rsidR="00CE2B02" w:rsidRPr="00CE2B02" w:rsidRDefault="00CE2B02" w:rsidP="00CE2B02">
      <w:pPr>
        <w:numPr>
          <w:ilvl w:val="0"/>
          <w:numId w:val="4"/>
        </w:numPr>
      </w:pPr>
      <w:r w:rsidRPr="00CE2B02">
        <w:rPr>
          <w:b/>
          <w:bCs/>
        </w:rPr>
        <w:t>Texture Features:</w:t>
      </w:r>
      <w:r w:rsidRPr="00CE2B02">
        <w:t xml:space="preserve"> GLCM (Gray Level Co-occurrence Matrix) analysis.</w:t>
      </w:r>
    </w:p>
    <w:p w14:paraId="7DAB8C2C" w14:textId="77777777" w:rsidR="00CE2B02" w:rsidRPr="00CE2B02" w:rsidRDefault="00CE2B02" w:rsidP="00CE2B02">
      <w:pPr>
        <w:numPr>
          <w:ilvl w:val="0"/>
          <w:numId w:val="4"/>
        </w:numPr>
      </w:pPr>
      <w:r w:rsidRPr="00CE2B02">
        <w:rPr>
          <w:b/>
          <w:bCs/>
        </w:rPr>
        <w:t>Shape Features:</w:t>
      </w:r>
      <w:r w:rsidRPr="00CE2B02">
        <w:t xml:space="preserve"> Contour and boundary analysis.</w:t>
      </w:r>
    </w:p>
    <w:p w14:paraId="392D6953" w14:textId="77777777" w:rsidR="00CE2B02" w:rsidRPr="00CE2B02" w:rsidRDefault="00CE2B02" w:rsidP="00CE2B02">
      <w:pPr>
        <w:rPr>
          <w:b/>
          <w:bCs/>
        </w:rPr>
      </w:pPr>
      <w:r w:rsidRPr="00CE2B02">
        <w:rPr>
          <w:b/>
          <w:bCs/>
        </w:rPr>
        <w:t>3.4 Machine Learning Models</w:t>
      </w:r>
    </w:p>
    <w:p w14:paraId="1E2E5A04" w14:textId="77777777" w:rsidR="00CE2B02" w:rsidRPr="00CE2B02" w:rsidRDefault="00CE2B02" w:rsidP="00CE2B02">
      <w:pPr>
        <w:numPr>
          <w:ilvl w:val="0"/>
          <w:numId w:val="5"/>
        </w:numPr>
      </w:pPr>
      <w:r w:rsidRPr="00CE2B02">
        <w:rPr>
          <w:b/>
          <w:bCs/>
        </w:rPr>
        <w:t>Support Vector Machine (SVM):</w:t>
      </w:r>
      <w:r w:rsidRPr="00CE2B02">
        <w:t xml:space="preserve"> A supervised learning algorithm for classification.</w:t>
      </w:r>
    </w:p>
    <w:p w14:paraId="733FFC27" w14:textId="77777777" w:rsidR="00CE2B02" w:rsidRPr="00CE2B02" w:rsidRDefault="00CE2B02" w:rsidP="00CE2B02">
      <w:pPr>
        <w:numPr>
          <w:ilvl w:val="0"/>
          <w:numId w:val="5"/>
        </w:numPr>
      </w:pPr>
      <w:r w:rsidRPr="00CE2B02">
        <w:rPr>
          <w:b/>
          <w:bCs/>
        </w:rPr>
        <w:lastRenderedPageBreak/>
        <w:t>K-Nearest Neighbors (KNN):</w:t>
      </w:r>
      <w:r w:rsidRPr="00CE2B02">
        <w:t xml:space="preserve"> A simple but effective classification technique.</w:t>
      </w:r>
    </w:p>
    <w:p w14:paraId="78B966EA" w14:textId="77777777" w:rsidR="00CE2B02" w:rsidRPr="00CE2B02" w:rsidRDefault="00CE2B02" w:rsidP="00CE2B02">
      <w:pPr>
        <w:numPr>
          <w:ilvl w:val="0"/>
          <w:numId w:val="5"/>
        </w:numPr>
      </w:pPr>
      <w:r w:rsidRPr="00CE2B02">
        <w:rPr>
          <w:b/>
          <w:bCs/>
        </w:rPr>
        <w:t>Convolutional Neural Networks (CNN):</w:t>
      </w:r>
      <w:r w:rsidRPr="00CE2B02">
        <w:t xml:space="preserve"> A deep learning approach for feature extraction and classification.</w:t>
      </w:r>
    </w:p>
    <w:p w14:paraId="7BAE1DDC" w14:textId="77777777" w:rsidR="00CE2B02" w:rsidRPr="00CE2B02" w:rsidRDefault="00CE2B02" w:rsidP="00CE2B02">
      <w:pPr>
        <w:rPr>
          <w:b/>
          <w:bCs/>
        </w:rPr>
      </w:pPr>
      <w:r w:rsidRPr="00CE2B02">
        <w:rPr>
          <w:b/>
          <w:bCs/>
        </w:rPr>
        <w:t>3.5 Model Training and Evaluation</w:t>
      </w:r>
    </w:p>
    <w:p w14:paraId="61BC6EB1" w14:textId="77777777" w:rsidR="00CE2B02" w:rsidRPr="00CE2B02" w:rsidRDefault="00CE2B02" w:rsidP="00CE2B02">
      <w:pPr>
        <w:numPr>
          <w:ilvl w:val="0"/>
          <w:numId w:val="6"/>
        </w:numPr>
      </w:pPr>
      <w:r w:rsidRPr="00CE2B02">
        <w:t>The dataset is split into training and testing sets (e.g., 80% training, 20% testing).</w:t>
      </w:r>
    </w:p>
    <w:p w14:paraId="14EF5A30" w14:textId="77777777" w:rsidR="00CE2B02" w:rsidRPr="00CE2B02" w:rsidRDefault="00CE2B02" w:rsidP="00CE2B02">
      <w:pPr>
        <w:numPr>
          <w:ilvl w:val="0"/>
          <w:numId w:val="6"/>
        </w:numPr>
      </w:pPr>
      <w:r w:rsidRPr="00CE2B02">
        <w:t>Performance metrics such as accuracy, precision, recall, and F1-score are used for evaluation.</w:t>
      </w:r>
    </w:p>
    <w:p w14:paraId="3D63ADC4" w14:textId="77777777" w:rsidR="00CE2B02" w:rsidRPr="00CE2B02" w:rsidRDefault="00CE2B02" w:rsidP="00CE2B02">
      <w:pPr>
        <w:rPr>
          <w:b/>
          <w:bCs/>
        </w:rPr>
      </w:pPr>
      <w:r w:rsidRPr="00CE2B02">
        <w:rPr>
          <w:b/>
          <w:bCs/>
        </w:rPr>
        <w:t>4. Implementation</w:t>
      </w:r>
    </w:p>
    <w:p w14:paraId="340E193C" w14:textId="77777777" w:rsidR="00CE2B02" w:rsidRPr="00CE2B02" w:rsidRDefault="00CE2B02" w:rsidP="00CE2B02">
      <w:pPr>
        <w:rPr>
          <w:b/>
          <w:bCs/>
        </w:rPr>
      </w:pPr>
      <w:r w:rsidRPr="00CE2B02">
        <w:rPr>
          <w:b/>
          <w:bCs/>
        </w:rPr>
        <w:t>4.1 Tools and Technologies</w:t>
      </w:r>
    </w:p>
    <w:p w14:paraId="1BEAF541" w14:textId="77777777" w:rsidR="00CE2B02" w:rsidRPr="00CE2B02" w:rsidRDefault="00CE2B02" w:rsidP="00CE2B02">
      <w:pPr>
        <w:numPr>
          <w:ilvl w:val="0"/>
          <w:numId w:val="7"/>
        </w:numPr>
      </w:pPr>
      <w:r w:rsidRPr="00CE2B02">
        <w:rPr>
          <w:b/>
          <w:bCs/>
        </w:rPr>
        <w:t>Programming Language:</w:t>
      </w:r>
      <w:r w:rsidRPr="00CE2B02">
        <w:t xml:space="preserve"> Python</w:t>
      </w:r>
    </w:p>
    <w:p w14:paraId="1FCF8C04" w14:textId="77777777" w:rsidR="00CE2B02" w:rsidRPr="00CE2B02" w:rsidRDefault="00CE2B02" w:rsidP="00CE2B02">
      <w:pPr>
        <w:numPr>
          <w:ilvl w:val="0"/>
          <w:numId w:val="7"/>
        </w:numPr>
      </w:pPr>
      <w:r w:rsidRPr="00CE2B02">
        <w:rPr>
          <w:b/>
          <w:bCs/>
        </w:rPr>
        <w:t>Libraries:</w:t>
      </w:r>
      <w:r w:rsidRPr="00CE2B02">
        <w:t xml:space="preserve"> OpenCV, TensorFlow/</w:t>
      </w:r>
      <w:proofErr w:type="spellStart"/>
      <w:r w:rsidRPr="00CE2B02">
        <w:t>Keras</w:t>
      </w:r>
      <w:proofErr w:type="spellEnd"/>
      <w:r w:rsidRPr="00CE2B02">
        <w:t>, Scikit-learn, NumPy, Matplotlib</w:t>
      </w:r>
    </w:p>
    <w:p w14:paraId="783B4147" w14:textId="77777777" w:rsidR="00CE2B02" w:rsidRPr="00CE2B02" w:rsidRDefault="00CE2B02" w:rsidP="00CE2B02">
      <w:pPr>
        <w:numPr>
          <w:ilvl w:val="0"/>
          <w:numId w:val="7"/>
        </w:numPr>
      </w:pPr>
      <w:r w:rsidRPr="00CE2B02">
        <w:rPr>
          <w:b/>
          <w:bCs/>
        </w:rPr>
        <w:t>Development Environment:</w:t>
      </w:r>
      <w:r w:rsidRPr="00CE2B02">
        <w:t xml:space="preserve"> </w:t>
      </w:r>
      <w:proofErr w:type="spellStart"/>
      <w:r w:rsidRPr="00CE2B02">
        <w:t>Jupyter</w:t>
      </w:r>
      <w:proofErr w:type="spellEnd"/>
      <w:r w:rsidRPr="00CE2B02">
        <w:t xml:space="preserve"> Notebook / Google </w:t>
      </w:r>
      <w:proofErr w:type="spellStart"/>
      <w:r w:rsidRPr="00CE2B02">
        <w:t>Colab</w:t>
      </w:r>
      <w:proofErr w:type="spellEnd"/>
    </w:p>
    <w:p w14:paraId="14443A1B" w14:textId="77777777" w:rsidR="00CE2B02" w:rsidRPr="00CE2B02" w:rsidRDefault="00CE2B02" w:rsidP="00CE2B02">
      <w:pPr>
        <w:rPr>
          <w:b/>
          <w:bCs/>
        </w:rPr>
      </w:pPr>
      <w:r w:rsidRPr="00CE2B02">
        <w:rPr>
          <w:b/>
          <w:bCs/>
        </w:rPr>
        <w:t>4.2 Steps for Execution</w:t>
      </w:r>
    </w:p>
    <w:p w14:paraId="1875D449" w14:textId="77777777" w:rsidR="00CE2B02" w:rsidRPr="00CE2B02" w:rsidRDefault="00CE2B02" w:rsidP="00CE2B02">
      <w:pPr>
        <w:numPr>
          <w:ilvl w:val="0"/>
          <w:numId w:val="8"/>
        </w:numPr>
      </w:pPr>
      <w:r w:rsidRPr="00CE2B02">
        <w:rPr>
          <w:b/>
          <w:bCs/>
        </w:rPr>
        <w:t>Data Preprocessing:</w:t>
      </w:r>
      <w:r w:rsidRPr="00CE2B02">
        <w:t xml:space="preserve"> Load and enhance images.</w:t>
      </w:r>
    </w:p>
    <w:p w14:paraId="7B5DAA04" w14:textId="77777777" w:rsidR="00CE2B02" w:rsidRPr="00CE2B02" w:rsidRDefault="00CE2B02" w:rsidP="00CE2B02">
      <w:pPr>
        <w:numPr>
          <w:ilvl w:val="0"/>
          <w:numId w:val="8"/>
        </w:numPr>
      </w:pPr>
      <w:r w:rsidRPr="00CE2B02">
        <w:rPr>
          <w:b/>
          <w:bCs/>
        </w:rPr>
        <w:t>Feature Extraction:</w:t>
      </w:r>
      <w:r w:rsidRPr="00CE2B02">
        <w:t xml:space="preserve"> Extract significant features for classification.</w:t>
      </w:r>
    </w:p>
    <w:p w14:paraId="53504FD1" w14:textId="77777777" w:rsidR="00CE2B02" w:rsidRPr="00CE2B02" w:rsidRDefault="00CE2B02" w:rsidP="00CE2B02">
      <w:pPr>
        <w:numPr>
          <w:ilvl w:val="0"/>
          <w:numId w:val="8"/>
        </w:numPr>
      </w:pPr>
      <w:r w:rsidRPr="00CE2B02">
        <w:rPr>
          <w:b/>
          <w:bCs/>
        </w:rPr>
        <w:t>Model Training:</w:t>
      </w:r>
      <w:r w:rsidRPr="00CE2B02">
        <w:t xml:space="preserve"> Train models using labeled data.</w:t>
      </w:r>
    </w:p>
    <w:p w14:paraId="4B12E236" w14:textId="77777777" w:rsidR="00CE2B02" w:rsidRPr="00CE2B02" w:rsidRDefault="00CE2B02" w:rsidP="00CE2B02">
      <w:pPr>
        <w:numPr>
          <w:ilvl w:val="0"/>
          <w:numId w:val="8"/>
        </w:numPr>
      </w:pPr>
      <w:r w:rsidRPr="00CE2B02">
        <w:rPr>
          <w:b/>
          <w:bCs/>
        </w:rPr>
        <w:t>Prediction:</w:t>
      </w:r>
      <w:r w:rsidRPr="00CE2B02">
        <w:t xml:space="preserve"> Apply trained models to classify new images.</w:t>
      </w:r>
    </w:p>
    <w:p w14:paraId="2E7D10ED" w14:textId="77777777" w:rsidR="00CE2B02" w:rsidRPr="00CE2B02" w:rsidRDefault="00CE2B02" w:rsidP="00CE2B02">
      <w:pPr>
        <w:numPr>
          <w:ilvl w:val="0"/>
          <w:numId w:val="8"/>
        </w:numPr>
      </w:pPr>
      <w:r w:rsidRPr="00CE2B02">
        <w:rPr>
          <w:b/>
          <w:bCs/>
        </w:rPr>
        <w:t>Evaluation:</w:t>
      </w:r>
      <w:r w:rsidRPr="00CE2B02">
        <w:t xml:space="preserve"> Assess model performance and optimize parameters.</w:t>
      </w:r>
    </w:p>
    <w:p w14:paraId="0EFF2FBD" w14:textId="77777777" w:rsidR="00CE2B02" w:rsidRPr="00CE2B02" w:rsidRDefault="00CE2B02" w:rsidP="00CE2B02">
      <w:pPr>
        <w:rPr>
          <w:b/>
          <w:bCs/>
        </w:rPr>
      </w:pPr>
      <w:r w:rsidRPr="00CE2B02">
        <w:rPr>
          <w:b/>
          <w:bCs/>
        </w:rPr>
        <w:t>5. Results and Discussion</w:t>
      </w:r>
    </w:p>
    <w:p w14:paraId="6ED71EC1" w14:textId="77777777" w:rsidR="00CE2B02" w:rsidRPr="00CE2B02" w:rsidRDefault="00CE2B02" w:rsidP="00CE2B02">
      <w:pPr>
        <w:numPr>
          <w:ilvl w:val="0"/>
          <w:numId w:val="9"/>
        </w:numPr>
      </w:pPr>
      <w:r w:rsidRPr="00CE2B02">
        <w:t xml:space="preserve">The CNN model achieved </w:t>
      </w:r>
      <w:r w:rsidRPr="00CE2B02">
        <w:rPr>
          <w:b/>
          <w:bCs/>
        </w:rPr>
        <w:t>X% accuracy</w:t>
      </w:r>
      <w:r w:rsidRPr="00CE2B02">
        <w:t>, outperforming traditional ML methods.</w:t>
      </w:r>
    </w:p>
    <w:p w14:paraId="4DC3BBB0" w14:textId="77777777" w:rsidR="00CE2B02" w:rsidRPr="00CE2B02" w:rsidRDefault="00CE2B02" w:rsidP="00CE2B02">
      <w:pPr>
        <w:numPr>
          <w:ilvl w:val="0"/>
          <w:numId w:val="9"/>
        </w:numPr>
      </w:pPr>
      <w:r w:rsidRPr="00CE2B02">
        <w:t>Feature-based classification using SVM and KNN provided insights into different lesion characteristics.</w:t>
      </w:r>
    </w:p>
    <w:p w14:paraId="6904263A" w14:textId="77777777" w:rsidR="00CE2B02" w:rsidRPr="00CE2B02" w:rsidRDefault="00CE2B02" w:rsidP="00CE2B02">
      <w:pPr>
        <w:numPr>
          <w:ilvl w:val="0"/>
          <w:numId w:val="9"/>
        </w:numPr>
      </w:pPr>
      <w:r w:rsidRPr="00CE2B02">
        <w:t>Challenges included dataset imbalance and variations in image quality.</w:t>
      </w:r>
    </w:p>
    <w:p w14:paraId="5F3B705C" w14:textId="77777777" w:rsidR="00CE2B02" w:rsidRPr="00CE2B02" w:rsidRDefault="00CE2B02" w:rsidP="00CE2B02">
      <w:pPr>
        <w:rPr>
          <w:b/>
          <w:bCs/>
        </w:rPr>
      </w:pPr>
      <w:r w:rsidRPr="00CE2B02">
        <w:rPr>
          <w:b/>
          <w:bCs/>
        </w:rPr>
        <w:t>6. Future Enhancements</w:t>
      </w:r>
    </w:p>
    <w:p w14:paraId="06526BD7" w14:textId="77777777" w:rsidR="00CE2B02" w:rsidRPr="00CE2B02" w:rsidRDefault="00CE2B02" w:rsidP="00CE2B02">
      <w:pPr>
        <w:numPr>
          <w:ilvl w:val="0"/>
          <w:numId w:val="10"/>
        </w:numPr>
      </w:pPr>
      <w:r w:rsidRPr="00CE2B02">
        <w:t>Expanding the dataset with more diverse images.</w:t>
      </w:r>
    </w:p>
    <w:p w14:paraId="22FFD898" w14:textId="77777777" w:rsidR="00CE2B02" w:rsidRPr="00CE2B02" w:rsidRDefault="00CE2B02" w:rsidP="00CE2B02">
      <w:pPr>
        <w:numPr>
          <w:ilvl w:val="0"/>
          <w:numId w:val="10"/>
        </w:numPr>
      </w:pPr>
      <w:r w:rsidRPr="00CE2B02">
        <w:t xml:space="preserve">Implementing deep learning architectures like </w:t>
      </w:r>
      <w:proofErr w:type="spellStart"/>
      <w:r w:rsidRPr="00CE2B02">
        <w:t>ResNet</w:t>
      </w:r>
      <w:proofErr w:type="spellEnd"/>
      <w:r w:rsidRPr="00CE2B02">
        <w:t xml:space="preserve"> or </w:t>
      </w:r>
      <w:proofErr w:type="spellStart"/>
      <w:r w:rsidRPr="00CE2B02">
        <w:t>EfficientNet</w:t>
      </w:r>
      <w:proofErr w:type="spellEnd"/>
      <w:r w:rsidRPr="00CE2B02">
        <w:t xml:space="preserve"> for improved accuracy.</w:t>
      </w:r>
    </w:p>
    <w:p w14:paraId="4C250F9E" w14:textId="77777777" w:rsidR="00CE2B02" w:rsidRPr="00CE2B02" w:rsidRDefault="00CE2B02" w:rsidP="00CE2B02">
      <w:pPr>
        <w:numPr>
          <w:ilvl w:val="0"/>
          <w:numId w:val="10"/>
        </w:numPr>
      </w:pPr>
      <w:r w:rsidRPr="00CE2B02">
        <w:lastRenderedPageBreak/>
        <w:t>Deploying the system as a web-based or mobile application for real-time diagnosis.</w:t>
      </w:r>
    </w:p>
    <w:p w14:paraId="44D4F66B" w14:textId="77777777" w:rsidR="00CE2B02" w:rsidRPr="00CE2B02" w:rsidRDefault="00CE2B02" w:rsidP="00CE2B02">
      <w:pPr>
        <w:rPr>
          <w:b/>
          <w:bCs/>
        </w:rPr>
      </w:pPr>
      <w:r w:rsidRPr="00CE2B02">
        <w:rPr>
          <w:b/>
          <w:bCs/>
        </w:rPr>
        <w:t>7. Conclusion</w:t>
      </w:r>
    </w:p>
    <w:p w14:paraId="38FE2E6E" w14:textId="77777777" w:rsidR="00CE2B02" w:rsidRPr="00CE2B02" w:rsidRDefault="00CE2B02" w:rsidP="00CE2B02">
      <w:r w:rsidRPr="00CE2B02">
        <w:t>This project successfully demonstrated the effectiveness of image processing and machine learning techniques in detecting skin cancer. With further improvements, such a system could provide an accessible and reliable tool for early diagnosis, potentially saving lives.</w:t>
      </w:r>
    </w:p>
    <w:p w14:paraId="0A47F759" w14:textId="77777777" w:rsidR="00CE2B02" w:rsidRPr="00CE2B02" w:rsidRDefault="00CE2B02" w:rsidP="00CE2B02">
      <w:pPr>
        <w:rPr>
          <w:b/>
          <w:bCs/>
        </w:rPr>
      </w:pPr>
      <w:r w:rsidRPr="00CE2B02">
        <w:rPr>
          <w:b/>
          <w:bCs/>
        </w:rPr>
        <w:t>8. References</w:t>
      </w:r>
    </w:p>
    <w:p w14:paraId="05E8CC74" w14:textId="77777777" w:rsidR="00CE2B02" w:rsidRPr="00CE2B02" w:rsidRDefault="00CE2B02" w:rsidP="00CE2B02">
      <w:pPr>
        <w:numPr>
          <w:ilvl w:val="0"/>
          <w:numId w:val="11"/>
        </w:numPr>
      </w:pPr>
      <w:r w:rsidRPr="00CE2B02">
        <w:t xml:space="preserve">ISIC Skin Lesion Dataset - </w:t>
      </w:r>
      <w:hyperlink r:id="rId5" w:history="1">
        <w:r w:rsidRPr="00CE2B02">
          <w:rPr>
            <w:rStyle w:val="Hyperlink"/>
          </w:rPr>
          <w:t>https://www.isic-archive.com/</w:t>
        </w:r>
      </w:hyperlink>
    </w:p>
    <w:p w14:paraId="4EF83DAE" w14:textId="77777777" w:rsidR="00CE2B02" w:rsidRPr="00CE2B02" w:rsidRDefault="00CE2B02" w:rsidP="00CE2B02">
      <w:pPr>
        <w:numPr>
          <w:ilvl w:val="0"/>
          <w:numId w:val="11"/>
        </w:numPr>
      </w:pPr>
      <w:r w:rsidRPr="00CE2B02">
        <w:t xml:space="preserve">TensorFlow Documentation - </w:t>
      </w:r>
      <w:hyperlink r:id="rId6" w:history="1">
        <w:r w:rsidRPr="00CE2B02">
          <w:rPr>
            <w:rStyle w:val="Hyperlink"/>
          </w:rPr>
          <w:t>https://www.tensorflow.org/</w:t>
        </w:r>
      </w:hyperlink>
    </w:p>
    <w:p w14:paraId="24631740" w14:textId="77777777" w:rsidR="00CE2B02" w:rsidRPr="00CE2B02" w:rsidRDefault="00CE2B02" w:rsidP="00CE2B02">
      <w:pPr>
        <w:numPr>
          <w:ilvl w:val="0"/>
          <w:numId w:val="11"/>
        </w:numPr>
      </w:pPr>
      <w:r w:rsidRPr="00CE2B02">
        <w:t xml:space="preserve">OpenCV Documentation - </w:t>
      </w:r>
      <w:hyperlink r:id="rId7" w:history="1">
        <w:r w:rsidRPr="00CE2B02">
          <w:rPr>
            <w:rStyle w:val="Hyperlink"/>
          </w:rPr>
          <w:t>https://opencv.org/</w:t>
        </w:r>
      </w:hyperlink>
    </w:p>
    <w:p w14:paraId="087FC054" w14:textId="77777777" w:rsidR="00CE2B02" w:rsidRPr="00CE2B02" w:rsidRDefault="00CE2B02" w:rsidP="00CE2B02">
      <w:pPr>
        <w:rPr>
          <w:b/>
          <w:bCs/>
        </w:rPr>
      </w:pPr>
      <w:r w:rsidRPr="00CE2B02">
        <w:rPr>
          <w:b/>
          <w:bCs/>
        </w:rPr>
        <w:t>9. Acknowledgment</w:t>
      </w:r>
    </w:p>
    <w:p w14:paraId="28021455" w14:textId="77777777" w:rsidR="00CE2B02" w:rsidRPr="00CE2B02" w:rsidRDefault="00CE2B02" w:rsidP="00CE2B02">
      <w:r w:rsidRPr="00CE2B02">
        <w:t xml:space="preserve">This project was developed as part of a </w:t>
      </w:r>
      <w:r w:rsidRPr="00CE2B02">
        <w:rPr>
          <w:b/>
          <w:bCs/>
        </w:rPr>
        <w:t>university research project</w:t>
      </w:r>
      <w:r w:rsidRPr="00CE2B02">
        <w:t xml:space="preserve"> on medical image analysis and skin cancer detection.</w:t>
      </w:r>
    </w:p>
    <w:p w14:paraId="1468E5A5" w14:textId="77777777" w:rsidR="00CE2B02" w:rsidRDefault="00CE2B02"/>
    <w:sectPr w:rsidR="00CE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7FB"/>
    <w:multiLevelType w:val="multilevel"/>
    <w:tmpl w:val="A9E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C205D"/>
    <w:multiLevelType w:val="multilevel"/>
    <w:tmpl w:val="AF6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4A63"/>
    <w:multiLevelType w:val="multilevel"/>
    <w:tmpl w:val="11E2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E67F7"/>
    <w:multiLevelType w:val="multilevel"/>
    <w:tmpl w:val="753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62FDB"/>
    <w:multiLevelType w:val="multilevel"/>
    <w:tmpl w:val="447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C7850"/>
    <w:multiLevelType w:val="multilevel"/>
    <w:tmpl w:val="C0B6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23532"/>
    <w:multiLevelType w:val="multilevel"/>
    <w:tmpl w:val="F35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1319D"/>
    <w:multiLevelType w:val="multilevel"/>
    <w:tmpl w:val="326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A18C4"/>
    <w:multiLevelType w:val="multilevel"/>
    <w:tmpl w:val="7FFE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2468A"/>
    <w:multiLevelType w:val="multilevel"/>
    <w:tmpl w:val="D90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E022D"/>
    <w:multiLevelType w:val="multilevel"/>
    <w:tmpl w:val="5E8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91824">
    <w:abstractNumId w:val="7"/>
  </w:num>
  <w:num w:numId="2" w16cid:durableId="1779375206">
    <w:abstractNumId w:val="0"/>
  </w:num>
  <w:num w:numId="3" w16cid:durableId="488400087">
    <w:abstractNumId w:val="1"/>
  </w:num>
  <w:num w:numId="4" w16cid:durableId="1689794284">
    <w:abstractNumId w:val="8"/>
  </w:num>
  <w:num w:numId="5" w16cid:durableId="1502348951">
    <w:abstractNumId w:val="6"/>
  </w:num>
  <w:num w:numId="6" w16cid:durableId="812522965">
    <w:abstractNumId w:val="10"/>
  </w:num>
  <w:num w:numId="7" w16cid:durableId="16468674">
    <w:abstractNumId w:val="4"/>
  </w:num>
  <w:num w:numId="8" w16cid:durableId="1880387181">
    <w:abstractNumId w:val="5"/>
  </w:num>
  <w:num w:numId="9" w16cid:durableId="743720820">
    <w:abstractNumId w:val="3"/>
  </w:num>
  <w:num w:numId="10" w16cid:durableId="1776092540">
    <w:abstractNumId w:val="9"/>
  </w:num>
  <w:num w:numId="11" w16cid:durableId="104224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02"/>
    <w:rsid w:val="00873777"/>
    <w:rsid w:val="009910FE"/>
    <w:rsid w:val="00B0607C"/>
    <w:rsid w:val="00CE2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35EF"/>
  <w15:chartTrackingRefBased/>
  <w15:docId w15:val="{57736871-5E79-4935-BBAF-83110ECE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B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B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B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B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B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B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B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B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B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B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B02"/>
    <w:rPr>
      <w:rFonts w:eastAsiaTheme="majorEastAsia" w:cstheme="majorBidi"/>
      <w:color w:val="272727" w:themeColor="text1" w:themeTint="D8"/>
    </w:rPr>
  </w:style>
  <w:style w:type="paragraph" w:styleId="Title">
    <w:name w:val="Title"/>
    <w:basedOn w:val="Normal"/>
    <w:next w:val="Normal"/>
    <w:link w:val="TitleChar"/>
    <w:uiPriority w:val="10"/>
    <w:qFormat/>
    <w:rsid w:val="00CE2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B02"/>
    <w:pPr>
      <w:spacing w:before="160"/>
      <w:jc w:val="center"/>
    </w:pPr>
    <w:rPr>
      <w:i/>
      <w:iCs/>
      <w:color w:val="404040" w:themeColor="text1" w:themeTint="BF"/>
    </w:rPr>
  </w:style>
  <w:style w:type="character" w:customStyle="1" w:styleId="QuoteChar">
    <w:name w:val="Quote Char"/>
    <w:basedOn w:val="DefaultParagraphFont"/>
    <w:link w:val="Quote"/>
    <w:uiPriority w:val="29"/>
    <w:rsid w:val="00CE2B02"/>
    <w:rPr>
      <w:i/>
      <w:iCs/>
      <w:color w:val="404040" w:themeColor="text1" w:themeTint="BF"/>
    </w:rPr>
  </w:style>
  <w:style w:type="paragraph" w:styleId="ListParagraph">
    <w:name w:val="List Paragraph"/>
    <w:basedOn w:val="Normal"/>
    <w:uiPriority w:val="34"/>
    <w:qFormat/>
    <w:rsid w:val="00CE2B02"/>
    <w:pPr>
      <w:ind w:left="720"/>
      <w:contextualSpacing/>
    </w:pPr>
  </w:style>
  <w:style w:type="character" w:styleId="IntenseEmphasis">
    <w:name w:val="Intense Emphasis"/>
    <w:basedOn w:val="DefaultParagraphFont"/>
    <w:uiPriority w:val="21"/>
    <w:qFormat/>
    <w:rsid w:val="00CE2B02"/>
    <w:rPr>
      <w:i/>
      <w:iCs/>
      <w:color w:val="2F5496" w:themeColor="accent1" w:themeShade="BF"/>
    </w:rPr>
  </w:style>
  <w:style w:type="paragraph" w:styleId="IntenseQuote">
    <w:name w:val="Intense Quote"/>
    <w:basedOn w:val="Normal"/>
    <w:next w:val="Normal"/>
    <w:link w:val="IntenseQuoteChar"/>
    <w:uiPriority w:val="30"/>
    <w:qFormat/>
    <w:rsid w:val="00CE2B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B02"/>
    <w:rPr>
      <w:i/>
      <w:iCs/>
      <w:color w:val="2F5496" w:themeColor="accent1" w:themeShade="BF"/>
    </w:rPr>
  </w:style>
  <w:style w:type="character" w:styleId="IntenseReference">
    <w:name w:val="Intense Reference"/>
    <w:basedOn w:val="DefaultParagraphFont"/>
    <w:uiPriority w:val="32"/>
    <w:qFormat/>
    <w:rsid w:val="00CE2B02"/>
    <w:rPr>
      <w:b/>
      <w:bCs/>
      <w:smallCaps/>
      <w:color w:val="2F5496" w:themeColor="accent1" w:themeShade="BF"/>
      <w:spacing w:val="5"/>
    </w:rPr>
  </w:style>
  <w:style w:type="character" w:styleId="Hyperlink">
    <w:name w:val="Hyperlink"/>
    <w:basedOn w:val="DefaultParagraphFont"/>
    <w:uiPriority w:val="99"/>
    <w:unhideWhenUsed/>
    <w:rsid w:val="00CE2B02"/>
    <w:rPr>
      <w:color w:val="0563C1" w:themeColor="hyperlink"/>
      <w:u w:val="single"/>
    </w:rPr>
  </w:style>
  <w:style w:type="character" w:styleId="UnresolvedMention">
    <w:name w:val="Unresolved Mention"/>
    <w:basedOn w:val="DefaultParagraphFont"/>
    <w:uiPriority w:val="99"/>
    <w:semiHidden/>
    <w:unhideWhenUsed/>
    <w:rsid w:val="00CE2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532641">
      <w:bodyDiv w:val="1"/>
      <w:marLeft w:val="0"/>
      <w:marRight w:val="0"/>
      <w:marTop w:val="0"/>
      <w:marBottom w:val="0"/>
      <w:divBdr>
        <w:top w:val="none" w:sz="0" w:space="0" w:color="auto"/>
        <w:left w:val="none" w:sz="0" w:space="0" w:color="auto"/>
        <w:bottom w:val="none" w:sz="0" w:space="0" w:color="auto"/>
        <w:right w:val="none" w:sz="0" w:space="0" w:color="auto"/>
      </w:divBdr>
    </w:div>
    <w:div w:id="18968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 TargetMode="External"/><Relationship Id="rId5" Type="http://schemas.openxmlformats.org/officeDocument/2006/relationships/hyperlink" Target="https://www.isic-archiv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2025-01-28T14:40:00Z</dcterms:created>
  <dcterms:modified xsi:type="dcterms:W3CDTF">2025-01-28T14:41:00Z</dcterms:modified>
</cp:coreProperties>
</file>