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AF6" w:rsidRDefault="006B0AF6" w:rsidP="006E5C6B">
      <w:pPr>
        <w:bidi/>
        <w:rPr>
          <w:rFonts w:cs="B Zar"/>
          <w:sz w:val="28"/>
          <w:szCs w:val="28"/>
          <w:lang w:bidi="fa-IR"/>
        </w:rPr>
      </w:pPr>
      <w:r>
        <w:rPr>
          <w:rFonts w:cs="B Zar"/>
          <w:sz w:val="28"/>
          <w:szCs w:val="28"/>
          <w:lang w:bidi="fa-IR"/>
        </w:rPr>
        <w:t>Lexer</w:t>
      </w:r>
      <w:bookmarkStart w:id="0" w:name="_GoBack"/>
      <w:bookmarkEnd w:id="0"/>
    </w:p>
    <w:p w:rsidR="006E5C6B" w:rsidRDefault="006E5C6B" w:rsidP="006B0AF6">
      <w:pPr>
        <w:bidi/>
        <w:rPr>
          <w:rFonts w:cs="B Zar"/>
          <w:sz w:val="28"/>
          <w:szCs w:val="28"/>
          <w:lang w:bidi="fa-IR"/>
        </w:rPr>
      </w:pPr>
      <w:r>
        <w:rPr>
          <w:rFonts w:cs="B Zar"/>
          <w:sz w:val="28"/>
          <w:szCs w:val="28"/>
          <w:lang w:bidi="fa-IR"/>
        </w:rPr>
        <w:t>Pros</w:t>
      </w:r>
    </w:p>
    <w:p w:rsidR="00A7158E" w:rsidRPr="006E5C6B" w:rsidRDefault="006E5C6B" w:rsidP="006E5C6B">
      <w:pPr>
        <w:pStyle w:val="ListParagraph"/>
        <w:numPr>
          <w:ilvl w:val="0"/>
          <w:numId w:val="1"/>
        </w:numPr>
        <w:bidi/>
        <w:rPr>
          <w:rFonts w:cs="B Zar" w:hint="cs"/>
          <w:sz w:val="28"/>
          <w:szCs w:val="28"/>
          <w:rtl/>
          <w:lang w:bidi="fa-IR"/>
        </w:rPr>
      </w:pPr>
      <w:r w:rsidRPr="006E5C6B">
        <w:rPr>
          <w:rFonts w:cs="B Zar" w:hint="cs"/>
          <w:sz w:val="28"/>
          <w:szCs w:val="28"/>
          <w:rtl/>
          <w:lang w:bidi="fa-IR"/>
        </w:rPr>
        <w:t>امکان تعریف الگوهای زبانی به شکل عبارت های منظم کار را ساده میکند.</w:t>
      </w:r>
    </w:p>
    <w:p w:rsidR="006E5C6B" w:rsidRPr="006E5C6B" w:rsidRDefault="006E5C6B" w:rsidP="006E5C6B">
      <w:pPr>
        <w:pStyle w:val="ListParagraph"/>
        <w:numPr>
          <w:ilvl w:val="0"/>
          <w:numId w:val="1"/>
        </w:numPr>
        <w:bidi/>
        <w:rPr>
          <w:rFonts w:cs="B Zar"/>
          <w:sz w:val="28"/>
          <w:szCs w:val="28"/>
          <w:rtl/>
          <w:lang w:bidi="fa-IR"/>
        </w:rPr>
      </w:pPr>
      <w:r w:rsidRPr="006E5C6B">
        <w:rPr>
          <w:rFonts w:cs="B Zar" w:hint="cs"/>
          <w:sz w:val="28"/>
          <w:szCs w:val="28"/>
          <w:rtl/>
          <w:lang w:bidi="fa-IR"/>
        </w:rPr>
        <w:t xml:space="preserve">امکان مشخص کردن کد برای عبارت های زبانی </w:t>
      </w:r>
    </w:p>
    <w:p w:rsidR="006E5C6B" w:rsidRPr="006E5C6B" w:rsidRDefault="006E5C6B" w:rsidP="006E5C6B">
      <w:pPr>
        <w:pStyle w:val="ListParagraph"/>
        <w:numPr>
          <w:ilvl w:val="0"/>
          <w:numId w:val="1"/>
        </w:numPr>
        <w:bidi/>
        <w:rPr>
          <w:rFonts w:cs="B Zar"/>
          <w:sz w:val="28"/>
          <w:szCs w:val="28"/>
          <w:rtl/>
          <w:lang w:bidi="fa-IR"/>
        </w:rPr>
      </w:pPr>
      <w:r w:rsidRPr="006E5C6B">
        <w:rPr>
          <w:rFonts w:cs="B Zar" w:hint="cs"/>
          <w:sz w:val="28"/>
          <w:szCs w:val="28"/>
          <w:rtl/>
          <w:lang w:bidi="fa-IR"/>
        </w:rPr>
        <w:t xml:space="preserve">مدیریت ساده اشاره گر بوسیله لکسر. به این صورت است که اشاره گر مکانش را بر روی اخرین توکن خوانده شده قرار میدهد. بدون نیاز به کدنویسی خاص. </w:t>
      </w:r>
    </w:p>
    <w:p w:rsidR="006E5C6B" w:rsidRPr="006E5C6B" w:rsidRDefault="006E5C6B" w:rsidP="006E5C6B">
      <w:pPr>
        <w:bidi/>
        <w:rPr>
          <w:rFonts w:cs="B Zar"/>
          <w:sz w:val="28"/>
          <w:szCs w:val="28"/>
          <w:rtl/>
          <w:lang w:bidi="fa-IR"/>
        </w:rPr>
      </w:pPr>
      <w:r>
        <w:rPr>
          <w:rFonts w:cs="B Zar"/>
          <w:sz w:val="28"/>
          <w:szCs w:val="28"/>
          <w:lang w:bidi="fa-IR"/>
        </w:rPr>
        <w:t>Cons</w:t>
      </w:r>
    </w:p>
    <w:p w:rsidR="006E5C6B" w:rsidRPr="006E5C6B" w:rsidRDefault="006E5C6B" w:rsidP="006E5C6B">
      <w:pPr>
        <w:pStyle w:val="ListParagraph"/>
        <w:numPr>
          <w:ilvl w:val="0"/>
          <w:numId w:val="1"/>
        </w:numPr>
        <w:bidi/>
        <w:rPr>
          <w:rFonts w:cs="B Zar" w:hint="cs"/>
          <w:sz w:val="28"/>
          <w:szCs w:val="28"/>
          <w:rtl/>
          <w:lang w:bidi="fa-IR"/>
        </w:rPr>
      </w:pPr>
      <w:r w:rsidRPr="006E5C6B">
        <w:rPr>
          <w:rFonts w:cs="B Zar" w:hint="cs"/>
          <w:sz w:val="28"/>
          <w:szCs w:val="28"/>
          <w:rtl/>
          <w:lang w:bidi="fa-IR"/>
        </w:rPr>
        <w:t>بعضی الگو ها را نمیتوان با عبارت های منظم بازنویسی کرد.</w:t>
      </w:r>
    </w:p>
    <w:p w:rsidR="006E5C6B" w:rsidRPr="006E5C6B" w:rsidRDefault="006E5C6B" w:rsidP="006E5C6B">
      <w:pPr>
        <w:pStyle w:val="ListParagraph"/>
        <w:numPr>
          <w:ilvl w:val="0"/>
          <w:numId w:val="1"/>
        </w:numPr>
        <w:bidi/>
        <w:rPr>
          <w:rFonts w:cs="B Zar" w:hint="cs"/>
          <w:sz w:val="28"/>
          <w:szCs w:val="28"/>
          <w:rtl/>
          <w:lang w:bidi="fa-IR"/>
        </w:rPr>
      </w:pPr>
      <w:r w:rsidRPr="006E5C6B">
        <w:rPr>
          <w:rFonts w:cs="B Zar" w:hint="cs"/>
          <w:sz w:val="28"/>
          <w:szCs w:val="28"/>
          <w:rtl/>
          <w:lang w:bidi="fa-IR"/>
        </w:rPr>
        <w:t>برای عیب یابی بوسیله لکسر کار سخت تری در پیش داریم.</w:t>
      </w:r>
    </w:p>
    <w:p w:rsidR="006E5C6B" w:rsidRPr="006E5C6B" w:rsidRDefault="006E5C6B" w:rsidP="006E5C6B">
      <w:pPr>
        <w:pStyle w:val="ListParagraph"/>
        <w:numPr>
          <w:ilvl w:val="0"/>
          <w:numId w:val="1"/>
        </w:numPr>
        <w:bidi/>
        <w:rPr>
          <w:rFonts w:cs="B Zar" w:hint="cs"/>
          <w:sz w:val="28"/>
          <w:szCs w:val="28"/>
          <w:rtl/>
          <w:lang w:bidi="fa-IR"/>
        </w:rPr>
      </w:pPr>
      <w:r w:rsidRPr="006E5C6B">
        <w:rPr>
          <w:rFonts w:cs="B Zar" w:hint="cs"/>
          <w:sz w:val="28"/>
          <w:szCs w:val="28"/>
          <w:rtl/>
          <w:lang w:bidi="fa-IR"/>
        </w:rPr>
        <w:t>بسته به ابزارهای استفاده شده در لکسر امکان دارد سرعت آن کند تر از اسکنر های معمولی باشد.</w:t>
      </w:r>
    </w:p>
    <w:p w:rsidR="006E5C6B" w:rsidRPr="006E5C6B" w:rsidRDefault="006E5C6B" w:rsidP="006E5C6B">
      <w:pPr>
        <w:pStyle w:val="ListParagraph"/>
        <w:numPr>
          <w:ilvl w:val="0"/>
          <w:numId w:val="1"/>
        </w:numPr>
        <w:bidi/>
        <w:rPr>
          <w:rFonts w:cs="B Zar" w:hint="cs"/>
          <w:sz w:val="28"/>
          <w:szCs w:val="28"/>
          <w:lang w:bidi="fa-IR"/>
        </w:rPr>
      </w:pPr>
      <w:r w:rsidRPr="006E5C6B">
        <w:rPr>
          <w:rFonts w:cs="B Zar" w:hint="cs"/>
          <w:sz w:val="28"/>
          <w:szCs w:val="28"/>
          <w:rtl/>
          <w:lang w:bidi="fa-IR"/>
        </w:rPr>
        <w:t>برای تولید جداول لکسر و توکن ها زمان قابل توجهی صرف میشود.</w:t>
      </w:r>
    </w:p>
    <w:sectPr w:rsidR="006E5C6B" w:rsidRPr="006E5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904F50"/>
    <w:multiLevelType w:val="hybridMultilevel"/>
    <w:tmpl w:val="E3469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C6B"/>
    <w:rsid w:val="00086FF1"/>
    <w:rsid w:val="000F7F99"/>
    <w:rsid w:val="00361767"/>
    <w:rsid w:val="00671AE9"/>
    <w:rsid w:val="006B0AF6"/>
    <w:rsid w:val="006E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B326C-3406-478F-B5E4-CEB8B3672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2018-10-26T21:01:00Z</dcterms:created>
  <dcterms:modified xsi:type="dcterms:W3CDTF">2018-10-26T21:12:00Z</dcterms:modified>
</cp:coreProperties>
</file>