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8a34c836e4a15f11289253558d880bb82d90a54"/>
      <w:r>
        <w:t xml:space="preserve">Phase 0.3 — Logistics &amp; Fulfillment Feasibility</w:t>
      </w:r>
      <w:bookmarkEnd w:id="20"/>
    </w:p>
    <w:p>
      <w:pPr>
        <w:pStyle w:val="Heading2"/>
      </w:pPr>
      <w:bookmarkStart w:id="21" w:name="X69a5a02688f551d365ee0074619ed7af1289975"/>
      <w:r>
        <w:t xml:space="preserve">Cross-Border Assisted Commerce Platform — v0.3</w:t>
      </w:r>
      <w:bookmarkEnd w:id="21"/>
    </w:p>
    <w:p>
      <w:pPr>
        <w:pStyle w:val="FirstParagraph"/>
      </w:pPr>
      <w:r>
        <w:rPr>
          <w:b/>
        </w:rPr>
        <w:t xml:space="preserve">Document status:</w:t>
      </w:r>
      <w:r>
        <w:t xml:space="preserve"> </w:t>
      </w:r>
      <w:r>
        <w:t xml:space="preserve">Phase 0.3 — Logistics &amp; fulfillment discovery + fulfillment-model design</w:t>
      </w:r>
      <w:r>
        <w:t xml:space="preserve"> </w:t>
      </w:r>
      <w:r>
        <w:rPr>
          <w:b/>
        </w:rPr>
        <w:t xml:space="preserve">Builds on:</w:t>
      </w:r>
      <w:r>
        <w:t xml:space="preserve"> </w:t>
      </w:r>
      <w:r>
        <w:t xml:space="preserve">v0.1 (Phase 0 feasibility) and v0.2 (AI revalidation + business-line expansion)</w:t>
      </w:r>
      <w:r>
        <w:t xml:space="preserve"> </w:t>
      </w:r>
      <w:r>
        <w:rPr>
          <w:b/>
        </w:rPr>
        <w:t xml:space="preserve">Companion file:</w:t>
      </w:r>
      <w:r>
        <w:t xml:space="preserve"> </w:t>
      </w:r>
      <w:r>
        <w:rPr>
          <w:rStyle w:val="VerbatimChar"/>
        </w:rPr>
        <w:t xml:space="preserve">Logistics-Economics-v0.3.xlsx</w:t>
      </w:r>
      <w:r>
        <w:t xml:space="preserve"> </w:t>
      </w:r>
      <w:r>
        <w:t xml:space="preserve">(live break-even calculator + route/model matrices)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August 2026</w:t>
      </w:r>
      <w:r>
        <w:t xml:space="preserve"> </w:t>
      </w:r>
      <w:r>
        <w:rPr>
          <w:b/>
        </w:rPr>
        <w:t xml:space="preserve">Author lens:</w:t>
      </w:r>
      <w:r>
        <w:t xml:space="preserve"> </w:t>
      </w:r>
      <w:r>
        <w:t xml:space="preserve">Business Assessor · COO/Logistics · CPO · CEO · Founder</w:t>
      </w:r>
      <w:r>
        <w:t xml:space="preserve"> </w:t>
      </w:r>
      <w:r>
        <w:rPr>
          <w:b/>
        </w:rPr>
        <w:t xml:space="preserve">Reading note:</w:t>
      </w:r>
      <w:r>
        <w:t xml:space="preserve"> </w:t>
      </w:r>
      <w:r>
        <w:t xml:space="preserve">Actionable, not narrative.</w:t>
      </w:r>
      <w:r>
        <w:t xml:space="preserve"> </w:t>
      </w:r>
      <w:r>
        <w:rPr>
          <w:b/>
        </w:rPr>
        <w:t xml:space="preserve">DECISION</w:t>
      </w:r>
      <w:r>
        <w:t xml:space="preserve"> </w:t>
      </w:r>
      <w:r>
        <w:t xml:space="preserve">= recommendation,</w:t>
      </w:r>
      <w:r>
        <w:t xml:space="preserve"> </w:t>
      </w:r>
      <w:r>
        <w:rPr>
          <w:b/>
        </w:rPr>
        <w:t xml:space="preserve">GATE</w:t>
      </w:r>
      <w:r>
        <w:t xml:space="preserve"> </w:t>
      </w:r>
      <w:r>
        <w:t xml:space="preserve">= must-validate,</w:t>
      </w:r>
      <w:r>
        <w:t xml:space="preserve"> </w:t>
      </w:r>
      <w:r>
        <w:rPr>
          <w:b/>
        </w:rPr>
        <w:t xml:space="preserve">BUILD</w:t>
      </w:r>
      <w:r>
        <w:t xml:space="preserve"> </w:t>
      </w:r>
      <w:r>
        <w:t xml:space="preserve">= to construct,</w:t>
      </w:r>
      <w:r>
        <w:t xml:space="preserve"> </w:t>
      </w:r>
      <w:r>
        <w:rPr>
          <w:b/>
        </w:rPr>
        <w:t xml:space="preserve">RULE</w:t>
      </w:r>
      <w:r>
        <w:t xml:space="preserve"> </w:t>
      </w:r>
      <w:r>
        <w:t xml:space="preserve">= an operating policy to enforce in the product.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what-this-document-decides"/>
      <w:r>
        <w:t xml:space="preserve">1. What this document decides</w:t>
      </w:r>
      <w:bookmarkEnd w:id="22"/>
    </w:p>
    <w:p>
      <w:pPr>
        <w:pStyle w:val="FirstParagraph"/>
      </w:pPr>
      <w:r>
        <w:t xml:space="preserve">v0.2 named logistics as the #1 open discovery priority. This document answers four questions: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When does an order make economic sense to fulfill ourselves?</w:t>
      </w:r>
      <w:r>
        <w:t xml:space="preserve"> </w:t>
      </w:r>
      <w:r>
        <w:t xml:space="preserve">(Section 2 — the break-even truth, with a live model.)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What fulfillment architecture do we run</w:t>
      </w:r>
      <w:r>
        <w:t xml:space="preserve">, decomposed into legs and delivery points? (Sections 3–4.)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How do we make the service modular</w:t>
      </w:r>
      <w:r>
        <w:t xml:space="preserve"> </w:t>
      </w:r>
      <w:r>
        <w:t xml:space="preserve">so online shops can take only the legs they need — including</w:t>
      </w:r>
      <w:r>
        <w:t xml:space="preserve"> </w:t>
      </w:r>
      <w:r>
        <w:t xml:space="preserve">“</w:t>
      </w:r>
      <w:r>
        <w:t xml:space="preserve">just deliver to us, we do our own last mile</w:t>
      </w:r>
      <w:r>
        <w:t xml:space="preserve">”</w:t>
      </w:r>
      <w:r>
        <w:t xml:space="preserve"> </w:t>
      </w:r>
      <w:r>
        <w:t xml:space="preserve">and a gig-style (</w:t>
      </w:r>
      <w:r>
        <w:t xml:space="preserve">“</w:t>
      </w:r>
      <w:r>
        <w:t xml:space="preserve">Uber/Snapp</w:t>
      </w:r>
      <w:r>
        <w:t xml:space="preserve">”</w:t>
      </w:r>
      <w:r>
        <w:t xml:space="preserve">) delivery layer? (Sections 5, 7.)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Can the Payrafi/hawala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delegated-agent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pattern and traveler crowdshipping become a real feature</w:t>
      </w:r>
      <w:r>
        <w:t xml:space="preserve"> </w:t>
      </w:r>
      <w:r>
        <w:t xml:space="preserve">— and where? (Section 6.)</w:t>
      </w:r>
    </w:p>
    <w:p>
      <w:pPr>
        <w:pStyle w:val="FirstParagraph"/>
      </w:pPr>
      <w:r>
        <w:t xml:space="preserve">Then it fills the</w:t>
      </w:r>
      <w:r>
        <w:t xml:space="preserve"> </w:t>
      </w:r>
      <w:r>
        <w:rPr>
          <w:b/>
        </w:rPr>
        <w:t xml:space="preserve">Route Feasibility Matrix</w:t>
      </w:r>
      <w:r>
        <w:t xml:space="preserve"> </w:t>
      </w:r>
      <w:r>
        <w:t xml:space="preserve">(Section 8) and states the</w:t>
      </w:r>
      <w:r>
        <w:t xml:space="preserve"> </w:t>
      </w:r>
      <w:r>
        <w:rPr>
          <w:b/>
        </w:rPr>
        <w:t xml:space="preserve">best starting position</w:t>
      </w:r>
      <w:r>
        <w:t xml:space="preserve"> </w:t>
      </w:r>
      <w:r>
        <w:t xml:space="preserve">(Section 9).</w:t>
      </w:r>
    </w:p>
    <w:p>
      <w:pPr>
        <w:pStyle w:val="BodyText"/>
      </w:pPr>
      <w:r>
        <w:t xml:space="preserve">The central finding up front:</w:t>
      </w:r>
      <w:r>
        <w:t xml:space="preserve"> </w:t>
      </w:r>
      <w:r>
        <w:rPr>
          <w:b/>
        </w:rPr>
        <w:t xml:space="preserve">logistics feasibility is not a yes/no about a route — it is a function of value-density (product value ÷ chargeable weight), route distance, and order consolidation.</w:t>
      </w:r>
      <w:r>
        <w:t xml:space="preserve"> </w:t>
      </w:r>
      <w:r>
        <w:t xml:space="preserve">Your instinct is correct and the model proves it: a $100 product from Japan is a bad order; the same $100 product from the UAE is fine; and a $900 watch is fine</w:t>
      </w:r>
      <w:r>
        <w:t xml:space="preserve"> </w:t>
      </w:r>
      <w:r>
        <w:rPr>
          <w:i/>
        </w:rPr>
        <w:t xml:space="preserve">even from Japan</w:t>
      </w:r>
      <w:r>
        <w:t xml:space="preserve">. We therefore do not</w:t>
      </w:r>
      <w:r>
        <w:t xml:space="preserve"> </w:t>
      </w:r>
      <w:r>
        <w:t xml:space="preserve">“</w:t>
      </w:r>
      <w:r>
        <w:t xml:space="preserve">support routes</w:t>
      </w:r>
      <w:r>
        <w:t xml:space="preserve">”</w:t>
      </w:r>
      <w:r>
        <w:t xml:space="preserve"> </w:t>
      </w:r>
      <w:r>
        <w:t xml:space="preserve">— we</w:t>
      </w:r>
      <w:r>
        <w:t xml:space="preserve"> </w:t>
      </w:r>
      <w:r>
        <w:rPr>
          <w:b/>
        </w:rPr>
        <w:t xml:space="preserve">gate orders</w:t>
      </w:r>
      <w:r>
        <w:t xml:space="preserve"> </w:t>
      </w:r>
      <w:r>
        <w:t xml:space="preserve">on economics and pick the route/model that widens the viable zone.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49ed81f83a9461cc4f5ec28199eb00efb5a26e9"/>
      <w:r>
        <w:t xml:space="preserve">2. The economic reality — the break-even truth</w:t>
      </w:r>
      <w:bookmarkEnd w:id="23"/>
    </w:p>
    <w:p>
      <w:pPr>
        <w:pStyle w:val="Heading3"/>
      </w:pPr>
      <w:bookmarkStart w:id="24" w:name="the-one-ratio-that-governs-everything"/>
      <w:r>
        <w:t xml:space="preserve">2.1 The one ratio that governs everything</w:t>
      </w:r>
      <w:bookmarkEnd w:id="24"/>
    </w:p>
    <w:p>
      <w:pPr>
        <w:pStyle w:val="FirstParagraph"/>
      </w:pPr>
      <w:r>
        <w:t xml:space="preserve">Define</w:t>
      </w:r>
      <w:r>
        <w:t xml:space="preserve"> </w:t>
      </w:r>
      <w:r>
        <w:rPr>
          <w:b/>
        </w:rPr>
        <w:t xml:space="preserve">Logistics Overhead Ratio</w:t>
      </w:r>
      <w:r>
        <w:t xml:space="preserve"> </w:t>
      </w:r>
      <w:r>
        <w:t xml:space="preserve">= (international freight + source handling + last-mile + insurance) ÷ product value.</w:t>
      </w:r>
      <w:r>
        <w:t xml:space="preserve"> </w:t>
      </w:r>
      <w:r>
        <w:t xml:space="preserve">Below a</w:t>
      </w:r>
      <w:r>
        <w:t xml:space="preserve"> </w:t>
      </w:r>
      <w:r>
        <w:rPr>
          <w:b/>
        </w:rPr>
        <w:t xml:space="preserve">viability threshold</w:t>
      </w:r>
      <w:r>
        <w:t xml:space="preserve"> </w:t>
      </w:r>
      <w:r>
        <w:t xml:space="preserve">(~25% in the model), the order is healthy. Above it, we are shipping cheap heavy air — burning margin or scaring the customer with a price that is mostly shipping.</w:t>
      </w:r>
    </w:p>
    <w:p>
      <w:pPr>
        <w:pStyle w:val="BodyText"/>
      </w:pPr>
      <w:r>
        <w:t xml:space="preserve">Freight scales with</w:t>
      </w:r>
      <w:r>
        <w:t xml:space="preserve"> </w:t>
      </w:r>
      <w:r>
        <w:rPr>
          <w:b/>
        </w:rPr>
        <w:t xml:space="preserve">chargeable weight</w:t>
      </w:r>
      <w:r>
        <w:t xml:space="preserve"> </w:t>
      </w:r>
      <w:r>
        <w:t xml:space="preserve">= max(actual, volumetric). So overhead rises with distance (rate per kg) and weight, and falls with product value. That gives three levers and one law:</w:t>
      </w:r>
    </w:p>
    <w:p>
      <w:pPr>
        <w:pStyle w:val="BlockText"/>
      </w:pPr>
      <w:r>
        <w:rPr>
          <w:b/>
        </w:rPr>
        <w:t xml:space="preserve">RULE (value-density gate):</w:t>
      </w:r>
      <w:r>
        <w:t xml:space="preserve"> </w:t>
      </w:r>
      <w:r>
        <w:t xml:space="preserve">value-density beats proximity. A light, expensive item is viable from far away; a heavy, cheap item is uneconomic even from next door.</w:t>
      </w:r>
    </w:p>
    <w:p>
      <w:pPr>
        <w:pStyle w:val="Heading3"/>
      </w:pPr>
      <w:bookmarkStart w:id="25" w:name="Xcc20eebc7b7db81100db66f5fc37443b4becef3"/>
      <w:r>
        <w:t xml:space="preserve">2.2 The numbers (from</w:t>
      </w:r>
      <w:r>
        <w:t xml:space="preserve"> </w:t>
      </w:r>
      <w:r>
        <w:rPr>
          <w:rStyle w:val="VerbatimChar"/>
        </w:rPr>
        <w:t xml:space="preserve">Logistics-Economics-v0.3.xlsx</w:t>
      </w:r>
      <w:r>
        <w:t xml:space="preserve">, illustrative rates pending real quotes)</w:t>
      </w:r>
      <w:bookmarkEnd w:id="25"/>
    </w:p>
    <w:p>
      <w:pPr>
        <w:pStyle w:val="FirstParagraph"/>
      </w:pPr>
      <w:r>
        <w:t xml:space="preserve">Representative orders, blended door-to-door estimates:</w:t>
      </w:r>
    </w:p>
    <w:tbl>
      <w:tblPr>
        <w:tblStyle w:val="Table"/>
        <w:tblW w:type="pct" w:w="500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Overhead %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AirPods</w:t>
            </w:r>
          </w:p>
        </w:tc>
        <w:tc>
          <w:p>
            <w:pPr>
              <w:pStyle w:val="Compact"/>
              <w:jc w:val="left"/>
            </w:pPr>
            <w:r>
              <w:t xml:space="preserve">UAE</w:t>
            </w:r>
          </w:p>
        </w:tc>
        <w:tc>
          <w:p>
            <w:pPr>
              <w:pStyle w:val="Compact"/>
              <w:jc w:val="left"/>
            </w:pPr>
            <w:r>
              <w:t xml:space="preserve">$250</w:t>
            </w:r>
          </w:p>
        </w:tc>
        <w:tc>
          <w:p>
            <w:pPr>
              <w:pStyle w:val="Compact"/>
              <w:jc w:val="left"/>
            </w:pPr>
            <w:r>
              <w:t xml:space="preserve">0.5 kg</w:t>
            </w:r>
          </w:p>
        </w:tc>
        <w:tc>
          <w:p>
            <w:pPr>
              <w:pStyle w:val="Compact"/>
              <w:jc w:val="left"/>
            </w:pPr>
            <w:r>
              <w:t xml:space="preserve">7.6%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Viable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$100 gadget</w:t>
            </w:r>
          </w:p>
        </w:tc>
        <w:tc>
          <w:p>
            <w:pPr>
              <w:pStyle w:val="Compact"/>
              <w:jc w:val="left"/>
            </w:pPr>
            <w:r>
              <w:t xml:space="preserve">UAE</w:t>
            </w:r>
          </w:p>
        </w:tc>
        <w:tc>
          <w:p>
            <w:pPr>
              <w:pStyle w:val="Compact"/>
              <w:jc w:val="left"/>
            </w:pPr>
            <w:r>
              <w:t xml:space="preserve">$100</w:t>
            </w:r>
          </w:p>
        </w:tc>
        <w:tc>
          <w:p>
            <w:pPr>
              <w:pStyle w:val="Compact"/>
              <w:jc w:val="left"/>
            </w:pPr>
            <w:r>
              <w:t xml:space="preserve">1.0 kg</w:t>
            </w:r>
          </w:p>
        </w:tc>
        <w:tc>
          <w:p>
            <w:pPr>
              <w:pStyle w:val="Compact"/>
              <w:jc w:val="left"/>
            </w:pPr>
            <w:r>
              <w:t xml:space="preserve">19.0%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Viable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$100 gadget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Japan</w:t>
            </w:r>
          </w:p>
        </w:tc>
        <w:tc>
          <w:p>
            <w:pPr>
              <w:pStyle w:val="Compact"/>
              <w:jc w:val="left"/>
            </w:pPr>
            <w:r>
              <w:t xml:space="preserve">$100</w:t>
            </w:r>
          </w:p>
        </w:tc>
        <w:tc>
          <w:p>
            <w:pPr>
              <w:pStyle w:val="Compact"/>
              <w:jc w:val="left"/>
            </w:pPr>
            <w:r>
              <w:t xml:space="preserve">1.0 kg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29.0%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Weak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$100 gadget</w:t>
            </w:r>
          </w:p>
        </w:tc>
        <w:tc>
          <w:p>
            <w:pPr>
              <w:pStyle w:val="Compact"/>
              <w:jc w:val="left"/>
            </w:pPr>
            <w:r>
              <w:t xml:space="preserve">Japan</w:t>
            </w:r>
          </w:p>
        </w:tc>
        <w:tc>
          <w:p>
            <w:pPr>
              <w:pStyle w:val="Compact"/>
              <w:jc w:val="left"/>
            </w:pPr>
            <w:r>
              <w:t xml:space="preserve">$100</w:t>
            </w:r>
          </w:p>
        </w:tc>
        <w:tc>
          <w:p>
            <w:pPr>
              <w:pStyle w:val="Compact"/>
              <w:jc w:val="left"/>
            </w:pPr>
            <w:r>
              <w:t xml:space="preserve">3.0 kg</w:t>
            </w:r>
          </w:p>
        </w:tc>
        <w:tc>
          <w:p>
            <w:pPr>
              <w:pStyle w:val="Compact"/>
              <w:jc w:val="left"/>
            </w:pPr>
            <w:r>
              <w:t xml:space="preserve">61.0%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Weak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Cosmetics basket</w:t>
            </w:r>
          </w:p>
        </w:tc>
        <w:tc>
          <w:p>
            <w:pPr>
              <w:pStyle w:val="Compact"/>
              <w:jc w:val="left"/>
            </w:pPr>
            <w:r>
              <w:t xml:space="preserve">Turkey</w:t>
            </w:r>
          </w:p>
        </w:tc>
        <w:tc>
          <w:p>
            <w:pPr>
              <w:pStyle w:val="Compact"/>
              <w:jc w:val="left"/>
            </w:pPr>
            <w:r>
              <w:t xml:space="preserve">$180</w:t>
            </w:r>
          </w:p>
        </w:tc>
        <w:tc>
          <w:p>
            <w:pPr>
              <w:pStyle w:val="Compact"/>
              <w:jc w:val="left"/>
            </w:pPr>
            <w:r>
              <w:t xml:space="preserve">1.5 kg</w:t>
            </w:r>
          </w:p>
        </w:tc>
        <w:tc>
          <w:p>
            <w:pPr>
              <w:pStyle w:val="Compact"/>
              <w:jc w:val="left"/>
            </w:pPr>
            <w:r>
              <w:t xml:space="preserve">13.9%</w:t>
            </w:r>
          </w:p>
        </w:tc>
        <w:tc>
          <w:p>
            <w:pPr>
              <w:pStyle w:val="Compact"/>
              <w:jc w:val="left"/>
            </w:pPr>
            <w:r>
              <w:t xml:space="preserve">Viable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Laptop</w:t>
            </w:r>
          </w:p>
        </w:tc>
        <w:tc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p>
            <w:pPr>
              <w:pStyle w:val="Compact"/>
              <w:jc w:val="left"/>
            </w:pPr>
            <w:r>
              <w:t xml:space="preserve">$1,400</w:t>
            </w:r>
          </w:p>
        </w:tc>
        <w:tc>
          <w:p>
            <w:pPr>
              <w:pStyle w:val="Compact"/>
              <w:jc w:val="left"/>
            </w:pPr>
            <w:r>
              <w:t xml:space="preserve">2.2 kg</w:t>
            </w:r>
          </w:p>
        </w:tc>
        <w:tc>
          <w:p>
            <w:pPr>
              <w:pStyle w:val="Compact"/>
              <w:jc w:val="left"/>
            </w:pPr>
            <w:r>
              <w:t xml:space="preserve">4.7%</w:t>
            </w:r>
          </w:p>
        </w:tc>
        <w:tc>
          <w:p>
            <w:pPr>
              <w:pStyle w:val="Compact"/>
              <w:jc w:val="left"/>
            </w:pPr>
            <w:r>
              <w:t xml:space="preserve">Viable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Sneakers (bulky)</w:t>
            </w:r>
          </w:p>
        </w:tc>
        <w:tc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p>
            <w:pPr>
              <w:pStyle w:val="Compact"/>
              <w:jc w:val="left"/>
            </w:pPr>
            <w:r>
              <w:t xml:space="preserve">$130</w:t>
            </w:r>
          </w:p>
        </w:tc>
        <w:tc>
          <w:p>
            <w:pPr>
              <w:pStyle w:val="Compact"/>
              <w:jc w:val="left"/>
            </w:pPr>
            <w:r>
              <w:t xml:space="preserve">1.8 kg</w:t>
            </w:r>
          </w:p>
        </w:tc>
        <w:tc>
          <w:p>
            <w:pPr>
              <w:pStyle w:val="Compact"/>
              <w:jc w:val="left"/>
            </w:pPr>
            <w:r>
              <w:t xml:space="preserve">28.5%</w:t>
            </w:r>
          </w:p>
        </w:tc>
        <w:tc>
          <w:p>
            <w:pPr>
              <w:pStyle w:val="Compact"/>
              <w:jc w:val="left"/>
            </w:pPr>
            <w:r>
              <w:t xml:space="preserve">Weak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Watch (value-dense)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Japan</w:t>
            </w:r>
          </w:p>
        </w:tc>
        <w:tc>
          <w:p>
            <w:pPr>
              <w:pStyle w:val="Compact"/>
              <w:jc w:val="left"/>
            </w:pPr>
            <w:r>
              <w:t xml:space="preserve">$900</w:t>
            </w:r>
          </w:p>
        </w:tc>
        <w:tc>
          <w:p>
            <w:pPr>
              <w:pStyle w:val="Compact"/>
              <w:jc w:val="left"/>
            </w:pPr>
            <w:r>
              <w:t xml:space="preserve">0.4 kg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3.9%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Viable</w:t>
            </w:r>
          </w:p>
        </w:tc>
      </w:tr>
    </w:tbl>
    <w:p>
      <w:pPr>
        <w:pStyle w:val="BodyText"/>
      </w:pPr>
      <w:r>
        <w:rPr>
          <w:b/>
        </w:rPr>
        <w:t xml:space="preserve">Minimum viable product value</w:t>
      </w:r>
      <w:r>
        <w:t xml:space="preserve"> </w:t>
      </w:r>
      <w:r>
        <w:t xml:space="preserve">(price a product must exceed to be economic), by route × weight:</w:t>
      </w:r>
    </w:p>
    <w:tbl>
      <w:tblPr>
        <w:tblStyle w:val="Table"/>
        <w:tblW w:type="pct" w:w="500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Route  Weight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0.5 kg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1.0 kg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2.0 kg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3.0 kg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5.0 kg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UAE</w:t>
            </w:r>
          </w:p>
        </w:tc>
        <w:tc>
          <w:p>
            <w:pPr>
              <w:pStyle w:val="Compact"/>
              <w:jc w:val="left"/>
            </w:pPr>
            <w:r>
              <w:t xml:space="preserve">$61</w:t>
            </w:r>
          </w:p>
        </w:tc>
        <w:tc>
          <w:p>
            <w:pPr>
              <w:pStyle w:val="Compact"/>
              <w:jc w:val="left"/>
            </w:pPr>
            <w:r>
              <w:t xml:space="preserve">$74</w:t>
            </w:r>
          </w:p>
        </w:tc>
        <w:tc>
          <w:p>
            <w:pPr>
              <w:pStyle w:val="Compact"/>
              <w:jc w:val="left"/>
            </w:pPr>
            <w:r>
              <w:t xml:space="preserve">$100</w:t>
            </w:r>
          </w:p>
        </w:tc>
        <w:tc>
          <w:p>
            <w:pPr>
              <w:pStyle w:val="Compact"/>
              <w:jc w:val="left"/>
            </w:pPr>
            <w:r>
              <w:t xml:space="preserve">$126</w:t>
            </w:r>
          </w:p>
        </w:tc>
        <w:tc>
          <w:p>
            <w:pPr>
              <w:pStyle w:val="Compact"/>
              <w:jc w:val="left"/>
            </w:pPr>
            <w:r>
              <w:t xml:space="preserve">$178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Turkey</w:t>
            </w:r>
          </w:p>
        </w:tc>
        <w:tc>
          <w:p>
            <w:pPr>
              <w:pStyle w:val="Compact"/>
              <w:jc w:val="left"/>
            </w:pPr>
            <w:r>
              <w:t xml:space="preserve">$63</w:t>
            </w:r>
          </w:p>
        </w:tc>
        <w:tc>
          <w:p>
            <w:pPr>
              <w:pStyle w:val="Compact"/>
              <w:jc w:val="left"/>
            </w:pPr>
            <w:r>
              <w:t xml:space="preserve">$78</w:t>
            </w:r>
          </w:p>
        </w:tc>
        <w:tc>
          <w:p>
            <w:pPr>
              <w:pStyle w:val="Compact"/>
              <w:jc w:val="left"/>
            </w:pPr>
            <w:r>
              <w:t xml:space="preserve">$109</w:t>
            </w:r>
          </w:p>
        </w:tc>
        <w:tc>
          <w:p>
            <w:pPr>
              <w:pStyle w:val="Compact"/>
              <w:jc w:val="left"/>
            </w:pPr>
            <w:r>
              <w:t xml:space="preserve">$139</w:t>
            </w:r>
          </w:p>
        </w:tc>
        <w:tc>
          <w:p>
            <w:pPr>
              <w:pStyle w:val="Compact"/>
              <w:jc w:val="left"/>
            </w:pPr>
            <w:r>
              <w:t xml:space="preserve">$200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p>
            <w:pPr>
              <w:pStyle w:val="Compact"/>
              <w:jc w:val="left"/>
            </w:pPr>
            <w:r>
              <w:t xml:space="preserve">$74</w:t>
            </w:r>
          </w:p>
        </w:tc>
        <w:tc>
          <w:p>
            <w:pPr>
              <w:pStyle w:val="Compact"/>
              <w:jc w:val="left"/>
            </w:pPr>
            <w:r>
              <w:t xml:space="preserve">$100</w:t>
            </w:r>
          </w:p>
        </w:tc>
        <w:tc>
          <w:p>
            <w:pPr>
              <w:pStyle w:val="Compact"/>
              <w:jc w:val="left"/>
            </w:pPr>
            <w:r>
              <w:t xml:space="preserve">$152</w:t>
            </w:r>
          </w:p>
        </w:tc>
        <w:tc>
          <w:p>
            <w:pPr>
              <w:pStyle w:val="Compact"/>
              <w:jc w:val="left"/>
            </w:pPr>
            <w:r>
              <w:t xml:space="preserve">$204</w:t>
            </w:r>
          </w:p>
        </w:tc>
        <w:tc>
          <w:p>
            <w:pPr>
              <w:pStyle w:val="Compact"/>
              <w:jc w:val="left"/>
            </w:pPr>
            <w:r>
              <w:t xml:space="preserve">$309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p>
            <w:pPr>
              <w:pStyle w:val="Compact"/>
              <w:jc w:val="left"/>
            </w:pPr>
            <w:r>
              <w:t xml:space="preserve">$76</w:t>
            </w:r>
          </w:p>
        </w:tc>
        <w:tc>
          <w:p>
            <w:pPr>
              <w:pStyle w:val="Compact"/>
              <w:jc w:val="left"/>
            </w:pPr>
            <w:r>
              <w:t xml:space="preserve">$104</w:t>
            </w:r>
          </w:p>
        </w:tc>
        <w:tc>
          <w:p>
            <w:pPr>
              <w:pStyle w:val="Compact"/>
              <w:jc w:val="left"/>
            </w:pPr>
            <w:r>
              <w:t xml:space="preserve">$161</w:t>
            </w:r>
          </w:p>
        </w:tc>
        <w:tc>
          <w:p>
            <w:pPr>
              <w:pStyle w:val="Compact"/>
              <w:jc w:val="left"/>
            </w:pPr>
            <w:r>
              <w:t xml:space="preserve">$217</w:t>
            </w:r>
          </w:p>
        </w:tc>
        <w:tc>
          <w:p>
            <w:pPr>
              <w:pStyle w:val="Compact"/>
              <w:jc w:val="left"/>
            </w:pPr>
            <w:r>
              <w:t xml:space="preserve">$330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Japan</w:t>
            </w:r>
          </w:p>
        </w:tc>
        <w:tc>
          <w:p>
            <w:pPr>
              <w:pStyle w:val="Compact"/>
              <w:jc w:val="left"/>
            </w:pPr>
            <w:r>
              <w:t xml:space="preserve">$83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$117</w:t>
            </w:r>
          </w:p>
        </w:tc>
        <w:tc>
          <w:p>
            <w:pPr>
              <w:pStyle w:val="Compact"/>
              <w:jc w:val="left"/>
            </w:pPr>
            <w:r>
              <w:t xml:space="preserve">$187</w:t>
            </w:r>
          </w:p>
        </w:tc>
        <w:tc>
          <w:p>
            <w:pPr>
              <w:pStyle w:val="Compact"/>
              <w:jc w:val="left"/>
            </w:pPr>
            <w:r>
              <w:t xml:space="preserve">$257</w:t>
            </w:r>
          </w:p>
        </w:tc>
        <w:tc>
          <w:p>
            <w:pPr>
              <w:pStyle w:val="Compact"/>
              <w:jc w:val="left"/>
            </w:pPr>
            <w:r>
              <w:t xml:space="preserve">$396</w:t>
            </w:r>
          </w:p>
        </w:tc>
      </w:tr>
    </w:tbl>
    <w:p>
      <w:pPr>
        <w:pStyle w:val="BodyText"/>
      </w:pPr>
      <w:r>
        <w:t xml:space="preserve">The Japan/1.0 kg cell is</w:t>
      </w:r>
      <w:r>
        <w:t xml:space="preserve"> </w:t>
      </w:r>
      <w:r>
        <w:rPr>
          <w:b/>
        </w:rPr>
        <w:t xml:space="preserve">$117</w:t>
      </w:r>
      <w:r>
        <w:t xml:space="preserve"> </w:t>
      </w:r>
      <w:r>
        <w:t xml:space="preserve">— a $100 item does not clear it. The UAE/1.0 kg cell is</w:t>
      </w:r>
      <w:r>
        <w:t xml:space="preserve"> </w:t>
      </w:r>
      <w:r>
        <w:rPr>
          <w:b/>
        </w:rPr>
        <w:t xml:space="preserve">$74</w:t>
      </w:r>
      <w:r>
        <w:t xml:space="preserve"> </w:t>
      </w:r>
      <w:r>
        <w:t xml:space="preserve">— the same item clears comfortably. This is the whole thesis in two cells.</w:t>
      </w:r>
    </w:p>
    <w:p>
      <w:pPr>
        <w:pStyle w:val="Heading3"/>
      </w:pPr>
      <w:bookmarkStart w:id="26" w:name="X9d2d423e0fa5ea8b6f542f6ce769e10dfb5012a"/>
      <w:r>
        <w:t xml:space="preserve">2.3 Operating rules this produces (enforce in the product)</w:t>
      </w:r>
      <w:bookmarkEnd w:id="26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RULE (minimum order value):</w:t>
      </w:r>
      <w:r>
        <w:t xml:space="preserve"> </w:t>
      </w:r>
      <w:r>
        <w:t xml:space="preserve">the quote engine reads the min-viable-value cell for the order’s route+weight and either (a) blocks the order, (b) suggests consolidation with other items, or (c) surfaces a</w:t>
      </w:r>
      <w:r>
        <w:t xml:space="preserve"> </w:t>
      </w:r>
      <w:r>
        <w:t xml:space="preserve">“</w:t>
      </w:r>
      <w:r>
        <w:t xml:space="preserve">logistics-heavy — consider a pickup point</w:t>
      </w:r>
      <w:r>
        <w:t xml:space="preserve">”</w:t>
      </w:r>
      <w:r>
        <w:t xml:space="preserve"> </w:t>
      </w:r>
      <w:r>
        <w:t xml:space="preserve">nudge.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RULE (category allowlist by density):</w:t>
      </w:r>
      <w:r>
        <w:t xml:space="preserve"> </w:t>
      </w:r>
      <w:r>
        <w:t xml:space="preserve">launch categories should be</w:t>
      </w:r>
      <w:r>
        <w:t xml:space="preserve"> </w:t>
      </w:r>
      <w:r>
        <w:rPr>
          <w:b/>
        </w:rPr>
        <w:t xml:space="preserve">high-value, low-weight, low-volume</w:t>
      </w:r>
      <w:r>
        <w:t xml:space="preserve">: electronics/gadgets, cosmetics/fragrance, watches, jewelry, accessories, premium fashion (non-bulky). Defer bulky/heavy/low-value (shoes in volume, home goods, large appliances) until a heavy-freight lane exists.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RULE (consolidation is a margin tool, not a convenience):</w:t>
      </w:r>
      <w:r>
        <w:t xml:space="preserve"> </w:t>
      </w:r>
      <w:r>
        <w:t xml:space="preserve">consolidation can cut per-parcel cost up to ~80% by combining chargeable weight and amortizing handling. It is the single biggest lever to move</w:t>
      </w:r>
      <w:r>
        <w:t xml:space="preserve"> </w:t>
      </w:r>
      <w:r>
        <w:t xml:space="preserve">“</w:t>
      </w:r>
      <w:r>
        <w:t xml:space="preserve">weak</w:t>
      </w:r>
      <w:r>
        <w:t xml:space="preserve">”</w:t>
      </w:r>
      <w:r>
        <w:t xml:space="preserve"> </w:t>
      </w:r>
      <w:r>
        <w:t xml:space="preserve">orders into</w:t>
      </w:r>
      <w:r>
        <w:t xml:space="preserve"> </w:t>
      </w:r>
      <w:r>
        <w:t xml:space="preserve">“</w:t>
      </w:r>
      <w:r>
        <w:t xml:space="preserve">viable.</w:t>
      </w:r>
      <w:r>
        <w:t xml:space="preserve">”</w:t>
      </w:r>
      <w:r>
        <w:t xml:space="preserve"> </w:t>
      </w:r>
      <w:r>
        <w:t xml:space="preserve">Build consolidation windows into the flow.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RULE (route follows economics):</w:t>
      </w:r>
      <w:r>
        <w:t xml:space="preserve"> </w:t>
      </w:r>
      <w:r>
        <w:t xml:space="preserve">prefer the</w:t>
      </w:r>
      <w:r>
        <w:t xml:space="preserve"> </w:t>
      </w:r>
      <w:r>
        <w:rPr>
          <w:b/>
        </w:rPr>
        <w:t xml:space="preserve">nearest capable hub</w:t>
      </w:r>
      <w:r>
        <w:t xml:space="preserve"> </w:t>
      </w:r>
      <w:r>
        <w:t xml:space="preserve">(UAE, Turkey) as the default source-country consolidation point regardless of where the item is</w:t>
      </w:r>
      <w:r>
        <w:t xml:space="preserve"> </w:t>
      </w:r>
      <w:r>
        <w:rPr>
          <w:i/>
        </w:rPr>
        <w:t xml:space="preserve">listed</w:t>
      </w:r>
      <w:r>
        <w:t xml:space="preserve">, because rate/kg dominates. Far marketplaces (DE/UK/Japan) are only worth it for value-dense items.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the-fulfillment-stack-decomposed"/>
      <w:r>
        <w:t xml:space="preserve">3. The fulfillment stack, decomposed</w:t>
      </w:r>
      <w:bookmarkEnd w:id="27"/>
    </w:p>
    <w:p>
      <w:pPr>
        <w:pStyle w:val="FirstParagraph"/>
      </w:pPr>
      <w:r>
        <w:t xml:space="preserve">Cross-border fulfillment is not one shipment; it is a chain of</w:t>
      </w:r>
      <w:r>
        <w:t xml:space="preserve"> </w:t>
      </w:r>
      <w:r>
        <w:rPr>
          <w:b/>
        </w:rPr>
        <w:t xml:space="preserve">legs</w:t>
      </w:r>
      <w:r>
        <w:t xml:space="preserve"> </w:t>
      </w:r>
      <w:r>
        <w:t xml:space="preserve">connected by</w:t>
      </w:r>
      <w:r>
        <w:t xml:space="preserve"> </w:t>
      </w:r>
      <w:r>
        <w:rPr>
          <w:b/>
        </w:rPr>
        <w:t xml:space="preserve">delivery/handoff points</w:t>
      </w:r>
      <w:r>
        <w:t xml:space="preserve">. Naming them explicitly is what lets us (a) price each leg, (b) let merchants take only some legs, and (c) swap providers per leg.</w:t>
      </w:r>
    </w:p>
    <w:p>
      <w:pPr>
        <w:pStyle w:val="SourceCode"/>
      </w:pPr>
      <w:r>
        <w:rPr>
          <w:rStyle w:val="VerbatimChar"/>
        </w:rPr>
        <w:t xml:space="preserve"> [1] SOURCE INTAKE POINT            (marketplace ships here)</w:t>
      </w:r>
      <w:r>
        <w:br/>
      </w:r>
      <w:r>
        <w:rPr>
          <w:rStyle w:val="VerbatimChar"/>
        </w:rPr>
        <w:t xml:space="preserve">        warehouse / forwarder address / partner shop in source country</w:t>
      </w:r>
      <w:r>
        <w:br/>
      </w:r>
      <w:r>
        <w:rPr>
          <w:rStyle w:val="VerbatimChar"/>
        </w:rPr>
        <w:t xml:space="preserve">              │  Leg A: marketplace → source intake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[2] SOURCE CONSOLIDATION HUB       (repack, weigh, photo, consolidate, docs)</w:t>
      </w:r>
      <w:r>
        <w:br/>
      </w:r>
      <w:r>
        <w:rPr>
          <w:rStyle w:val="VerbatimChar"/>
        </w:rPr>
        <w:t xml:space="preserve">              │  Leg B: international freight (the expensive leg)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[3] IRAN ARRIVAL / CUSTOMS HUB     (clearance, sort)</w:t>
      </w:r>
      <w:r>
        <w:br/>
      </w:r>
      <w:r>
        <w:rPr>
          <w:rStyle w:val="VerbatimChar"/>
        </w:rPr>
        <w:t xml:space="preserve">              │  Leg C: domestic line-haul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[4] IRAN CITY NODE / PICKUP POINT  (optional out-of-home point)</w:t>
      </w:r>
      <w:r>
        <w:br/>
      </w:r>
      <w:r>
        <w:rPr>
          <w:rStyle w:val="VerbatimChar"/>
        </w:rPr>
        <w:t xml:space="preserve">              │  Leg D: last-mile (gig courier) OR customer self-collect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[5] CUSTOMER  (or the merchant, if they do their own last mile)</w:t>
      </w:r>
    </w:p>
    <w:p>
      <w:pPr>
        <w:pStyle w:val="FirstParagraph"/>
      </w:pPr>
      <w:r>
        <w:rPr>
          <w:b/>
        </w:rPr>
        <w:t xml:space="preserve">Delivery points exist at three tiers</w:t>
      </w:r>
      <w:r>
        <w:t xml:space="preserve">, exactly as you framed it: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Source-country points</w:t>
      </w:r>
      <w:r>
        <w:t xml:space="preserve"> </w:t>
      </w:r>
      <w:r>
        <w:t xml:space="preserve">— where goods are received/consolidated abroad (the forwarder warehouse, and optionally partner shops/travelers as intake).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Iran arrival + city nodes</w:t>
      </w:r>
      <w:r>
        <w:t xml:space="preserve"> </w:t>
      </w:r>
      <w:r>
        <w:t xml:space="preserve">— the customs/sort hub and optional neighborhood pickup points (partner shops/lockers).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Destination</w:t>
      </w:r>
      <w:r>
        <w:t xml:space="preserve"> </w:t>
      </w:r>
      <w:r>
        <w:t xml:space="preserve">— the customer’s door via gig last-mile, or the customer/merchant collecting from a point.</w:t>
      </w:r>
    </w:p>
    <w:p>
      <w:pPr>
        <w:pStyle w:val="BodyText"/>
      </w:pPr>
      <w:r>
        <w:rPr>
          <w:b/>
        </w:rPr>
        <w:t xml:space="preserve">DECISION (asset-light):</w:t>
      </w:r>
      <w:r>
        <w:t xml:space="preserve"> </w:t>
      </w:r>
      <w:r>
        <w:t xml:space="preserve">we</w:t>
      </w:r>
      <w:r>
        <w:t xml:space="preserve"> </w:t>
      </w:r>
      <w:r>
        <w:rPr>
          <w:b/>
        </w:rPr>
        <w:t xml:space="preserve">own the orchestration and data</w:t>
      </w:r>
      <w:r>
        <w:t xml:space="preserve"> </w:t>
      </w:r>
      <w:r>
        <w:t xml:space="preserve">(which point, which leg, which provider, unified tracking) but</w:t>
      </w:r>
      <w:r>
        <w:t xml:space="preserve"> </w:t>
      </w:r>
      <w:r>
        <w:rPr>
          <w:b/>
        </w:rPr>
        <w:t xml:space="preserve">rent the physical assets</w:t>
      </w:r>
      <w:r>
        <w:t xml:space="preserve"> </w:t>
      </w:r>
      <w:r>
        <w:t xml:space="preserve">(forwarder warehouses, freight carriers, Iran gig last-mile) at launch. Owning warehouses/fleet is a scale-phase decision, not an MVP one (see model 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38ff9179fd63701017df9b78ce141bfe8ccef55"/>
      <w:r>
        <w:t xml:space="preserve">4. Five international best-practice archetypes</w:t>
      </w:r>
      <w:bookmarkEnd w:id="28"/>
    </w:p>
    <w:p>
      <w:pPr>
        <w:pStyle w:val="FirstParagraph"/>
      </w:pPr>
      <w:r>
        <w:t xml:space="preserve">Each is a real, proven model abroad. We score them for</w:t>
      </w:r>
      <w:r>
        <w:t xml:space="preserve"> </w:t>
      </w:r>
      <w:r>
        <w:rPr>
          <w:i/>
        </w:rPr>
        <w:t xml:space="preserve">launch fit</w:t>
      </w:r>
      <w:r>
        <w:t xml:space="preserve"> </w:t>
      </w:r>
      <w:r>
        <w:t xml:space="preserve">(full grid in the xlsx</w:t>
      </w:r>
      <w:r>
        <w:t xml:space="preserve"> </w:t>
      </w:r>
      <w:r>
        <w:t xml:space="preserve">“</w:t>
      </w:r>
      <w:r>
        <w:t xml:space="preserve">Fulfillment Model Comparison</w:t>
      </w:r>
      <w:r>
        <w:t xml:space="preserve">”</w:t>
      </w:r>
      <w:r>
        <w:t xml:space="preserve"> </w:t>
      </w:r>
      <w:r>
        <w:t xml:space="preserve">tab).</w:t>
      </w:r>
    </w:p>
    <w:p>
      <w:pPr>
        <w:pStyle w:val="Heading3"/>
      </w:pPr>
      <w:bookmarkStart w:id="29" w:name="X165f8ae78538ddd2f55d57dfb1730f19bc12a73"/>
      <w:r>
        <w:t xml:space="preserve">Model A — Integrated forwarder + gig last-mile ★ RECOMMENDED START</w:t>
      </w:r>
      <w:bookmarkEnd w:id="29"/>
    </w:p>
    <w:p>
      <w:pPr>
        <w:pStyle w:val="FirstParagraph"/>
      </w:pPr>
      <w:r>
        <w:rPr>
          <w:b/>
        </w:rPr>
        <w:t xml:space="preserve">International analogue:</w:t>
      </w:r>
      <w:r>
        <w:t xml:space="preserve"> </w:t>
      </w:r>
      <w:r>
        <w:t xml:space="preserve">MyUS / Shipito / Borderlinx (source-country address → consolidation → reship) stitched to on-demand last-mile.</w:t>
      </w:r>
      <w:r>
        <w:t xml:space="preserve"> </w:t>
      </w:r>
      <w:r>
        <w:rPr>
          <w:b/>
        </w:rPr>
        <w:t xml:space="preserve">How it maps to us:</w:t>
      </w:r>
      <w:r>
        <w:t xml:space="preserve"> </w:t>
      </w:r>
      <w:r>
        <w:t xml:space="preserve">rent a source-country address/warehouse (UAE first) that receives marketplace parcels, consolidates/repacks/photographs, ships one consolidated parcel to an Iran hub, then hands to</w:t>
      </w:r>
      <w:r>
        <w:t xml:space="preserve"> </w:t>
      </w:r>
      <w:r>
        <w:rPr>
          <w:b/>
        </w:rPr>
        <w:t xml:space="preserve">AloPeyk / Snapp Box / Miare</w:t>
      </w:r>
      <w:r>
        <w:t xml:space="preserve"> </w:t>
      </w:r>
      <w:r>
        <w:t xml:space="preserve">(Iran’s existing 100k+ gig fleet) for the door.</w:t>
      </w:r>
      <w:r>
        <w:t xml:space="preserve"> </w:t>
      </w:r>
      <w:r>
        <w:rPr>
          <w:b/>
        </w:rPr>
        <w:t xml:space="preserve">Economics:</w:t>
      </w:r>
      <w:r>
        <w:t xml:space="preserve"> </w:t>
      </w:r>
      <w:r>
        <w:t xml:space="preserve">consolidation up to ~80% cheaper; gig last-mile ~$3-equivalent/drop; no warehouse capex.</w:t>
      </w:r>
      <w:r>
        <w:t xml:space="preserve"> </w:t>
      </w:r>
      <w:r>
        <w:rPr>
          <w:b/>
        </w:rPr>
        <w:t xml:space="preserve">Pros:</w:t>
      </w:r>
      <w:r>
        <w:t xml:space="preserve"> </w:t>
      </w:r>
      <w:r>
        <w:t xml:space="preserve">fastest to launch, asset-light, uses mature infrastructure on both ends, gives us unified tracking data (the moat).</w:t>
      </w:r>
      <w:r>
        <w:t xml:space="preserve"> </w:t>
      </w:r>
      <w:r>
        <w:rPr>
          <w:b/>
        </w:rPr>
        <w:t xml:space="preserve">Cons:</w:t>
      </w:r>
      <w:r>
        <w:t xml:space="preserve"> </w:t>
      </w:r>
      <w:r>
        <w:t xml:space="preserve">dependent on partner SLAs; margin shared with providers.</w:t>
      </w:r>
      <w:r>
        <w:t xml:space="preserve"> </w:t>
      </w:r>
      <w:r>
        <w:rPr>
          <w:b/>
        </w:rPr>
        <w:t xml:space="preserve">Compliance:</w:t>
      </w:r>
      <w:r>
        <w:t xml:space="preserve"> </w:t>
      </w:r>
      <w:r>
        <w:t xml:space="preserve">cleanest of the five — standard forwarding + domestic courier.</w:t>
      </w:r>
      <w:r>
        <w:t xml:space="preserve"> </w:t>
      </w:r>
      <w:r>
        <w:rPr>
          <w:b/>
        </w:rPr>
        <w:t xml:space="preserve">Fit: 5/5 for MVP.</w:t>
      </w:r>
    </w:p>
    <w:p>
      <w:pPr>
        <w:pStyle w:val="Heading3"/>
      </w:pPr>
      <w:bookmarkStart w:id="30" w:name="Xba86262a24deb2a2dba03ce1d870bee36b44aa3"/>
      <w:r>
        <w:t xml:space="preserve">Model B — PUDO / pickup-point network (out-of-home)</w:t>
      </w:r>
      <w:bookmarkEnd w:id="30"/>
    </w:p>
    <w:p>
      <w:pPr>
        <w:pStyle w:val="FirstParagraph"/>
      </w:pPr>
      <w:r>
        <w:rPr>
          <w:b/>
        </w:rPr>
        <w:t xml:space="preserve">International analogue:</w:t>
      </w:r>
      <w:r>
        <w:t xml:space="preserve"> </w:t>
      </w:r>
      <w:r>
        <w:t xml:space="preserve">InPost lockers, DPD/Evri pickup points, Geopost OOH — Europe had ~646k out-of-home points by 2025; OOH is ~25% cheaper than home delivery and cuts returns cost up to ~60%.</w:t>
      </w:r>
      <w:r>
        <w:t xml:space="preserve"> </w:t>
      </w:r>
      <w:r>
        <w:rPr>
          <w:b/>
        </w:rPr>
        <w:t xml:space="preserve">How it maps to us:</w:t>
      </w:r>
      <w:r>
        <w:t xml:space="preserve"> </w:t>
      </w:r>
      <w:r>
        <w:t xml:space="preserve">offer</w:t>
      </w:r>
      <w:r>
        <w:t xml:space="preserve"> </w:t>
      </w:r>
      <w:r>
        <w:rPr>
          <w:b/>
        </w:rPr>
        <w:t xml:space="preserve">collect-from-point</w:t>
      </w:r>
      <w:r>
        <w:t xml:space="preserve"> </w:t>
      </w:r>
      <w:r>
        <w:t xml:space="preserve">as a cheaper delivery option in Iran — partner shops/kiosks as pickup points (asset-light) before any lockers. Directly attacks the</w:t>
      </w:r>
      <w:r>
        <w:t xml:space="preserve"> </w:t>
      </w:r>
      <w:r>
        <w:t xml:space="preserve">“</w:t>
      </w:r>
      <w:r>
        <w:t xml:space="preserve">weak</w:t>
      </w:r>
      <w:r>
        <w:t xml:space="preserve">”</w:t>
      </w:r>
      <w:r>
        <w:t xml:space="preserve"> </w:t>
      </w:r>
      <w:r>
        <w:t xml:space="preserve">orders: a bulky/low-value item becomes viable if we skip door last-mile.</w:t>
      </w:r>
      <w:r>
        <w:t xml:space="preserve"> </w:t>
      </w:r>
      <w:r>
        <w:rPr>
          <w:b/>
        </w:rPr>
        <w:t xml:space="preserve">Pros:</w:t>
      </w:r>
      <w:r>
        <w:t xml:space="preserve"> </w:t>
      </w:r>
      <w:r>
        <w:t xml:space="preserve">meaningful unit-cost reduction; reduces failed deliveries; natural fit for merchants who want customers to collect.</w:t>
      </w:r>
      <w:r>
        <w:t xml:space="preserve"> </w:t>
      </w:r>
      <w:r>
        <w:rPr>
          <w:b/>
        </w:rPr>
        <w:t xml:space="preserve">Cons:</w:t>
      </w:r>
      <w:r>
        <w:t xml:space="preserve"> </w:t>
      </w:r>
      <w:r>
        <w:t xml:space="preserve">requires a partner-point network and customer willingness to travel.</w:t>
      </w:r>
      <w:r>
        <w:t xml:space="preserve"> </w:t>
      </w:r>
      <w:r>
        <w:rPr>
          <w:b/>
        </w:rPr>
        <w:t xml:space="preserve">Compliance:</w:t>
      </w:r>
      <w:r>
        <w:t xml:space="preserve"> </w:t>
      </w:r>
      <w:r>
        <w:t xml:space="preserve">low risk.</w:t>
      </w:r>
      <w:r>
        <w:t xml:space="preserve"> </w:t>
      </w:r>
      <w:r>
        <w:rPr>
          <w:b/>
        </w:rPr>
        <w:t xml:space="preserve">Fit: 4/5 — add as a delivery</w:t>
      </w:r>
      <w:r>
        <w:rPr>
          <w:b/>
        </w:rPr>
        <w:t xml:space="preserve"> </w:t>
      </w:r>
      <w:r>
        <w:rPr>
          <w:i/>
          <w:b/>
        </w:rPr>
        <w:t xml:space="preserve">option</w:t>
      </w:r>
      <w:r>
        <w:rPr>
          <w:b/>
        </w:rPr>
        <w:t xml:space="preserve">, phase 2.</w:t>
      </w:r>
    </w:p>
    <w:p>
      <w:pPr>
        <w:pStyle w:val="Heading3"/>
      </w:pPr>
      <w:bookmarkStart w:id="31" w:name="Xc0b72c96243a3392cdc4c01688290b511e8057d"/>
      <w:r>
        <w:t xml:space="preserve">Model C — Crowdshipping / traveler (</w:t>
      </w:r>
      <w:r>
        <w:t xml:space="preserve">“</w:t>
      </w:r>
      <w:r>
        <w:t xml:space="preserve">Uber for cross-border delivery</w:t>
      </w:r>
      <w:r>
        <w:t xml:space="preserve">”</w:t>
      </w:r>
      <w:r>
        <w:t xml:space="preserve">)</w:t>
      </w:r>
      <w:bookmarkEnd w:id="31"/>
    </w:p>
    <w:p>
      <w:pPr>
        <w:pStyle w:val="FirstParagraph"/>
      </w:pPr>
      <w:r>
        <w:rPr>
          <w:b/>
        </w:rPr>
        <w:t xml:space="preserve">International analogue:</w:t>
      </w:r>
      <w:r>
        <w:t xml:space="preserve"> </w:t>
      </w:r>
      <w:r>
        <w:rPr>
          <w:b/>
        </w:rPr>
        <w:t xml:space="preserve">Grabr</w:t>
      </w:r>
      <w:r>
        <w:t xml:space="preserve"> </w:t>
      </w:r>
      <w:r>
        <w:t xml:space="preserve">— a P2P marketplace where shoppers post a wanted item and</w:t>
      </w:r>
      <w:r>
        <w:t xml:space="preserve"> </w:t>
      </w:r>
      <w:r>
        <w:rPr>
          <w:b/>
        </w:rPr>
        <w:t xml:space="preserve">travelers</w:t>
      </w:r>
      <w:r>
        <w:t xml:space="preserve"> </w:t>
      </w:r>
      <w:r>
        <w:t xml:space="preserve">heading their way buy and hand-carry it, earning ~15-20% of item value, protected by</w:t>
      </w:r>
      <w:r>
        <w:t xml:space="preserve"> </w:t>
      </w:r>
      <w:r>
        <w:rPr>
          <w:b/>
        </w:rPr>
        <w:t xml:space="preserve">escrow</w:t>
      </w:r>
      <w:r>
        <w:t xml:space="preserve"> </w:t>
      </w:r>
      <w:r>
        <w:t xml:space="preserve">released on delivery; ~75 countries.</w:t>
      </w:r>
      <w:r>
        <w:t xml:space="preserve"> </w:t>
      </w:r>
      <w:r>
        <w:rPr>
          <w:b/>
        </w:rPr>
        <w:t xml:space="preserve">How it maps to us:</w:t>
      </w:r>
      <w:r>
        <w:t xml:space="preserve"> </w:t>
      </w:r>
      <w:r>
        <w:t xml:space="preserve">a</w:t>
      </w:r>
      <w:r>
        <w:t xml:space="preserve"> </w:t>
      </w:r>
      <w:r>
        <w:rPr>
          <w:b/>
        </w:rPr>
        <w:t xml:space="preserve">traveler layer</w:t>
      </w:r>
      <w:r>
        <w:t xml:space="preserve"> </w:t>
      </w:r>
      <w:r>
        <w:t xml:space="preserve">for the international leg (source → Iran) — vetted travelers carry high-value/low-weight items in luggage; we handle discovery, escrow, and tracking. This is your</w:t>
      </w:r>
      <w:r>
        <w:t xml:space="preserve"> </w:t>
      </w:r>
      <w:r>
        <w:t xml:space="preserve">“</w:t>
      </w:r>
      <w:r>
        <w:t xml:space="preserve">Uber/Snapp for delivering,</w:t>
      </w:r>
      <w:r>
        <w:t xml:space="preserve">”</w:t>
      </w:r>
      <w:r>
        <w:t xml:space="preserve"> </w:t>
      </w:r>
      <w:r>
        <w:t xml:space="preserve">applied to the</w:t>
      </w:r>
      <w:r>
        <w:t xml:space="preserve"> </w:t>
      </w:r>
      <w:r>
        <w:rPr>
          <w:i/>
        </w:rPr>
        <w:t xml:space="preserve">cross-border</w:t>
      </w:r>
      <w:r>
        <w:t xml:space="preserve"> </w:t>
      </w:r>
      <w:r>
        <w:t xml:space="preserve">hop rather than the domestic one (which AloPeyk/Snapp already solve).</w:t>
      </w:r>
      <w:r>
        <w:t xml:space="preserve"> </w:t>
      </w:r>
      <w:r>
        <w:rPr>
          <w:b/>
        </w:rPr>
        <w:t xml:space="preserve">Economics:</w:t>
      </w:r>
      <w:r>
        <w:t xml:space="preserve"> </w:t>
      </w:r>
      <w:r>
        <w:t xml:space="preserve">can beat formal freight for value-dense items and avoids some freight overhead; but capacity is lumpy and trust/verification cost is real.</w:t>
      </w:r>
      <w:r>
        <w:t xml:space="preserve"> </w:t>
      </w:r>
      <w:r>
        <w:rPr>
          <w:b/>
        </w:rPr>
        <w:t xml:space="preserve">Pros:</w:t>
      </w:r>
      <w:r>
        <w:t xml:space="preserve"> </w:t>
      </w:r>
      <w:r>
        <w:t xml:space="preserve">asset-light, flexible, great for the exact items that are most viable (watches, electronics), builds a differentiated network.</w:t>
      </w:r>
      <w:r>
        <w:t xml:space="preserve"> </w:t>
      </w:r>
      <w:r>
        <w:rPr>
          <w:b/>
        </w:rPr>
        <w:t xml:space="preserve">Cons:</w:t>
      </w:r>
      <w:r>
        <w:t xml:space="preserve"> </w:t>
      </w:r>
      <w:r>
        <w:t xml:space="preserve">reliability/liability/authenticity risk;</w:t>
      </w:r>
      <w:r>
        <w:t xml:space="preserve"> </w:t>
      </w:r>
      <w:r>
        <w:rPr>
          <w:b/>
        </w:rPr>
        <w:t xml:space="preserve">customs exposure</w:t>
      </w:r>
      <w:r>
        <w:t xml:space="preserve"> </w:t>
      </w:r>
      <w:r>
        <w:t xml:space="preserve">(personal-import limits, undeclared goods) is the sharp edge; hard to scale predictably.</w:t>
      </w:r>
      <w:r>
        <w:t xml:space="preserve"> </w:t>
      </w:r>
      <w:r>
        <w:rPr>
          <w:b/>
        </w:rPr>
        <w:t xml:space="preserve">Compliance:</w:t>
      </w:r>
      <w:r>
        <w:t xml:space="preserve"> </w:t>
      </w:r>
      <w:r>
        <w:t xml:space="preserve">medium-high risk — must stay within personal-import rules and declare properly; never a vehicle for undeclared value.</w:t>
      </w:r>
      <w:r>
        <w:t xml:space="preserve"> </w:t>
      </w:r>
      <w:r>
        <w:rPr>
          <w:b/>
        </w:rPr>
        <w:t xml:space="preserve">Fit: 3/5 — pilot as a</w:t>
      </w:r>
      <w:r>
        <w:rPr>
          <w:b/>
        </w:rPr>
        <w:t xml:space="preserve"> </w:t>
      </w:r>
      <w:r>
        <w:rPr>
          <w:i/>
          <w:b/>
        </w:rPr>
        <w:t xml:space="preserve">supplementary</w:t>
      </w:r>
      <w:r>
        <w:rPr>
          <w:b/>
        </w:rPr>
        <w:t xml:space="preserve"> </w:t>
      </w:r>
      <w:r>
        <w:rPr>
          <w:b/>
        </w:rPr>
        <w:t xml:space="preserve">channel, not the backbone.</w:t>
      </w:r>
    </w:p>
    <w:p>
      <w:pPr>
        <w:pStyle w:val="Heading3"/>
      </w:pPr>
      <w:bookmarkStart w:id="32" w:name="Xc978b1b1594692796f12c6aa5b633cc9dd244b0"/>
      <w:r>
        <w:t xml:space="preserve">Model D — Hawala / Payrafi</w:t>
      </w:r>
      <w:r>
        <w:t xml:space="preserve"> </w:t>
      </w:r>
      <w:r>
        <w:t xml:space="preserve">“</w:t>
      </w:r>
      <w:r>
        <w:t xml:space="preserve">delegated-agent</w:t>
      </w:r>
      <w:r>
        <w:t xml:space="preserve">”</w:t>
      </w:r>
      <w:r>
        <w:t xml:space="preserve"> </w:t>
      </w:r>
      <w:r>
        <w:t xml:space="preserve">pattern applied to goods</w:t>
      </w:r>
      <w:bookmarkEnd w:id="32"/>
    </w:p>
    <w:p>
      <w:pPr>
        <w:pStyle w:val="FirstParagraph"/>
      </w:pPr>
      <w:r>
        <w:rPr>
          <w:b/>
        </w:rPr>
        <w:t xml:space="preserve">What Payrafi/hawala does (money):</w:t>
      </w:r>
      <w:r>
        <w:t xml:space="preserve"> </w:t>
      </w:r>
      <w:r>
        <w:t xml:space="preserve">you pay in the source country to an operator; a networked agent (a</w:t>
      </w:r>
      <w:r>
        <w:t xml:space="preserve"> </w:t>
      </w:r>
      <w:r>
        <w:t xml:space="preserve">“</w:t>
      </w:r>
      <w:r>
        <w:t xml:space="preserve">gate</w:t>
      </w:r>
      <w:r>
        <w:t xml:space="preserve">”</w:t>
      </w:r>
      <w:r>
        <w:t xml:space="preserve">)</w:t>
      </w:r>
      <w:r>
        <w:t xml:space="preserve"> </w:t>
      </w:r>
      <w:r>
        <w:rPr>
          <w:b/>
        </w:rPr>
        <w:t xml:space="preserve">pays out at the destination</w:t>
      </w:r>
      <w:r>
        <w:t xml:space="preserve">; the two operators settle later by netting. No money crosses the border per transaction; it runs on trust and a distributed agent network.</w:t>
      </w:r>
      <w:r>
        <w:t xml:space="preserve"> </w:t>
      </w:r>
      <w:r>
        <w:rPr>
          <w:b/>
        </w:rPr>
        <w:t xml:space="preserve">The goods analogue you proposed:</w:t>
      </w:r>
      <w:r>
        <w:t xml:space="preserve"> </w:t>
      </w:r>
      <w:r>
        <w:t xml:space="preserve">a customer/business pays us (or hands goods) in the source country to a person/agent; a</w:t>
      </w:r>
      <w:r>
        <w:t xml:space="preserve"> </w:t>
      </w:r>
      <w:r>
        <w:rPr>
          <w:b/>
        </w:rPr>
        <w:t xml:space="preserve">destination agent delivers the equivalent goods</w:t>
      </w:r>
      <w:r>
        <w:t xml:space="preserve"> </w:t>
      </w:r>
      <w:r>
        <w:t xml:space="preserve">to the recipient; agents reconcile inventory/flows later. Effectively a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goods gate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network</w:t>
      </w:r>
      <w:r>
        <w:t xml:space="preserve"> </w:t>
      </w:r>
      <w:r>
        <w:t xml:space="preserve">— a distributed set of local agents holding buffer stock or capacity on each side.</w:t>
      </w:r>
      <w:r>
        <w:t xml:space="preserve"> </w:t>
      </w:r>
      <w:r>
        <w:rPr>
          <w:b/>
        </w:rPr>
        <w:t xml:space="preserve">Where it is powerful:</w:t>
      </w:r>
      <w:r>
        <w:t xml:space="preserve"> </w:t>
      </w:r>
      <w:r>
        <w:t xml:space="preserve">for</w:t>
      </w:r>
      <w:r>
        <w:t xml:space="preserve"> </w:t>
      </w:r>
      <w:r>
        <w:rPr>
          <w:b/>
        </w:rPr>
        <w:t xml:space="preserve">fungible or pre-stocked items</w:t>
      </w:r>
      <w:r>
        <w:t xml:space="preserve"> </w:t>
      </w:r>
      <w:r>
        <w:t xml:space="preserve">and for</w:t>
      </w:r>
      <w:r>
        <w:t xml:space="preserve"> </w:t>
      </w:r>
      <w:r>
        <w:rPr>
          <w:b/>
        </w:rPr>
        <w:t xml:space="preserve">speed</w:t>
      </w:r>
      <w:r>
        <w:t xml:space="preserve"> </w:t>
      </w:r>
      <w:r>
        <w:t xml:space="preserve">— if a destination agent already holds the item (or an equivalent), the customer gets it</w:t>
      </w:r>
      <w:r>
        <w:t xml:space="preserve"> </w:t>
      </w:r>
      <w:r>
        <w:rPr>
          <w:i/>
        </w:rPr>
        <w:t xml:space="preserve">immediately</w:t>
      </w:r>
      <w:r>
        <w:t xml:space="preserve"> </w:t>
      </w:r>
      <w:r>
        <w:t xml:space="preserve">while the physical replenishment happens asynchronously in the background (exactly how hawala decouples payout from settlement). This is a genuinely differentiated capability for popular SKUs.</w:t>
      </w:r>
      <w:r>
        <w:t xml:space="preserve"> </w:t>
      </w:r>
      <w:r>
        <w:rPr>
          <w:b/>
        </w:rPr>
        <w:t xml:space="preserve">The hard constraints (be explicit):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Compliance:</w:t>
      </w:r>
      <w:r>
        <w:t xml:space="preserve"> </w:t>
      </w:r>
      <w:r>
        <w:t xml:space="preserve">hawala-style</w:t>
      </w:r>
      <w:r>
        <w:t xml:space="preserve"> </w:t>
      </w:r>
      <w:r>
        <w:rPr>
          <w:i/>
        </w:rPr>
        <w:t xml:space="preserve">value</w:t>
      </w:r>
      <w:r>
        <w:t xml:space="preserve"> </w:t>
      </w:r>
      <w:r>
        <w:t xml:space="preserve">transfer is regulated money transmission and is illegal unlicensed.</w:t>
      </w:r>
      <w:r>
        <w:t xml:space="preserve"> </w:t>
      </w:r>
      <w:r>
        <w:rPr>
          <w:b/>
        </w:rPr>
        <w:t xml:space="preserve">RULE: our version must move</w:t>
      </w:r>
      <w:r>
        <w:rPr>
          <w:b/>
        </w:rPr>
        <w:t xml:space="preserve"> </w:t>
      </w:r>
      <w:r>
        <w:rPr>
          <w:i/>
          <w:b/>
        </w:rPr>
        <w:t xml:space="preserve">goods</w:t>
      </w:r>
      <w:r>
        <w:rPr>
          <w:b/>
        </w:rPr>
        <w:t xml:space="preserve">, never net value across borders.</w:t>
      </w:r>
      <w:r>
        <w:t xml:space="preserve"> </w:t>
      </w:r>
      <w:r>
        <w:t xml:space="preserve">The moment agents settle cross-border cash imbalances, it becomes an informal value-transfer system and a sanctions/AML problem. Keep it goods-only, keep settlement</w:t>
      </w:r>
      <w:r>
        <w:t xml:space="preserve"> </w:t>
      </w:r>
      <w:r>
        <w:rPr>
          <w:i/>
        </w:rPr>
        <w:t xml:space="preserve">within</w:t>
      </w:r>
      <w:r>
        <w:t xml:space="preserve"> </w:t>
      </w:r>
      <w:r>
        <w:t xml:space="preserve">each jurisdiction, keep records.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Inventory risk:</w:t>
      </w:r>
      <w:r>
        <w:t xml:space="preserve"> </w:t>
      </w:r>
      <w:r>
        <w:t xml:space="preserve">decoupling delivery from procurement means someone carries stock/float — that is working capital and shrinkage risk on the goods side.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Authenticity/quality:</w:t>
      </w:r>
      <w:r>
        <w:t xml:space="preserve"> </w:t>
      </w:r>
      <w:r>
        <w:t xml:space="preserve">delivering an</w:t>
      </w:r>
      <w:r>
        <w:t xml:space="preserve"> </w:t>
      </w:r>
      <w:r>
        <w:t xml:space="preserve">“</w:t>
      </w:r>
      <w:r>
        <w:t xml:space="preserve">equivalent</w:t>
      </w:r>
      <w:r>
        <w:t xml:space="preserve">”</w:t>
      </w:r>
      <w:r>
        <w:t xml:space="preserve"> </w:t>
      </w:r>
      <w:r>
        <w:t xml:space="preserve">item requires SKU-level equivalence guarantees.</w:t>
      </w:r>
      <w:r>
        <w:t xml:space="preserve"> </w:t>
      </w:r>
      <w:r>
        <w:rPr>
          <w:b/>
        </w:rPr>
        <w:t xml:space="preserve">Fit: 2/5 as a general model, but 4/5 as a narrow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instant delivery for pre-stocked hero SKUs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feature</w:t>
      </w:r>
      <w:r>
        <w:t xml:space="preserve"> </w:t>
      </w:r>
      <w:r>
        <w:t xml:space="preserve">layered on Model A once volume reveals which SKUs repeat.</w:t>
      </w:r>
    </w:p>
    <w:p>
      <w:pPr>
        <w:pStyle w:val="Heading3"/>
      </w:pPr>
      <w:bookmarkStart w:id="33" w:name="model-e-own-warehouses-own-fleet"/>
      <w:r>
        <w:t xml:space="preserve">Model E — Own warehouses + own fleet</w:t>
      </w:r>
      <w:bookmarkEnd w:id="33"/>
    </w:p>
    <w:p>
      <w:pPr>
        <w:pStyle w:val="FirstParagraph"/>
      </w:pPr>
      <w:r>
        <w:t xml:space="preserve">Best eventual unit cost and control, but heavy capex and slow.</w:t>
      </w:r>
      <w:r>
        <w:t xml:space="preserve"> </w:t>
      </w:r>
      <w:r>
        <w:rPr>
          <w:b/>
        </w:rPr>
        <w:t xml:space="preserve">DECISION: defer to scale phase.</w:t>
      </w:r>
      <w:r>
        <w:t xml:space="preserve"> </w:t>
      </w:r>
      <w:r>
        <w:t xml:space="preserve">Do not build for MVP.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ddd9c1f49ebdc9dddd85655f2e5d909e4b84af5"/>
      <w:r>
        <w:t xml:space="preserve">5. Modular fulfillment — the</w:t>
      </w:r>
      <w:r>
        <w:t xml:space="preserve"> </w:t>
      </w:r>
      <w:r>
        <w:t xml:space="preserve">“</w:t>
      </w:r>
      <w:r>
        <w:t xml:space="preserve">leg toolkit</w:t>
      </w:r>
      <w:r>
        <w:t xml:space="preserve">”</w:t>
      </w:r>
      <w:r>
        <w:t xml:space="preserve"> </w:t>
      </w:r>
      <w:r>
        <w:t xml:space="preserve">for merchants</w:t>
      </w:r>
      <w:bookmarkEnd w:id="34"/>
    </w:p>
    <w:p>
      <w:pPr>
        <w:pStyle w:val="FirstParagraph"/>
      </w:pPr>
      <w:r>
        <w:t xml:space="preserve">Your point that online shops</w:t>
      </w:r>
      <w:r>
        <w:t xml:space="preserve"> </w:t>
      </w:r>
      <w:r>
        <w:t xml:space="preserve">“</w:t>
      </w:r>
      <w:r>
        <w:t xml:space="preserve">may want us to just deliver to their destination and do their own last mile</w:t>
      </w:r>
      <w:r>
        <w:t xml:space="preserve">”</w:t>
      </w:r>
      <w:r>
        <w:t xml:space="preserve"> </w:t>
      </w:r>
      <w:r>
        <w:t xml:space="preserve">is the design principle for the whole B2B offer.</w:t>
      </w:r>
      <w:r>
        <w:t xml:space="preserve"> </w:t>
      </w:r>
      <w:r>
        <w:rPr>
          <w:b/>
        </w:rPr>
        <w:t xml:space="preserve">We sell legs, not one bundle.</w:t>
      </w:r>
      <w:r>
        <w:t xml:space="preserve"> </w:t>
      </w:r>
      <w:r>
        <w:t xml:space="preserve">A merchant assembles the chain they need: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Legs we run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Handoff 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Who does last mile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Buyer type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Full to-door</w:t>
            </w:r>
          </w:p>
        </w:tc>
        <w:tc>
          <w:p>
            <w:pPr>
              <w:pStyle w:val="Compact"/>
              <w:jc w:val="left"/>
            </w:pPr>
            <w:r>
              <w:t xml:space="preserve">A → B → C → D</w:t>
            </w:r>
          </w:p>
        </w:tc>
        <w:tc>
          <w:p>
            <w:pPr>
              <w:pStyle w:val="Compact"/>
              <w:jc w:val="left"/>
            </w:pPr>
            <w:r>
              <w:t xml:space="preserve">Customer’s door</w:t>
            </w:r>
          </w:p>
        </w:tc>
        <w:tc>
          <w:p>
            <w:pPr>
              <w:pStyle w:val="Compact"/>
              <w:jc w:val="left"/>
            </w:pPr>
            <w:r>
              <w:t xml:space="preserve">Us (gig)</w:t>
            </w:r>
          </w:p>
        </w:tc>
        <w:tc>
          <w:p>
            <w:pPr>
              <w:pStyle w:val="Compact"/>
              <w:jc w:val="left"/>
            </w:pPr>
            <w:r>
              <w:t xml:space="preserve">Consumer app; hands-off merchants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To-merchant</w:t>
            </w:r>
          </w:p>
        </w:tc>
        <w:tc>
          <w:p>
            <w:pPr>
              <w:pStyle w:val="Compact"/>
              <w:jc w:val="left"/>
            </w:pPr>
            <w:r>
              <w:t xml:space="preserve">A → B → C</w:t>
            </w:r>
          </w:p>
        </w:tc>
        <w:tc>
          <w:p>
            <w:pPr>
              <w:pStyle w:val="Compact"/>
              <w:jc w:val="left"/>
            </w:pPr>
            <w:r>
              <w:t xml:space="preserve">Iran hub / merchant address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Merchant</w:t>
            </w:r>
          </w:p>
        </w:tc>
        <w:tc>
          <w:p>
            <w:pPr>
              <w:pStyle w:val="Compact"/>
              <w:jc w:val="left"/>
            </w:pPr>
            <w:r>
              <w:t xml:space="preserve">Shops with their own courier/store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To-pickup-point</w:t>
            </w:r>
          </w:p>
        </w:tc>
        <w:tc>
          <w:p>
            <w:pPr>
              <w:pStyle w:val="Compact"/>
              <w:jc w:val="left"/>
            </w:pPr>
            <w:r>
              <w:t xml:space="preserve">A → B → C → point</w:t>
            </w:r>
          </w:p>
        </w:tc>
        <w:tc>
          <w:p>
            <w:pPr>
              <w:pStyle w:val="Compact"/>
              <w:jc w:val="left"/>
            </w:pPr>
            <w:r>
              <w:t xml:space="preserve">City pickup point</w:t>
            </w:r>
          </w:p>
        </w:tc>
        <w:tc>
          <w:p>
            <w:pPr>
              <w:pStyle w:val="Compact"/>
              <w:jc w:val="left"/>
            </w:pPr>
            <w:r>
              <w:t xml:space="preserve">Customer collects</w:t>
            </w:r>
          </w:p>
        </w:tc>
        <w:tc>
          <w:p>
            <w:pPr>
              <w:pStyle w:val="Compact"/>
              <w:jc w:val="left"/>
            </w:pPr>
            <w:r>
              <w:t xml:space="preserve">Price-sensitive orders; bulky items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Freight-only</w:t>
            </w:r>
          </w:p>
        </w:tc>
        <w:tc>
          <w:p>
            <w:pPr>
              <w:pStyle w:val="Compact"/>
              <w:jc w:val="left"/>
            </w:pPr>
            <w:r>
              <w:t xml:space="preserve">A → B</w:t>
            </w:r>
          </w:p>
        </w:tc>
        <w:tc>
          <w:p>
            <w:pPr>
              <w:pStyle w:val="Compact"/>
              <w:jc w:val="left"/>
            </w:pPr>
            <w:r>
              <w:t xml:space="preserve">Iran arrival/customs</w:t>
            </w:r>
          </w:p>
        </w:tc>
        <w:tc>
          <w:p>
            <w:pPr>
              <w:pStyle w:val="Compact"/>
              <w:jc w:val="left"/>
            </w:pPr>
            <w:r>
              <w:t xml:space="preserve">Merchant clears+delivers</w:t>
            </w:r>
          </w:p>
        </w:tc>
        <w:tc>
          <w:p>
            <w:pPr>
              <w:pStyle w:val="Compact"/>
              <w:jc w:val="left"/>
            </w:pPr>
            <w:r>
              <w:t xml:space="preserve">Sophisticated importers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Consolidation-only</w:t>
            </w:r>
          </w:p>
        </w:tc>
        <w:tc>
          <w:p>
            <w:pPr>
              <w:pStyle w:val="Compact"/>
              <w:jc w:val="left"/>
            </w:pPr>
            <w:r>
              <w:t xml:space="preserve">A + hold</w:t>
            </w:r>
          </w:p>
        </w:tc>
        <w:tc>
          <w:p>
            <w:pPr>
              <w:pStyle w:val="Compact"/>
              <w:jc w:val="left"/>
            </w:pPr>
            <w:r>
              <w:t xml:space="preserve">Source hub</w:t>
            </w:r>
          </w:p>
        </w:tc>
        <w:tc>
          <w:p>
            <w:pPr>
              <w:pStyle w:val="Compact"/>
              <w:jc w:val="left"/>
            </w:pPr>
            <w:r>
              <w:t xml:space="preserve">Merchant books own freight</w:t>
            </w:r>
          </w:p>
        </w:tc>
        <w:tc>
          <w:p>
            <w:pPr>
              <w:pStyle w:val="Compact"/>
              <w:jc w:val="left"/>
            </w:pPr>
            <w:r>
              <w:t xml:space="preserve">Merchants with freight contracts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rPr>
          <w:b/>
        </w:rPr>
        <w:t xml:space="preserve">RULE (price per leg):</w:t>
      </w:r>
      <w:r>
        <w:t xml:space="preserve"> </w:t>
      </w:r>
      <w:r>
        <w:t xml:space="preserve">each leg is separately priced so a merchant taking fewer legs pays less — this is</w:t>
      </w:r>
      <w:r>
        <w:t xml:space="preserve"> </w:t>
      </w:r>
      <w:r>
        <w:rPr>
          <w:i/>
        </w:rPr>
        <w:t xml:space="preserve">why</w:t>
      </w:r>
      <w:r>
        <w:t xml:space="preserve"> </w:t>
      </w:r>
      <w:r>
        <w:t xml:space="preserve">they choose us over doing it all themselves, and it removes the</w:t>
      </w:r>
      <w:r>
        <w:t xml:space="preserve"> </w:t>
      </w:r>
      <w:r>
        <w:t xml:space="preserve">“</w:t>
      </w:r>
      <w:r>
        <w:t xml:space="preserve">thin middle</w:t>
      </w:r>
      <w:r>
        <w:t xml:space="preserve">”</w:t>
      </w:r>
      <w:r>
        <w:t xml:space="preserve"> </w:t>
      </w:r>
      <w:r>
        <w:t xml:space="preserve">risk from v0.2.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BUILD:</w:t>
      </w:r>
      <w:r>
        <w:t xml:space="preserve"> </w:t>
      </w:r>
      <w:r>
        <w:t xml:space="preserve">a merchant</w:t>
      </w:r>
      <w:r>
        <w:t xml:space="preserve"> </w:t>
      </w:r>
      <w:r>
        <w:t xml:space="preserve">“</w:t>
      </w:r>
      <w:r>
        <w:t xml:space="preserve">fulfillment configurator</w:t>
      </w:r>
      <w:r>
        <w:t xml:space="preserve">”</w:t>
      </w:r>
      <w:r>
        <w:t xml:space="preserve"> </w:t>
      </w:r>
      <w:r>
        <w:t xml:space="preserve">in the panel: pick source hub, consolidation window, handoff point, last-mile option → get a per-leg quote. Same engine, exposed as options.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Benefit:</w:t>
      </w:r>
      <w:r>
        <w:t xml:space="preserve"> </w:t>
      </w:r>
      <w:r>
        <w:t xml:space="preserve">merchants who already have offline/manual last-mile (most Instagram shops do) buy exactly the expensive-and-hard part (source procurement + international leg + customs) and keep the part they’re good at (local delivery + customer relationship).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Xcecabe36994a98ba0030e3f999e699fcfa902d8"/>
      <w:r>
        <w:t xml:space="preserve">6. Rotating the Payrafi/crowdship idea into something we can actually run</w:t>
      </w:r>
      <w:bookmarkEnd w:id="35"/>
    </w:p>
    <w:p>
      <w:pPr>
        <w:pStyle w:val="FirstParagraph"/>
      </w:pPr>
      <w:r>
        <w:t xml:space="preserve">You asked to rotate these until they’re both attractive and safe. Here are the viable rotations, ordered by how soon we can run them:</w:t>
      </w:r>
    </w:p>
    <w:p>
      <w:pPr>
        <w:pStyle w:val="BodyText"/>
      </w:pPr>
      <w:r>
        <w:rPr>
          <w:b/>
        </w:rPr>
        <w:t xml:space="preserve">Rotation 1 — Traveler intake as a</w:t>
      </w:r>
      <w:r>
        <w:rPr>
          <w:b/>
        </w:rPr>
        <w:t xml:space="preserve"> </w:t>
      </w:r>
      <w:r>
        <w:rPr>
          <w:i/>
          <w:b/>
        </w:rPr>
        <w:t xml:space="preserve">first-leg</w:t>
      </w:r>
      <w:r>
        <w:rPr>
          <w:b/>
        </w:rPr>
        <w:t xml:space="preserve"> </w:t>
      </w:r>
      <w:r>
        <w:rPr>
          <w:b/>
        </w:rPr>
        <w:t xml:space="preserve">option (not the whole chain).</w:t>
      </w:r>
      <w:r>
        <w:t xml:space="preserve"> </w:t>
      </w:r>
      <w:r>
        <w:t xml:space="preserve">Instead of travelers carrying door-to-door (fragile, unscalable), use travelers only for</w:t>
      </w:r>
      <w:r>
        <w:t xml:space="preserve"> </w:t>
      </w:r>
      <w:r>
        <w:rPr>
          <w:b/>
        </w:rPr>
        <w:t xml:space="preserve">Leg B (source hub → Iran hub)</w:t>
      </w:r>
      <w:r>
        <w:t xml:space="preserve"> </w:t>
      </w:r>
      <w:r>
        <w:t xml:space="preserve">on value-dense items, feeding into our normal customs + gig last-mile. This contains the risk to one leg and keeps unified tracking intact. Escrow released on hub scan-in, not on personal handoff.</w:t>
      </w:r>
    </w:p>
    <w:p>
      <w:pPr>
        <w:pStyle w:val="BodyText"/>
      </w:pPr>
      <w:r>
        <w:rPr>
          <w:b/>
        </w:rPr>
        <w:t xml:space="preserve">Rotation 2 — Agent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gates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as delivery/pickup points, not money gates.</w:t>
      </w:r>
      <w:r>
        <w:t xml:space="preserve"> </w:t>
      </w:r>
      <w:r>
        <w:t xml:space="preserve">Adopt hawala’s</w:t>
      </w:r>
      <w:r>
        <w:t xml:space="preserve"> </w:t>
      </w:r>
      <w:r>
        <w:rPr>
          <w:i/>
        </w:rPr>
        <w:t xml:space="preserve">network</w:t>
      </w:r>
      <w:r>
        <w:t xml:space="preserve"> </w:t>
      </w:r>
      <w:r>
        <w:t xml:space="preserve">idea but for</w:t>
      </w:r>
      <w:r>
        <w:t xml:space="preserve"> </w:t>
      </w:r>
      <w:r>
        <w:rPr>
          <w:b/>
        </w:rPr>
        <w:t xml:space="preserve">physical handoff</w:t>
      </w:r>
      <w:r>
        <w:t xml:space="preserve">: recruit local agents (shops, individuals) as</w:t>
      </w:r>
      <w:r>
        <w:t xml:space="preserve"> </w:t>
      </w:r>
      <w:r>
        <w:rPr>
          <w:b/>
        </w:rPr>
        <w:t xml:space="preserve">source-country intake points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Iran pickup points</w:t>
      </w:r>
      <w:r>
        <w:t xml:space="preserve">. They receive/hold/hand-off goods for a per-parcel fee. This is PUDO built the Payrafi way — a distributed, low-capex point network — with</w:t>
      </w:r>
      <w:r>
        <w:t xml:space="preserve"> </w:t>
      </w:r>
      <w:r>
        <w:rPr>
          <w:b/>
        </w:rPr>
        <w:t xml:space="preserve">zero value-transfer exposure</w:t>
      </w:r>
      <w:r>
        <w:t xml:space="preserve"> </w:t>
      </w:r>
      <w:r>
        <w:t xml:space="preserve">because they only ever touch goods, and are paid domestically.</w:t>
      </w:r>
    </w:p>
    <w:p>
      <w:pPr>
        <w:pStyle w:val="BodyText"/>
      </w:pPr>
      <w:r>
        <w:rPr>
          <w:b/>
        </w:rPr>
        <w:t xml:space="preserve">Rotation 3 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Instant delivery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for hero SKUs (the hawala decoupling, goods-only).</w:t>
      </w:r>
      <w:r>
        <w:t xml:space="preserve"> </w:t>
      </w:r>
      <w:r>
        <w:t xml:space="preserve">For the top repeat SKUs, pre-position stock with Iran agents so the customer receives</w:t>
      </w:r>
      <w:r>
        <w:t xml:space="preserve"> </w:t>
      </w:r>
      <w:r>
        <w:rPr>
          <w:i/>
        </w:rPr>
        <w:t xml:space="preserve">immediately</w:t>
      </w:r>
      <w:r>
        <w:t xml:space="preserve"> </w:t>
      </w:r>
      <w:r>
        <w:t xml:space="preserve">while replenishment flows asynchronously. This is the most differentiated feature — but it is inventory-and-compliance heavy, so it is a</w:t>
      </w:r>
      <w:r>
        <w:t xml:space="preserve"> </w:t>
      </w:r>
      <w:r>
        <w:rPr>
          <w:b/>
        </w:rPr>
        <w:t xml:space="preserve">phase-3+ upgrade</w:t>
      </w:r>
      <w:r>
        <w:t xml:space="preserve"> </w:t>
      </w:r>
      <w:r>
        <w:t xml:space="preserve">gated on (a) SKU repeat data from Model A and (b) legal sign-off that we are stocking/importing goods normally, not running value transfer.</w:t>
      </w:r>
    </w:p>
    <w:p>
      <w:pPr>
        <w:pStyle w:val="BodyText"/>
      </w:pPr>
      <w:r>
        <w:rPr>
          <w:b/>
        </w:rPr>
        <w:t xml:space="preserve">Rotation 4 — Trust rails borrowed from Grabr/hawala.</w:t>
      </w:r>
      <w:r>
        <w:t xml:space="preserve"> </w:t>
      </w:r>
      <w:r>
        <w:t xml:space="preserve">Whatever the physical model, copy the two things that make these networks work:</w:t>
      </w:r>
      <w:r>
        <w:t xml:space="preserve"> </w:t>
      </w:r>
      <w:r>
        <w:rPr>
          <w:b/>
        </w:rPr>
        <w:t xml:space="preserve">escrow</w:t>
      </w:r>
      <w:r>
        <w:t xml:space="preserve"> </w:t>
      </w:r>
      <w:r>
        <w:t xml:space="preserve">(money released only on verified delivery/scan) and</w:t>
      </w:r>
      <w:r>
        <w:t xml:space="preserve"> </w:t>
      </w:r>
      <w:r>
        <w:rPr>
          <w:b/>
        </w:rPr>
        <w:t xml:space="preserve">reputation</w:t>
      </w:r>
      <w:r>
        <w:t xml:space="preserve"> </w:t>
      </w:r>
      <w:r>
        <w:t xml:space="preserve">(agent/traveler ratings, verification, limits). These are product features we build once and reuse across travelers, agents, and pickup points.</w:t>
      </w:r>
    </w:p>
    <w:p>
      <w:pPr>
        <w:pStyle w:val="BodyText"/>
      </w:pPr>
      <w:r>
        <w:rPr>
          <w:b/>
        </w:rPr>
        <w:t xml:space="preserve">Compliance guardrails (non-negotiable, RULE):</w:t>
      </w:r>
      <w:r>
        <w:t xml:space="preserve"> </w:t>
      </w:r>
      <w:r>
        <w:t xml:space="preserve">goods only; never net cross-border cash; settle agents domestically; declare customs properly; enforce personal-import limits on travelers; full audit trail. This keeps us on the right side of the v0.1 compliance gate and out of informal-value-transfer territory.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the-gig-ubersnapp-for-delivery-layer"/>
      <w:r>
        <w:t xml:space="preserve">7. The gig</w:t>
      </w:r>
      <w:r>
        <w:t xml:space="preserve"> </w:t>
      </w:r>
      <w:r>
        <w:t xml:space="preserve">“</w:t>
      </w:r>
      <w:r>
        <w:t xml:space="preserve">Uber/Snapp for delivery</w:t>
      </w:r>
      <w:r>
        <w:t xml:space="preserve">”</w:t>
      </w:r>
      <w:r>
        <w:t xml:space="preserve"> </w:t>
      </w:r>
      <w:r>
        <w:t xml:space="preserve">layer</w:t>
      </w:r>
      <w:bookmarkEnd w:id="36"/>
    </w:p>
    <w:p>
      <w:pPr>
        <w:pStyle w:val="FirstParagraph"/>
      </w:pPr>
      <w:r>
        <w:t xml:space="preserve">Two separate things are often conflated; keep them apart: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Domestic last-mile in Iran is already solved by gig platforms.</w:t>
      </w:r>
      <w:r>
        <w:t xml:space="preserve"> </w:t>
      </w:r>
      <w:r>
        <w:t xml:space="preserve">AloPeyk (100k+ motorcycle/car/van fleet across Tehran, Karaj, Shiraz, Mashhad), Snapp Box, and Miare are exactly</w:t>
      </w:r>
      <w:r>
        <w:t xml:space="preserve"> </w:t>
      </w:r>
      <w:r>
        <w:t xml:space="preserve">“</w:t>
      </w:r>
      <w:r>
        <w:t xml:space="preserve">Uber/Snapp for delivery.</w:t>
      </w:r>
      <w:r>
        <w:t xml:space="preserve">”</w:t>
      </w:r>
      <w:r>
        <w:t xml:space="preserve"> </w:t>
      </w:r>
      <w:r>
        <w:rPr>
          <w:b/>
        </w:rPr>
        <w:t xml:space="preserve">DECISION: integrate them as our Leg-D providers; do not build a fleet.</w:t>
      </w:r>
      <w:r>
        <w:t xml:space="preserve"> </w:t>
      </w:r>
      <w:r>
        <w:t xml:space="preserve">We get on-demand door delivery with zero capex and an API-style handoff.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The cross-border traveler network is the genuinely new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Uber-like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layer</w:t>
      </w:r>
      <w:r>
        <w:t xml:space="preserve"> </w:t>
      </w:r>
      <w:r>
        <w:t xml:space="preserve">(Model C / Rotation 1) — matching travelers to the international leg. This is where a marketplace/gig design is novel for us, and where escrow + reputation matter most. Treat it as an optional capacity source, measured against formal freight per shipment.</w:t>
      </w:r>
    </w:p>
    <w:p>
      <w:pPr>
        <w:pStyle w:val="FirstParagraph"/>
      </w:pPr>
      <w:r>
        <w:rPr>
          <w:b/>
        </w:rPr>
        <w:t xml:space="preserve">BUILD:</w:t>
      </w:r>
      <w:r>
        <w:t xml:space="preserve"> </w:t>
      </w:r>
      <w:r>
        <w:t xml:space="preserve">a provider-abstraction for last-mile (like the FX/store-adapter pattern) so the system picks AloPeyk vs Snapp Box vs pickup-point vs traveler by cost/SLA/coverage per order.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Xc4b0108bf7f2aaf45893630799932cc30accad2"/>
      <w:r>
        <w:t xml:space="preserve">8. Route Feasibility Matrix (reasoned; revalidate with real quotes)</w:t>
      </w:r>
      <w:bookmarkEnd w:id="37"/>
    </w:p>
    <w:p>
      <w:pPr>
        <w:pStyle w:val="FirstParagraph"/>
      </w:pPr>
      <w:r>
        <w:t xml:space="preserve">Scores 1 (poor) – 5 (excellent); weighted total in the xlsx</w:t>
      </w:r>
      <w:r>
        <w:t xml:space="preserve"> </w:t>
      </w:r>
      <w:r>
        <w:t xml:space="preserve">“</w:t>
      </w:r>
      <w:r>
        <w:t xml:space="preserve">Route Feasibility Matrix</w:t>
      </w:r>
      <w:r>
        <w:t xml:space="preserve">”</w:t>
      </w:r>
      <w:r>
        <w:t xml:space="preserve"> </w:t>
      </w:r>
      <w:r>
        <w:t xml:space="preserve">tab. Weights in parentheses.</w:t>
      </w:r>
    </w:p>
    <w:tbl>
      <w:tblPr>
        <w:tblStyle w:val="Table"/>
        <w:tblW w:type="pct" w:w="500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Dimension (weight)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UAE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Turkey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Germany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UK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Freight cost / proximity (20%)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Forwarder / warehouse maturity (15%)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Procurement automation — marketplace (15%)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Foreign payment feasibility (15%)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Customs / route reliability to Iran (15%)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availability / catalog (10%)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Compliance / sanctions exposure (10%)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Weighted total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≈4.1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≈3.8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≈3.3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≈3.3</w:t>
            </w:r>
          </w:p>
        </w:tc>
      </w:tr>
    </w:tbl>
    <w:p>
      <w:pPr>
        <w:pStyle w:val="BodyText"/>
      </w:pPr>
      <w:r>
        <w:rPr>
          <w:b/>
        </w:rPr>
        <w:t xml:space="preserve">Read:</w:t>
      </w:r>
      <w:r>
        <w:t xml:space="preserve"> </w:t>
      </w:r>
      <w:r>
        <w:rPr>
          <w:b/>
        </w:rPr>
        <w:t xml:space="preserve">UAE wins as the beachhead</w:t>
      </w:r>
      <w:r>
        <w:t xml:space="preserve"> </w:t>
      </w:r>
      <w:r>
        <w:t xml:space="preserve">on proximity, forwarder maturity, payment, and customs reliability.</w:t>
      </w:r>
      <w:r>
        <w:t xml:space="preserve"> </w:t>
      </w:r>
      <w:r>
        <w:rPr>
          <w:b/>
        </w:rPr>
        <w:t xml:space="preserve">Turkey is the strong #2</w:t>
      </w:r>
      <w:r>
        <w:t xml:space="preserve"> </w:t>
      </w:r>
      <w:r>
        <w:t xml:space="preserve">and a natural second lane (and better on some compliance dimensions). Germany/UK only justify themselves for</w:t>
      </w:r>
      <w:r>
        <w:t xml:space="preserve"> </w:t>
      </w:r>
      <w:r>
        <w:rPr>
          <w:b/>
        </w:rPr>
        <w:t xml:space="preserve">value-dense catalog</w:t>
      </w:r>
      <w:r>
        <w:t xml:space="preserve"> </w:t>
      </w:r>
      <w:r>
        <w:t xml:space="preserve">items that Turkey/UAE can’t source — treat them as</w:t>
      </w:r>
      <w:r>
        <w:t xml:space="preserve"> </w:t>
      </w:r>
      <w:r>
        <w:rPr>
          <w:i/>
        </w:rPr>
        <w:t xml:space="preserve">catalog-extension</w:t>
      </w:r>
      <w:r>
        <w:t xml:space="preserve"> </w:t>
      </w:r>
      <w:r>
        <w:t xml:space="preserve">routes, not primary lanes.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Xa36b59d69f818404c25e132c13671a1f3a2f62f"/>
      <w:r>
        <w:t xml:space="preserve">9. Best starting position — the recommendation</w:t>
      </w:r>
      <w:bookmarkEnd w:id="38"/>
    </w:p>
    <w:p>
      <w:pPr>
        <w:pStyle w:val="FirstParagraph"/>
      </w:pPr>
      <w:r>
        <w:rPr>
          <w:b/>
        </w:rPr>
        <w:t xml:space="preserve">DECISION (beachhead operating model):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Route:</w:t>
      </w:r>
      <w:r>
        <w:t xml:space="preserve"> </w:t>
      </w:r>
      <w:r>
        <w:t xml:space="preserve">launch</w:t>
      </w:r>
      <w:r>
        <w:t xml:space="preserve"> </w:t>
      </w:r>
      <w:r>
        <w:rPr>
          <w:b/>
        </w:rPr>
        <w:t xml:space="preserve">UAE (Dubai) → Iran</w:t>
      </w:r>
      <w:r>
        <w:t xml:space="preserve"> </w:t>
      </w:r>
      <w:r>
        <w:t xml:space="preserve">as the single beachhead lane. Add</w:t>
      </w:r>
      <w:r>
        <w:t xml:space="preserve"> </w:t>
      </w:r>
      <w:r>
        <w:rPr>
          <w:b/>
        </w:rPr>
        <w:t xml:space="preserve">Turkey</w:t>
      </w:r>
      <w:r>
        <w:t xml:space="preserve"> </w:t>
      </w:r>
      <w:r>
        <w:t xml:space="preserve">as lane #2 once the first lane is stable. DE/UK only as value-dense catalog extensions.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Fulfillment model:</w:t>
      </w:r>
      <w:r>
        <w:t xml:space="preserve"> </w:t>
      </w:r>
      <w:r>
        <w:rPr>
          <w:b/>
        </w:rPr>
        <w:t xml:space="preserve">Model A — asset-light integrated forwarder + gig last-mile.</w:t>
      </w:r>
      <w:r>
        <w:t xml:space="preserve"> </w:t>
      </w:r>
      <w:r>
        <w:t xml:space="preserve">Rent a UAE consolidation address/warehouse (partner or forwarder-as-a-service), consolidate/repack/photograph, one freight leg to an Iran hub, hand to AloPeyk/Snapp Box for the door. Own the orchestration + tracking data; rent the metal.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Delivery-point network (phased):</w:t>
      </w:r>
      <w:r>
        <w:t xml:space="preserve"> </w:t>
      </w:r>
      <w:r>
        <w:t xml:space="preserve">start with</w:t>
      </w:r>
      <w:r>
        <w:t xml:space="preserve"> </w:t>
      </w:r>
      <w:r>
        <w:rPr>
          <w:b/>
        </w:rPr>
        <w:t xml:space="preserve">one source hub (UAE) + one Iran arrival/sort hub + gig last-mile.</w:t>
      </w:r>
      <w:r>
        <w:t xml:space="preserve"> </w:t>
      </w:r>
      <w:r>
        <w:t xml:space="preserve">Add</w:t>
      </w:r>
      <w:r>
        <w:t xml:space="preserve"> </w:t>
      </w:r>
      <w:r>
        <w:rPr>
          <w:b/>
        </w:rPr>
        <w:t xml:space="preserve">partner pickup points</w:t>
      </w:r>
      <w:r>
        <w:t xml:space="preserve"> </w:t>
      </w:r>
      <w:r>
        <w:t xml:space="preserve">(Rotation 2) as the cheaper delivery option in phase 2. Lockers and owned warehouses are scale-phase.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Category allowlist:</w:t>
      </w:r>
      <w:r>
        <w:t xml:space="preserve"> </w:t>
      </w:r>
      <w:r>
        <w:t xml:space="preserve">high-value, low-weight only at launch (electronics, cosmetics/fragrance, watches, accessories, premium non-bulky fashion). Enforce the</w:t>
      </w:r>
      <w:r>
        <w:t xml:space="preserve"> </w:t>
      </w:r>
      <w:r>
        <w:rPr>
          <w:b/>
        </w:rPr>
        <w:t xml:space="preserve">minimum-order-value gate</w:t>
      </w:r>
      <w:r>
        <w:t xml:space="preserve"> </w:t>
      </w:r>
      <w:r>
        <w:t xml:space="preserve">from the model.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Modular B2B from day one of the merchant line:</w:t>
      </w:r>
      <w:r>
        <w:t xml:space="preserve"> </w:t>
      </w:r>
      <w:r>
        <w:t xml:space="preserve">sell legs, not a bundle —</w:t>
      </w:r>
      <w:r>
        <w:t xml:space="preserve"> </w:t>
      </w:r>
      <w:r>
        <w:t xml:space="preserve">“</w:t>
      </w:r>
      <w:r>
        <w:t xml:space="preserve">to-door,</w:t>
      </w:r>
      <w:r>
        <w:t xml:space="preserve">”</w:t>
      </w:r>
      <w:r>
        <w:t xml:space="preserve"> </w:t>
      </w:r>
      <w:r>
        <w:t xml:space="preserve">“</w:t>
      </w:r>
      <w:r>
        <w:t xml:space="preserve">to-merchant,</w:t>
      </w:r>
      <w:r>
        <w:t xml:space="preserve">”</w:t>
      </w:r>
      <w:r>
        <w:t xml:space="preserve"> </w:t>
      </w:r>
      <w:r>
        <w:t xml:space="preserve">“</w:t>
      </w:r>
      <w:r>
        <w:t xml:space="preserve">to-pickup-point,</w:t>
      </w:r>
      <w:r>
        <w:t xml:space="preserve">”</w:t>
      </w:r>
      <w:r>
        <w:t xml:space="preserve"> </w:t>
      </w:r>
      <w:r>
        <w:t xml:space="preserve">“</w:t>
      </w:r>
      <w:r>
        <w:t xml:space="preserve">freight-only,</w:t>
      </w:r>
      <w:r>
        <w:t xml:space="preserve">”</w:t>
      </w:r>
      <w:r>
        <w:t xml:space="preserve"> </w:t>
      </w:r>
      <w:r>
        <w:t xml:space="preserve">“</w:t>
      </w:r>
      <w:r>
        <w:t xml:space="preserve">consolidation-only</w:t>
      </w:r>
      <w:r>
        <w:t xml:space="preserve">”</w:t>
      </w:r>
      <w:r>
        <w:t xml:space="preserve"> </w:t>
      </w:r>
      <w:r>
        <w:t xml:space="preserve">— priced per leg, via the panel configurator.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Crowdship/traveler + hawala-style features are pilots, not foundations:</w:t>
      </w:r>
      <w:r>
        <w:t xml:space="preserve"> </w:t>
      </w:r>
      <w:r>
        <w:t xml:space="preserve">traveler layer as an</w:t>
      </w:r>
      <w:r>
        <w:t xml:space="preserve"> </w:t>
      </w:r>
      <w:r>
        <w:rPr>
          <w:i/>
        </w:rPr>
        <w:t xml:space="preserve">optional Leg-B</w:t>
      </w:r>
      <w:r>
        <w:t xml:space="preserve"> </w:t>
      </w:r>
      <w:r>
        <w:t xml:space="preserve">for value-dense items (Rotation 1); agent</w:t>
      </w:r>
      <w:r>
        <w:t xml:space="preserve"> </w:t>
      </w:r>
      <w:r>
        <w:t xml:space="preserve">“</w:t>
      </w:r>
      <w:r>
        <w:t xml:space="preserve">gates</w:t>
      </w:r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rPr>
          <w:i/>
        </w:rPr>
        <w:t xml:space="preserve">physical</w:t>
      </w:r>
      <w:r>
        <w:t xml:space="preserve"> </w:t>
      </w:r>
      <w:r>
        <w:t xml:space="preserve">pickup/intake points (Rotation 2);</w:t>
      </w:r>
      <w:r>
        <w:t xml:space="preserve"> </w:t>
      </w:r>
      <w:r>
        <w:t xml:space="preserve">“</w:t>
      </w:r>
      <w:r>
        <w:t xml:space="preserve">instant delivery for hero SKUs</w:t>
      </w:r>
      <w:r>
        <w:t xml:space="preserve">”</w:t>
      </w:r>
      <w:r>
        <w:t xml:space="preserve"> </w:t>
      </w:r>
      <w:r>
        <w:t xml:space="preserve">as a phase-3 upgrade (Rotation 3) — all under strict goods-only, no-value-transfer compliance rules.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Consolidation is a first-class feature,</w:t>
      </w:r>
      <w:r>
        <w:t xml:space="preserve"> </w:t>
      </w:r>
      <w:r>
        <w:t xml:space="preserve">not an afterthought — it is the lever that turns</w:t>
      </w:r>
      <w:r>
        <w:t xml:space="preserve"> </w:t>
      </w:r>
      <w:r>
        <w:t xml:space="preserve">“</w:t>
      </w:r>
      <w:r>
        <w:t xml:space="preserve">weak</w:t>
      </w:r>
      <w:r>
        <w:t xml:space="preserve">”</w:t>
      </w:r>
      <w:r>
        <w:t xml:space="preserve"> </w:t>
      </w:r>
      <w:r>
        <w:t xml:space="preserve">orders</w:t>
      </w:r>
      <w:r>
        <w:t xml:space="preserve"> </w:t>
      </w:r>
      <w:r>
        <w:t xml:space="preserve">“</w:t>
      </w:r>
      <w:r>
        <w:t xml:space="preserve">viable.</w:t>
      </w:r>
      <w:r>
        <w:t xml:space="preserve">”</w:t>
      </w:r>
    </w:p>
    <w:p>
      <w:pPr>
        <w:pStyle w:val="FirstParagraph"/>
      </w:pPr>
      <w:r>
        <w:rPr>
          <w:b/>
        </w:rPr>
        <w:t xml:space="preserve">Why this is the right starting point:</w:t>
      </w:r>
      <w:r>
        <w:t xml:space="preserve"> </w:t>
      </w:r>
      <w:r>
        <w:t xml:space="preserve">it maximizes the viable-order zone (nearest cheap lane + value-dense catalog + consolidation), minimizes capex and compliance exposure (rent assets, goods-only), reuses infrastructure that already exists on both ends (UAE forwarders, Iran gig fleets), and still lets us layer the differentiated networks (travelers, agent gates, instant-SKU)</w:t>
      </w:r>
      <w:r>
        <w:t xml:space="preserve"> </w:t>
      </w:r>
      <w:r>
        <w:rPr>
          <w:i/>
        </w:rPr>
        <w:t xml:space="preserve">after</w:t>
      </w:r>
      <w:r>
        <w:t xml:space="preserve"> </w:t>
      </w:r>
      <w:r>
        <w:t xml:space="preserve">real data tells us where they pay off.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open-gates-next-discovery-phase-0.4"/>
      <w:r>
        <w:t xml:space="preserve">10. Open gates / next discovery (Phase 0.4)</w:t>
      </w:r>
      <w:bookmarkEnd w:id="39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GATE (real freight quotes):</w:t>
      </w:r>
      <w:r>
        <w:t xml:space="preserve"> </w:t>
      </w:r>
      <w:r>
        <w:t xml:space="preserve">replace the illustrative $/kg rates with actual UAE→Iran and Turkey→Iran forwarder quotes, incl. volumetric rules, fuel surcharges, and consolidation pricing. Re-run the model.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GATE (customs):</w:t>
      </w:r>
      <w:r>
        <w:t xml:space="preserve"> </w:t>
      </w:r>
      <w:r>
        <w:t xml:space="preserve">validate duty/clearance cost and restricted categories per route — the largest remaining unknown in landed cost.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GATE (source-hub partner):</w:t>
      </w:r>
      <w:r>
        <w:t xml:space="preserve"> </w:t>
      </w:r>
      <w:r>
        <w:t xml:space="preserve">identify a UAE forwarder/warehouse offering receiving events, weight capture, package photos, consolidation, and an API/webhook (needed for unified tracking).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GATE (Iran last-mile integration):</w:t>
      </w:r>
      <w:r>
        <w:t xml:space="preserve"> </w:t>
      </w:r>
      <w:r>
        <w:t xml:space="preserve">confirm AloPeyk/Snapp Box coverage, pricing, and integration path in target cities.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GATE (traveler/agent legal):</w:t>
      </w:r>
      <w:r>
        <w:t xml:space="preserve"> </w:t>
      </w:r>
      <w:r>
        <w:t xml:space="preserve">legal review of the traveler and agent-gate models against personal-import and money-transmission rules before any pilot.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NEXT after this:</w:t>
      </w:r>
      <w:r>
        <w:t xml:space="preserve"> </w:t>
      </w:r>
      <w:r>
        <w:t xml:space="preserve">basket-level Contribution Margin modeling per category using real rates (v0.2 §62), then the Phase 0 launch-route decision.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sources"/>
      <w:r>
        <w:t xml:space="preserve">11. Sources</w:t>
      </w:r>
      <w:bookmarkEnd w:id="40"/>
    </w:p>
    <w:p>
      <w:pPr>
        <w:numPr>
          <w:ilvl w:val="0"/>
          <w:numId w:val="1007"/>
        </w:numPr>
        <w:pStyle w:val="Compact"/>
      </w:pPr>
      <w:hyperlink r:id="rId41">
        <w:r>
          <w:rPr>
            <w:rStyle w:val="Hyperlink"/>
          </w:rPr>
          <w:t xml:space="preserve">MyUS — Shipping &amp; Consolidation FAQ</w:t>
        </w:r>
      </w:hyperlink>
      <w:r>
        <w:t xml:space="preserve"> </w:t>
      </w:r>
      <w:r>
        <w:t xml:space="preserve">·</w:t>
      </w:r>
      <w:r>
        <w:t xml:space="preserve"> </w:t>
      </w:r>
      <w:hyperlink r:id="rId42">
        <w:r>
          <w:rPr>
            <w:rStyle w:val="Hyperlink"/>
          </w:rPr>
          <w:t xml:space="preserve">MyUS vs Shipito 2026</w:t>
        </w:r>
      </w:hyperlink>
      <w:r>
        <w:t xml:space="preserve"> </w:t>
      </w:r>
      <w:r>
        <w:t xml:space="preserve">·</w:t>
      </w:r>
      <w:r>
        <w:t xml:space="preserve"> </w:t>
      </w:r>
      <w:hyperlink r:id="rId43">
        <w:r>
          <w:rPr>
            <w:rStyle w:val="Hyperlink"/>
          </w:rPr>
          <w:t xml:space="preserve">Shipito Pricing</w:t>
        </w:r>
      </w:hyperlink>
    </w:p>
    <w:p>
      <w:pPr>
        <w:numPr>
          <w:ilvl w:val="0"/>
          <w:numId w:val="1007"/>
        </w:numPr>
        <w:pStyle w:val="Compact"/>
      </w:pPr>
      <w:hyperlink r:id="rId44">
        <w:r>
          <w:rPr>
            <w:rStyle w:val="Hyperlink"/>
          </w:rPr>
          <w:t xml:space="preserve">Grabr — international P2P delivery</w:t>
        </w:r>
      </w:hyperlink>
      <w:r>
        <w:t xml:space="preserve"> </w:t>
      </w:r>
      <w:r>
        <w:t xml:space="preserve">·</w:t>
      </w:r>
      <w:r>
        <w:t xml:space="preserve"> </w:t>
      </w:r>
      <w:hyperlink r:id="rId45">
        <w:r>
          <w:rPr>
            <w:rStyle w:val="Hyperlink"/>
          </w:rPr>
          <w:t xml:space="preserve">Grabr launches P2P marketplace — TechCrunch</w:t>
        </w:r>
      </w:hyperlink>
    </w:p>
    <w:p>
      <w:pPr>
        <w:numPr>
          <w:ilvl w:val="0"/>
          <w:numId w:val="1007"/>
        </w:numPr>
        <w:pStyle w:val="Compact"/>
      </w:pPr>
      <w:hyperlink r:id="rId46">
        <w:r>
          <w:rPr>
            <w:rStyle w:val="Hyperlink"/>
          </w:rPr>
          <w:t xml:space="preserve">Informal value transfer system (hawala) — Wikipedia</w:t>
        </w:r>
      </w:hyperlink>
      <w:r>
        <w:t xml:space="preserve"> </w:t>
      </w:r>
      <w:r>
        <w:t xml:space="preserve">·</w:t>
      </w:r>
      <w:r>
        <w:t xml:space="preserve"> </w:t>
      </w:r>
      <w:hyperlink r:id="rId47">
        <w:r>
          <w:rPr>
            <w:rStyle w:val="Hyperlink"/>
          </w:rPr>
          <w:t xml:space="preserve">What is hawala — usehawala</w:t>
        </w:r>
      </w:hyperlink>
      <w:r>
        <w:t xml:space="preserve"> </w:t>
      </w:r>
      <w:r>
        <w:t xml:space="preserve">·</w:t>
      </w:r>
      <w:r>
        <w:t xml:space="preserve"> </w:t>
      </w:r>
      <w:hyperlink r:id="rId48">
        <w:r>
          <w:rPr>
            <w:rStyle w:val="Hyperlink"/>
          </w:rPr>
          <w:t xml:space="preserve">Hawala regulation — US OJP</w:t>
        </w:r>
      </w:hyperlink>
    </w:p>
    <w:p>
      <w:pPr>
        <w:numPr>
          <w:ilvl w:val="0"/>
          <w:numId w:val="1007"/>
        </w:numPr>
        <w:pStyle w:val="Compact"/>
      </w:pPr>
      <w:hyperlink r:id="rId49">
        <w:r>
          <w:rPr>
            <w:rStyle w:val="Hyperlink"/>
          </w:rPr>
          <w:t xml:space="preserve">AloPeyk — Wikipedia</w:t>
        </w:r>
      </w:hyperlink>
      <w:r>
        <w:t xml:space="preserve"> </w:t>
      </w:r>
      <w:r>
        <w:t xml:space="preserve">·</w:t>
      </w:r>
      <w:r>
        <w:t xml:space="preserve"> </w:t>
      </w:r>
      <w:hyperlink r:id="rId50">
        <w:r>
          <w:rPr>
            <w:rStyle w:val="Hyperlink"/>
          </w:rPr>
          <w:t xml:space="preserve">Snapp Box</w:t>
        </w:r>
      </w:hyperlink>
    </w:p>
    <w:p>
      <w:pPr>
        <w:numPr>
          <w:ilvl w:val="0"/>
          <w:numId w:val="1007"/>
        </w:numPr>
        <w:pStyle w:val="Compact"/>
      </w:pPr>
      <w:hyperlink r:id="rId51">
        <w:r>
          <w:rPr>
            <w:rStyle w:val="Hyperlink"/>
          </w:rPr>
          <w:t xml:space="preserve">Air Freight Cost per Kg 2026 — Suaid Global</w:t>
        </w:r>
      </w:hyperlink>
      <w:r>
        <w:t xml:space="preserve"> </w:t>
      </w:r>
      <w:r>
        <w:t xml:space="preserve">·</w:t>
      </w:r>
      <w:r>
        <w:t xml:space="preserve"> </w:t>
      </w:r>
      <w:hyperlink r:id="rId52">
        <w:r>
          <w:rPr>
            <w:rStyle w:val="Hyperlink"/>
          </w:rPr>
          <w:t xml:space="preserve">Air Freight Rates Guide — FreightAmigo</w:t>
        </w:r>
      </w:hyperlink>
    </w:p>
    <w:p>
      <w:pPr>
        <w:numPr>
          <w:ilvl w:val="0"/>
          <w:numId w:val="1007"/>
        </w:numPr>
        <w:pStyle w:val="Compact"/>
      </w:pPr>
      <w:hyperlink r:id="rId53">
        <w:r>
          <w:rPr>
            <w:rStyle w:val="Hyperlink"/>
          </w:rPr>
          <w:t xml:space="preserve">Out-of-Home Delivery Europe: PUDO &amp; Lockers 2026 — Zineps</w:t>
        </w:r>
      </w:hyperlink>
      <w:r>
        <w:t xml:space="preserve"> </w:t>
      </w:r>
      <w:r>
        <w:t xml:space="preserve">·</w:t>
      </w:r>
      <w:r>
        <w:t xml:space="preserve"> </w:t>
      </w:r>
      <w:hyperlink r:id="rId54">
        <w:r>
          <w:rPr>
            <w:rStyle w:val="Hyperlink"/>
          </w:rPr>
          <w:t xml:space="preserve">The PUDO Economy — Parcel Perform</w:t>
        </w:r>
      </w:hyperlink>
    </w:p>
    <w:p>
      <w:pPr>
        <w:pStyle w:val="FirstParagraph"/>
      </w:pPr>
      <w:r>
        <w:rPr>
          <w:i/>
        </w:rPr>
        <w:t xml:space="preserve">Freight/handling/last-mile figures in the model are illustrative placeholders for revalidation with real quotes; conclusions depend on the relationships (value-density, distance, consolidation), not the exact numbers.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9" Target="https://en.wikipedia.org/wiki/AloPeyk" TargetMode="External" /><Relationship Type="http://schemas.openxmlformats.org/officeDocument/2006/relationships/hyperlink" Id="rId46" Target="https://en.wikipedia.org/wiki/Informal_value_transfer_system" TargetMode="External" /><Relationship Type="http://schemas.openxmlformats.org/officeDocument/2006/relationships/hyperlink" Id="rId44" Target="https://grabr.io/en/" TargetMode="External" /><Relationship Type="http://schemas.openxmlformats.org/officeDocument/2006/relationships/hyperlink" Id="rId51" Target="https://suaidglobal.com/insights/air-freight-cost-per-kg/" TargetMode="External" /><Relationship Type="http://schemas.openxmlformats.org/officeDocument/2006/relationships/hyperlink" Id="rId45" Target="https://techcrunch.com/2016/07/19/grabr-launches-peer-to-peer-marketplace-for-international-shipping/" TargetMode="External" /><Relationship Type="http://schemas.openxmlformats.org/officeDocument/2006/relationships/hyperlink" Id="rId47" Target="https://usehawala.com/learn/what-is-hawala" TargetMode="External" /><Relationship Type="http://schemas.openxmlformats.org/officeDocument/2006/relationships/hyperlink" Id="rId52" Target="https://www.freightamigo.com/en/blog/logistics/air-freight-rates-and-costs/" TargetMode="External" /><Relationship Type="http://schemas.openxmlformats.org/officeDocument/2006/relationships/hyperlink" Id="rId50" Target="https://www.linkedin.com/company/snappbox" TargetMode="External" /><Relationship Type="http://schemas.openxmlformats.org/officeDocument/2006/relationships/hyperlink" Id="rId42" Target="https://www.myus.com/blog/myus-vs-shipito/" TargetMode="External" /><Relationship Type="http://schemas.openxmlformats.org/officeDocument/2006/relationships/hyperlink" Id="rId41" Target="https://www.myus.com/faq/shipping-consolidation/" TargetMode="External" /><Relationship Type="http://schemas.openxmlformats.org/officeDocument/2006/relationships/hyperlink" Id="rId48" Target="https://www.ojp.gov/ncjrs/virtual-library/abstracts/hawala-and-other-informal-value-transfer-systems-how-regulate-them" TargetMode="External" /><Relationship Type="http://schemas.openxmlformats.org/officeDocument/2006/relationships/hyperlink" Id="rId54" Target="https://www.parcelperform.com/insights/pudo-economy-margin-defense" TargetMode="External" /><Relationship Type="http://schemas.openxmlformats.org/officeDocument/2006/relationships/hyperlink" Id="rId43" Target="https://www.shipito.com/en/shipito-pricing" TargetMode="External" /><Relationship Type="http://schemas.openxmlformats.org/officeDocument/2006/relationships/hyperlink" Id="rId53" Target="https://www.zineps.com/blog/out-of-home-delivery-europe-pudo-parcel-lockers-2026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49" Target="https://en.wikipedia.org/wiki/AloPeyk" TargetMode="External" /><Relationship Type="http://schemas.openxmlformats.org/officeDocument/2006/relationships/hyperlink" Id="rId46" Target="https://en.wikipedia.org/wiki/Informal_value_transfer_system" TargetMode="External" /><Relationship Type="http://schemas.openxmlformats.org/officeDocument/2006/relationships/hyperlink" Id="rId44" Target="https://grabr.io/en/" TargetMode="External" /><Relationship Type="http://schemas.openxmlformats.org/officeDocument/2006/relationships/hyperlink" Id="rId51" Target="https://suaidglobal.com/insights/air-freight-cost-per-kg/" TargetMode="External" /><Relationship Type="http://schemas.openxmlformats.org/officeDocument/2006/relationships/hyperlink" Id="rId45" Target="https://techcrunch.com/2016/07/19/grabr-launches-peer-to-peer-marketplace-for-international-shipping/" TargetMode="External" /><Relationship Type="http://schemas.openxmlformats.org/officeDocument/2006/relationships/hyperlink" Id="rId47" Target="https://usehawala.com/learn/what-is-hawala" TargetMode="External" /><Relationship Type="http://schemas.openxmlformats.org/officeDocument/2006/relationships/hyperlink" Id="rId52" Target="https://www.freightamigo.com/en/blog/logistics/air-freight-rates-and-costs/" TargetMode="External" /><Relationship Type="http://schemas.openxmlformats.org/officeDocument/2006/relationships/hyperlink" Id="rId50" Target="https://www.linkedin.com/company/snappbox" TargetMode="External" /><Relationship Type="http://schemas.openxmlformats.org/officeDocument/2006/relationships/hyperlink" Id="rId42" Target="https://www.myus.com/blog/myus-vs-shipito/" TargetMode="External" /><Relationship Type="http://schemas.openxmlformats.org/officeDocument/2006/relationships/hyperlink" Id="rId41" Target="https://www.myus.com/faq/shipping-consolidation/" TargetMode="External" /><Relationship Type="http://schemas.openxmlformats.org/officeDocument/2006/relationships/hyperlink" Id="rId48" Target="https://www.ojp.gov/ncjrs/virtual-library/abstracts/hawala-and-other-informal-value-transfer-systems-how-regulate-them" TargetMode="External" /><Relationship Type="http://schemas.openxmlformats.org/officeDocument/2006/relationships/hyperlink" Id="rId54" Target="https://www.parcelperform.com/insights/pudo-economy-margin-defense" TargetMode="External" /><Relationship Type="http://schemas.openxmlformats.org/officeDocument/2006/relationships/hyperlink" Id="rId43" Target="https://www.shipito.com/en/shipito-pricing" TargetMode="External" /><Relationship Type="http://schemas.openxmlformats.org/officeDocument/2006/relationships/hyperlink" Id="rId53" Target="https://www.zineps.com/blog/out-of-home-delivery-europe-pudo-parcel-lockers-202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2026-08-12T09:35:11Z</dcterms:created>
  <dcterms:modified xsi:type="dcterms:W3CDTF">2026-08-12T09:35:11Z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