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F1" w:rsidRDefault="000E0A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C54EF1" w:rsidRDefault="000E0A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C54EF1" w:rsidRDefault="00C54EF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4EF1">
        <w:tc>
          <w:tcPr>
            <w:tcW w:w="4508" w:type="dxa"/>
          </w:tcPr>
          <w:p w:rsidR="00C54EF1" w:rsidRDefault="000E0A73">
            <w:r>
              <w:t>Date</w:t>
            </w:r>
          </w:p>
        </w:tc>
        <w:tc>
          <w:tcPr>
            <w:tcW w:w="4508" w:type="dxa"/>
          </w:tcPr>
          <w:p w:rsidR="00C54EF1" w:rsidRDefault="000E0A73">
            <w:r>
              <w:t>20</w:t>
            </w:r>
            <w:r>
              <w:t xml:space="preserve"> May 2023</w:t>
            </w:r>
          </w:p>
        </w:tc>
      </w:tr>
      <w:tr w:rsidR="00C54EF1">
        <w:tc>
          <w:tcPr>
            <w:tcW w:w="4508" w:type="dxa"/>
          </w:tcPr>
          <w:p w:rsidR="00C54EF1" w:rsidRDefault="000E0A73">
            <w:r>
              <w:t>Team ID</w:t>
            </w:r>
          </w:p>
        </w:tc>
        <w:tc>
          <w:tcPr>
            <w:tcW w:w="4508" w:type="dxa"/>
          </w:tcPr>
          <w:p w:rsidR="00C54EF1" w:rsidRDefault="000E0A73">
            <w:r>
              <w:t>NM2023TMID02223</w:t>
            </w:r>
          </w:p>
        </w:tc>
      </w:tr>
      <w:tr w:rsidR="00C54EF1">
        <w:tc>
          <w:tcPr>
            <w:tcW w:w="4508" w:type="dxa"/>
          </w:tcPr>
          <w:p w:rsidR="00C54EF1" w:rsidRDefault="000E0A73">
            <w:r>
              <w:t>Project Name</w:t>
            </w:r>
          </w:p>
        </w:tc>
        <w:tc>
          <w:tcPr>
            <w:tcW w:w="4508" w:type="dxa"/>
          </w:tcPr>
          <w:p w:rsidR="00C54EF1" w:rsidRDefault="000E0A73">
            <w:r>
              <w:t>Industrial workers health and safety system based on the IOT</w:t>
            </w:r>
            <w:bookmarkStart w:id="0" w:name="_GoBack"/>
            <w:bookmarkEnd w:id="0"/>
          </w:p>
        </w:tc>
      </w:tr>
    </w:tbl>
    <w:p w:rsidR="00C54EF1" w:rsidRDefault="00C54EF1">
      <w:pPr>
        <w:rPr>
          <w:b/>
        </w:rPr>
      </w:pPr>
    </w:p>
    <w:p w:rsidR="00C54EF1" w:rsidRDefault="000E0A73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0E0A73" w:rsidRDefault="000E0A7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E0A73" w:rsidRDefault="000E0A73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067EF8" wp14:editId="7D41F40A">
            <wp:extent cx="5486400" cy="3200400"/>
            <wp:effectExtent l="0" t="38100" r="0" b="381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54EF1" w:rsidRDefault="00C54EF1">
      <w:pPr>
        <w:rPr>
          <w:b/>
        </w:rPr>
      </w:pPr>
    </w:p>
    <w:p w:rsidR="00C54EF1" w:rsidRDefault="00C54EF1">
      <w:pPr>
        <w:tabs>
          <w:tab w:val="left" w:pos="5529"/>
        </w:tabs>
        <w:rPr>
          <w:b/>
        </w:rPr>
      </w:pPr>
    </w:p>
    <w:p w:rsidR="00C54EF1" w:rsidRPr="000E0A73" w:rsidRDefault="000E0A73">
      <w:r w:rsidRPr="000E0A73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Figure 1: Architecture and data flow of the </w:t>
      </w:r>
      <w:r w:rsidRPr="000E0A73">
        <w:rPr>
          <w:rFonts w:ascii="Segoe UI" w:hAnsi="Segoe UI" w:cs="Segoe UI"/>
          <w:color w:val="343541"/>
        </w:rPr>
        <w:t>I</w:t>
      </w:r>
      <w:r w:rsidRPr="000E0A73">
        <w:rPr>
          <w:rFonts w:ascii="Segoe UI" w:hAnsi="Segoe UI" w:cs="Segoe UI"/>
          <w:color w:val="343541"/>
        </w:rPr>
        <w:t xml:space="preserve">ndustrial workers health and safety system based on </w:t>
      </w:r>
      <w:r w:rsidRPr="000E0A73">
        <w:rPr>
          <w:rFonts w:ascii="Segoe UI" w:hAnsi="Segoe UI" w:cs="Segoe UI"/>
          <w:color w:val="343541"/>
        </w:rPr>
        <w:t>IOT</w:t>
      </w:r>
    </w:p>
    <w:p w:rsidR="00C54EF1" w:rsidRDefault="00C54EF1">
      <w:pPr>
        <w:rPr>
          <w:b/>
        </w:rPr>
      </w:pPr>
    </w:p>
    <w:sectPr w:rsidR="00C54EF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B0ADA"/>
    <w:multiLevelType w:val="multilevel"/>
    <w:tmpl w:val="0F9C1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F1"/>
    <w:rsid w:val="000E0A73"/>
    <w:rsid w:val="00C5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18710-16C8-4C59-B527-5D86C1C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5A83B9-B055-4404-98A4-FE2933C09A7F}" type="doc">
      <dgm:prSet loTypeId="urn:microsoft.com/office/officeart/2008/layout/AlternatingHexagons" loCatId="list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E1FB98A9-46CA-4B6C-B415-1F3DA53FFCA6}">
      <dgm:prSet phldrT="[Text]"/>
      <dgm:spPr/>
      <dgm:t>
        <a:bodyPr/>
        <a:lstStyle/>
        <a:p>
          <a:r>
            <a:rPr lang="en-IN">
              <a:solidFill>
                <a:schemeClr val="accent2">
                  <a:lumMod val="50000"/>
                </a:schemeClr>
              </a:solidFill>
            </a:rPr>
            <a:t>IOT gateway</a:t>
          </a:r>
        </a:p>
      </dgm:t>
    </dgm:pt>
    <dgm:pt modelId="{1F571890-35B6-47ED-97EF-203319B3FBD4}" type="parTrans" cxnId="{B3A7959C-3E6F-4B53-AF6E-0E3E1D283C3A}">
      <dgm:prSet/>
      <dgm:spPr/>
      <dgm:t>
        <a:bodyPr/>
        <a:lstStyle/>
        <a:p>
          <a:endParaRPr lang="en-IN"/>
        </a:p>
      </dgm:t>
    </dgm:pt>
    <dgm:pt modelId="{1715ED0B-2DE7-4EC0-B9DB-A31B3D791387}" type="sibTrans" cxnId="{B3A7959C-3E6F-4B53-AF6E-0E3E1D283C3A}">
      <dgm:prSet custT="1"/>
      <dgm:spPr/>
      <dgm:t>
        <a:bodyPr/>
        <a:lstStyle/>
        <a:p>
          <a:r>
            <a:rPr lang="en-US" sz="1400">
              <a:solidFill>
                <a:schemeClr val="accent2">
                  <a:lumMod val="50000"/>
                </a:schemeClr>
              </a:solidFill>
            </a:rPr>
            <a:t>Sensors</a:t>
          </a:r>
          <a:endParaRPr lang="en-IN" sz="1400">
            <a:solidFill>
              <a:schemeClr val="accent2">
                <a:lumMod val="50000"/>
              </a:schemeClr>
            </a:solidFill>
          </a:endParaRPr>
        </a:p>
      </dgm:t>
    </dgm:pt>
    <dgm:pt modelId="{83E863C3-FDD8-4444-AF89-8D9331084190}">
      <dgm:prSet phldrT="[Text]"/>
      <dgm:spPr/>
      <dgm:t>
        <a:bodyPr/>
        <a:lstStyle/>
        <a:p>
          <a:r>
            <a:rPr lang="en-IN"/>
            <a:t>IOT platform</a:t>
          </a:r>
        </a:p>
      </dgm:t>
    </dgm:pt>
    <dgm:pt modelId="{A21CE94D-B493-4CF6-AE14-1F6CE1499BD7}" type="parTrans" cxnId="{8D6B2019-CED4-4D8E-890B-9F01C940557C}">
      <dgm:prSet/>
      <dgm:spPr/>
      <dgm:t>
        <a:bodyPr/>
        <a:lstStyle/>
        <a:p>
          <a:endParaRPr lang="en-IN"/>
        </a:p>
      </dgm:t>
    </dgm:pt>
    <dgm:pt modelId="{C8AE4FA3-F9FC-48AF-BD87-BED98A5C72FD}" type="sibTrans" cxnId="{8D6B2019-CED4-4D8E-890B-9F01C940557C}">
      <dgm:prSet/>
      <dgm:spPr/>
      <dgm:t>
        <a:bodyPr/>
        <a:lstStyle/>
        <a:p>
          <a:endParaRPr lang="en-IN"/>
        </a:p>
      </dgm:t>
    </dgm:pt>
    <dgm:pt modelId="{F7A494E5-CB7D-4FF4-80F6-FC38A1FCCD59}">
      <dgm:prSet phldrT="[Text]"/>
      <dgm:spPr/>
      <dgm:t>
        <a:bodyPr/>
        <a:lstStyle/>
        <a:p>
          <a:r>
            <a:rPr lang="en-IN">
              <a:solidFill>
                <a:schemeClr val="accent2">
                  <a:lumMod val="50000"/>
                </a:schemeClr>
              </a:solidFill>
            </a:rPr>
            <a:t>Data storage</a:t>
          </a:r>
        </a:p>
      </dgm:t>
    </dgm:pt>
    <dgm:pt modelId="{A3932080-89E4-4202-B451-BD68BC99CC1A}" type="parTrans" cxnId="{2FE1A2ED-EEFC-4374-B6C2-E4BD2AF876D9}">
      <dgm:prSet/>
      <dgm:spPr/>
      <dgm:t>
        <a:bodyPr/>
        <a:lstStyle/>
        <a:p>
          <a:endParaRPr lang="en-IN"/>
        </a:p>
      </dgm:t>
    </dgm:pt>
    <dgm:pt modelId="{32D38061-9743-4E3C-B897-80A59AE75E5F}" type="sibTrans" cxnId="{2FE1A2ED-EEFC-4374-B6C2-E4BD2AF876D9}">
      <dgm:prSet custT="1"/>
      <dgm:spPr/>
      <dgm:t>
        <a:bodyPr/>
        <a:lstStyle/>
        <a:p>
          <a:r>
            <a:rPr lang="en-US" sz="1200">
              <a:solidFill>
                <a:schemeClr val="accent2">
                  <a:lumMod val="50000"/>
                </a:schemeClr>
              </a:solidFill>
            </a:rPr>
            <a:t>Data </a:t>
          </a:r>
          <a:r>
            <a:rPr lang="en-IN" sz="1200">
              <a:solidFill>
                <a:schemeClr val="accent2">
                  <a:lumMod val="50000"/>
                </a:schemeClr>
              </a:solidFill>
            </a:rPr>
            <a:t>Visualization</a:t>
          </a:r>
        </a:p>
      </dgm:t>
    </dgm:pt>
    <dgm:pt modelId="{1BA8CAEF-28E2-47F3-85A4-173A44114CBA}">
      <dgm:prSet phldrT="[Text]"/>
      <dgm:spPr/>
      <dgm:t>
        <a:bodyPr/>
        <a:lstStyle/>
        <a:p>
          <a:r>
            <a:rPr lang="en-IN">
              <a:solidFill>
                <a:schemeClr val="accent2">
                  <a:lumMod val="50000"/>
                </a:schemeClr>
              </a:solidFill>
            </a:rPr>
            <a:t>Data processing</a:t>
          </a:r>
        </a:p>
      </dgm:t>
    </dgm:pt>
    <dgm:pt modelId="{ECBC3591-5E98-48C8-9EEF-14C96E41A09A}" type="parTrans" cxnId="{7B2AB833-0A5E-4088-B414-A37DB0273757}">
      <dgm:prSet/>
      <dgm:spPr/>
      <dgm:t>
        <a:bodyPr/>
        <a:lstStyle/>
        <a:p>
          <a:endParaRPr lang="en-IN"/>
        </a:p>
      </dgm:t>
    </dgm:pt>
    <dgm:pt modelId="{281D72F9-4C38-481B-8FBE-A0A8E7543287}" type="sibTrans" cxnId="{7B2AB833-0A5E-4088-B414-A37DB0273757}">
      <dgm:prSet/>
      <dgm:spPr/>
      <dgm:t>
        <a:bodyPr/>
        <a:lstStyle/>
        <a:p>
          <a:endParaRPr lang="en-IN"/>
        </a:p>
      </dgm:t>
    </dgm:pt>
    <dgm:pt modelId="{48A9BD36-C78F-4586-83B4-4457D2BDEC33}">
      <dgm:prSet phldrT="[Text]" custT="1"/>
      <dgm:spPr/>
      <dgm:t>
        <a:bodyPr/>
        <a:lstStyle/>
        <a:p>
          <a:r>
            <a:rPr lang="en-IN" sz="1400">
              <a:solidFill>
                <a:schemeClr val="accent2">
                  <a:lumMod val="50000"/>
                </a:schemeClr>
              </a:solidFill>
            </a:rPr>
            <a:t>Alerting</a:t>
          </a:r>
        </a:p>
      </dgm:t>
    </dgm:pt>
    <dgm:pt modelId="{04872E24-C0D1-4B0A-999B-A7D9B7FDE6FD}" type="parTrans" cxnId="{6043DB97-06D2-49DD-A93A-32878F39DE15}">
      <dgm:prSet/>
      <dgm:spPr/>
      <dgm:t>
        <a:bodyPr/>
        <a:lstStyle/>
        <a:p>
          <a:endParaRPr lang="en-IN"/>
        </a:p>
      </dgm:t>
    </dgm:pt>
    <dgm:pt modelId="{E4B2B846-652A-42B0-BBEA-55FDD611B0A4}" type="sibTrans" cxnId="{6043DB97-06D2-49DD-A93A-32878F39DE15}">
      <dgm:prSet custT="1"/>
      <dgm:spPr/>
      <dgm:t>
        <a:bodyPr/>
        <a:lstStyle/>
        <a:p>
          <a:pPr algn="ctr"/>
          <a:r>
            <a:rPr lang="en-IN" sz="1400">
              <a:solidFill>
                <a:schemeClr val="accent2">
                  <a:lumMod val="50000"/>
                </a:schemeClr>
              </a:solidFill>
            </a:rPr>
            <a:t>Notifications</a:t>
          </a:r>
        </a:p>
      </dgm:t>
    </dgm:pt>
    <dgm:pt modelId="{D419CA21-C899-44E2-81F9-DBAB94ECD780}">
      <dgm:prSet phldrT="[Text]"/>
      <dgm:spPr/>
      <dgm:t>
        <a:bodyPr/>
        <a:lstStyle/>
        <a:p>
          <a:r>
            <a:rPr lang="en-IN">
              <a:solidFill>
                <a:schemeClr val="accent2">
                  <a:lumMod val="50000"/>
                </a:schemeClr>
              </a:solidFill>
            </a:rPr>
            <a:t>Analytics</a:t>
          </a:r>
          <a:endParaRPr lang="en-IN"/>
        </a:p>
      </dgm:t>
    </dgm:pt>
    <dgm:pt modelId="{3BAEEEDD-387C-4A32-8C3C-13CA3428E737}" type="parTrans" cxnId="{B78BBE96-DB73-4219-9D56-960F4836AD23}">
      <dgm:prSet/>
      <dgm:spPr/>
      <dgm:t>
        <a:bodyPr/>
        <a:lstStyle/>
        <a:p>
          <a:endParaRPr lang="en-IN"/>
        </a:p>
      </dgm:t>
    </dgm:pt>
    <dgm:pt modelId="{206DA21B-9816-433F-BE1C-461E8D3CC443}" type="sibTrans" cxnId="{B78BBE96-DB73-4219-9D56-960F4836AD23}">
      <dgm:prSet/>
      <dgm:spPr/>
      <dgm:t>
        <a:bodyPr/>
        <a:lstStyle/>
        <a:p>
          <a:endParaRPr lang="en-IN"/>
        </a:p>
      </dgm:t>
    </dgm:pt>
    <dgm:pt modelId="{A8794065-7318-4F90-AD6E-9FF3CC28E60E}" type="pres">
      <dgm:prSet presAssocID="{B35A83B9-B055-4404-98A4-FE2933C09A7F}" presName="Name0" presStyleCnt="0">
        <dgm:presLayoutVars>
          <dgm:chMax/>
          <dgm:chPref/>
          <dgm:dir/>
          <dgm:animLvl val="lvl"/>
        </dgm:presLayoutVars>
      </dgm:prSet>
      <dgm:spPr/>
    </dgm:pt>
    <dgm:pt modelId="{D3E45FEB-2E74-4CAF-8FCE-85CA2DC826E4}" type="pres">
      <dgm:prSet presAssocID="{E1FB98A9-46CA-4B6C-B415-1F3DA53FFCA6}" presName="composite" presStyleCnt="0"/>
      <dgm:spPr/>
    </dgm:pt>
    <dgm:pt modelId="{3E6B843A-9626-47D3-B310-702CBEE07DF4}" type="pres">
      <dgm:prSet presAssocID="{E1FB98A9-46CA-4B6C-B415-1F3DA53FFCA6}" presName="Parent1" presStyleLbl="node1" presStyleIdx="0" presStyleCnt="6" custScaleX="104707" custLinFactNeighborY="0">
        <dgm:presLayoutVars>
          <dgm:chMax val="1"/>
          <dgm:chPref val="1"/>
          <dgm:bulletEnabled val="1"/>
        </dgm:presLayoutVars>
      </dgm:prSet>
      <dgm:spPr/>
    </dgm:pt>
    <dgm:pt modelId="{7F352BB9-E1B9-4079-B801-160661973224}" type="pres">
      <dgm:prSet presAssocID="{E1FB98A9-46CA-4B6C-B415-1F3DA53FFCA6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4BDB6B5-1F59-45EC-882B-9B80323A7622}" type="pres">
      <dgm:prSet presAssocID="{E1FB98A9-46CA-4B6C-B415-1F3DA53FFCA6}" presName="BalanceSpacing" presStyleCnt="0"/>
      <dgm:spPr/>
    </dgm:pt>
    <dgm:pt modelId="{92EED855-240B-42A2-97BF-85E49F4688BA}" type="pres">
      <dgm:prSet presAssocID="{E1FB98A9-46CA-4B6C-B415-1F3DA53FFCA6}" presName="BalanceSpacing1" presStyleCnt="0"/>
      <dgm:spPr/>
    </dgm:pt>
    <dgm:pt modelId="{CAD045F4-07DA-4B1A-BC45-A4440FE8916C}" type="pres">
      <dgm:prSet presAssocID="{1715ED0B-2DE7-4EC0-B9DB-A31B3D791387}" presName="Accent1Text" presStyleLbl="node1" presStyleIdx="1" presStyleCnt="6" custLinFactNeighborX="-1846" custLinFactNeighborY="803"/>
      <dgm:spPr/>
      <dgm:t>
        <a:bodyPr/>
        <a:lstStyle/>
        <a:p>
          <a:endParaRPr lang="en-IN"/>
        </a:p>
      </dgm:t>
    </dgm:pt>
    <dgm:pt modelId="{AC48E791-FE56-4E4D-B09B-09643C64A5D5}" type="pres">
      <dgm:prSet presAssocID="{1715ED0B-2DE7-4EC0-B9DB-A31B3D791387}" presName="spaceBetweenRectangles" presStyleCnt="0"/>
      <dgm:spPr/>
    </dgm:pt>
    <dgm:pt modelId="{C16D920A-D875-4CEB-9CA4-B993A12DD4A2}" type="pres">
      <dgm:prSet presAssocID="{F7A494E5-CB7D-4FF4-80F6-FC38A1FCCD59}" presName="composite" presStyleCnt="0"/>
      <dgm:spPr/>
    </dgm:pt>
    <dgm:pt modelId="{0912EDD4-9AB8-4C9E-A487-EFC743E304D1}" type="pres">
      <dgm:prSet presAssocID="{F7A494E5-CB7D-4FF4-80F6-FC38A1FCCD59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6FFBC5B5-6494-4A69-9EE9-ABFD48918E0A}" type="pres">
      <dgm:prSet presAssocID="{F7A494E5-CB7D-4FF4-80F6-FC38A1FCCD59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7BF6E6B1-FDAC-4D4D-98B0-25DF95D84FA2}" type="pres">
      <dgm:prSet presAssocID="{F7A494E5-CB7D-4FF4-80F6-FC38A1FCCD59}" presName="BalanceSpacing" presStyleCnt="0"/>
      <dgm:spPr/>
    </dgm:pt>
    <dgm:pt modelId="{06E8AF01-D42C-4585-8E1E-7C98C0B265CD}" type="pres">
      <dgm:prSet presAssocID="{F7A494E5-CB7D-4FF4-80F6-FC38A1FCCD59}" presName="BalanceSpacing1" presStyleCnt="0"/>
      <dgm:spPr/>
    </dgm:pt>
    <dgm:pt modelId="{765EB59A-36A2-41A0-9CEA-154A87EAEEFC}" type="pres">
      <dgm:prSet presAssocID="{32D38061-9743-4E3C-B897-80A59AE75E5F}" presName="Accent1Text" presStyleLbl="node1" presStyleIdx="3" presStyleCnt="6" custScaleX="101528"/>
      <dgm:spPr/>
      <dgm:t>
        <a:bodyPr/>
        <a:lstStyle/>
        <a:p>
          <a:endParaRPr lang="en-IN"/>
        </a:p>
      </dgm:t>
    </dgm:pt>
    <dgm:pt modelId="{354B047E-147A-4997-A7EA-F7CDF91E0D80}" type="pres">
      <dgm:prSet presAssocID="{32D38061-9743-4E3C-B897-80A59AE75E5F}" presName="spaceBetweenRectangles" presStyleCnt="0"/>
      <dgm:spPr/>
    </dgm:pt>
    <dgm:pt modelId="{ED8A804D-C29B-4865-96B9-05EDDDA067B6}" type="pres">
      <dgm:prSet presAssocID="{48A9BD36-C78F-4586-83B4-4457D2BDEC33}" presName="composite" presStyleCnt="0"/>
      <dgm:spPr/>
    </dgm:pt>
    <dgm:pt modelId="{4B82B553-4434-47AE-853E-980ADCE1EF53}" type="pres">
      <dgm:prSet presAssocID="{48A9BD36-C78F-4586-83B4-4457D2BDEC33}" presName="Parent1" presStyleLbl="node1" presStyleIdx="4" presStyleCnt="6" custScaleX="110244" custLinFactNeighborY="2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F61763E-99F9-4F08-A8DC-3D6E19B0767A}" type="pres">
      <dgm:prSet presAssocID="{48A9BD36-C78F-4586-83B4-4457D2BDEC33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28337A9-705B-4C23-A55A-77ADE5A29EBA}" type="pres">
      <dgm:prSet presAssocID="{48A9BD36-C78F-4586-83B4-4457D2BDEC33}" presName="BalanceSpacing" presStyleCnt="0"/>
      <dgm:spPr/>
    </dgm:pt>
    <dgm:pt modelId="{6C8379D7-2EB6-4ED7-952B-B47E9CA19D4F}" type="pres">
      <dgm:prSet presAssocID="{48A9BD36-C78F-4586-83B4-4457D2BDEC33}" presName="BalanceSpacing1" presStyleCnt="0"/>
      <dgm:spPr/>
    </dgm:pt>
    <dgm:pt modelId="{01ED8331-AE19-4850-83A4-F7EEF6B0DBDD}" type="pres">
      <dgm:prSet presAssocID="{E4B2B846-652A-42B0-BBEA-55FDD611B0A4}" presName="Accent1Text" presStyleLbl="node1" presStyleIdx="5" presStyleCnt="6"/>
      <dgm:spPr/>
      <dgm:t>
        <a:bodyPr/>
        <a:lstStyle/>
        <a:p>
          <a:endParaRPr lang="en-IN"/>
        </a:p>
      </dgm:t>
    </dgm:pt>
  </dgm:ptLst>
  <dgm:cxnLst>
    <dgm:cxn modelId="{7B2AB833-0A5E-4088-B414-A37DB0273757}" srcId="{F7A494E5-CB7D-4FF4-80F6-FC38A1FCCD59}" destId="{1BA8CAEF-28E2-47F3-85A4-173A44114CBA}" srcOrd="0" destOrd="0" parTransId="{ECBC3591-5E98-48C8-9EEF-14C96E41A09A}" sibTransId="{281D72F9-4C38-481B-8FBE-A0A8E7543287}"/>
    <dgm:cxn modelId="{8D6B2019-CED4-4D8E-890B-9F01C940557C}" srcId="{E1FB98A9-46CA-4B6C-B415-1F3DA53FFCA6}" destId="{83E863C3-FDD8-4444-AF89-8D9331084190}" srcOrd="0" destOrd="0" parTransId="{A21CE94D-B493-4CF6-AE14-1F6CE1499BD7}" sibTransId="{C8AE4FA3-F9FC-48AF-BD87-BED98A5C72FD}"/>
    <dgm:cxn modelId="{98DE8862-AF68-4DB7-91DB-B93F0D3C76B4}" type="presOf" srcId="{D419CA21-C899-44E2-81F9-DBAB94ECD780}" destId="{0F61763E-99F9-4F08-A8DC-3D6E19B0767A}" srcOrd="0" destOrd="0" presId="urn:microsoft.com/office/officeart/2008/layout/AlternatingHexagons"/>
    <dgm:cxn modelId="{EF020FAA-0EBC-4FAF-A5AC-363AD1D292C6}" type="presOf" srcId="{F7A494E5-CB7D-4FF4-80F6-FC38A1FCCD59}" destId="{0912EDD4-9AB8-4C9E-A487-EFC743E304D1}" srcOrd="0" destOrd="0" presId="urn:microsoft.com/office/officeart/2008/layout/AlternatingHexagons"/>
    <dgm:cxn modelId="{2FE1A2ED-EEFC-4374-B6C2-E4BD2AF876D9}" srcId="{B35A83B9-B055-4404-98A4-FE2933C09A7F}" destId="{F7A494E5-CB7D-4FF4-80F6-FC38A1FCCD59}" srcOrd="1" destOrd="0" parTransId="{A3932080-89E4-4202-B451-BD68BC99CC1A}" sibTransId="{32D38061-9743-4E3C-B897-80A59AE75E5F}"/>
    <dgm:cxn modelId="{5072F5A6-CC4C-42F1-9EC9-2D9C1F2C0E61}" type="presOf" srcId="{1715ED0B-2DE7-4EC0-B9DB-A31B3D791387}" destId="{CAD045F4-07DA-4B1A-BC45-A4440FE8916C}" srcOrd="0" destOrd="0" presId="urn:microsoft.com/office/officeart/2008/layout/AlternatingHexagons"/>
    <dgm:cxn modelId="{19D17B27-1C6D-4E4A-8FD2-6A851064674C}" type="presOf" srcId="{32D38061-9743-4E3C-B897-80A59AE75E5F}" destId="{765EB59A-36A2-41A0-9CEA-154A87EAEEFC}" srcOrd="0" destOrd="0" presId="urn:microsoft.com/office/officeart/2008/layout/AlternatingHexagons"/>
    <dgm:cxn modelId="{7EDF9E50-FAB3-4CD1-B724-F9FCF9CB5988}" type="presOf" srcId="{E4B2B846-652A-42B0-BBEA-55FDD611B0A4}" destId="{01ED8331-AE19-4850-83A4-F7EEF6B0DBDD}" srcOrd="0" destOrd="0" presId="urn:microsoft.com/office/officeart/2008/layout/AlternatingHexagons"/>
    <dgm:cxn modelId="{578FD033-16A7-4466-A1E7-2FC544A4911A}" type="presOf" srcId="{48A9BD36-C78F-4586-83B4-4457D2BDEC33}" destId="{4B82B553-4434-47AE-853E-980ADCE1EF53}" srcOrd="0" destOrd="0" presId="urn:microsoft.com/office/officeart/2008/layout/AlternatingHexagons"/>
    <dgm:cxn modelId="{C24BE438-3A38-4F4D-AD3C-2A1A6BA918FE}" type="presOf" srcId="{B35A83B9-B055-4404-98A4-FE2933C09A7F}" destId="{A8794065-7318-4F90-AD6E-9FF3CC28E60E}" srcOrd="0" destOrd="0" presId="urn:microsoft.com/office/officeart/2008/layout/AlternatingHexagons"/>
    <dgm:cxn modelId="{6043DB97-06D2-49DD-A93A-32878F39DE15}" srcId="{B35A83B9-B055-4404-98A4-FE2933C09A7F}" destId="{48A9BD36-C78F-4586-83B4-4457D2BDEC33}" srcOrd="2" destOrd="0" parTransId="{04872E24-C0D1-4B0A-999B-A7D9B7FDE6FD}" sibTransId="{E4B2B846-652A-42B0-BBEA-55FDD611B0A4}"/>
    <dgm:cxn modelId="{01A96B79-4615-4F49-9541-2C3C62AE741D}" type="presOf" srcId="{1BA8CAEF-28E2-47F3-85A4-173A44114CBA}" destId="{6FFBC5B5-6494-4A69-9EE9-ABFD48918E0A}" srcOrd="0" destOrd="0" presId="urn:microsoft.com/office/officeart/2008/layout/AlternatingHexagons"/>
    <dgm:cxn modelId="{B3A7959C-3E6F-4B53-AF6E-0E3E1D283C3A}" srcId="{B35A83B9-B055-4404-98A4-FE2933C09A7F}" destId="{E1FB98A9-46CA-4B6C-B415-1F3DA53FFCA6}" srcOrd="0" destOrd="0" parTransId="{1F571890-35B6-47ED-97EF-203319B3FBD4}" sibTransId="{1715ED0B-2DE7-4EC0-B9DB-A31B3D791387}"/>
    <dgm:cxn modelId="{87359F25-7E48-4D00-8C4E-F55F70377099}" type="presOf" srcId="{E1FB98A9-46CA-4B6C-B415-1F3DA53FFCA6}" destId="{3E6B843A-9626-47D3-B310-702CBEE07DF4}" srcOrd="0" destOrd="0" presId="urn:microsoft.com/office/officeart/2008/layout/AlternatingHexagons"/>
    <dgm:cxn modelId="{C1224DF6-D921-4094-A481-B099F76B2AA5}" type="presOf" srcId="{83E863C3-FDD8-4444-AF89-8D9331084190}" destId="{7F352BB9-E1B9-4079-B801-160661973224}" srcOrd="0" destOrd="0" presId="urn:microsoft.com/office/officeart/2008/layout/AlternatingHexagons"/>
    <dgm:cxn modelId="{B78BBE96-DB73-4219-9D56-960F4836AD23}" srcId="{48A9BD36-C78F-4586-83B4-4457D2BDEC33}" destId="{D419CA21-C899-44E2-81F9-DBAB94ECD780}" srcOrd="0" destOrd="0" parTransId="{3BAEEEDD-387C-4A32-8C3C-13CA3428E737}" sibTransId="{206DA21B-9816-433F-BE1C-461E8D3CC443}"/>
    <dgm:cxn modelId="{BA65E564-D7D9-4C27-B0E4-9D86CB71D3D7}" type="presParOf" srcId="{A8794065-7318-4F90-AD6E-9FF3CC28E60E}" destId="{D3E45FEB-2E74-4CAF-8FCE-85CA2DC826E4}" srcOrd="0" destOrd="0" presId="urn:microsoft.com/office/officeart/2008/layout/AlternatingHexagons"/>
    <dgm:cxn modelId="{08DF9819-A23E-4CF5-BE3B-367162DDBB4F}" type="presParOf" srcId="{D3E45FEB-2E74-4CAF-8FCE-85CA2DC826E4}" destId="{3E6B843A-9626-47D3-B310-702CBEE07DF4}" srcOrd="0" destOrd="0" presId="urn:microsoft.com/office/officeart/2008/layout/AlternatingHexagons"/>
    <dgm:cxn modelId="{2425DC70-E572-4E85-8BCE-591072F3E02E}" type="presParOf" srcId="{D3E45FEB-2E74-4CAF-8FCE-85CA2DC826E4}" destId="{7F352BB9-E1B9-4079-B801-160661973224}" srcOrd="1" destOrd="0" presId="urn:microsoft.com/office/officeart/2008/layout/AlternatingHexagons"/>
    <dgm:cxn modelId="{E55EF2DC-442B-4B2A-B666-4B2DC3D604FF}" type="presParOf" srcId="{D3E45FEB-2E74-4CAF-8FCE-85CA2DC826E4}" destId="{E4BDB6B5-1F59-45EC-882B-9B80323A7622}" srcOrd="2" destOrd="0" presId="urn:microsoft.com/office/officeart/2008/layout/AlternatingHexagons"/>
    <dgm:cxn modelId="{AAA04417-3A33-4E2E-9050-087ED0261867}" type="presParOf" srcId="{D3E45FEB-2E74-4CAF-8FCE-85CA2DC826E4}" destId="{92EED855-240B-42A2-97BF-85E49F4688BA}" srcOrd="3" destOrd="0" presId="urn:microsoft.com/office/officeart/2008/layout/AlternatingHexagons"/>
    <dgm:cxn modelId="{6148C8A9-EB4E-4E6F-8672-651911990371}" type="presParOf" srcId="{D3E45FEB-2E74-4CAF-8FCE-85CA2DC826E4}" destId="{CAD045F4-07DA-4B1A-BC45-A4440FE8916C}" srcOrd="4" destOrd="0" presId="urn:microsoft.com/office/officeart/2008/layout/AlternatingHexagons"/>
    <dgm:cxn modelId="{6642EC8D-C9EE-426E-877C-5A9CB84C163B}" type="presParOf" srcId="{A8794065-7318-4F90-AD6E-9FF3CC28E60E}" destId="{AC48E791-FE56-4E4D-B09B-09643C64A5D5}" srcOrd="1" destOrd="0" presId="urn:microsoft.com/office/officeart/2008/layout/AlternatingHexagons"/>
    <dgm:cxn modelId="{4769D74F-876D-455A-91FB-0EC34BBEA184}" type="presParOf" srcId="{A8794065-7318-4F90-AD6E-9FF3CC28E60E}" destId="{C16D920A-D875-4CEB-9CA4-B993A12DD4A2}" srcOrd="2" destOrd="0" presId="urn:microsoft.com/office/officeart/2008/layout/AlternatingHexagons"/>
    <dgm:cxn modelId="{C2077497-9DD6-4CC9-9021-589731A966CD}" type="presParOf" srcId="{C16D920A-D875-4CEB-9CA4-B993A12DD4A2}" destId="{0912EDD4-9AB8-4C9E-A487-EFC743E304D1}" srcOrd="0" destOrd="0" presId="urn:microsoft.com/office/officeart/2008/layout/AlternatingHexagons"/>
    <dgm:cxn modelId="{8F62E1BF-D18B-4DD5-81E4-70080D3CB690}" type="presParOf" srcId="{C16D920A-D875-4CEB-9CA4-B993A12DD4A2}" destId="{6FFBC5B5-6494-4A69-9EE9-ABFD48918E0A}" srcOrd="1" destOrd="0" presId="urn:microsoft.com/office/officeart/2008/layout/AlternatingHexagons"/>
    <dgm:cxn modelId="{D18B4A2F-8248-42FC-AB13-7B3B11C7AC38}" type="presParOf" srcId="{C16D920A-D875-4CEB-9CA4-B993A12DD4A2}" destId="{7BF6E6B1-FDAC-4D4D-98B0-25DF95D84FA2}" srcOrd="2" destOrd="0" presId="urn:microsoft.com/office/officeart/2008/layout/AlternatingHexagons"/>
    <dgm:cxn modelId="{DB95D7C8-48A8-41F8-B7F6-C7A56486767D}" type="presParOf" srcId="{C16D920A-D875-4CEB-9CA4-B993A12DD4A2}" destId="{06E8AF01-D42C-4585-8E1E-7C98C0B265CD}" srcOrd="3" destOrd="0" presId="urn:microsoft.com/office/officeart/2008/layout/AlternatingHexagons"/>
    <dgm:cxn modelId="{842E0EC1-3F4A-4348-8404-3BAB598560AC}" type="presParOf" srcId="{C16D920A-D875-4CEB-9CA4-B993A12DD4A2}" destId="{765EB59A-36A2-41A0-9CEA-154A87EAEEFC}" srcOrd="4" destOrd="0" presId="urn:microsoft.com/office/officeart/2008/layout/AlternatingHexagons"/>
    <dgm:cxn modelId="{10985249-A153-4010-B0E0-7D894F363062}" type="presParOf" srcId="{A8794065-7318-4F90-AD6E-9FF3CC28E60E}" destId="{354B047E-147A-4997-A7EA-F7CDF91E0D80}" srcOrd="3" destOrd="0" presId="urn:microsoft.com/office/officeart/2008/layout/AlternatingHexagons"/>
    <dgm:cxn modelId="{999FC775-50C4-41C0-A9F4-F00C270D40FD}" type="presParOf" srcId="{A8794065-7318-4F90-AD6E-9FF3CC28E60E}" destId="{ED8A804D-C29B-4865-96B9-05EDDDA067B6}" srcOrd="4" destOrd="0" presId="urn:microsoft.com/office/officeart/2008/layout/AlternatingHexagons"/>
    <dgm:cxn modelId="{07836553-21EB-41FF-A88D-3C6E4A6D0778}" type="presParOf" srcId="{ED8A804D-C29B-4865-96B9-05EDDDA067B6}" destId="{4B82B553-4434-47AE-853E-980ADCE1EF53}" srcOrd="0" destOrd="0" presId="urn:microsoft.com/office/officeart/2008/layout/AlternatingHexagons"/>
    <dgm:cxn modelId="{8E1BF937-AB4A-4953-8CB4-591D29E5CAB5}" type="presParOf" srcId="{ED8A804D-C29B-4865-96B9-05EDDDA067B6}" destId="{0F61763E-99F9-4F08-A8DC-3D6E19B0767A}" srcOrd="1" destOrd="0" presId="urn:microsoft.com/office/officeart/2008/layout/AlternatingHexagons"/>
    <dgm:cxn modelId="{7E034F3A-E421-40D7-8B80-58DA048F3187}" type="presParOf" srcId="{ED8A804D-C29B-4865-96B9-05EDDDA067B6}" destId="{228337A9-705B-4C23-A55A-77ADE5A29EBA}" srcOrd="2" destOrd="0" presId="urn:microsoft.com/office/officeart/2008/layout/AlternatingHexagons"/>
    <dgm:cxn modelId="{1D1EA91F-4226-4908-BF20-8F17C30C1E42}" type="presParOf" srcId="{ED8A804D-C29B-4865-96B9-05EDDDA067B6}" destId="{6C8379D7-2EB6-4ED7-952B-B47E9CA19D4F}" srcOrd="3" destOrd="0" presId="urn:microsoft.com/office/officeart/2008/layout/AlternatingHexagons"/>
    <dgm:cxn modelId="{8D0195E2-6BC3-44CB-A353-B834B5D7F9B1}" type="presParOf" srcId="{ED8A804D-C29B-4865-96B9-05EDDDA067B6}" destId="{01ED8331-AE19-4850-83A4-F7EEF6B0DBDD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B843A-9626-47D3-B310-702CBEE07DF4}">
      <dsp:nvSpPr>
        <dsp:cNvPr id="0" name=""/>
        <dsp:cNvSpPr/>
      </dsp:nvSpPr>
      <dsp:spPr>
        <a:xfrm rot="5400000">
          <a:off x="2414159" y="53120"/>
          <a:ext cx="1186160" cy="108053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chemeClr val="accent2">
                  <a:lumMod val="50000"/>
                </a:schemeClr>
              </a:solidFill>
            </a:rPr>
            <a:t>IOT gateway</a:t>
          </a:r>
        </a:p>
      </dsp:txBody>
      <dsp:txXfrm rot="-5400000">
        <a:off x="2639042" y="189198"/>
        <a:ext cx="736393" cy="808378"/>
      </dsp:txXfrm>
    </dsp:sp>
    <dsp:sp modelId="{7F352BB9-E1B9-4079-B801-160661973224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IOT platform</a:t>
          </a:r>
        </a:p>
      </dsp:txBody>
      <dsp:txXfrm>
        <a:off x="3554533" y="237539"/>
        <a:ext cx="1323754" cy="711696"/>
      </dsp:txXfrm>
    </dsp:sp>
    <dsp:sp modelId="{CAD045F4-07DA-4B1A-BC45-A4440FE8916C}">
      <dsp:nvSpPr>
        <dsp:cNvPr id="0" name=""/>
        <dsp:cNvSpPr/>
      </dsp:nvSpPr>
      <dsp:spPr>
        <a:xfrm rot="5400000">
          <a:off x="1280593" y="86932"/>
          <a:ext cx="1186160" cy="1031959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1960178"/>
                <a:satOff val="-8155"/>
                <a:lumOff val="1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960178"/>
                <a:satOff val="-8155"/>
                <a:lumOff val="1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960178"/>
                <a:satOff val="-8155"/>
                <a:lumOff val="1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accent2">
                  <a:lumMod val="50000"/>
                </a:schemeClr>
              </a:solidFill>
            </a:rPr>
            <a:t>Sensors</a:t>
          </a:r>
          <a:endParaRPr lang="en-IN" sz="1400" kern="1200">
            <a:solidFill>
              <a:schemeClr val="accent2">
                <a:lumMod val="50000"/>
              </a:schemeClr>
            </a:solidFill>
          </a:endParaRPr>
        </a:p>
      </dsp:txBody>
      <dsp:txXfrm rot="-5400000">
        <a:off x="1518507" y="194675"/>
        <a:ext cx="710331" cy="816474"/>
      </dsp:txXfrm>
    </dsp:sp>
    <dsp:sp modelId="{0912EDD4-9AB8-4C9E-A487-EFC743E304D1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3920356"/>
                <a:satOff val="-16311"/>
                <a:lumOff val="3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920356"/>
                <a:satOff val="-16311"/>
                <a:lumOff val="3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920356"/>
                <a:satOff val="-16311"/>
                <a:lumOff val="3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chemeClr val="accent2">
                  <a:lumMod val="50000"/>
                </a:schemeClr>
              </a:solidFill>
            </a:rPr>
            <a:t>Data storage</a:t>
          </a:r>
        </a:p>
      </dsp:txBody>
      <dsp:txXfrm rot="-5400000">
        <a:off x="2092680" y="1191963"/>
        <a:ext cx="710331" cy="816474"/>
      </dsp:txXfrm>
    </dsp:sp>
    <dsp:sp modelId="{6FFBC5B5-6494-4A69-9EE9-ABFD48918E0A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chemeClr val="accent2">
                  <a:lumMod val="50000"/>
                </a:schemeClr>
              </a:solidFill>
            </a:rPr>
            <a:t>Data processing</a:t>
          </a:r>
        </a:p>
      </dsp:txBody>
      <dsp:txXfrm>
        <a:off x="608111" y="1244351"/>
        <a:ext cx="1281052" cy="711696"/>
      </dsp:txXfrm>
    </dsp:sp>
    <dsp:sp modelId="{765EB59A-36A2-41A0-9CEA-154A87EAEEFC}">
      <dsp:nvSpPr>
        <dsp:cNvPr id="0" name=""/>
        <dsp:cNvSpPr/>
      </dsp:nvSpPr>
      <dsp:spPr>
        <a:xfrm rot="5400000">
          <a:off x="2969282" y="1076336"/>
          <a:ext cx="1186160" cy="1047727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5880535"/>
                <a:satOff val="-24466"/>
                <a:lumOff val="5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880535"/>
                <a:satOff val="-24466"/>
                <a:lumOff val="5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880535"/>
                <a:satOff val="-24466"/>
                <a:lumOff val="5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accent2">
                  <a:lumMod val="50000"/>
                </a:schemeClr>
              </a:solidFill>
            </a:rPr>
            <a:t>Data </a:t>
          </a:r>
          <a:r>
            <a:rPr lang="en-IN" sz="1200" kern="1200">
              <a:solidFill>
                <a:schemeClr val="accent2">
                  <a:lumMod val="50000"/>
                </a:schemeClr>
              </a:solidFill>
            </a:rPr>
            <a:t>Visualization</a:t>
          </a:r>
        </a:p>
      </dsp:txBody>
      <dsp:txXfrm rot="-5400000">
        <a:off x="3202929" y="1193277"/>
        <a:ext cx="718865" cy="813846"/>
      </dsp:txXfrm>
    </dsp:sp>
    <dsp:sp modelId="{4B82B553-4434-47AE-853E-980ADCE1EF53}">
      <dsp:nvSpPr>
        <dsp:cNvPr id="0" name=""/>
        <dsp:cNvSpPr/>
      </dsp:nvSpPr>
      <dsp:spPr>
        <a:xfrm rot="5400000">
          <a:off x="2414159" y="2038483"/>
          <a:ext cx="1186160" cy="113767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7840713"/>
                <a:satOff val="-32622"/>
                <a:lumOff val="768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840713"/>
                <a:satOff val="-32622"/>
                <a:lumOff val="768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840713"/>
                <a:satOff val="-32622"/>
                <a:lumOff val="768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chemeClr val="accent2">
                  <a:lumMod val="50000"/>
                </a:schemeClr>
              </a:solidFill>
            </a:rPr>
            <a:t>Alerting</a:t>
          </a:r>
        </a:p>
      </dsp:txBody>
      <dsp:txXfrm rot="-5400000">
        <a:off x="2624139" y="2207893"/>
        <a:ext cx="766199" cy="798854"/>
      </dsp:txXfrm>
    </dsp:sp>
    <dsp:sp modelId="{0F61763E-99F9-4F08-A8DC-3D6E19B0767A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chemeClr val="accent2">
                  <a:lumMod val="50000"/>
                </a:schemeClr>
              </a:solidFill>
            </a:rPr>
            <a:t>Analytics</a:t>
          </a:r>
          <a:endParaRPr lang="en-IN" sz="1400" kern="1200"/>
        </a:p>
      </dsp:txBody>
      <dsp:txXfrm>
        <a:off x="3554533" y="2251164"/>
        <a:ext cx="1323754" cy="711696"/>
      </dsp:txXfrm>
    </dsp:sp>
    <dsp:sp modelId="{01ED8331-AE19-4850-83A4-F7EEF6B0DBDD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chemeClr val="accent2">
                  <a:lumMod val="50000"/>
                </a:schemeClr>
              </a:solidFill>
            </a:rPr>
            <a:t>Notifications</a:t>
          </a:r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CSELAB-02-11</cp:lastModifiedBy>
  <cp:revision>2</cp:revision>
  <dcterms:created xsi:type="dcterms:W3CDTF">2023-05-23T08:25:00Z</dcterms:created>
  <dcterms:modified xsi:type="dcterms:W3CDTF">2023-05-23T08:25:00Z</dcterms:modified>
</cp:coreProperties>
</file>