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8E2DB87" w:rsidR="00234B39" w:rsidRPr="00C43435" w:rsidRDefault="00000000">
      <w:pPr>
        <w:pStyle w:val="NormalWeb"/>
        <w:divId w:val="465317432"/>
        <w:rPr>
          <w:lang w:val="en"/>
        </w:rPr>
      </w:pPr>
      <w:r w:rsidRPr="00C43435">
        <w:rPr>
          <w:rStyle w:val="Strong"/>
          <w:rFonts w:ascii="Arial" w:hAnsi="Arial" w:cs="Arial"/>
          <w:lang w:val="en"/>
        </w:rPr>
        <w:t>Learner Name</w:t>
      </w:r>
      <w:r w:rsidRPr="00C43435">
        <w:rPr>
          <w:rFonts w:ascii="Arial" w:hAnsi="Arial" w:cs="Arial"/>
          <w:lang w:val="en"/>
        </w:rPr>
        <w:t xml:space="preserve">: </w:t>
      </w:r>
      <w:r w:rsidR="00311EBD">
        <w:rPr>
          <w:lang w:val="en"/>
        </w:rPr>
        <w:t>AMIRTHA B</w:t>
      </w:r>
    </w:p>
    <w:p w14:paraId="677DC39A" w14:textId="51140267" w:rsidR="00DD5008" w:rsidRPr="00C43435" w:rsidRDefault="00DD5008">
      <w:pPr>
        <w:pStyle w:val="NormalWeb"/>
        <w:divId w:val="465317432"/>
        <w:rPr>
          <w:rFonts w:ascii="Arial" w:hAnsi="Arial" w:cs="Arial"/>
          <w:lang w:val="en"/>
        </w:rPr>
      </w:pPr>
      <w:r w:rsidRPr="00C43435">
        <w:rPr>
          <w:rStyle w:val="Strong"/>
          <w:rFonts w:ascii="Arial" w:hAnsi="Arial" w:cs="Arial"/>
          <w:lang w:val="en"/>
        </w:rPr>
        <w:t>Learner Email</w:t>
      </w:r>
      <w:r w:rsidRPr="00C43435">
        <w:rPr>
          <w:rFonts w:ascii="Arial" w:hAnsi="Arial" w:cs="Arial"/>
          <w:lang w:val="en"/>
        </w:rPr>
        <w:t xml:space="preserve">: </w:t>
      </w:r>
      <w:r w:rsidR="00311EBD">
        <w:rPr>
          <w:rFonts w:ascii="Arial" w:hAnsi="Arial" w:cs="Arial"/>
          <w:lang w:val="en"/>
        </w:rPr>
        <w:t>amirtha.b</w:t>
      </w:r>
      <w:r w:rsidR="009B5B0A" w:rsidRPr="00C43435">
        <w:rPr>
          <w:rFonts w:ascii="Arial" w:hAnsi="Arial" w:cs="Arial"/>
          <w:lang w:val="en"/>
        </w:rPr>
        <w:t>.cse.2022@snsct.com</w:t>
      </w:r>
    </w:p>
    <w:p w14:paraId="4D7EECF3" w14:textId="5D705386" w:rsidR="00234B39" w:rsidRPr="00C43435" w:rsidRDefault="00000000">
      <w:pPr>
        <w:pStyle w:val="NormalWeb"/>
        <w:divId w:val="465317432"/>
      </w:pPr>
      <w:r w:rsidRPr="00C43435">
        <w:rPr>
          <w:rStyle w:val="Strong"/>
          <w:rFonts w:ascii="Arial" w:hAnsi="Arial" w:cs="Arial"/>
          <w:lang w:val="en"/>
        </w:rPr>
        <w:t>Topic</w:t>
      </w:r>
      <w:r w:rsidRPr="00C43435">
        <w:rPr>
          <w:rFonts w:ascii="Arial" w:hAnsi="Arial" w:cs="Arial"/>
          <w:lang w:val="en"/>
        </w:rPr>
        <w:t xml:space="preserve">: </w:t>
      </w:r>
      <w:r w:rsidR="00C43435" w:rsidRPr="00C43435">
        <w:t>Evaluation and Comparison of Academic Impact and Disruptive Innovation Level of Medical Journals: Bibliometric Analysis and Disruptive Evaluation</w:t>
      </w:r>
    </w:p>
    <w:p w14:paraId="19551121" w14:textId="725BF707" w:rsidR="00234B39" w:rsidRPr="00C43435" w:rsidRDefault="00000000" w:rsidP="009B5B0A">
      <w:pPr>
        <w:divId w:val="465317432"/>
      </w:pPr>
      <w:r w:rsidRPr="00C43435">
        <w:rPr>
          <w:rStyle w:val="Strong"/>
          <w:rFonts w:ascii="Arial" w:hAnsi="Arial" w:cs="Arial"/>
          <w:lang w:val="en"/>
        </w:rPr>
        <w:t>Research Paper</w:t>
      </w:r>
      <w:r w:rsidRPr="00C43435">
        <w:rPr>
          <w:rFonts w:ascii="Arial" w:hAnsi="Arial" w:cs="Arial"/>
          <w:lang w:val="en"/>
        </w:rPr>
        <w:t xml:space="preserve">: </w:t>
      </w:r>
      <w:hyperlink r:id="rId5" w:history="1">
        <w:r w:rsidR="009B5B0A" w:rsidRPr="00C43435">
          <w:rPr>
            <w:rStyle w:val="Hyperlink"/>
            <w:color w:val="auto"/>
            <w:u w:val="none"/>
          </w:rPr>
          <w:t>https://www.ncbi.nlm.nih.gov/pmc/articles/PMC11179020/</w:t>
        </w:r>
      </w:hyperlink>
    </w:p>
    <w:p w14:paraId="6F7ED336" w14:textId="77777777" w:rsidR="00234B39" w:rsidRPr="00C43435" w:rsidRDefault="00000000">
      <w:pPr>
        <w:pStyle w:val="Heading3"/>
        <w:divId w:val="465317432"/>
        <w:rPr>
          <w:rFonts w:ascii="Arial" w:eastAsia="Times New Roman" w:hAnsi="Arial" w:cs="Arial"/>
          <w:sz w:val="24"/>
          <w:szCs w:val="24"/>
          <w:lang w:val="en"/>
        </w:rPr>
      </w:pPr>
      <w:r w:rsidRPr="00C43435">
        <w:rPr>
          <w:rFonts w:ascii="Arial" w:eastAsia="Times New Roman" w:hAnsi="Arial" w:cs="Arial"/>
          <w:sz w:val="24"/>
          <w:szCs w:val="24"/>
          <w:lang w:val="en"/>
        </w:rPr>
        <w:t>Initial Prompt</w:t>
      </w:r>
    </w:p>
    <w:p w14:paraId="4E8E4442" w14:textId="3941143F" w:rsidR="009B5B0A" w:rsidRPr="00C43435" w:rsidRDefault="00000000" w:rsidP="009B5B0A">
      <w:pPr>
        <w:spacing w:before="300" w:after="300"/>
        <w:ind w:right="600"/>
        <w:divId w:val="465317432"/>
        <w:rPr>
          <w:rFonts w:ascii="Arial" w:hAnsi="Arial" w:cs="Arial"/>
          <w:lang w:val="en"/>
        </w:rPr>
      </w:pPr>
      <w:r w:rsidRPr="00C43435">
        <w:rPr>
          <w:rStyle w:val="Strong"/>
          <w:rFonts w:ascii="Arial" w:hAnsi="Arial" w:cs="Arial"/>
          <w:lang w:val="en"/>
        </w:rPr>
        <w:t>Description</w:t>
      </w:r>
      <w:r w:rsidRPr="00C43435">
        <w:rPr>
          <w:rFonts w:ascii="Arial" w:hAnsi="Arial" w:cs="Arial"/>
          <w:lang w:val="en"/>
        </w:rPr>
        <w:t xml:space="preserve">: </w:t>
      </w:r>
    </w:p>
    <w:p w14:paraId="6F79AF9B" w14:textId="3C95814D" w:rsidR="00234B39" w:rsidRPr="00C43435" w:rsidRDefault="009B5B0A" w:rsidP="009B5B0A">
      <w:pPr>
        <w:spacing w:before="300" w:after="300"/>
        <w:ind w:right="600"/>
        <w:divId w:val="465317432"/>
      </w:pPr>
      <w:r w:rsidRPr="00C43435">
        <w:t xml:space="preserve">make a short summary on the article: </w:t>
      </w:r>
      <w:hyperlink r:id="rId6" w:history="1">
        <w:r w:rsidRPr="00C43435">
          <w:rPr>
            <w:rStyle w:val="Hyperlink"/>
            <w:color w:val="auto"/>
          </w:rPr>
          <w:t>https://www.ncbi.nlm.nih.gov/pmc/articles/PMC11179020/</w:t>
        </w:r>
      </w:hyperlink>
    </w:p>
    <w:p w14:paraId="2A52CA37" w14:textId="0DD03BC1" w:rsidR="00234B39" w:rsidRPr="00C43435" w:rsidRDefault="00000000" w:rsidP="009B5B0A">
      <w:pPr>
        <w:pStyle w:val="NormalWeb"/>
        <w:divId w:val="465317432"/>
        <w:rPr>
          <w:rFonts w:ascii="Arial" w:hAnsi="Arial" w:cs="Arial"/>
          <w:lang w:val="en"/>
        </w:rPr>
      </w:pPr>
      <w:r w:rsidRPr="00C43435">
        <w:rPr>
          <w:rStyle w:val="Strong"/>
          <w:rFonts w:ascii="Arial" w:hAnsi="Arial" w:cs="Arial"/>
          <w:lang w:val="en"/>
        </w:rPr>
        <w:t>Generated Summary</w:t>
      </w:r>
      <w:r w:rsidR="00C43435">
        <w:rPr>
          <w:rStyle w:val="Strong"/>
          <w:rFonts w:ascii="Arial" w:hAnsi="Arial" w:cs="Arial"/>
          <w:lang w:val="en"/>
        </w:rPr>
        <w:t>:</w:t>
      </w:r>
      <w:r w:rsidRPr="00C43435">
        <w:rPr>
          <w:rFonts w:ascii="Arial" w:hAnsi="Arial" w:cs="Arial"/>
          <w:lang w:val="en"/>
        </w:rPr>
        <w:t xml:space="preserve"> </w:t>
      </w:r>
    </w:p>
    <w:p w14:paraId="06548983" w14:textId="4B7402A0" w:rsidR="009B5B0A" w:rsidRPr="00C43435" w:rsidRDefault="009B5B0A" w:rsidP="009B5B0A">
      <w:pPr>
        <w:spacing w:before="300" w:after="300"/>
        <w:ind w:left="300" w:right="600" w:firstLine="420"/>
        <w:jc w:val="both"/>
        <w:divId w:val="465317432"/>
        <w:rPr>
          <w:rFonts w:eastAsia="Times New Roman"/>
          <w:lang w:eastAsia="en-IN"/>
        </w:rPr>
      </w:pPr>
      <w:r w:rsidRPr="00C43435">
        <w:rPr>
          <w:rFonts w:eastAsia="Times New Roman"/>
          <w:lang w:eastAsia="en-IN"/>
        </w:rPr>
        <w:t>It seems that I'm unable to directly access the article from the link provided. You could either provide a brief description or key points from the article, and I can help you summarize it, or you might summarize it yourself and ask for any additional insights or clarifications you need.</w:t>
      </w:r>
    </w:p>
    <w:p w14:paraId="45247207" w14:textId="77777777" w:rsidR="00234B39" w:rsidRPr="00C43435" w:rsidRDefault="00000000" w:rsidP="009B5B0A">
      <w:pPr>
        <w:pStyle w:val="Heading3"/>
        <w:jc w:val="both"/>
        <w:divId w:val="465317432"/>
        <w:rPr>
          <w:rFonts w:ascii="Arial" w:eastAsia="Times New Roman" w:hAnsi="Arial" w:cs="Arial"/>
          <w:sz w:val="24"/>
          <w:szCs w:val="24"/>
          <w:lang w:val="en"/>
        </w:rPr>
      </w:pPr>
      <w:r w:rsidRPr="00C43435">
        <w:rPr>
          <w:rFonts w:ascii="Arial" w:eastAsia="Times New Roman" w:hAnsi="Arial" w:cs="Arial"/>
          <w:sz w:val="24"/>
          <w:szCs w:val="24"/>
          <w:lang w:val="en"/>
        </w:rPr>
        <w:t>Iteration 1</w:t>
      </w:r>
    </w:p>
    <w:p w14:paraId="22374C6A" w14:textId="41061BB9" w:rsidR="00234B39" w:rsidRPr="00C43435" w:rsidRDefault="00000000" w:rsidP="009B5B0A">
      <w:pPr>
        <w:pStyle w:val="NormalWeb"/>
        <w:jc w:val="both"/>
        <w:divId w:val="465317432"/>
        <w:rPr>
          <w:rFonts w:ascii="Arial" w:hAnsi="Arial" w:cs="Arial"/>
          <w:lang w:val="en"/>
        </w:rPr>
      </w:pPr>
      <w:r w:rsidRPr="00C43435">
        <w:rPr>
          <w:rStyle w:val="Strong"/>
          <w:rFonts w:ascii="Arial" w:hAnsi="Arial" w:cs="Arial"/>
          <w:lang w:val="en"/>
        </w:rPr>
        <w:t>Description</w:t>
      </w:r>
      <w:r w:rsidRPr="00C43435">
        <w:rPr>
          <w:rFonts w:ascii="Arial" w:hAnsi="Arial" w:cs="Arial"/>
          <w:lang w:val="en"/>
        </w:rPr>
        <w:t xml:space="preserve">: </w:t>
      </w:r>
    </w:p>
    <w:p w14:paraId="6E66BB43" w14:textId="7A4DEDC3" w:rsidR="009B5B0A" w:rsidRPr="00C43435" w:rsidRDefault="009B5B0A" w:rsidP="009B5B0A">
      <w:pPr>
        <w:spacing w:before="100" w:beforeAutospacing="1" w:after="100" w:afterAutospacing="1"/>
        <w:ind w:right="600"/>
        <w:jc w:val="both"/>
        <w:divId w:val="465317432"/>
        <w:rPr>
          <w:rFonts w:eastAsia="Times New Roman"/>
          <w:lang w:eastAsia="en-IN"/>
        </w:rPr>
      </w:pPr>
      <w:r w:rsidRPr="00C43435">
        <w:rPr>
          <w:rFonts w:eastAsia="Times New Roman"/>
          <w:lang w:eastAsia="en-IN"/>
        </w:rPr>
        <w:t>This abstract and introduction discuss a study that investigates the differences between academic impact and disruptive innovation in medical journals, using metrics like the Journal Disruption Index (JDI), Journal Impact Factor (JIF), and peer review results. The study focuses on general and internal medicine journals indexed in the Science Citation Index Expanded (SCIE) in 2018. It highlights the inconsistencies between traditional impact indicators and innovative metrics, emphasizing the need for a more integrated and comprehensive evaluation system that accurately reflects the true impact of medical research on clinical practice. Summarize the above in 50 words</w:t>
      </w:r>
    </w:p>
    <w:p w14:paraId="3E7B3821" w14:textId="53ED25AD" w:rsidR="00234B39" w:rsidRPr="00C43435" w:rsidRDefault="00000000" w:rsidP="009B5B0A">
      <w:pPr>
        <w:pStyle w:val="NormalWeb"/>
        <w:jc w:val="both"/>
        <w:divId w:val="465317432"/>
        <w:rPr>
          <w:rFonts w:ascii="Arial" w:hAnsi="Arial" w:cs="Arial"/>
          <w:lang w:val="en"/>
        </w:rPr>
      </w:pPr>
      <w:r w:rsidRPr="00C43435">
        <w:rPr>
          <w:rStyle w:val="Strong"/>
          <w:rFonts w:ascii="Arial" w:hAnsi="Arial" w:cs="Arial"/>
          <w:lang w:val="en"/>
        </w:rPr>
        <w:t>Generated Summary</w:t>
      </w:r>
      <w:r w:rsidRPr="00C43435">
        <w:rPr>
          <w:rFonts w:ascii="Arial" w:hAnsi="Arial" w:cs="Arial"/>
          <w:lang w:val="en"/>
        </w:rPr>
        <w:t xml:space="preserve">: </w:t>
      </w:r>
    </w:p>
    <w:p w14:paraId="2985BEFB" w14:textId="7C5BBDE6" w:rsidR="009B5B0A" w:rsidRPr="00C43435" w:rsidRDefault="009B5B0A" w:rsidP="009B5B0A">
      <w:pPr>
        <w:spacing w:before="300" w:after="300"/>
        <w:ind w:left="300" w:right="600" w:firstLine="420"/>
        <w:jc w:val="both"/>
        <w:divId w:val="465317432"/>
        <w:rPr>
          <w:rFonts w:eastAsia="Times New Roman"/>
          <w:lang w:eastAsia="en-IN"/>
        </w:rPr>
      </w:pPr>
      <w:r w:rsidRPr="00C43435">
        <w:rPr>
          <w:rFonts w:eastAsia="Times New Roman"/>
          <w:lang w:eastAsia="en-IN"/>
        </w:rPr>
        <w:t>This study compares academic impact and disruptive innovation in medical journals, highlighting discrepancies between traditional metrics (e.g., Journal Impact Factor) and innovative indicators. Using data from SCIE-</w:t>
      </w:r>
      <w:r w:rsidRPr="00C43435">
        <w:rPr>
          <w:rFonts w:eastAsia="Times New Roman"/>
          <w:lang w:eastAsia="en-IN"/>
        </w:rPr>
        <w:lastRenderedPageBreak/>
        <w:t>indexed journals and peer reviews, it reveals inconsistencies and calls for a comprehensive evaluation system that better reflects research impact on clinical practice.</w:t>
      </w:r>
    </w:p>
    <w:p w14:paraId="1825179E" w14:textId="77777777" w:rsidR="00234B39" w:rsidRPr="00C43435" w:rsidRDefault="00000000" w:rsidP="009B5B0A">
      <w:pPr>
        <w:pStyle w:val="Heading3"/>
        <w:jc w:val="both"/>
        <w:divId w:val="465317432"/>
        <w:rPr>
          <w:rFonts w:ascii="Arial" w:eastAsia="Times New Roman" w:hAnsi="Arial" w:cs="Arial"/>
          <w:sz w:val="24"/>
          <w:szCs w:val="24"/>
          <w:lang w:val="en"/>
        </w:rPr>
      </w:pPr>
      <w:bookmarkStart w:id="0" w:name="_Hlk176108125"/>
      <w:r w:rsidRPr="00C43435">
        <w:rPr>
          <w:rFonts w:ascii="Arial" w:eastAsia="Times New Roman" w:hAnsi="Arial" w:cs="Arial"/>
          <w:sz w:val="24"/>
          <w:szCs w:val="24"/>
          <w:lang w:val="en"/>
        </w:rPr>
        <w:t>Iteration 2</w:t>
      </w:r>
    </w:p>
    <w:p w14:paraId="6207C2C4" w14:textId="616BC8EA" w:rsidR="00234B39" w:rsidRPr="00C43435" w:rsidRDefault="00000000" w:rsidP="009B5B0A">
      <w:pPr>
        <w:pStyle w:val="NormalWeb"/>
        <w:jc w:val="both"/>
        <w:divId w:val="465317432"/>
        <w:rPr>
          <w:rFonts w:ascii="Arial" w:hAnsi="Arial" w:cs="Arial"/>
          <w:lang w:val="en"/>
        </w:rPr>
      </w:pPr>
      <w:r w:rsidRPr="00C43435">
        <w:rPr>
          <w:rStyle w:val="Strong"/>
          <w:rFonts w:ascii="Arial" w:hAnsi="Arial" w:cs="Arial"/>
          <w:lang w:val="en"/>
        </w:rPr>
        <w:t>Description</w:t>
      </w:r>
      <w:r w:rsidRPr="00C43435">
        <w:rPr>
          <w:rFonts w:ascii="Arial" w:hAnsi="Arial" w:cs="Arial"/>
          <w:lang w:val="en"/>
        </w:rPr>
        <w:t xml:space="preserve">: </w:t>
      </w:r>
    </w:p>
    <w:bookmarkEnd w:id="0"/>
    <w:p w14:paraId="0335C70B" w14:textId="77777777" w:rsidR="009B5B0A" w:rsidRPr="00C43435" w:rsidRDefault="009B5B0A" w:rsidP="009B5B0A">
      <w:pPr>
        <w:spacing w:before="300" w:after="300"/>
        <w:ind w:left="300" w:right="300" w:firstLine="420"/>
        <w:jc w:val="both"/>
        <w:divId w:val="465317432"/>
        <w:rPr>
          <w:rFonts w:eastAsia="Times New Roman"/>
          <w:lang w:eastAsia="en-IN"/>
        </w:rPr>
      </w:pPr>
      <w:r w:rsidRPr="00C43435">
        <w:rPr>
          <w:rFonts w:eastAsia="Times New Roman"/>
          <w:lang w:eastAsia="en-IN"/>
        </w:rPr>
        <w:t xml:space="preserve">The introduction highlights the crucial role of scientific and technical journals in presenting research findings, noting that traditional evaluation methods heavily rely on impact indicators like the Journal Impact Factor (JIF). This reliance has been criticized for potentially misleading evaluations and promoting strategic </w:t>
      </w:r>
      <w:proofErr w:type="spellStart"/>
      <w:r w:rsidRPr="00C43435">
        <w:rPr>
          <w:rFonts w:eastAsia="Times New Roman"/>
          <w:lang w:eastAsia="en-IN"/>
        </w:rPr>
        <w:t>behaviors</w:t>
      </w:r>
      <w:proofErr w:type="spellEnd"/>
      <w:r w:rsidRPr="00C43435">
        <w:rPr>
          <w:rFonts w:eastAsia="Times New Roman"/>
          <w:lang w:eastAsia="en-IN"/>
        </w:rPr>
        <w:t xml:space="preserve"> that inflate impact metrics. The introduction argues that citation-based evaluations often overlook disruptive innovation, which is critical for scientific advancement. Disruptive innovations are sometimes undervalued in impact-only evaluations, which may prioritize publication over genuine scientific progress. This study examines general and internal medicine journals indexed in SCIE for 2018, using data from various sources, including POCI and H1 Connect, to assess academic impact, disruptive innovation, and peer review results. The goal is to provide a more comprehensive evaluation system for medical journals and research papers, integrating impact, innovation, and peer review metrics.</w:t>
      </w:r>
    </w:p>
    <w:p w14:paraId="4121B542" w14:textId="77777777" w:rsidR="009B5B0A" w:rsidRPr="00C43435" w:rsidRDefault="009B5B0A" w:rsidP="009B5B0A">
      <w:pPr>
        <w:spacing w:before="300" w:after="300"/>
        <w:ind w:left="300" w:right="300"/>
        <w:jc w:val="both"/>
        <w:divId w:val="465317432"/>
        <w:rPr>
          <w:rFonts w:eastAsia="Times New Roman"/>
          <w:lang w:eastAsia="en-IN"/>
        </w:rPr>
      </w:pPr>
      <w:r w:rsidRPr="00C43435">
        <w:rPr>
          <w:rFonts w:eastAsia="Times New Roman"/>
          <w:b/>
          <w:bCs/>
          <w:lang w:eastAsia="en-IN"/>
        </w:rPr>
        <w:t>Methods:</w:t>
      </w:r>
    </w:p>
    <w:p w14:paraId="45336AAA" w14:textId="77777777" w:rsidR="009B5B0A" w:rsidRPr="00C43435" w:rsidRDefault="009B5B0A" w:rsidP="009B5B0A">
      <w:pPr>
        <w:spacing w:before="300" w:after="300"/>
        <w:ind w:left="300" w:right="300"/>
        <w:jc w:val="both"/>
        <w:divId w:val="465317432"/>
        <w:rPr>
          <w:rFonts w:eastAsia="Times New Roman"/>
          <w:lang w:eastAsia="en-IN"/>
        </w:rPr>
      </w:pPr>
      <w:r w:rsidRPr="00C43435">
        <w:rPr>
          <w:rFonts w:eastAsia="Times New Roman"/>
          <w:lang w:eastAsia="en-IN"/>
        </w:rPr>
        <w:t xml:space="preserve">The study focuses on 114 journals and 15,206 research papers from the general and internal medicine fields indexed in SCIE for 2018. Data were collected from JCR, </w:t>
      </w:r>
      <w:proofErr w:type="spellStart"/>
      <w:r w:rsidRPr="00C43435">
        <w:rPr>
          <w:rFonts w:eastAsia="Times New Roman"/>
          <w:lang w:eastAsia="en-IN"/>
        </w:rPr>
        <w:t>WoS</w:t>
      </w:r>
      <w:proofErr w:type="spellEnd"/>
      <w:r w:rsidRPr="00C43435">
        <w:rPr>
          <w:rFonts w:eastAsia="Times New Roman"/>
          <w:lang w:eastAsia="en-IN"/>
        </w:rPr>
        <w:t>, POCI, and H1 Connect databases. Evaluation metrics included:</w:t>
      </w:r>
    </w:p>
    <w:p w14:paraId="608FC363" w14:textId="77777777" w:rsidR="009B5B0A" w:rsidRPr="00C43435" w:rsidRDefault="009B5B0A" w:rsidP="009B5B0A">
      <w:pPr>
        <w:spacing w:before="300" w:after="300"/>
        <w:ind w:left="300" w:right="300"/>
        <w:jc w:val="both"/>
        <w:divId w:val="465317432"/>
        <w:rPr>
          <w:rFonts w:eastAsia="Times New Roman"/>
          <w:lang w:eastAsia="en-IN"/>
        </w:rPr>
      </w:pPr>
      <w:r w:rsidRPr="00C43435">
        <w:rPr>
          <w:rFonts w:eastAsia="Times New Roman"/>
          <w:b/>
          <w:bCs/>
          <w:lang w:eastAsia="en-IN"/>
        </w:rPr>
        <w:t>Innovation Indicators:</w:t>
      </w:r>
      <w:r w:rsidRPr="00C43435">
        <w:rPr>
          <w:rFonts w:eastAsia="Times New Roman"/>
          <w:lang w:eastAsia="en-IN"/>
        </w:rPr>
        <w:t xml:space="preserve"> Disruption (D) index and Journal Disruption Index (JDI) for assessing technological shifts and innovative impact.</w:t>
      </w:r>
    </w:p>
    <w:p w14:paraId="06479FAF" w14:textId="77777777" w:rsidR="009B5B0A" w:rsidRPr="00C43435" w:rsidRDefault="009B5B0A" w:rsidP="009B5B0A">
      <w:pPr>
        <w:spacing w:before="300" w:after="300"/>
        <w:ind w:left="300" w:right="300"/>
        <w:jc w:val="both"/>
        <w:divId w:val="465317432"/>
        <w:rPr>
          <w:rFonts w:eastAsia="Times New Roman"/>
          <w:lang w:eastAsia="en-IN"/>
        </w:rPr>
      </w:pPr>
      <w:r w:rsidRPr="00C43435">
        <w:rPr>
          <w:rFonts w:eastAsia="Times New Roman"/>
          <w:b/>
          <w:bCs/>
          <w:lang w:eastAsia="en-IN"/>
        </w:rPr>
        <w:t>Peer Review Indicators:</w:t>
      </w:r>
      <w:r w:rsidRPr="00C43435">
        <w:rPr>
          <w:rFonts w:eastAsia="Times New Roman"/>
          <w:lang w:eastAsia="en-IN"/>
        </w:rPr>
        <w:t xml:space="preserve"> Peer review score (</w:t>
      </w:r>
      <w:proofErr w:type="spellStart"/>
      <w:r w:rsidRPr="00C43435">
        <w:rPr>
          <w:rFonts w:eastAsia="Times New Roman"/>
          <w:lang w:eastAsia="en-IN"/>
        </w:rPr>
        <w:t>PScore</w:t>
      </w:r>
      <w:proofErr w:type="spellEnd"/>
      <w:r w:rsidRPr="00C43435">
        <w:rPr>
          <w:rFonts w:eastAsia="Times New Roman"/>
          <w:lang w:eastAsia="en-IN"/>
        </w:rPr>
        <w:t>), weighted peer review stars (</w:t>
      </w:r>
      <w:proofErr w:type="spellStart"/>
      <w:r w:rsidRPr="00C43435">
        <w:rPr>
          <w:rFonts w:eastAsia="Times New Roman"/>
          <w:lang w:eastAsia="en-IN"/>
        </w:rPr>
        <w:t>PStar_w</w:t>
      </w:r>
      <w:proofErr w:type="spellEnd"/>
      <w:r w:rsidRPr="00C43435">
        <w:rPr>
          <w:rFonts w:eastAsia="Times New Roman"/>
          <w:lang w:eastAsia="en-IN"/>
        </w:rPr>
        <w:t>), and weighted peer review evaluation times (</w:t>
      </w:r>
      <w:proofErr w:type="spellStart"/>
      <w:r w:rsidRPr="00C43435">
        <w:rPr>
          <w:rFonts w:eastAsia="Times New Roman"/>
          <w:lang w:eastAsia="en-IN"/>
        </w:rPr>
        <w:t>PTime_w</w:t>
      </w:r>
      <w:proofErr w:type="spellEnd"/>
      <w:r w:rsidRPr="00C43435">
        <w:rPr>
          <w:rFonts w:eastAsia="Times New Roman"/>
          <w:lang w:eastAsia="en-IN"/>
        </w:rPr>
        <w:t>) to measure the quality and recognition of research.</w:t>
      </w:r>
    </w:p>
    <w:p w14:paraId="04C5B393" w14:textId="77777777" w:rsidR="009B5B0A" w:rsidRPr="00C43435" w:rsidRDefault="009B5B0A" w:rsidP="009B5B0A">
      <w:pPr>
        <w:spacing w:before="300" w:after="300"/>
        <w:ind w:left="300" w:right="300"/>
        <w:jc w:val="both"/>
        <w:divId w:val="465317432"/>
        <w:rPr>
          <w:rFonts w:eastAsia="Times New Roman"/>
          <w:lang w:eastAsia="en-IN"/>
        </w:rPr>
      </w:pPr>
      <w:r w:rsidRPr="00C43435">
        <w:rPr>
          <w:rFonts w:eastAsia="Times New Roman"/>
          <w:b/>
          <w:bCs/>
          <w:lang w:eastAsia="en-IN"/>
        </w:rPr>
        <w:t>Impact Indicators:</w:t>
      </w:r>
      <w:r w:rsidRPr="00C43435">
        <w:rPr>
          <w:rFonts w:eastAsia="Times New Roman"/>
          <w:lang w:eastAsia="en-IN"/>
        </w:rPr>
        <w:t xml:space="preserve"> Cumulative Citation for 5 years (CC5), JIF, Journal Citation Indicator (JCI), and Journal Cumulative Citation for 5 years (JCC5) to evaluate the citation impact of journals and papers.</w:t>
      </w:r>
    </w:p>
    <w:p w14:paraId="7F1412B7" w14:textId="114455C7" w:rsidR="009B5B0A" w:rsidRPr="00C43435" w:rsidRDefault="009B5B0A" w:rsidP="009B5B0A">
      <w:pPr>
        <w:spacing w:before="300" w:after="300"/>
        <w:ind w:right="600"/>
        <w:jc w:val="both"/>
        <w:divId w:val="465317432"/>
        <w:rPr>
          <w:rFonts w:eastAsia="Times New Roman"/>
          <w:lang w:eastAsia="en-IN"/>
        </w:rPr>
      </w:pPr>
      <w:r w:rsidRPr="00C43435">
        <w:rPr>
          <w:rFonts w:eastAsia="Times New Roman"/>
          <w:lang w:eastAsia="en-IN"/>
        </w:rPr>
        <w:t>The study aims to address discrepancies in current evaluation systems by incorporating both impact and innovation metrics along with peer review feedback. take only the key points and summarize it into 100 words</w:t>
      </w:r>
    </w:p>
    <w:p w14:paraId="5EC7C626" w14:textId="613A0AFE" w:rsidR="00234B39" w:rsidRPr="00C43435" w:rsidRDefault="00000000" w:rsidP="009B5B0A">
      <w:pPr>
        <w:pStyle w:val="NormalWeb"/>
        <w:divId w:val="465317432"/>
        <w:rPr>
          <w:rFonts w:ascii="Arial" w:hAnsi="Arial" w:cs="Arial"/>
          <w:lang w:val="en"/>
        </w:rPr>
      </w:pPr>
      <w:r w:rsidRPr="00C43435">
        <w:rPr>
          <w:rStyle w:val="Strong"/>
          <w:rFonts w:ascii="Arial" w:hAnsi="Arial" w:cs="Arial"/>
          <w:lang w:val="en"/>
        </w:rPr>
        <w:t>Generated Summary</w:t>
      </w:r>
      <w:r w:rsidRPr="00C43435">
        <w:rPr>
          <w:rFonts w:ascii="Arial" w:hAnsi="Arial" w:cs="Arial"/>
          <w:lang w:val="en"/>
        </w:rPr>
        <w:t xml:space="preserve">: </w:t>
      </w:r>
    </w:p>
    <w:p w14:paraId="14B3E2F7" w14:textId="77777777" w:rsidR="009B5B0A" w:rsidRPr="00C43435" w:rsidRDefault="009B5B0A" w:rsidP="009B5B0A">
      <w:pPr>
        <w:spacing w:before="300" w:after="300"/>
        <w:ind w:left="300" w:right="300" w:firstLine="420"/>
        <w:jc w:val="both"/>
        <w:divId w:val="465317432"/>
        <w:rPr>
          <w:rFonts w:eastAsia="Times New Roman"/>
          <w:lang w:eastAsia="en-IN"/>
        </w:rPr>
      </w:pPr>
      <w:r w:rsidRPr="00C43435">
        <w:rPr>
          <w:rFonts w:eastAsia="Times New Roman"/>
          <w:lang w:eastAsia="en-IN"/>
        </w:rPr>
        <w:t xml:space="preserve">The introduction critiques the reliance on impact indicators like the Journal Impact Factor (JIF) for evaluating scientific journals, highlighting issues such as misleading rankings and inflated metrics. It argues that these indicators often neglect disruptive innovations crucial for scientific progress. The study focuses on </w:t>
      </w:r>
      <w:r w:rsidRPr="00C43435">
        <w:rPr>
          <w:rFonts w:eastAsia="Times New Roman"/>
          <w:lang w:eastAsia="en-IN"/>
        </w:rPr>
        <w:lastRenderedPageBreak/>
        <w:t xml:space="preserve">general and internal medicine journals from SCIE in 2018, using data from JCR, </w:t>
      </w:r>
      <w:proofErr w:type="spellStart"/>
      <w:r w:rsidRPr="00C43435">
        <w:rPr>
          <w:rFonts w:eastAsia="Times New Roman"/>
          <w:lang w:eastAsia="en-IN"/>
        </w:rPr>
        <w:t>WoS</w:t>
      </w:r>
      <w:proofErr w:type="spellEnd"/>
      <w:r w:rsidRPr="00C43435">
        <w:rPr>
          <w:rFonts w:eastAsia="Times New Roman"/>
          <w:lang w:eastAsia="en-IN"/>
        </w:rPr>
        <w:t>, POCI, and H1 Connect. It aims to evaluate journals and papers through a comprehensive system integrating impact, innovation (using the Disruption Index and Journal Disruption Index), and peer review metrics, addressing current evaluation system limitations.</w:t>
      </w:r>
    </w:p>
    <w:p w14:paraId="3EACC0E4" w14:textId="49F6B9AD" w:rsidR="009B5B0A" w:rsidRPr="00C43435" w:rsidRDefault="009B5B0A" w:rsidP="009B5B0A">
      <w:pPr>
        <w:pStyle w:val="Heading3"/>
        <w:jc w:val="both"/>
        <w:divId w:val="465317432"/>
        <w:rPr>
          <w:rFonts w:ascii="Arial" w:eastAsia="Times New Roman" w:hAnsi="Arial" w:cs="Arial"/>
          <w:sz w:val="24"/>
          <w:szCs w:val="24"/>
          <w:lang w:val="en"/>
        </w:rPr>
      </w:pPr>
      <w:r w:rsidRPr="00C43435">
        <w:rPr>
          <w:rFonts w:ascii="Arial" w:eastAsia="Times New Roman" w:hAnsi="Arial" w:cs="Arial"/>
          <w:sz w:val="24"/>
          <w:szCs w:val="24"/>
          <w:lang w:val="en"/>
        </w:rPr>
        <w:t>Iteration 3</w:t>
      </w:r>
    </w:p>
    <w:p w14:paraId="0470B5E9" w14:textId="19A3A46D" w:rsidR="009B5B0A" w:rsidRPr="00C43435" w:rsidRDefault="009B5B0A" w:rsidP="009B5B0A">
      <w:pPr>
        <w:pStyle w:val="NormalWeb"/>
        <w:jc w:val="both"/>
        <w:divId w:val="465317432"/>
        <w:rPr>
          <w:rFonts w:ascii="Arial" w:hAnsi="Arial" w:cs="Arial"/>
          <w:lang w:val="en"/>
        </w:rPr>
      </w:pPr>
      <w:r w:rsidRPr="00C43435">
        <w:rPr>
          <w:rStyle w:val="Strong"/>
          <w:rFonts w:ascii="Arial" w:hAnsi="Arial" w:cs="Arial"/>
          <w:lang w:val="en"/>
        </w:rPr>
        <w:t>Description</w:t>
      </w:r>
      <w:r w:rsidRPr="00C43435">
        <w:rPr>
          <w:rFonts w:ascii="Arial" w:hAnsi="Arial" w:cs="Arial"/>
          <w:lang w:val="en"/>
        </w:rPr>
        <w:t xml:space="preserve">: </w:t>
      </w:r>
    </w:p>
    <w:p w14:paraId="55D17483" w14:textId="061E4BB7" w:rsidR="009B5B0A" w:rsidRPr="00C43435" w:rsidRDefault="009B5B0A" w:rsidP="009B5B0A">
      <w:pPr>
        <w:spacing w:before="100" w:beforeAutospacing="1" w:after="100" w:afterAutospacing="1"/>
        <w:ind w:left="300" w:right="300" w:firstLine="420"/>
        <w:jc w:val="both"/>
        <w:divId w:val="465317432"/>
        <w:rPr>
          <w:rFonts w:eastAsia="Times New Roman"/>
          <w:lang w:eastAsia="en-IN"/>
        </w:rPr>
      </w:pPr>
      <w:r w:rsidRPr="00C43435">
        <w:rPr>
          <w:rFonts w:eastAsia="Times New Roman"/>
          <w:lang w:eastAsia="en-IN"/>
        </w:rPr>
        <w:t>The analysis of 114 journals revealed that those with high impact also often rank high in disruptive innovation, while those with low impact generally rank low in innovation. Rankings for journals' impact and innovation showed notable differences, with an average gap of 20 positions between them. The study also highlighted that journals with high academic impact and innovation often feature H-papers (indexed in H1 Connect), though some journals with low rankings still had H-papers. The correlation between disruptive innovation and academic impact for papers was significant but showed high variability. Peer-reviewed tags indicated that papers categorized under "Novel Drug Target" and "Technical Advance" had high impact and innovation, while those tagged as "Negative/Null Result" and "Controversial" had lower levels of both. Summarize by only taking the key points within 120 words</w:t>
      </w:r>
    </w:p>
    <w:p w14:paraId="32E115DE" w14:textId="3DF0DF2D" w:rsidR="009B5B0A" w:rsidRPr="00C43435" w:rsidRDefault="009B5B0A" w:rsidP="009B5B0A">
      <w:pPr>
        <w:pStyle w:val="NormalWeb"/>
        <w:divId w:val="465317432"/>
        <w:rPr>
          <w:rFonts w:ascii="Arial" w:hAnsi="Arial" w:cs="Arial"/>
          <w:lang w:val="en"/>
        </w:rPr>
      </w:pPr>
      <w:r w:rsidRPr="00C43435">
        <w:rPr>
          <w:rStyle w:val="Strong"/>
          <w:rFonts w:ascii="Arial" w:hAnsi="Arial" w:cs="Arial"/>
          <w:lang w:val="en"/>
        </w:rPr>
        <w:t>Generated Summary</w:t>
      </w:r>
      <w:r w:rsidRPr="00C43435">
        <w:rPr>
          <w:rFonts w:ascii="Arial" w:hAnsi="Arial" w:cs="Arial"/>
          <w:lang w:val="en"/>
        </w:rPr>
        <w:t xml:space="preserve">: </w:t>
      </w:r>
    </w:p>
    <w:p w14:paraId="2D035ED9" w14:textId="671F327F" w:rsidR="009B5B0A" w:rsidRPr="00C43435" w:rsidRDefault="009B5B0A" w:rsidP="009B5B0A">
      <w:pPr>
        <w:pStyle w:val="NormalWeb"/>
        <w:jc w:val="both"/>
        <w:divId w:val="465317432"/>
        <w:rPr>
          <w:rFonts w:ascii="Arial" w:hAnsi="Arial" w:cs="Arial"/>
          <w:lang w:val="en"/>
        </w:rPr>
      </w:pPr>
      <w:r w:rsidRPr="00C43435">
        <w:rPr>
          <w:rFonts w:eastAsia="Times New Roman"/>
          <w:lang w:eastAsia="en-IN"/>
        </w:rPr>
        <w:t xml:space="preserve">Glibc's main advantage is its extensive feature set and wide compatibility, including support for various standards and architectures. It provides robust performance and is a key part of Linux-based systems. However, it has notable downsides, such as a large footprint and slower update cycles, which can lead to security vulnerabilities and compatibility issues. Alternatives like </w:t>
      </w:r>
      <w:proofErr w:type="spellStart"/>
      <w:r w:rsidRPr="00C43435">
        <w:rPr>
          <w:rFonts w:eastAsia="Times New Roman"/>
          <w:lang w:eastAsia="en-IN"/>
        </w:rPr>
        <w:t>musl</w:t>
      </w:r>
      <w:proofErr w:type="spellEnd"/>
      <w:r w:rsidRPr="00C43435">
        <w:rPr>
          <w:rFonts w:eastAsia="Times New Roman"/>
          <w:lang w:eastAsia="en-IN"/>
        </w:rPr>
        <w:t xml:space="preserve"> and </w:t>
      </w:r>
      <w:proofErr w:type="spellStart"/>
      <w:r w:rsidRPr="00C43435">
        <w:rPr>
          <w:rFonts w:eastAsia="Times New Roman"/>
          <w:lang w:eastAsia="en-IN"/>
        </w:rPr>
        <w:t>uClibc</w:t>
      </w:r>
      <w:proofErr w:type="spellEnd"/>
      <w:r w:rsidRPr="00C43435">
        <w:rPr>
          <w:rFonts w:eastAsia="Times New Roman"/>
          <w:lang w:eastAsia="en-IN"/>
        </w:rPr>
        <w:t xml:space="preserve"> offer smaller footprints and faster updates but might lack some features and compatibility. Choosing between them involves balancing performance, compatibility, and system requirements.</w:t>
      </w:r>
    </w:p>
    <w:p w14:paraId="7055223F" w14:textId="77A59BE5" w:rsidR="009B5B0A" w:rsidRPr="00C43435" w:rsidRDefault="009B5B0A" w:rsidP="009B5B0A">
      <w:pPr>
        <w:pStyle w:val="Heading3"/>
        <w:jc w:val="both"/>
        <w:divId w:val="465317432"/>
        <w:rPr>
          <w:rFonts w:ascii="Arial" w:eastAsia="Times New Roman" w:hAnsi="Arial" w:cs="Arial"/>
          <w:sz w:val="24"/>
          <w:szCs w:val="24"/>
          <w:lang w:val="en"/>
        </w:rPr>
      </w:pPr>
      <w:r w:rsidRPr="00C43435">
        <w:rPr>
          <w:rFonts w:ascii="Arial" w:eastAsia="Times New Roman" w:hAnsi="Arial" w:cs="Arial"/>
          <w:sz w:val="24"/>
          <w:szCs w:val="24"/>
          <w:lang w:val="en"/>
        </w:rPr>
        <w:t>Iteration 4</w:t>
      </w:r>
    </w:p>
    <w:p w14:paraId="0D0FC626" w14:textId="4FEBB6AE" w:rsidR="009B5B0A" w:rsidRPr="00C43435" w:rsidRDefault="009B5B0A" w:rsidP="009B5B0A">
      <w:pPr>
        <w:pStyle w:val="NormalWeb"/>
        <w:jc w:val="both"/>
        <w:divId w:val="465317432"/>
        <w:rPr>
          <w:rFonts w:ascii="Arial" w:hAnsi="Arial" w:cs="Arial"/>
          <w:lang w:val="en"/>
        </w:rPr>
      </w:pPr>
      <w:r w:rsidRPr="00C43435">
        <w:rPr>
          <w:rStyle w:val="Strong"/>
          <w:rFonts w:ascii="Arial" w:hAnsi="Arial" w:cs="Arial"/>
          <w:lang w:val="en"/>
        </w:rPr>
        <w:t>Description</w:t>
      </w:r>
      <w:r w:rsidRPr="00C43435">
        <w:rPr>
          <w:rFonts w:ascii="Arial" w:hAnsi="Arial" w:cs="Arial"/>
          <w:lang w:val="en"/>
        </w:rPr>
        <w:t xml:space="preserve">: </w:t>
      </w:r>
    </w:p>
    <w:p w14:paraId="09242754" w14:textId="45E84563" w:rsidR="009B5B0A" w:rsidRPr="00C43435" w:rsidRDefault="009B5B0A" w:rsidP="00254166">
      <w:pPr>
        <w:spacing w:before="100" w:beforeAutospacing="1" w:after="100" w:afterAutospacing="1"/>
        <w:jc w:val="both"/>
        <w:divId w:val="465317432"/>
        <w:rPr>
          <w:rFonts w:eastAsia="Times New Roman"/>
          <w:lang w:eastAsia="en-IN"/>
        </w:rPr>
      </w:pPr>
      <w:r w:rsidRPr="00C43435">
        <w:rPr>
          <w:rFonts w:eastAsia="Times New Roman"/>
          <w:lang w:eastAsia="en-IN"/>
        </w:rPr>
        <w:t xml:space="preserve">This study </w:t>
      </w:r>
      <w:proofErr w:type="spellStart"/>
      <w:r w:rsidRPr="00C43435">
        <w:rPr>
          <w:rFonts w:eastAsia="Times New Roman"/>
          <w:lang w:eastAsia="en-IN"/>
        </w:rPr>
        <w:t>analyzed</w:t>
      </w:r>
      <w:proofErr w:type="spellEnd"/>
      <w:r w:rsidRPr="00C43435">
        <w:rPr>
          <w:rFonts w:eastAsia="Times New Roman"/>
          <w:lang w:eastAsia="en-IN"/>
        </w:rPr>
        <w:t xml:space="preserve"> SCIE-indexed general and internal medicine journals from 2018, using POCI and H1 Connect databases for citation and peer review data. It explored the relationships between academic impact, disruptive innovation, and peer review results. Findings reveal that innovation indexes often diverge from traditional impact evaluation systems, with high consistency only for top journals and papers. Both impact and innovation indexes fall short in directly reflecting the clinical impact of research. The study also highlighted the growing importance of replicative science, suggesting that journal evaluations should include aspects like statistical accuracy and result replicability. Further research is needed to develop a comprehensive and effective journal evaluation system. Summarize within 30 words</w:t>
      </w:r>
    </w:p>
    <w:p w14:paraId="45D0FE60" w14:textId="00D566D9" w:rsidR="00254166" w:rsidRPr="00C43435" w:rsidRDefault="00254166" w:rsidP="00254166">
      <w:pPr>
        <w:pStyle w:val="NormalWeb"/>
        <w:jc w:val="both"/>
        <w:divId w:val="465317432"/>
        <w:rPr>
          <w:rFonts w:ascii="Arial" w:hAnsi="Arial" w:cs="Arial"/>
          <w:lang w:val="en"/>
        </w:rPr>
      </w:pPr>
      <w:r w:rsidRPr="00C43435">
        <w:rPr>
          <w:rStyle w:val="Strong"/>
          <w:rFonts w:ascii="Arial" w:hAnsi="Arial" w:cs="Arial"/>
          <w:lang w:val="en"/>
        </w:rPr>
        <w:t>Generated Summary</w:t>
      </w:r>
      <w:r w:rsidRPr="00C43435">
        <w:rPr>
          <w:rFonts w:ascii="Arial" w:hAnsi="Arial" w:cs="Arial"/>
          <w:lang w:val="en"/>
        </w:rPr>
        <w:t xml:space="preserve">: </w:t>
      </w:r>
    </w:p>
    <w:p w14:paraId="1B1174FF" w14:textId="77777777" w:rsidR="00254166" w:rsidRPr="00C43435" w:rsidRDefault="00254166" w:rsidP="00254166">
      <w:pPr>
        <w:spacing w:before="300" w:after="300"/>
        <w:ind w:left="300" w:right="300" w:firstLine="420"/>
        <w:jc w:val="both"/>
        <w:divId w:val="465317432"/>
        <w:rPr>
          <w:rFonts w:eastAsia="Times New Roman"/>
          <w:lang w:eastAsia="en-IN"/>
        </w:rPr>
      </w:pPr>
      <w:r w:rsidRPr="00C43435">
        <w:rPr>
          <w:rFonts w:eastAsia="Times New Roman"/>
          <w:lang w:eastAsia="en-IN"/>
        </w:rPr>
        <w:lastRenderedPageBreak/>
        <w:t>This study found that traditional impact and innovation indexes often diverge in evaluating medical research, highlighting the need for including replicative science and statistical accuracy in comprehensive journal assessments.</w:t>
      </w:r>
    </w:p>
    <w:p w14:paraId="5B317DCC" w14:textId="77777777" w:rsidR="009B5B0A" w:rsidRPr="00C43435" w:rsidRDefault="009B5B0A" w:rsidP="009B5B0A">
      <w:pPr>
        <w:pStyle w:val="NormalWeb"/>
        <w:jc w:val="both"/>
        <w:divId w:val="465317432"/>
        <w:rPr>
          <w:rFonts w:ascii="Arial" w:hAnsi="Arial" w:cs="Arial"/>
          <w:lang w:val="en"/>
        </w:rPr>
      </w:pPr>
    </w:p>
    <w:p w14:paraId="31097DB1" w14:textId="77777777" w:rsidR="00234B39" w:rsidRPr="00C43435" w:rsidRDefault="00000000">
      <w:pPr>
        <w:pStyle w:val="Heading3"/>
        <w:divId w:val="465317432"/>
        <w:rPr>
          <w:rFonts w:ascii="Arial" w:eastAsia="Times New Roman" w:hAnsi="Arial" w:cs="Arial"/>
          <w:sz w:val="24"/>
          <w:szCs w:val="24"/>
          <w:lang w:val="en"/>
        </w:rPr>
      </w:pPr>
      <w:r w:rsidRPr="00C43435">
        <w:rPr>
          <w:rFonts w:ascii="Arial" w:eastAsia="Times New Roman" w:hAnsi="Arial" w:cs="Arial"/>
          <w:sz w:val="24"/>
          <w:szCs w:val="24"/>
          <w:lang w:val="en"/>
        </w:rPr>
        <w:t>Final Prompt</w:t>
      </w:r>
    </w:p>
    <w:p w14:paraId="5427B9A1" w14:textId="6CF2389C" w:rsidR="00234B39" w:rsidRPr="00C43435" w:rsidRDefault="00000000">
      <w:pPr>
        <w:pStyle w:val="NormalWeb"/>
        <w:divId w:val="465317432"/>
        <w:rPr>
          <w:rFonts w:ascii="Arial" w:hAnsi="Arial" w:cs="Arial"/>
          <w:lang w:val="en"/>
        </w:rPr>
      </w:pPr>
      <w:r w:rsidRPr="00C43435">
        <w:rPr>
          <w:rStyle w:val="Strong"/>
          <w:rFonts w:ascii="Arial" w:hAnsi="Arial" w:cs="Arial"/>
          <w:lang w:val="en"/>
        </w:rPr>
        <w:t>Description</w:t>
      </w:r>
      <w:r w:rsidRPr="00C43435">
        <w:rPr>
          <w:rFonts w:ascii="Arial" w:hAnsi="Arial" w:cs="Arial"/>
          <w:lang w:val="en"/>
        </w:rPr>
        <w:t xml:space="preserve">: </w:t>
      </w:r>
    </w:p>
    <w:p w14:paraId="612B3DEE" w14:textId="1D072905" w:rsidR="00254166" w:rsidRPr="00C43435" w:rsidRDefault="00254166" w:rsidP="00254166">
      <w:pPr>
        <w:spacing w:before="300" w:after="300"/>
        <w:ind w:left="300" w:firstLine="420"/>
        <w:jc w:val="both"/>
        <w:divId w:val="465317432"/>
        <w:rPr>
          <w:rFonts w:eastAsia="Times New Roman"/>
          <w:lang w:eastAsia="en-IN"/>
        </w:rPr>
      </w:pPr>
      <w:r w:rsidRPr="00C43435">
        <w:rPr>
          <w:rFonts w:eastAsia="Times New Roman"/>
          <w:lang w:eastAsia="en-IN"/>
        </w:rPr>
        <w:t xml:space="preserve">This study compares academic impact and disruptive innovation in medical journals, highlighting discrepancies between traditional metrics (e.g., Journal Impact Factor) and innovative indicators. Using data from SCIE-indexed journals and peer reviews, it reveals inconsistencies and calls for a comprehensive evaluation system that better reflects research impact on clinical </w:t>
      </w:r>
      <w:proofErr w:type="spellStart"/>
      <w:proofErr w:type="gramStart"/>
      <w:r w:rsidRPr="00C43435">
        <w:rPr>
          <w:rFonts w:eastAsia="Times New Roman"/>
          <w:lang w:eastAsia="en-IN"/>
        </w:rPr>
        <w:t>practice.The</w:t>
      </w:r>
      <w:proofErr w:type="spellEnd"/>
      <w:proofErr w:type="gramEnd"/>
      <w:r w:rsidRPr="00C43435">
        <w:rPr>
          <w:rFonts w:eastAsia="Times New Roman"/>
          <w:lang w:eastAsia="en-IN"/>
        </w:rPr>
        <w:t xml:space="preserve"> introduction critiques the reliance on impact indicators like the Journal Impact Factor (JIF) for evaluating scientific journals, highlighting issues such as misleading rankings and inflated metrics. It argues that these indicators often neglect disruptive innovations crucial for scientific progress. The study focuses on general and internal medicine journals from SCIE in 2018, using data from JCR, </w:t>
      </w:r>
      <w:proofErr w:type="spellStart"/>
      <w:r w:rsidRPr="00C43435">
        <w:rPr>
          <w:rFonts w:eastAsia="Times New Roman"/>
          <w:lang w:eastAsia="en-IN"/>
        </w:rPr>
        <w:t>WoS</w:t>
      </w:r>
      <w:proofErr w:type="spellEnd"/>
      <w:r w:rsidRPr="00C43435">
        <w:rPr>
          <w:rFonts w:eastAsia="Times New Roman"/>
          <w:lang w:eastAsia="en-IN"/>
        </w:rPr>
        <w:t xml:space="preserve">, POCI, and H1 Connect. It aims to evaluate journals and papers through a comprehensive system integrating impact, innovation (using the Disruption Index and Journal Disruption Index), and peer review metrics, addressing current evaluation system </w:t>
      </w:r>
      <w:proofErr w:type="spellStart"/>
      <w:proofErr w:type="gramStart"/>
      <w:r w:rsidRPr="00C43435">
        <w:rPr>
          <w:rFonts w:eastAsia="Times New Roman"/>
          <w:lang w:eastAsia="en-IN"/>
        </w:rPr>
        <w:t>limitations.Glibc's</w:t>
      </w:r>
      <w:proofErr w:type="spellEnd"/>
      <w:proofErr w:type="gramEnd"/>
      <w:r w:rsidRPr="00C43435">
        <w:rPr>
          <w:rFonts w:eastAsia="Times New Roman"/>
          <w:lang w:eastAsia="en-IN"/>
        </w:rPr>
        <w:t xml:space="preserve"> main advantage is its extensive feature set and wide compatibility, including support for various standards and architectures. It provides robust performance and is a key part of Linux-based systems. However, it has notable downsides, such as a large footprint and slower update cycles, which can lead to security vulnerabilities and compatibility issues. Alternatives like </w:t>
      </w:r>
      <w:proofErr w:type="spellStart"/>
      <w:r w:rsidRPr="00C43435">
        <w:rPr>
          <w:rFonts w:eastAsia="Times New Roman"/>
          <w:lang w:eastAsia="en-IN"/>
        </w:rPr>
        <w:t>musl</w:t>
      </w:r>
      <w:proofErr w:type="spellEnd"/>
      <w:r w:rsidRPr="00C43435">
        <w:rPr>
          <w:rFonts w:eastAsia="Times New Roman"/>
          <w:lang w:eastAsia="en-IN"/>
        </w:rPr>
        <w:t xml:space="preserve"> and </w:t>
      </w:r>
      <w:proofErr w:type="spellStart"/>
      <w:r w:rsidRPr="00C43435">
        <w:rPr>
          <w:rFonts w:eastAsia="Times New Roman"/>
          <w:lang w:eastAsia="en-IN"/>
        </w:rPr>
        <w:t>uClibc</w:t>
      </w:r>
      <w:proofErr w:type="spellEnd"/>
      <w:r w:rsidRPr="00C43435">
        <w:rPr>
          <w:rFonts w:eastAsia="Times New Roman"/>
          <w:lang w:eastAsia="en-IN"/>
        </w:rPr>
        <w:t xml:space="preserve"> offer smaller footprints and faster updates but might lack some features and compatibility. Choosing between them involves balancing performance, compatibility, and system requirements. This study found that traditional impact and innovation indexes often diverge in evaluating medical research, highlighting the need for including replicative science and statistical accuracy in comprehensive journal assessments. make the above as a paragraph summarize with only key points with 300 words limit</w:t>
      </w:r>
    </w:p>
    <w:p w14:paraId="13093686" w14:textId="0B21E767" w:rsidR="00234B39" w:rsidRPr="00C43435" w:rsidRDefault="00000000" w:rsidP="00254166">
      <w:pPr>
        <w:pStyle w:val="NormalWeb"/>
        <w:divId w:val="465317432"/>
        <w:rPr>
          <w:rFonts w:ascii="Arial" w:hAnsi="Arial" w:cs="Arial"/>
          <w:lang w:val="en"/>
        </w:rPr>
      </w:pPr>
      <w:r w:rsidRPr="00C43435">
        <w:rPr>
          <w:rStyle w:val="Strong"/>
          <w:rFonts w:ascii="Arial" w:hAnsi="Arial" w:cs="Arial"/>
          <w:lang w:val="en"/>
        </w:rPr>
        <w:t>Generated Summary</w:t>
      </w:r>
      <w:r w:rsidRPr="00C43435">
        <w:rPr>
          <w:rFonts w:ascii="Arial" w:hAnsi="Arial" w:cs="Arial"/>
          <w:lang w:val="en"/>
        </w:rPr>
        <w:t xml:space="preserve">: </w:t>
      </w:r>
    </w:p>
    <w:p w14:paraId="7545FDBF" w14:textId="796D7199" w:rsidR="00254166" w:rsidRPr="00C43435" w:rsidRDefault="00254166" w:rsidP="00254166">
      <w:pPr>
        <w:pStyle w:val="NormalWeb"/>
        <w:ind w:left="300" w:firstLine="420"/>
        <w:jc w:val="both"/>
        <w:divId w:val="465317432"/>
        <w:rPr>
          <w:lang w:val="en"/>
        </w:rPr>
      </w:pPr>
      <w:r w:rsidRPr="00C43435">
        <w:rPr>
          <w:lang w:val="en"/>
        </w:rPr>
        <w:t xml:space="preserve">This study critiques the reliance on traditional impact indicators like the Journal Impact Factor (JIF) for evaluating medical journals, emphasizing their limitations in recognizing disruptive innovations crucial for scientific progress. Using data from SCIE-indexed journals and peer reviews, it reveals inconsistencies between traditional metrics and innovative indicators, highlighting the need for a comprehensive evaluation system. The study also notes that replicative science, statistical accuracy, and research impact on clinical practice should be included in journal assessments. The comparison extends to Glibc's feature set, noting its advantages and trade-offs compared to alternatives like </w:t>
      </w:r>
      <w:proofErr w:type="spellStart"/>
      <w:r w:rsidRPr="00C43435">
        <w:rPr>
          <w:lang w:val="en"/>
        </w:rPr>
        <w:t>musl</w:t>
      </w:r>
      <w:proofErr w:type="spellEnd"/>
      <w:r w:rsidRPr="00C43435">
        <w:rPr>
          <w:lang w:val="en"/>
        </w:rPr>
        <w:t xml:space="preserve"> and </w:t>
      </w:r>
      <w:proofErr w:type="spellStart"/>
      <w:r w:rsidRPr="00C43435">
        <w:rPr>
          <w:lang w:val="en"/>
        </w:rPr>
        <w:t>uClibc</w:t>
      </w:r>
      <w:proofErr w:type="spellEnd"/>
      <w:r w:rsidRPr="00C43435">
        <w:rPr>
          <w:lang w:val="en"/>
        </w:rPr>
        <w:t>.</w:t>
      </w:r>
    </w:p>
    <w:p w14:paraId="637D6EC5" w14:textId="77777777" w:rsidR="00234B39" w:rsidRPr="00C43435" w:rsidRDefault="00000000">
      <w:pPr>
        <w:pStyle w:val="Heading3"/>
        <w:divId w:val="465317432"/>
        <w:rPr>
          <w:rFonts w:ascii="Arial" w:eastAsia="Times New Roman" w:hAnsi="Arial" w:cs="Arial"/>
          <w:sz w:val="24"/>
          <w:szCs w:val="24"/>
          <w:lang w:val="en"/>
        </w:rPr>
      </w:pPr>
      <w:r w:rsidRPr="00C43435">
        <w:rPr>
          <w:rFonts w:ascii="Arial" w:eastAsia="Times New Roman" w:hAnsi="Arial" w:cs="Arial"/>
          <w:sz w:val="24"/>
          <w:szCs w:val="24"/>
          <w:lang w:val="en"/>
        </w:rPr>
        <w:t>Insights and Applications</w:t>
      </w:r>
    </w:p>
    <w:p w14:paraId="5E0F6F54" w14:textId="320D82B1" w:rsidR="00234B39" w:rsidRPr="00C43435" w:rsidRDefault="00000000" w:rsidP="00C43435">
      <w:pPr>
        <w:pStyle w:val="NormalWeb"/>
        <w:divId w:val="465317432"/>
        <w:rPr>
          <w:rFonts w:ascii="Arial" w:hAnsi="Arial" w:cs="Arial"/>
          <w:lang w:val="en"/>
        </w:rPr>
      </w:pPr>
      <w:r w:rsidRPr="00C43435">
        <w:rPr>
          <w:rStyle w:val="Strong"/>
          <w:rFonts w:ascii="Arial" w:hAnsi="Arial" w:cs="Arial"/>
          <w:lang w:val="en"/>
        </w:rPr>
        <w:t>Key Insights</w:t>
      </w:r>
      <w:r w:rsidRPr="00C43435">
        <w:rPr>
          <w:rFonts w:ascii="Arial" w:hAnsi="Arial" w:cs="Arial"/>
          <w:lang w:val="en"/>
        </w:rPr>
        <w:t xml:space="preserve">: </w:t>
      </w:r>
    </w:p>
    <w:p w14:paraId="09CAB476" w14:textId="78AB0DBC" w:rsidR="00C43435" w:rsidRPr="00C43435" w:rsidRDefault="00C43435" w:rsidP="00C43435">
      <w:pPr>
        <w:pStyle w:val="NormalWeb"/>
        <w:ind w:left="300" w:firstLine="420"/>
        <w:jc w:val="both"/>
        <w:divId w:val="465317432"/>
        <w:rPr>
          <w:lang w:val="en"/>
        </w:rPr>
      </w:pPr>
      <w:r w:rsidRPr="00C43435">
        <w:rPr>
          <w:lang w:val="en"/>
        </w:rPr>
        <w:lastRenderedPageBreak/>
        <w:t xml:space="preserve">The research paper highlights the limitations of traditional impact metrics like the Journal Impact Factor (JIF) in evaluating medical journals, emphasizing their failure to account for disruptive innovations critical for scientific advancement. The study reveals inconsistencies between traditional impact metrics and innovative indicators, suggesting the need for a more comprehensive evaluation system that includes replicative science, statistical accuracy, and the research's impact on clinical practice. Additionally, the paper compares Glibc with alternatives like </w:t>
      </w:r>
      <w:proofErr w:type="spellStart"/>
      <w:r w:rsidRPr="00C43435">
        <w:rPr>
          <w:lang w:val="en"/>
        </w:rPr>
        <w:t>musl</w:t>
      </w:r>
      <w:proofErr w:type="spellEnd"/>
      <w:r w:rsidRPr="00C43435">
        <w:rPr>
          <w:lang w:val="en"/>
        </w:rPr>
        <w:t xml:space="preserve"> and </w:t>
      </w:r>
      <w:proofErr w:type="spellStart"/>
      <w:r w:rsidRPr="00C43435">
        <w:rPr>
          <w:lang w:val="en"/>
        </w:rPr>
        <w:t>uClibc</w:t>
      </w:r>
      <w:proofErr w:type="spellEnd"/>
      <w:r w:rsidRPr="00C43435">
        <w:rPr>
          <w:lang w:val="en"/>
        </w:rPr>
        <w:t>, weighing the benefits of Glibc's extensive feature set against its drawbacks, such as a larger footprint and slower update cycles.</w:t>
      </w:r>
    </w:p>
    <w:p w14:paraId="112EDBB6" w14:textId="02A3A448" w:rsidR="00234B39" w:rsidRPr="00C43435" w:rsidRDefault="00000000" w:rsidP="00C43435">
      <w:pPr>
        <w:pStyle w:val="NormalWeb"/>
        <w:divId w:val="465317432"/>
        <w:rPr>
          <w:rFonts w:ascii="Arial" w:hAnsi="Arial" w:cs="Arial"/>
          <w:lang w:val="en"/>
        </w:rPr>
      </w:pPr>
      <w:r w:rsidRPr="00C43435">
        <w:rPr>
          <w:rStyle w:val="Strong"/>
          <w:rFonts w:ascii="Arial" w:hAnsi="Arial" w:cs="Arial"/>
          <w:lang w:val="en"/>
        </w:rPr>
        <w:t>Potential Applications</w:t>
      </w:r>
      <w:r w:rsidRPr="00C43435">
        <w:rPr>
          <w:rFonts w:ascii="Arial" w:hAnsi="Arial" w:cs="Arial"/>
          <w:lang w:val="en"/>
        </w:rPr>
        <w:t xml:space="preserve">: </w:t>
      </w:r>
    </w:p>
    <w:p w14:paraId="790DFF48" w14:textId="5D734300" w:rsidR="00C43435" w:rsidRPr="00C43435" w:rsidRDefault="00C43435" w:rsidP="00C43435">
      <w:pPr>
        <w:pStyle w:val="NormalWeb"/>
        <w:ind w:left="300" w:firstLine="420"/>
        <w:jc w:val="both"/>
        <w:divId w:val="465317432"/>
        <w:rPr>
          <w:lang w:val="en"/>
        </w:rPr>
      </w:pPr>
      <w:r w:rsidRPr="00C43435">
        <w:rPr>
          <w:lang w:val="en"/>
        </w:rPr>
        <w:t>The insights from this research could enhance journal evaluation frameworks by integrating disruptive innovation metrics with traditional impact assessments. This approach can be applied in developing more holistic evaluation systems for academic journals, ensuring that groundbreaking research is recognized alongside high-impact studies. Additionally, the focus on replicative science and statistical accuracy can improve the reliability of published research, benefiting clinical guidelines and evidence-based practice. In software development, understanding the trade-offs between Glibc and its alternatives could inform decisions in designing lightweight, secure, and compatible systems, particularly in resource-constrained environments like embedded systems or IoT devices.</w:t>
      </w:r>
    </w:p>
    <w:p w14:paraId="4DAF81B3" w14:textId="77777777" w:rsidR="00234B39" w:rsidRPr="00C43435" w:rsidRDefault="00000000">
      <w:pPr>
        <w:pStyle w:val="Heading3"/>
        <w:divId w:val="465317432"/>
        <w:rPr>
          <w:rFonts w:ascii="Arial" w:eastAsia="Times New Roman" w:hAnsi="Arial" w:cs="Arial"/>
          <w:sz w:val="24"/>
          <w:szCs w:val="24"/>
          <w:lang w:val="en"/>
        </w:rPr>
      </w:pPr>
      <w:r w:rsidRPr="00C43435">
        <w:rPr>
          <w:rFonts w:ascii="Arial" w:eastAsia="Times New Roman" w:hAnsi="Arial" w:cs="Arial"/>
          <w:sz w:val="24"/>
          <w:szCs w:val="24"/>
          <w:lang w:val="en"/>
        </w:rPr>
        <w:t>Evaluation</w:t>
      </w:r>
    </w:p>
    <w:p w14:paraId="610F8CC9" w14:textId="56C3DCCE" w:rsidR="00234B39" w:rsidRPr="00C43435" w:rsidRDefault="00000000">
      <w:pPr>
        <w:pStyle w:val="NormalWeb"/>
        <w:divId w:val="465317432"/>
        <w:rPr>
          <w:rFonts w:ascii="Arial" w:hAnsi="Arial" w:cs="Arial"/>
          <w:lang w:val="en"/>
        </w:rPr>
      </w:pPr>
      <w:r w:rsidRPr="00C43435">
        <w:rPr>
          <w:rStyle w:val="Strong"/>
          <w:rFonts w:ascii="Arial" w:hAnsi="Arial" w:cs="Arial"/>
          <w:lang w:val="en"/>
        </w:rPr>
        <w:t>Clarity</w:t>
      </w:r>
      <w:r w:rsidRPr="00C43435">
        <w:rPr>
          <w:rFonts w:ascii="Arial" w:hAnsi="Arial" w:cs="Arial"/>
          <w:lang w:val="en"/>
        </w:rPr>
        <w:t xml:space="preserve">: </w:t>
      </w:r>
    </w:p>
    <w:p w14:paraId="290B6796" w14:textId="52EC6ED2" w:rsidR="00C43435" w:rsidRPr="00C43435" w:rsidRDefault="00C43435" w:rsidP="00C43435">
      <w:pPr>
        <w:pStyle w:val="NormalWeb"/>
        <w:ind w:left="300" w:firstLine="420"/>
        <w:jc w:val="both"/>
        <w:divId w:val="465317432"/>
        <w:rPr>
          <w:lang w:val="en"/>
        </w:rPr>
      </w:pPr>
      <w:r w:rsidRPr="00C43435">
        <w:rPr>
          <w:lang w:val="en"/>
        </w:rPr>
        <w:t>The final summary and insights of the research paper are clear and concise, effectively highlighting the study's focus on integrating traditional impact metrics with disruptive innovation and replicative science. However, the clarity could be enhanced by explicitly linking these concepts to the practical implications for journal evaluation and clinical practice.</w:t>
      </w:r>
    </w:p>
    <w:p w14:paraId="2C98F647" w14:textId="01941513" w:rsidR="00234B39" w:rsidRPr="00C43435" w:rsidRDefault="00000000" w:rsidP="00C43435">
      <w:pPr>
        <w:pStyle w:val="NormalWeb"/>
        <w:divId w:val="465317432"/>
        <w:rPr>
          <w:rFonts w:ascii="Arial" w:hAnsi="Arial" w:cs="Arial"/>
          <w:lang w:val="en"/>
        </w:rPr>
      </w:pPr>
      <w:r w:rsidRPr="00C43435">
        <w:rPr>
          <w:rStyle w:val="Strong"/>
          <w:rFonts w:ascii="Arial" w:hAnsi="Arial" w:cs="Arial"/>
          <w:lang w:val="en"/>
        </w:rPr>
        <w:t>Accurac</w:t>
      </w:r>
      <w:r w:rsidR="00C43435">
        <w:rPr>
          <w:rStyle w:val="Strong"/>
          <w:rFonts w:ascii="Arial" w:hAnsi="Arial" w:cs="Arial"/>
          <w:lang w:val="en"/>
        </w:rPr>
        <w:t>y</w:t>
      </w:r>
      <w:r w:rsidRPr="00C43435">
        <w:rPr>
          <w:rFonts w:ascii="Arial" w:hAnsi="Arial" w:cs="Arial"/>
          <w:lang w:val="en"/>
        </w:rPr>
        <w:t xml:space="preserve">: </w:t>
      </w:r>
    </w:p>
    <w:p w14:paraId="1CB43A44" w14:textId="60408D2C" w:rsidR="00C43435" w:rsidRPr="00C43435" w:rsidRDefault="00C43435" w:rsidP="00C43435">
      <w:pPr>
        <w:pStyle w:val="NormalWeb"/>
        <w:ind w:left="300" w:firstLine="420"/>
        <w:jc w:val="both"/>
        <w:divId w:val="465317432"/>
        <w:rPr>
          <w:lang w:val="en"/>
        </w:rPr>
      </w:pPr>
      <w:r w:rsidRPr="00C43435">
        <w:rPr>
          <w:lang w:val="en"/>
        </w:rPr>
        <w:t>The final summary and insights accurately capture the core findings of the research paper, emphasizing the need for integrating innovation metrics with traditional impact assessments in journal evaluations. It correctly identifies the importance of replicative science and statistical accuracy, reflecting the paper’s call for a more comprehensive, reliable evaluation system.</w:t>
      </w:r>
    </w:p>
    <w:p w14:paraId="032CD3EB" w14:textId="0DE6DE7D" w:rsidR="00234B39" w:rsidRPr="00C43435" w:rsidRDefault="00000000" w:rsidP="00C43435">
      <w:pPr>
        <w:pStyle w:val="NormalWeb"/>
        <w:divId w:val="465317432"/>
        <w:rPr>
          <w:rFonts w:ascii="Arial" w:hAnsi="Arial" w:cs="Arial"/>
          <w:lang w:val="en"/>
        </w:rPr>
      </w:pPr>
      <w:r w:rsidRPr="00C43435">
        <w:rPr>
          <w:rStyle w:val="Strong"/>
          <w:rFonts w:ascii="Arial" w:hAnsi="Arial" w:cs="Arial"/>
          <w:lang w:val="en"/>
        </w:rPr>
        <w:t>Relevance</w:t>
      </w:r>
      <w:r w:rsidRPr="00C43435">
        <w:rPr>
          <w:rFonts w:ascii="Arial" w:hAnsi="Arial" w:cs="Arial"/>
          <w:lang w:val="en"/>
        </w:rPr>
        <w:t xml:space="preserve">: </w:t>
      </w:r>
    </w:p>
    <w:p w14:paraId="3C2C370B" w14:textId="520A220F" w:rsidR="00C43435" w:rsidRPr="00C43435" w:rsidRDefault="00C43435" w:rsidP="00C43435">
      <w:pPr>
        <w:pStyle w:val="NormalWeb"/>
        <w:ind w:left="300" w:firstLine="420"/>
        <w:jc w:val="both"/>
        <w:divId w:val="465317432"/>
        <w:rPr>
          <w:lang w:val="en"/>
        </w:rPr>
      </w:pPr>
      <w:r w:rsidRPr="00C43435">
        <w:rPr>
          <w:lang w:val="en"/>
        </w:rPr>
        <w:t>The final summary and insights of the research paper are highly relevant as they address the need for a more comprehensive evaluation of academic journals, emphasizing both traditional impact and disruptive innovation. This relevance extends to improving research quality, particularly in clinical practice, and guiding software development in selecting appropriate libraries.</w:t>
      </w:r>
    </w:p>
    <w:p w14:paraId="69CA94D7" w14:textId="6CF227C4" w:rsidR="00234B39" w:rsidRPr="00C43435" w:rsidRDefault="00000000">
      <w:pPr>
        <w:pStyle w:val="Heading3"/>
        <w:divId w:val="465317432"/>
        <w:rPr>
          <w:rFonts w:ascii="Arial" w:eastAsia="Times New Roman" w:hAnsi="Arial" w:cs="Arial"/>
          <w:sz w:val="24"/>
          <w:szCs w:val="24"/>
          <w:lang w:val="en"/>
        </w:rPr>
      </w:pPr>
      <w:r w:rsidRPr="00C43435">
        <w:rPr>
          <w:rFonts w:ascii="Arial" w:eastAsia="Times New Roman" w:hAnsi="Arial" w:cs="Arial"/>
          <w:sz w:val="24"/>
          <w:szCs w:val="24"/>
          <w:lang w:val="en"/>
        </w:rPr>
        <w:t>Reflection</w:t>
      </w:r>
      <w:r w:rsidR="00C43435">
        <w:rPr>
          <w:rFonts w:ascii="Arial" w:eastAsia="Times New Roman" w:hAnsi="Arial" w:cs="Arial"/>
          <w:sz w:val="24"/>
          <w:szCs w:val="24"/>
          <w:lang w:val="en"/>
        </w:rPr>
        <w:t>:</w:t>
      </w:r>
    </w:p>
    <w:p w14:paraId="45930D59" w14:textId="770F9366" w:rsidR="00254166" w:rsidRPr="00C43435" w:rsidRDefault="00254166" w:rsidP="00254166">
      <w:pPr>
        <w:ind w:left="300" w:firstLine="300"/>
        <w:jc w:val="both"/>
        <w:divId w:val="492985870"/>
        <w:rPr>
          <w:rFonts w:eastAsia="Times New Roman"/>
          <w:lang w:eastAsia="en-IN"/>
        </w:rPr>
      </w:pPr>
      <w:r w:rsidRPr="00C43435">
        <w:rPr>
          <w:rFonts w:eastAsia="Times New Roman"/>
          <w:lang w:eastAsia="en-IN"/>
        </w:rPr>
        <w:lastRenderedPageBreak/>
        <w:t>Reflecting on my experience with using prompts to summarize papers has been both enlightening and challenging. Initially, I struggled with distilling complex academic content into concise summaries while maintaining clarity and accuracy. The prompts required me to focus on extracting key points and avoiding extraneous details, which often led to difficulties in balancing comprehensiveness with brevity. One of the major challenges was ensuring that the summary accurately reflected the core arguments and findings of the paper without oversimplifying or misrepresenting the content. I found it particularly challenging to include all relevant aspects of the study, such as methodology, results, and implications, within a constrained word limit.</w:t>
      </w:r>
    </w:p>
    <w:p w14:paraId="3849CB3D" w14:textId="4B1AB202" w:rsidR="00254166" w:rsidRPr="00C43435" w:rsidRDefault="00254166" w:rsidP="00254166">
      <w:pPr>
        <w:ind w:left="300" w:firstLine="300"/>
        <w:jc w:val="both"/>
        <w:divId w:val="492985870"/>
        <w:rPr>
          <w:rFonts w:eastAsia="Times New Roman"/>
          <w:lang w:eastAsia="en-IN"/>
        </w:rPr>
      </w:pPr>
      <w:r w:rsidRPr="00C43435">
        <w:rPr>
          <w:rFonts w:eastAsia="Times New Roman"/>
          <w:lang w:eastAsia="en-IN"/>
        </w:rPr>
        <w:t>Through this process, I gained valuable insights into the importance of precision in summarization. It taught me to prioritize essential information and to be mindful of how different aspects of a study interconnect. I also learned the significance of understanding the context and objectives of the paper to produce a relevant and informative summary. Overall, this experience has enhanced my ability to synthesize complex information and has improved my skills in creating clear and concise summaries. It highlighted the need for a balanced approach to summarization—one that respects the depth of the original content while making it accessible and understandable for a broader audience.</w:t>
      </w:r>
    </w:p>
    <w:p w14:paraId="1E1A6E14" w14:textId="6F854353" w:rsidR="0046607C" w:rsidRPr="00C43435" w:rsidRDefault="0046607C" w:rsidP="00254166">
      <w:pPr>
        <w:pStyle w:val="NormalWeb"/>
        <w:jc w:val="both"/>
        <w:divId w:val="492985870"/>
        <w:rPr>
          <w:rFonts w:ascii="Arial" w:hAnsi="Arial" w:cs="Arial"/>
          <w:lang w:val="en"/>
        </w:rPr>
      </w:pPr>
    </w:p>
    <w:sectPr w:rsidR="0046607C" w:rsidRPr="00C43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CA3F91"/>
    <w:multiLevelType w:val="hybridMultilevel"/>
    <w:tmpl w:val="5FB88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B10658"/>
    <w:multiLevelType w:val="hybridMultilevel"/>
    <w:tmpl w:val="09B0E26C"/>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329795079">
    <w:abstractNumId w:val="4"/>
  </w:num>
  <w:num w:numId="10" w16cid:durableId="1514135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54166"/>
    <w:rsid w:val="002C7C28"/>
    <w:rsid w:val="00311EBD"/>
    <w:rsid w:val="0046607C"/>
    <w:rsid w:val="005244B8"/>
    <w:rsid w:val="0097449C"/>
    <w:rsid w:val="009B5B0A"/>
    <w:rsid w:val="00A958D5"/>
    <w:rsid w:val="00B45D63"/>
    <w:rsid w:val="00C43435"/>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9B5B0A"/>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656765845">
                  <w:marLeft w:val="0"/>
                  <w:marRight w:val="0"/>
                  <w:marTop w:val="0"/>
                  <w:marBottom w:val="0"/>
                  <w:divBdr>
                    <w:top w:val="none" w:sz="0" w:space="0" w:color="auto"/>
                    <w:left w:val="none" w:sz="0" w:space="0" w:color="auto"/>
                    <w:bottom w:val="none" w:sz="0" w:space="0" w:color="auto"/>
                    <w:right w:val="none" w:sz="0" w:space="0" w:color="auto"/>
                  </w:divBdr>
                </w:div>
                <w:div w:id="4695279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1179020/" TargetMode="External"/><Relationship Id="rId5" Type="http://schemas.openxmlformats.org/officeDocument/2006/relationships/hyperlink" Target="https://www.ncbi.nlm.nih.gov/pmc/articles/PMC11179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Windows 11</cp:lastModifiedBy>
  <cp:revision>2</cp:revision>
  <dcterms:created xsi:type="dcterms:W3CDTF">2024-09-12T03:09:00Z</dcterms:created>
  <dcterms:modified xsi:type="dcterms:W3CDTF">2024-09-12T03:09:00Z</dcterms:modified>
</cp:coreProperties>
</file>