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Impact of E-service Delivery on Reducing Administered Burden and Enhancing Citizen Satisfaction: A Study in Hathazari Upazila</w:t>
      </w:r>
    </w:p>
    <w:p w:rsidR="00000000" w:rsidDel="00000000" w:rsidP="00000000" w:rsidRDefault="00000000" w:rsidRPr="00000000" w14:paraId="00000002">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thesis is submitted under the Masters of Social Sciences (MSS) program at the Department of Public Administration  in the University of Chittagong)</w:t>
      </w:r>
    </w:p>
    <w:p w:rsidR="00000000" w:rsidDel="00000000" w:rsidP="00000000" w:rsidRDefault="00000000" w:rsidRPr="00000000" w14:paraId="00000003">
      <w:pPr>
        <w:jc w:val="lef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2276475</wp:posOffset>
            </wp:positionH>
            <wp:positionV relativeFrom="paragraph">
              <wp:posOffset>135762</wp:posOffset>
            </wp:positionV>
            <wp:extent cx="933450" cy="1254153"/>
            <wp:effectExtent b="0" l="0" r="0" t="0"/>
            <wp:wrapNone/>
            <wp:docPr descr="C:\Users\Hi\AppData\Local\Microsoft\Windows\INetCache\Content.Word\University_of_Chittagong_logo-removebg-preview.png" id="2" name="image1.png"/>
            <a:graphic>
              <a:graphicData uri="http://schemas.openxmlformats.org/drawingml/2006/picture">
                <pic:pic>
                  <pic:nvPicPr>
                    <pic:cNvPr descr="C:\Users\Hi\AppData\Local\Microsoft\Windows\INetCache\Content.Word\University_of_Chittagong_logo-removebg-preview.png" id="0" name="image1.png"/>
                    <pic:cNvPicPr preferRelativeResize="0"/>
                  </pic:nvPicPr>
                  <pic:blipFill>
                    <a:blip r:embed="rId7"/>
                    <a:srcRect b="0" l="0" r="0" t="0"/>
                    <a:stretch>
                      <a:fillRect/>
                    </a:stretch>
                  </pic:blipFill>
                  <pic:spPr>
                    <a:xfrm>
                      <a:off x="0" y="0"/>
                      <a:ext cx="933450" cy="1254153"/>
                    </a:xfrm>
                    <a:prstGeom prst="rect"/>
                    <a:ln/>
                  </pic:spPr>
                </pic:pic>
              </a:graphicData>
            </a:graphic>
          </wp:anchor>
        </w:drawing>
      </w:r>
    </w:p>
    <w:p w:rsidR="00000000" w:rsidDel="00000000" w:rsidP="00000000" w:rsidRDefault="00000000" w:rsidRPr="00000000" w14:paraId="0000000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Supervisor</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Mamtaj Uddin Ahmed</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Professor, </w:t>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Administration, </w:t>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of Chittagong, Chittagong</w:t>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Submitted By:</w:t>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AMIRUL HUQUE</w:t>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20404049</w:t>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2023-2024</w:t>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Master of Social Science (MSS) </w:t>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Public Administration </w:t>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University of Chittagong</w:t>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Submission: 22 February,2026</w:t>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DECLARATION</w:t>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thesis titled "The Impact of E-service Delivery on Reducing Administered Burden and Enhancing Citizen Satisfaction: A Study in Hathazari Upazila" has been submitted as the partial requirement for the Master of Social Science (MSS) degree under the Department of Public Administration, Faculty of Social Sciences, University of Chittagong. This is my original research work and the data, analysis, and interpretations have not been submitted to any institution or as part of any course other than this.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AMIRUL HUQUE</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20404049</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2023-2024</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Master of Social Science (MSS) </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Public Administration </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University of Chittagong</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APPROVAL</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thesis titled,“The Impact of E-service Delivery on Reducing Administered Burden and Enhancing Citizen Satisfaction: A Study in Hathazari Upazila “has been submitted by Amirul Huque, Session: 2023-2024, ID: 20404049; as fulfillment of the requirements for the Thesis of MSS degree. He has under my  supervision and guidance and the work has not been submitted anywhere else for the award of any other diploma or degree of this or any other university.</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Mamtaj Uddin Ahmed</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Chairman,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Public Administration,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Chittagong</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Administration,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Chittagong, Chittagong-4331</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ACKNOWLEDGEMENTS</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I express my deepest gratitude to Almighty Allah who granted me the wisdom, capability, and strength to complete this work.</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Secondly,I also sincerely thank my supervisor, Professor Mamtaj Uddin Ahmed sir for his expertise, invaluable guidance, and continuous support throughout this journey. I am truly grateful for everything. </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Thirdly, thesis research would not have been possible without the assistance of the faculty members of the Department of Public Administration. I gratefully acknowledge their academic support and helpful suggestions.</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Fourthly, my heartfelt thanks also go to my parents, family members, Tasnim Jahan Tuli,Md.Raihan and my  dearest friends for their patience, understanding and unyielding moral support during this journey.</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I'm grateful to the Department of Public Administration for giving me the opportunity to conduct this academic study.</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ABSTRACT</w:t>
      </w:r>
    </w:p>
    <w:p w:rsidR="00000000" w:rsidDel="00000000" w:rsidP="00000000" w:rsidRDefault="00000000" w:rsidRPr="00000000" w14:paraId="0000004C">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study evaluates the impact of e-service delivery on administrative burden and citizen satisfaction in local public administration in Hathazari Upazila, Chattogram, Bangladesh. The objective of this research is a real-life observation, also confirmed in the studied literature, that digital service expansion does not necessarily lead to lower costs for citizens despite positive satisfaction outcomes. In this thesis, administrative burden is treated as a citizen-level mechanism consisting of learning, compliance, and psychological costs incurred in citizen–state interactions.  E-service delivery refers to the public service delivery that relies on ICTs and aims at making service delivery more efficient, convenient and accountable.However, it is subjected to governance and implementation challenges in developing countries.</w:t>
      </w:r>
    </w:p>
    <w:p w:rsidR="00000000" w:rsidDel="00000000" w:rsidP="00000000" w:rsidRDefault="00000000" w:rsidRPr="00000000" w14:paraId="0000004D">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key tension identified in the literature—and explicitly acknowledged in this thesis framing—is that digital self-service may reduce burdens by streamlining steps and improving information access, yet it can also shift work onto citizens, increasing compliance and psychological strain for some user groups. This contradiction is not resolved a priori; rather, it becomes an empirical question in the Hathazari context, where the literature itself notes localized research remains limited and burden has often been measured only indirectly in Bangladesh-focused e-service satisfaction studies.</w:t>
      </w:r>
    </w:p>
    <w:p w:rsidR="00000000" w:rsidDel="00000000" w:rsidP="00000000" w:rsidRDefault="00000000" w:rsidRPr="00000000" w14:paraId="0000004E">
      <w:pPr>
        <w:spacing w:after="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F">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Keywords</w:t>
      </w:r>
    </w:p>
    <w:p w:rsidR="00000000" w:rsidDel="00000000" w:rsidP="00000000" w:rsidRDefault="00000000" w:rsidRPr="00000000" w14:paraId="00000050">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E-service Delivery,E-service Quality,E-government,Administrative Burden,Administrative Efficiency, Citizen Satisfaction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b w:val="1"/>
          <w:bCs w:val="1"/>
          <w:sz w:val="28"/>
          <w:szCs w:val="28"/>
        </w:rPr>
      </w:pPr>
      <w:r w:rsidDel="00000000" w:rsidR="00000000" w:rsidRPr="00000000">
        <w:rPr>
          <w:rtl w:val="0"/>
        </w:rPr>
      </w:r>
    </w:p>
    <w:p w:rsidR="00000000" w:rsidDel="00000000" w:rsidP="00000000" w:rsidRDefault="00000000" w:rsidRPr="00000000" w14:paraId="00000053">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4">
      <w:pPr>
        <w:jc w:val="center"/>
        <w:rPr/>
      </w:pPr>
      <w:r w:rsidDel="00000000" w:rsidR="00000000" w:rsidRPr="00000000">
        <w:rPr>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tabs>
          <w:tab w:val="right" w:leader="none" w:pos="9360"/>
        </w:tabs>
        <w:rPr/>
      </w:pPr>
      <w:r w:rsidDel="00000000" w:rsidR="00000000" w:rsidRPr="00000000">
        <w:rPr>
          <w:b w:val="1"/>
          <w:bCs w:val="1"/>
          <w:rtl w:val="0"/>
        </w:rPr>
        <w:t xml:space="preserve">CHAPTER ONE: Introduction</w:t>
      </w:r>
      <w:r w:rsidDel="00000000" w:rsidR="00000000" w:rsidRPr="00000000">
        <w:rPr>
          <w:rtl w:val="0"/>
        </w:rPr>
        <w:tab/>
        <w:t xml:space="preserve">1</w:t>
      </w:r>
    </w:p>
    <w:p w:rsidR="00000000" w:rsidDel="00000000" w:rsidP="00000000" w:rsidRDefault="00000000" w:rsidRPr="00000000" w14:paraId="00000057">
      <w:pPr>
        <w:tabs>
          <w:tab w:val="right" w:leader="none" w:pos="9360"/>
        </w:tabs>
        <w:ind w:left="360" w:firstLine="0"/>
        <w:rPr/>
      </w:pPr>
      <w:r w:rsidDel="00000000" w:rsidR="00000000" w:rsidRPr="00000000">
        <w:rPr>
          <w:rtl w:val="0"/>
        </w:rPr>
        <w:t xml:space="preserve">1.1 Introduction</w:t>
        <w:tab/>
        <w:t xml:space="preserve">1</w:t>
      </w:r>
    </w:p>
    <w:p w:rsidR="00000000" w:rsidDel="00000000" w:rsidP="00000000" w:rsidRDefault="00000000" w:rsidRPr="00000000" w14:paraId="00000058">
      <w:pPr>
        <w:tabs>
          <w:tab w:val="right" w:leader="none" w:pos="9360"/>
        </w:tabs>
        <w:ind w:left="360" w:firstLine="0"/>
        <w:rPr/>
      </w:pPr>
      <w:r w:rsidDel="00000000" w:rsidR="00000000" w:rsidRPr="00000000">
        <w:rPr>
          <w:rtl w:val="0"/>
        </w:rPr>
        <w:t xml:space="preserve">1.2 Problem Statement</w:t>
        <w:tab/>
        <w:t xml:space="preserve">3</w:t>
      </w:r>
    </w:p>
    <w:p w:rsidR="00000000" w:rsidDel="00000000" w:rsidP="00000000" w:rsidRDefault="00000000" w:rsidRPr="00000000" w14:paraId="00000059">
      <w:pPr>
        <w:tabs>
          <w:tab w:val="right" w:leader="none" w:pos="9360"/>
        </w:tabs>
        <w:ind w:left="360" w:firstLine="0"/>
        <w:rPr/>
      </w:pPr>
      <w:r w:rsidDel="00000000" w:rsidR="00000000" w:rsidRPr="00000000">
        <w:rPr>
          <w:rtl w:val="0"/>
        </w:rPr>
        <w:t xml:space="preserve">1.3 Rationale of the Study</w:t>
        <w:tab/>
        <w:t xml:space="preserve">4</w:t>
      </w:r>
    </w:p>
    <w:p w:rsidR="00000000" w:rsidDel="00000000" w:rsidP="00000000" w:rsidRDefault="00000000" w:rsidRPr="00000000" w14:paraId="0000005A">
      <w:pPr>
        <w:tabs>
          <w:tab w:val="right" w:leader="none" w:pos="9360"/>
        </w:tabs>
        <w:ind w:left="360" w:firstLine="0"/>
        <w:rPr/>
      </w:pPr>
      <w:r w:rsidDel="00000000" w:rsidR="00000000" w:rsidRPr="00000000">
        <w:rPr>
          <w:rtl w:val="0"/>
        </w:rPr>
        <w:t xml:space="preserve">1.4 Objective</w:t>
        <w:tab/>
        <w:t xml:space="preserve">5</w:t>
      </w:r>
    </w:p>
    <w:p w:rsidR="00000000" w:rsidDel="00000000" w:rsidP="00000000" w:rsidRDefault="00000000" w:rsidRPr="00000000" w14:paraId="0000005B">
      <w:pPr>
        <w:tabs>
          <w:tab w:val="right" w:leader="none" w:pos="9360"/>
        </w:tabs>
        <w:ind w:left="360" w:firstLine="0"/>
        <w:rPr/>
      </w:pPr>
      <w:r w:rsidDel="00000000" w:rsidR="00000000" w:rsidRPr="00000000">
        <w:rPr>
          <w:rtl w:val="0"/>
        </w:rPr>
        <w:t xml:space="preserve">1.5 Research Question</w:t>
        <w:tab/>
        <w:t xml:space="preserve">5</w:t>
      </w:r>
    </w:p>
    <w:p w:rsidR="00000000" w:rsidDel="00000000" w:rsidP="00000000" w:rsidRDefault="00000000" w:rsidRPr="00000000" w14:paraId="0000005C">
      <w:pPr>
        <w:tabs>
          <w:tab w:val="right" w:leader="none" w:pos="9360"/>
        </w:tabs>
        <w:ind w:left="360" w:firstLine="0"/>
        <w:rPr/>
      </w:pPr>
      <w:r w:rsidDel="00000000" w:rsidR="00000000" w:rsidRPr="00000000">
        <w:rPr>
          <w:rtl w:val="0"/>
        </w:rPr>
        <w:t xml:space="preserve">1.6 Research Hypothesis</w:t>
        <w:tab/>
        <w:t xml:space="preserve">6</w:t>
      </w:r>
    </w:p>
    <w:p w:rsidR="00000000" w:rsidDel="00000000" w:rsidP="00000000" w:rsidRDefault="00000000" w:rsidRPr="00000000" w14:paraId="0000005D">
      <w:pPr>
        <w:tabs>
          <w:tab w:val="right" w:leader="none" w:pos="9360"/>
        </w:tabs>
        <w:ind w:left="360" w:firstLine="0"/>
        <w:rPr/>
      </w:pPr>
      <w:r w:rsidDel="00000000" w:rsidR="00000000" w:rsidRPr="00000000">
        <w:rPr>
          <w:rtl w:val="0"/>
        </w:rPr>
        <w:t xml:space="preserve">1.7 Applied Computer Software</w:t>
        <w:tab/>
        <w:t xml:space="preserve">6</w:t>
      </w:r>
    </w:p>
    <w:p w:rsidR="00000000" w:rsidDel="00000000" w:rsidP="00000000" w:rsidRDefault="00000000" w:rsidRPr="00000000" w14:paraId="0000005E">
      <w:pPr>
        <w:tabs>
          <w:tab w:val="right" w:leader="none" w:pos="9360"/>
        </w:tabs>
        <w:ind w:left="360" w:firstLine="0"/>
        <w:rPr/>
      </w:pPr>
      <w:r w:rsidDel="00000000" w:rsidR="00000000" w:rsidRPr="00000000">
        <w:rPr>
          <w:rtl w:val="0"/>
        </w:rPr>
        <w:t xml:space="preserve">1.8 Organization of the Study</w:t>
        <w:tab/>
        <w:t xml:space="preserve">6</w:t>
      </w:r>
    </w:p>
    <w:p w:rsidR="00000000" w:rsidDel="00000000" w:rsidP="00000000" w:rsidRDefault="00000000" w:rsidRPr="00000000" w14:paraId="0000005F">
      <w:pPr>
        <w:tabs>
          <w:tab w:val="right" w:leader="none" w:pos="9360"/>
        </w:tabs>
        <w:rPr/>
      </w:pPr>
      <w:r w:rsidDel="00000000" w:rsidR="00000000" w:rsidRPr="00000000">
        <w:rPr>
          <w:b w:val="1"/>
          <w:bCs w:val="1"/>
          <w:rtl w:val="0"/>
        </w:rPr>
        <w:t xml:space="preserve">CHAPTER TWO: Literature Review</w:t>
      </w:r>
      <w:r w:rsidDel="00000000" w:rsidR="00000000" w:rsidRPr="00000000">
        <w:rPr>
          <w:rtl w:val="0"/>
        </w:rPr>
        <w:tab/>
        <w:t xml:space="preserve">8</w:t>
      </w:r>
    </w:p>
    <w:p w:rsidR="00000000" w:rsidDel="00000000" w:rsidP="00000000" w:rsidRDefault="00000000" w:rsidRPr="00000000" w14:paraId="00000060">
      <w:pPr>
        <w:tabs>
          <w:tab w:val="right" w:leader="none" w:pos="9360"/>
        </w:tabs>
        <w:ind w:left="360" w:firstLine="0"/>
        <w:rPr/>
      </w:pPr>
      <w:r w:rsidDel="00000000" w:rsidR="00000000" w:rsidRPr="00000000">
        <w:rPr>
          <w:rtl w:val="0"/>
        </w:rPr>
        <w:t xml:space="preserve">2.1 Introduction</w:t>
        <w:tab/>
        <w:t xml:space="preserve">8</w:t>
      </w:r>
    </w:p>
    <w:p w:rsidR="00000000" w:rsidDel="00000000" w:rsidP="00000000" w:rsidRDefault="00000000" w:rsidRPr="00000000" w14:paraId="00000061">
      <w:pPr>
        <w:tabs>
          <w:tab w:val="right" w:leader="none" w:pos="9360"/>
        </w:tabs>
        <w:ind w:left="360" w:firstLine="0"/>
        <w:rPr/>
      </w:pPr>
      <w:r w:rsidDel="00000000" w:rsidR="00000000" w:rsidRPr="00000000">
        <w:rPr>
          <w:rtl w:val="0"/>
        </w:rPr>
        <w:t xml:space="preserve">2.2 Identifying and Defining Concepts</w:t>
        <w:tab/>
        <w:t xml:space="preserve">8</w:t>
      </w:r>
    </w:p>
    <w:p w:rsidR="00000000" w:rsidDel="00000000" w:rsidP="00000000" w:rsidRDefault="00000000" w:rsidRPr="00000000" w14:paraId="00000062">
      <w:pPr>
        <w:tabs>
          <w:tab w:val="right" w:leader="none" w:pos="9360"/>
        </w:tabs>
        <w:ind w:left="720" w:firstLine="0"/>
        <w:rPr/>
      </w:pPr>
      <w:r w:rsidDel="00000000" w:rsidR="00000000" w:rsidRPr="00000000">
        <w:rPr>
          <w:rtl w:val="0"/>
        </w:rPr>
        <w:t xml:space="preserve">2.2.1 E-service Delivery / E-government Service Delivery</w:t>
        <w:tab/>
        <w:t xml:space="preserve">8</w:t>
      </w:r>
    </w:p>
    <w:p w:rsidR="00000000" w:rsidDel="00000000" w:rsidP="00000000" w:rsidRDefault="00000000" w:rsidRPr="00000000" w14:paraId="00000063">
      <w:pPr>
        <w:tabs>
          <w:tab w:val="right" w:leader="none" w:pos="9360"/>
        </w:tabs>
        <w:ind w:left="720" w:firstLine="0"/>
        <w:rPr/>
      </w:pPr>
      <w:r w:rsidDel="00000000" w:rsidR="00000000" w:rsidRPr="00000000">
        <w:rPr>
          <w:rtl w:val="0"/>
        </w:rPr>
        <w:t xml:space="preserve">2.2.2 E-service quality</w:t>
        <w:tab/>
        <w:t xml:space="preserve">8</w:t>
      </w:r>
    </w:p>
    <w:p w:rsidR="00000000" w:rsidDel="00000000" w:rsidP="00000000" w:rsidRDefault="00000000" w:rsidRPr="00000000" w14:paraId="00000064">
      <w:pPr>
        <w:tabs>
          <w:tab w:val="right" w:leader="none" w:pos="9360"/>
        </w:tabs>
        <w:ind w:left="720" w:firstLine="0"/>
        <w:rPr/>
      </w:pPr>
      <w:r w:rsidDel="00000000" w:rsidR="00000000" w:rsidRPr="00000000">
        <w:rPr>
          <w:rtl w:val="0"/>
        </w:rPr>
        <w:t xml:space="preserve">2.2.3 Administrative Burden</w:t>
        <w:tab/>
        <w:t xml:space="preserve">9</w:t>
      </w:r>
    </w:p>
    <w:p w:rsidR="00000000" w:rsidDel="00000000" w:rsidP="00000000" w:rsidRDefault="00000000" w:rsidRPr="00000000" w14:paraId="00000065">
      <w:pPr>
        <w:tabs>
          <w:tab w:val="right" w:leader="none" w:pos="9360"/>
        </w:tabs>
        <w:ind w:left="720" w:firstLine="0"/>
        <w:rPr/>
      </w:pPr>
      <w:r w:rsidDel="00000000" w:rsidR="00000000" w:rsidRPr="00000000">
        <w:rPr>
          <w:rtl w:val="0"/>
        </w:rPr>
        <w:t xml:space="preserve">2.2.4 Administrative Efficiency</w:t>
        <w:tab/>
        <w:t xml:space="preserve">10</w:t>
      </w:r>
    </w:p>
    <w:p w:rsidR="00000000" w:rsidDel="00000000" w:rsidP="00000000" w:rsidRDefault="00000000" w:rsidRPr="00000000" w14:paraId="00000066">
      <w:pPr>
        <w:tabs>
          <w:tab w:val="right" w:leader="none" w:pos="9360"/>
        </w:tabs>
        <w:ind w:left="720" w:firstLine="0"/>
        <w:rPr/>
      </w:pPr>
      <w:r w:rsidDel="00000000" w:rsidR="00000000" w:rsidRPr="00000000">
        <w:rPr>
          <w:rtl w:val="0"/>
        </w:rPr>
        <w:t xml:space="preserve">2.2.5 Citizen satisfaction</w:t>
        <w:tab/>
        <w:t xml:space="preserve">10</w:t>
      </w:r>
    </w:p>
    <w:p w:rsidR="00000000" w:rsidDel="00000000" w:rsidP="00000000" w:rsidRDefault="00000000" w:rsidRPr="00000000" w14:paraId="00000067">
      <w:pPr>
        <w:tabs>
          <w:tab w:val="right" w:leader="none" w:pos="9360"/>
        </w:tabs>
        <w:ind w:left="360" w:firstLine="0"/>
        <w:rPr/>
      </w:pPr>
      <w:r w:rsidDel="00000000" w:rsidR="00000000" w:rsidRPr="00000000">
        <w:rPr>
          <w:rtl w:val="0"/>
        </w:rPr>
        <w:t xml:space="preserve">2.3 Identifying and Justifying Theory</w:t>
        <w:tab/>
        <w:t xml:space="preserve">12</w:t>
      </w:r>
    </w:p>
    <w:p w:rsidR="00000000" w:rsidDel="00000000" w:rsidP="00000000" w:rsidRDefault="00000000" w:rsidRPr="00000000" w14:paraId="00000068">
      <w:pPr>
        <w:tabs>
          <w:tab w:val="right" w:leader="none" w:pos="9360"/>
        </w:tabs>
        <w:ind w:left="720" w:firstLine="0"/>
        <w:rPr/>
      </w:pPr>
      <w:r w:rsidDel="00000000" w:rsidR="00000000" w:rsidRPr="00000000">
        <w:rPr>
          <w:rtl w:val="0"/>
        </w:rPr>
        <w:t xml:space="preserve">2.3.1 Identifying Theories/models</w:t>
        <w:tab/>
        <w:t xml:space="preserve">13</w:t>
      </w:r>
    </w:p>
    <w:p w:rsidR="00000000" w:rsidDel="00000000" w:rsidP="00000000" w:rsidRDefault="00000000" w:rsidRPr="00000000" w14:paraId="00000069">
      <w:pPr>
        <w:tabs>
          <w:tab w:val="right" w:leader="none" w:pos="9360"/>
        </w:tabs>
        <w:ind w:left="720" w:firstLine="0"/>
        <w:rPr/>
      </w:pPr>
      <w:r w:rsidDel="00000000" w:rsidR="00000000" w:rsidRPr="00000000">
        <w:rPr>
          <w:rtl w:val="0"/>
        </w:rPr>
        <w:t xml:space="preserve">2.3.2 Which theory best explains the study relationships</w:t>
        <w:tab/>
        <w:t xml:space="preserve">14</w:t>
      </w:r>
    </w:p>
    <w:p w:rsidR="00000000" w:rsidDel="00000000" w:rsidP="00000000" w:rsidRDefault="00000000" w:rsidRPr="00000000" w14:paraId="0000006A">
      <w:pPr>
        <w:tabs>
          <w:tab w:val="right" w:leader="none" w:pos="9360"/>
        </w:tabs>
        <w:ind w:left="720" w:firstLine="0"/>
        <w:rPr/>
      </w:pPr>
      <w:r w:rsidDel="00000000" w:rsidR="00000000" w:rsidRPr="00000000">
        <w:rPr>
          <w:rtl w:val="0"/>
        </w:rPr>
        <w:t xml:space="preserve">2.3.3 Best-fit Theory Choice And Justification</w:t>
        <w:tab/>
        <w:t xml:space="preserve">15</w:t>
      </w:r>
    </w:p>
    <w:p w:rsidR="00000000" w:rsidDel="00000000" w:rsidP="00000000" w:rsidRDefault="00000000" w:rsidRPr="00000000" w14:paraId="0000006B">
      <w:pPr>
        <w:tabs>
          <w:tab w:val="right" w:leader="none" w:pos="9360"/>
        </w:tabs>
        <w:ind w:left="360" w:firstLine="0"/>
        <w:rPr/>
      </w:pPr>
      <w:r w:rsidDel="00000000" w:rsidR="00000000" w:rsidRPr="00000000">
        <w:rPr>
          <w:rtl w:val="0"/>
        </w:rPr>
        <w:t xml:space="preserve">2.4 Operationalizing concepts</w:t>
        <w:tab/>
        <w:t xml:space="preserve">18</w:t>
      </w:r>
    </w:p>
    <w:p w:rsidR="00000000" w:rsidDel="00000000" w:rsidP="00000000" w:rsidRDefault="00000000" w:rsidRPr="00000000" w14:paraId="0000006C">
      <w:pPr>
        <w:tabs>
          <w:tab w:val="right" w:leader="none" w:pos="9360"/>
        </w:tabs>
        <w:ind w:left="720" w:firstLine="0"/>
        <w:rPr/>
      </w:pPr>
      <w:r w:rsidDel="00000000" w:rsidR="00000000" w:rsidRPr="00000000">
        <w:rPr>
          <w:rtl w:val="0"/>
        </w:rPr>
        <w:t xml:space="preserve">2.4.1 E-service delivery / e-government service delivery</w:t>
        <w:tab/>
        <w:t xml:space="preserve">18</w:t>
      </w:r>
    </w:p>
    <w:p w:rsidR="00000000" w:rsidDel="00000000" w:rsidP="00000000" w:rsidRDefault="00000000" w:rsidRPr="00000000" w14:paraId="0000006D">
      <w:pPr>
        <w:tabs>
          <w:tab w:val="right" w:leader="none" w:pos="9360"/>
        </w:tabs>
        <w:ind w:left="720" w:firstLine="0"/>
        <w:rPr/>
      </w:pPr>
      <w:r w:rsidDel="00000000" w:rsidR="00000000" w:rsidRPr="00000000">
        <w:rPr>
          <w:rtl w:val="0"/>
        </w:rPr>
        <w:t xml:space="preserve">2.4.2 E-service quality</w:t>
        <w:tab/>
        <w:t xml:space="preserve">18</w:t>
      </w:r>
    </w:p>
    <w:p w:rsidR="00000000" w:rsidDel="00000000" w:rsidP="00000000" w:rsidRDefault="00000000" w:rsidRPr="00000000" w14:paraId="0000006E">
      <w:pPr>
        <w:tabs>
          <w:tab w:val="right" w:leader="none" w:pos="9360"/>
        </w:tabs>
        <w:ind w:left="720" w:firstLine="0"/>
        <w:rPr/>
      </w:pPr>
      <w:r w:rsidDel="00000000" w:rsidR="00000000" w:rsidRPr="00000000">
        <w:rPr>
          <w:rtl w:val="0"/>
        </w:rPr>
        <w:t xml:space="preserve">2.4.3 Administrative burden (learning, compliance, psychological)</w:t>
        <w:tab/>
        <w:t xml:space="preserve">19</w:t>
      </w:r>
    </w:p>
    <w:p w:rsidR="00000000" w:rsidDel="00000000" w:rsidP="00000000" w:rsidRDefault="00000000" w:rsidRPr="00000000" w14:paraId="0000006F">
      <w:pPr>
        <w:tabs>
          <w:tab w:val="right" w:leader="none" w:pos="9360"/>
        </w:tabs>
        <w:ind w:left="720" w:firstLine="0"/>
        <w:rPr/>
      </w:pPr>
      <w:r w:rsidDel="00000000" w:rsidR="00000000" w:rsidRPr="00000000">
        <w:rPr>
          <w:rtl w:val="0"/>
        </w:rPr>
        <w:t xml:space="preserve">2.4.4 Administrative efficiency</w:t>
        <w:tab/>
        <w:t xml:space="preserve">19</w:t>
      </w:r>
    </w:p>
    <w:p w:rsidR="00000000" w:rsidDel="00000000" w:rsidP="00000000" w:rsidRDefault="00000000" w:rsidRPr="00000000" w14:paraId="00000070">
      <w:pPr>
        <w:tabs>
          <w:tab w:val="right" w:leader="none" w:pos="9360"/>
        </w:tabs>
        <w:ind w:left="720" w:firstLine="0"/>
        <w:rPr/>
      </w:pPr>
      <w:r w:rsidDel="00000000" w:rsidR="00000000" w:rsidRPr="00000000">
        <w:rPr>
          <w:rtl w:val="0"/>
        </w:rPr>
        <w:t xml:space="preserve">2.4.5 Citizen satisfaction</w:t>
        <w:tab/>
        <w:t xml:space="preserve">20</w:t>
      </w:r>
    </w:p>
    <w:p w:rsidR="00000000" w:rsidDel="00000000" w:rsidP="00000000" w:rsidRDefault="00000000" w:rsidRPr="00000000" w14:paraId="00000071">
      <w:pPr>
        <w:tabs>
          <w:tab w:val="right" w:leader="none" w:pos="9360"/>
        </w:tabs>
        <w:ind w:left="720" w:firstLine="0"/>
        <w:rPr/>
      </w:pPr>
      <w:r w:rsidDel="00000000" w:rsidR="00000000" w:rsidRPr="00000000">
        <w:rPr>
          <w:rtl w:val="0"/>
        </w:rPr>
        <w:t xml:space="preserve">2.4.6 Effect evidence in the literature</w:t>
        <w:tab/>
        <w:t xml:space="preserve">20</w:t>
      </w:r>
    </w:p>
    <w:p w:rsidR="00000000" w:rsidDel="00000000" w:rsidP="00000000" w:rsidRDefault="00000000" w:rsidRPr="00000000" w14:paraId="00000072">
      <w:pPr>
        <w:tabs>
          <w:tab w:val="right" w:leader="none" w:pos="9360"/>
        </w:tabs>
        <w:ind w:left="360" w:firstLine="0"/>
        <w:rPr/>
      </w:pPr>
      <w:r w:rsidDel="00000000" w:rsidR="00000000" w:rsidRPr="00000000">
        <w:rPr>
          <w:rtl w:val="0"/>
        </w:rPr>
        <w:t xml:space="preserve">2.5 Conceptual Framework</w:t>
        <w:tab/>
        <w:t xml:space="preserve">24</w:t>
      </w:r>
    </w:p>
    <w:p w:rsidR="00000000" w:rsidDel="00000000" w:rsidP="00000000" w:rsidRDefault="00000000" w:rsidRPr="00000000" w14:paraId="00000073">
      <w:pPr>
        <w:tabs>
          <w:tab w:val="right" w:leader="none" w:pos="9360"/>
        </w:tabs>
        <w:ind w:left="720" w:firstLine="0"/>
        <w:rPr/>
      </w:pPr>
      <w:r w:rsidDel="00000000" w:rsidR="00000000" w:rsidRPr="00000000">
        <w:rPr>
          <w:rtl w:val="0"/>
        </w:rPr>
        <w:t xml:space="preserve">2.5.1 Narrative explanation</w:t>
        <w:tab/>
        <w:t xml:space="preserve">24</w:t>
      </w:r>
    </w:p>
    <w:p w:rsidR="00000000" w:rsidDel="00000000" w:rsidP="00000000" w:rsidRDefault="00000000" w:rsidRPr="00000000" w14:paraId="00000074">
      <w:pPr>
        <w:tabs>
          <w:tab w:val="right" w:leader="none" w:pos="9360"/>
        </w:tabs>
        <w:ind w:left="720" w:firstLine="0"/>
        <w:rPr/>
      </w:pPr>
      <w:r w:rsidDel="00000000" w:rsidR="00000000" w:rsidRPr="00000000">
        <w:rPr>
          <w:rtl w:val="0"/>
        </w:rPr>
        <w:t xml:space="preserve">2.5.2 variable list</w:t>
        <w:tab/>
        <w:t xml:space="preserve">25</w:t>
      </w:r>
    </w:p>
    <w:p w:rsidR="00000000" w:rsidDel="00000000" w:rsidP="00000000" w:rsidRDefault="00000000" w:rsidRPr="00000000" w14:paraId="00000075">
      <w:pPr>
        <w:tabs>
          <w:tab w:val="right" w:leader="none" w:pos="9360"/>
        </w:tabs>
        <w:ind w:left="360" w:firstLine="0"/>
        <w:rPr/>
      </w:pPr>
      <w:r w:rsidDel="00000000" w:rsidR="00000000" w:rsidRPr="00000000">
        <w:rPr>
          <w:rtl w:val="0"/>
        </w:rPr>
        <w:t xml:space="preserve">2.6 Identifying Research Gap-</w:t>
        <w:tab/>
        <w:t xml:space="preserve">26</w:t>
      </w:r>
    </w:p>
    <w:p w:rsidR="00000000" w:rsidDel="00000000" w:rsidP="00000000" w:rsidRDefault="00000000" w:rsidRPr="00000000" w14:paraId="00000076">
      <w:pPr>
        <w:tabs>
          <w:tab w:val="right" w:leader="none" w:pos="9360"/>
        </w:tabs>
        <w:ind w:left="720" w:firstLine="0"/>
        <w:rPr/>
      </w:pPr>
      <w:r w:rsidDel="00000000" w:rsidR="00000000" w:rsidRPr="00000000">
        <w:rPr>
          <w:rtl w:val="0"/>
        </w:rPr>
        <w:t xml:space="preserve">2.6.1 Primary Gap Question and Sub-questions</w:t>
        <w:tab/>
        <w:t xml:space="preserve">26</w:t>
      </w:r>
    </w:p>
    <w:p w:rsidR="00000000" w:rsidDel="00000000" w:rsidP="00000000" w:rsidRDefault="00000000" w:rsidRPr="00000000" w14:paraId="00000077">
      <w:pPr>
        <w:tabs>
          <w:tab w:val="right" w:leader="none" w:pos="9360"/>
        </w:tabs>
        <w:rPr/>
      </w:pPr>
      <w:r w:rsidDel="00000000" w:rsidR="00000000" w:rsidRPr="00000000">
        <w:rPr>
          <w:b w:val="1"/>
          <w:bCs w:val="1"/>
          <w:rtl w:val="0"/>
        </w:rPr>
        <w:t xml:space="preserve">CHAPTER THREE: Methodology</w:t>
      </w:r>
      <w:r w:rsidDel="00000000" w:rsidR="00000000" w:rsidRPr="00000000">
        <w:rPr>
          <w:rtl w:val="0"/>
        </w:rPr>
        <w:tab/>
        <w:t xml:space="preserve">28</w:t>
      </w:r>
    </w:p>
    <w:p w:rsidR="00000000" w:rsidDel="00000000" w:rsidP="00000000" w:rsidRDefault="00000000" w:rsidRPr="00000000" w14:paraId="00000078">
      <w:pPr>
        <w:tabs>
          <w:tab w:val="right" w:leader="none" w:pos="9360"/>
        </w:tabs>
        <w:ind w:left="360" w:firstLine="0"/>
        <w:rPr/>
      </w:pPr>
      <w:r w:rsidDel="00000000" w:rsidR="00000000" w:rsidRPr="00000000">
        <w:rPr>
          <w:rtl w:val="0"/>
        </w:rPr>
        <w:t xml:space="preserve">3.1 Introduction</w:t>
        <w:tab/>
        <w:t xml:space="preserve">28</w:t>
      </w:r>
    </w:p>
    <w:p w:rsidR="00000000" w:rsidDel="00000000" w:rsidP="00000000" w:rsidRDefault="00000000" w:rsidRPr="00000000" w14:paraId="00000079">
      <w:pPr>
        <w:tabs>
          <w:tab w:val="right" w:leader="none" w:pos="9360"/>
        </w:tabs>
        <w:ind w:left="360" w:firstLine="0"/>
        <w:rPr/>
      </w:pPr>
      <w:r w:rsidDel="00000000" w:rsidR="00000000" w:rsidRPr="00000000">
        <w:rPr>
          <w:rtl w:val="0"/>
        </w:rPr>
        <w:t xml:space="preserve">3.2 Study Design and Methodology</w:t>
        <w:tab/>
        <w:t xml:space="preserve">28</w:t>
      </w:r>
    </w:p>
    <w:p w:rsidR="00000000" w:rsidDel="00000000" w:rsidP="00000000" w:rsidRDefault="00000000" w:rsidRPr="00000000" w14:paraId="0000007A">
      <w:pPr>
        <w:tabs>
          <w:tab w:val="right" w:leader="none" w:pos="9360"/>
        </w:tabs>
        <w:ind w:left="360" w:firstLine="0"/>
        <w:rPr/>
      </w:pPr>
      <w:r w:rsidDel="00000000" w:rsidR="00000000" w:rsidRPr="00000000">
        <w:rPr>
          <w:rtl w:val="0"/>
        </w:rPr>
        <w:t xml:space="preserve">3.3 Research type selection</w:t>
        <w:tab/>
        <w:t xml:space="preserve">29</w:t>
      </w:r>
    </w:p>
    <w:p w:rsidR="00000000" w:rsidDel="00000000" w:rsidP="00000000" w:rsidRDefault="00000000" w:rsidRPr="00000000" w14:paraId="0000007B">
      <w:pPr>
        <w:tabs>
          <w:tab w:val="right" w:leader="none" w:pos="9360"/>
        </w:tabs>
        <w:ind w:left="360" w:firstLine="0"/>
        <w:rPr/>
      </w:pPr>
      <w:r w:rsidDel="00000000" w:rsidR="00000000" w:rsidRPr="00000000">
        <w:rPr>
          <w:rtl w:val="0"/>
        </w:rPr>
        <w:t xml:space="preserve">3.4 Reasoning Process</w:t>
        <w:tab/>
        <w:t xml:space="preserve">29</w:t>
      </w:r>
    </w:p>
    <w:p w:rsidR="00000000" w:rsidDel="00000000" w:rsidP="00000000" w:rsidRDefault="00000000" w:rsidRPr="00000000" w14:paraId="0000007C">
      <w:pPr>
        <w:tabs>
          <w:tab w:val="right" w:leader="none" w:pos="9360"/>
        </w:tabs>
        <w:ind w:left="360" w:firstLine="0"/>
        <w:rPr/>
      </w:pPr>
      <w:r w:rsidDel="00000000" w:rsidR="00000000" w:rsidRPr="00000000">
        <w:rPr>
          <w:rtl w:val="0"/>
        </w:rPr>
        <w:t xml:space="preserve">3.5 Epistemological position selection</w:t>
        <w:tab/>
        <w:t xml:space="preserve">29</w:t>
      </w:r>
    </w:p>
    <w:p w:rsidR="00000000" w:rsidDel="00000000" w:rsidP="00000000" w:rsidRDefault="00000000" w:rsidRPr="00000000" w14:paraId="0000007D">
      <w:pPr>
        <w:tabs>
          <w:tab w:val="right" w:leader="none" w:pos="9360"/>
        </w:tabs>
        <w:ind w:left="360" w:firstLine="0"/>
        <w:rPr/>
      </w:pPr>
      <w:r w:rsidDel="00000000" w:rsidR="00000000" w:rsidRPr="00000000">
        <w:rPr>
          <w:rtl w:val="0"/>
        </w:rPr>
        <w:t xml:space="preserve">3.6 Ontological position clarification</w:t>
        <w:tab/>
        <w:t xml:space="preserve">29</w:t>
      </w:r>
    </w:p>
    <w:p w:rsidR="00000000" w:rsidDel="00000000" w:rsidP="00000000" w:rsidRDefault="00000000" w:rsidRPr="00000000" w14:paraId="0000007E">
      <w:pPr>
        <w:tabs>
          <w:tab w:val="right" w:leader="none" w:pos="9360"/>
        </w:tabs>
        <w:ind w:left="360" w:firstLine="0"/>
        <w:rPr/>
      </w:pPr>
      <w:r w:rsidDel="00000000" w:rsidR="00000000" w:rsidRPr="00000000">
        <w:rPr>
          <w:rtl w:val="0"/>
        </w:rPr>
        <w:t xml:space="preserve">3.7 Data Collection Methods</w:t>
        <w:tab/>
        <w:t xml:space="preserve">29</w:t>
      </w:r>
    </w:p>
    <w:p w:rsidR="00000000" w:rsidDel="00000000" w:rsidP="00000000" w:rsidRDefault="00000000" w:rsidRPr="00000000" w14:paraId="0000007F">
      <w:pPr>
        <w:tabs>
          <w:tab w:val="right" w:leader="none" w:pos="9360"/>
        </w:tabs>
        <w:ind w:left="360" w:firstLine="0"/>
        <w:rPr/>
      </w:pPr>
      <w:r w:rsidDel="00000000" w:rsidR="00000000" w:rsidRPr="00000000">
        <w:rPr>
          <w:rtl w:val="0"/>
        </w:rPr>
        <w:t xml:space="preserve">3.10 Population and Sample</w:t>
        <w:tab/>
        <w:t xml:space="preserve">30</w:t>
      </w:r>
    </w:p>
    <w:p w:rsidR="00000000" w:rsidDel="00000000" w:rsidP="00000000" w:rsidRDefault="00000000" w:rsidRPr="00000000" w14:paraId="00000080">
      <w:pPr>
        <w:tabs>
          <w:tab w:val="right" w:leader="none" w:pos="9360"/>
        </w:tabs>
        <w:ind w:left="360" w:firstLine="0"/>
        <w:rPr/>
      </w:pPr>
      <w:r w:rsidDel="00000000" w:rsidR="00000000" w:rsidRPr="00000000">
        <w:rPr>
          <w:rtl w:val="0"/>
        </w:rPr>
        <w:t xml:space="preserve">3.8 Study Area Selection</w:t>
        <w:tab/>
        <w:t xml:space="preserve">30</w:t>
      </w:r>
    </w:p>
    <w:p w:rsidR="00000000" w:rsidDel="00000000" w:rsidP="00000000" w:rsidRDefault="00000000" w:rsidRPr="00000000" w14:paraId="00000081">
      <w:pPr>
        <w:tabs>
          <w:tab w:val="right" w:leader="none" w:pos="9360"/>
        </w:tabs>
        <w:ind w:left="360" w:firstLine="0"/>
        <w:rPr/>
      </w:pPr>
      <w:r w:rsidDel="00000000" w:rsidR="00000000" w:rsidRPr="00000000">
        <w:rPr>
          <w:rtl w:val="0"/>
        </w:rPr>
        <w:t xml:space="preserve">3.9 Scope of the Topic and Work Determination</w:t>
        <w:tab/>
        <w:t xml:space="preserve">30</w:t>
      </w:r>
    </w:p>
    <w:p w:rsidR="00000000" w:rsidDel="00000000" w:rsidP="00000000" w:rsidRDefault="00000000" w:rsidRPr="00000000" w14:paraId="00000082">
      <w:pPr>
        <w:tabs>
          <w:tab w:val="right" w:leader="none" w:pos="9360"/>
        </w:tabs>
        <w:ind w:left="360" w:firstLine="0"/>
        <w:rPr/>
      </w:pPr>
      <w:r w:rsidDel="00000000" w:rsidR="00000000" w:rsidRPr="00000000">
        <w:rPr>
          <w:rtl w:val="0"/>
        </w:rPr>
        <w:t xml:space="preserve">3.11 Data Analysis Methods</w:t>
        <w:tab/>
        <w:t xml:space="preserve">31</w:t>
      </w:r>
    </w:p>
    <w:p w:rsidR="00000000" w:rsidDel="00000000" w:rsidP="00000000" w:rsidRDefault="00000000" w:rsidRPr="00000000" w14:paraId="00000083">
      <w:pPr>
        <w:tabs>
          <w:tab w:val="right" w:leader="none" w:pos="9360"/>
        </w:tabs>
        <w:ind w:left="360" w:firstLine="0"/>
        <w:rPr/>
      </w:pPr>
      <w:r w:rsidDel="00000000" w:rsidR="00000000" w:rsidRPr="00000000">
        <w:rPr>
          <w:rtl w:val="0"/>
        </w:rPr>
        <w:t xml:space="preserve">3.12 Data Presentation Tools Selection</w:t>
        <w:tab/>
        <w:t xml:space="preserve">32</w:t>
      </w:r>
    </w:p>
    <w:p w:rsidR="00000000" w:rsidDel="00000000" w:rsidP="00000000" w:rsidRDefault="00000000" w:rsidRPr="00000000" w14:paraId="00000084">
      <w:pPr>
        <w:tabs>
          <w:tab w:val="right" w:leader="none" w:pos="9360"/>
        </w:tabs>
        <w:ind w:left="360" w:firstLine="0"/>
        <w:rPr/>
      </w:pPr>
      <w:r w:rsidDel="00000000" w:rsidR="00000000" w:rsidRPr="00000000">
        <w:rPr>
          <w:rtl w:val="0"/>
        </w:rPr>
        <w:t xml:space="preserve">3.13 Ethical Considerations</w:t>
        <w:tab/>
        <w:t xml:space="preserve">33</w:t>
      </w:r>
    </w:p>
    <w:p w:rsidR="00000000" w:rsidDel="00000000" w:rsidP="00000000" w:rsidRDefault="00000000" w:rsidRPr="00000000" w14:paraId="00000085">
      <w:pPr>
        <w:tabs>
          <w:tab w:val="right" w:leader="none" w:pos="9360"/>
        </w:tabs>
        <w:rPr/>
      </w:pPr>
      <w:r w:rsidDel="00000000" w:rsidR="00000000" w:rsidRPr="00000000">
        <w:rPr>
          <w:b w:val="1"/>
          <w:bCs w:val="1"/>
          <w:rtl w:val="0"/>
        </w:rPr>
        <w:t xml:space="preserve">CHAPTER FOUR: Findings And Analysis</w:t>
      </w:r>
      <w:r w:rsidDel="00000000" w:rsidR="00000000" w:rsidRPr="00000000">
        <w:rPr>
          <w:rtl w:val="0"/>
        </w:rPr>
        <w:tab/>
        <w:t xml:space="preserve">34</w:t>
      </w:r>
    </w:p>
    <w:p w:rsidR="00000000" w:rsidDel="00000000" w:rsidP="00000000" w:rsidRDefault="00000000" w:rsidRPr="00000000" w14:paraId="00000086">
      <w:pPr>
        <w:tabs>
          <w:tab w:val="right" w:leader="none" w:pos="9360"/>
        </w:tabs>
        <w:ind w:left="360" w:firstLine="0"/>
        <w:rPr/>
      </w:pPr>
      <w:r w:rsidDel="00000000" w:rsidR="00000000" w:rsidRPr="00000000">
        <w:rPr>
          <w:rtl w:val="0"/>
        </w:rPr>
        <w:t xml:space="preserve">4.1 Introduction</w:t>
        <w:tab/>
        <w:t xml:space="preserve">34</w:t>
      </w:r>
    </w:p>
    <w:p w:rsidR="00000000" w:rsidDel="00000000" w:rsidP="00000000" w:rsidRDefault="00000000" w:rsidRPr="00000000" w14:paraId="00000087">
      <w:pPr>
        <w:tabs>
          <w:tab w:val="right" w:leader="none" w:pos="9360"/>
        </w:tabs>
        <w:ind w:left="360" w:firstLine="0"/>
        <w:rPr/>
      </w:pPr>
      <w:r w:rsidDel="00000000" w:rsidR="00000000" w:rsidRPr="00000000">
        <w:rPr>
          <w:rtl w:val="0"/>
        </w:rPr>
        <w:t xml:space="preserve">4.2 Quantitative Analysis of Survey Data</w:t>
        <w:tab/>
        <w:t xml:space="preserve">34</w:t>
      </w:r>
    </w:p>
    <w:p w:rsidR="00000000" w:rsidDel="00000000" w:rsidP="00000000" w:rsidRDefault="00000000" w:rsidRPr="00000000" w14:paraId="00000088">
      <w:pPr>
        <w:tabs>
          <w:tab w:val="right" w:leader="none" w:pos="9360"/>
        </w:tabs>
        <w:ind w:left="720" w:firstLine="0"/>
        <w:rPr/>
      </w:pPr>
      <w:r w:rsidDel="00000000" w:rsidR="00000000" w:rsidRPr="00000000">
        <w:rPr>
          <w:rtl w:val="0"/>
        </w:rPr>
        <w:t xml:space="preserve">4.2.1 Data sources and sample sizes</w:t>
        <w:tab/>
        <w:t xml:space="preserve">34</w:t>
      </w:r>
    </w:p>
    <w:p w:rsidR="00000000" w:rsidDel="00000000" w:rsidP="00000000" w:rsidRDefault="00000000" w:rsidRPr="00000000" w14:paraId="00000089">
      <w:pPr>
        <w:tabs>
          <w:tab w:val="right" w:leader="none" w:pos="9360"/>
        </w:tabs>
        <w:ind w:left="720" w:firstLine="0"/>
        <w:rPr/>
      </w:pPr>
      <w:r w:rsidDel="00000000" w:rsidR="00000000" w:rsidRPr="00000000">
        <w:rPr>
          <w:rtl w:val="0"/>
        </w:rPr>
        <w:t xml:space="preserve">4.2.2 Measurement and coding</w:t>
        <w:tab/>
        <w:t xml:space="preserve">34</w:t>
      </w:r>
    </w:p>
    <w:p w:rsidR="00000000" w:rsidDel="00000000" w:rsidP="00000000" w:rsidRDefault="00000000" w:rsidRPr="00000000" w14:paraId="0000008A">
      <w:pPr>
        <w:tabs>
          <w:tab w:val="right" w:leader="none" w:pos="9360"/>
        </w:tabs>
        <w:ind w:left="360" w:firstLine="0"/>
        <w:rPr/>
      </w:pPr>
      <w:r w:rsidDel="00000000" w:rsidR="00000000" w:rsidRPr="00000000">
        <w:rPr>
          <w:rtl w:val="0"/>
        </w:rPr>
        <w:t xml:space="preserve">4.3 Demographic Characteristics of the Study Participants</w:t>
        <w:tab/>
        <w:t xml:space="preserve">35</w:t>
      </w:r>
    </w:p>
    <w:p w:rsidR="00000000" w:rsidDel="00000000" w:rsidP="00000000" w:rsidRDefault="00000000" w:rsidRPr="00000000" w14:paraId="0000008B">
      <w:pPr>
        <w:tabs>
          <w:tab w:val="right" w:leader="none" w:pos="9360"/>
        </w:tabs>
        <w:ind w:left="720" w:firstLine="0"/>
        <w:rPr/>
      </w:pPr>
      <w:r w:rsidDel="00000000" w:rsidR="00000000" w:rsidRPr="00000000">
        <w:rPr>
          <w:rtl w:val="0"/>
        </w:rPr>
        <w:t xml:space="preserve">4.2.3 Analytical techniques</w:t>
        <w:tab/>
        <w:t xml:space="preserve">35</w:t>
      </w:r>
    </w:p>
    <w:p w:rsidR="00000000" w:rsidDel="00000000" w:rsidP="00000000" w:rsidRDefault="00000000" w:rsidRPr="00000000" w14:paraId="0000008C">
      <w:pPr>
        <w:tabs>
          <w:tab w:val="right" w:leader="none" w:pos="9360"/>
        </w:tabs>
        <w:ind w:left="720" w:firstLine="0"/>
        <w:rPr/>
      </w:pPr>
      <w:r w:rsidDel="00000000" w:rsidR="00000000" w:rsidRPr="00000000">
        <w:rPr>
          <w:rtl w:val="0"/>
        </w:rPr>
        <w:t xml:space="preserve">4.2.4 Missing data and assumptions</w:t>
        <w:tab/>
        <w:t xml:space="preserve">35</w:t>
      </w:r>
    </w:p>
    <w:p w:rsidR="00000000" w:rsidDel="00000000" w:rsidP="00000000" w:rsidRDefault="00000000" w:rsidRPr="00000000" w14:paraId="0000008D">
      <w:pPr>
        <w:tabs>
          <w:tab w:val="right" w:leader="none" w:pos="9360"/>
        </w:tabs>
        <w:ind w:left="720" w:firstLine="0"/>
        <w:rPr/>
      </w:pPr>
      <w:r w:rsidDel="00000000" w:rsidR="00000000" w:rsidRPr="00000000">
        <w:rPr>
          <w:rtl w:val="0"/>
        </w:rPr>
        <w:t xml:space="preserve">4.3.1 Citizens’ demographic profile</w:t>
        <w:tab/>
        <w:t xml:space="preserve">35</w:t>
      </w:r>
    </w:p>
    <w:p w:rsidR="00000000" w:rsidDel="00000000" w:rsidP="00000000" w:rsidRDefault="00000000" w:rsidRPr="00000000" w14:paraId="0000008E">
      <w:pPr>
        <w:tabs>
          <w:tab w:val="right" w:leader="none" w:pos="9360"/>
        </w:tabs>
        <w:ind w:left="720" w:firstLine="0"/>
        <w:rPr/>
      </w:pPr>
      <w:r w:rsidDel="00000000" w:rsidR="00000000" w:rsidRPr="00000000">
        <w:rPr>
          <w:rtl w:val="0"/>
        </w:rPr>
        <w:t xml:space="preserve">4.3.2 Officials’ role and service context profile</w:t>
        <w:tab/>
        <w:t xml:space="preserve">38</w:t>
      </w:r>
    </w:p>
    <w:p w:rsidR="00000000" w:rsidDel="00000000" w:rsidP="00000000" w:rsidRDefault="00000000" w:rsidRPr="00000000" w14:paraId="0000008F">
      <w:pPr>
        <w:tabs>
          <w:tab w:val="right" w:leader="none" w:pos="9360"/>
        </w:tabs>
        <w:ind w:left="360" w:firstLine="0"/>
        <w:rPr/>
      </w:pPr>
      <w:r w:rsidDel="00000000" w:rsidR="00000000" w:rsidRPr="00000000">
        <w:rPr>
          <w:rtl w:val="0"/>
        </w:rPr>
        <w:t xml:space="preserve">4.4 E-service Quality and System Performance</w:t>
        <w:tab/>
        <w:t xml:space="preserve">40</w:t>
      </w:r>
    </w:p>
    <w:p w:rsidR="00000000" w:rsidDel="00000000" w:rsidP="00000000" w:rsidRDefault="00000000" w:rsidRPr="00000000" w14:paraId="00000090">
      <w:pPr>
        <w:tabs>
          <w:tab w:val="right" w:leader="none" w:pos="9360"/>
        </w:tabs>
        <w:ind w:left="720" w:firstLine="0"/>
        <w:rPr/>
      </w:pPr>
      <w:r w:rsidDel="00000000" w:rsidR="00000000" w:rsidRPr="00000000">
        <w:rPr>
          <w:rtl w:val="0"/>
        </w:rPr>
        <w:t xml:space="preserve">4.4.1 Citizens’ assessment of e-service quality</w:t>
        <w:tab/>
        <w:t xml:space="preserve">40</w:t>
      </w:r>
    </w:p>
    <w:p w:rsidR="00000000" w:rsidDel="00000000" w:rsidP="00000000" w:rsidRDefault="00000000" w:rsidRPr="00000000" w14:paraId="00000091">
      <w:pPr>
        <w:tabs>
          <w:tab w:val="right" w:leader="none" w:pos="9360"/>
        </w:tabs>
        <w:ind w:left="720" w:firstLine="0"/>
        <w:rPr/>
      </w:pPr>
      <w:r w:rsidDel="00000000" w:rsidR="00000000" w:rsidRPr="00000000">
        <w:rPr>
          <w:rtl w:val="0"/>
        </w:rPr>
        <w:t xml:space="preserve">4.4.2 Officials’ assessment of system performance</w:t>
        <w:tab/>
        <w:t xml:space="preserve">42</w:t>
      </w:r>
    </w:p>
    <w:p w:rsidR="00000000" w:rsidDel="00000000" w:rsidP="00000000" w:rsidRDefault="00000000" w:rsidRPr="00000000" w14:paraId="00000092">
      <w:pPr>
        <w:tabs>
          <w:tab w:val="right" w:leader="none" w:pos="9360"/>
        </w:tabs>
        <w:ind w:left="360" w:firstLine="0"/>
        <w:rPr/>
      </w:pPr>
      <w:r w:rsidDel="00000000" w:rsidR="00000000" w:rsidRPr="00000000">
        <w:rPr>
          <w:rtl w:val="0"/>
        </w:rPr>
        <w:t xml:space="preserve">4.5 Administrative Burden</w:t>
        <w:tab/>
        <w:t xml:space="preserve">44</w:t>
      </w:r>
    </w:p>
    <w:p w:rsidR="00000000" w:rsidDel="00000000" w:rsidP="00000000" w:rsidRDefault="00000000" w:rsidRPr="00000000" w14:paraId="00000093">
      <w:pPr>
        <w:tabs>
          <w:tab w:val="right" w:leader="none" w:pos="9360"/>
        </w:tabs>
        <w:ind w:left="720" w:firstLine="0"/>
        <w:rPr/>
      </w:pPr>
      <w:r w:rsidDel="00000000" w:rsidR="00000000" w:rsidRPr="00000000">
        <w:rPr>
          <w:rtl w:val="0"/>
        </w:rPr>
        <w:t xml:space="preserve">4.5.1 Learning Costs (Time/Effort to Understand the Process)</w:t>
        <w:tab/>
        <w:t xml:space="preserve">44</w:t>
      </w:r>
    </w:p>
    <w:p w:rsidR="00000000" w:rsidDel="00000000" w:rsidP="00000000" w:rsidRDefault="00000000" w:rsidRPr="00000000" w14:paraId="00000094">
      <w:pPr>
        <w:tabs>
          <w:tab w:val="right" w:leader="none" w:pos="9360"/>
        </w:tabs>
        <w:ind w:left="720" w:firstLine="0"/>
        <w:rPr/>
      </w:pPr>
      <w:r w:rsidDel="00000000" w:rsidR="00000000" w:rsidRPr="00000000">
        <w:rPr>
          <w:rtl w:val="0"/>
        </w:rPr>
        <w:t xml:space="preserve">4.5.2 Compliance Costs (Time/Resources to Meet Requirements)</w:t>
        <w:tab/>
        <w:t xml:space="preserve">45</w:t>
      </w:r>
    </w:p>
    <w:p w:rsidR="00000000" w:rsidDel="00000000" w:rsidP="00000000" w:rsidRDefault="00000000" w:rsidRPr="00000000" w14:paraId="00000095">
      <w:pPr>
        <w:tabs>
          <w:tab w:val="right" w:leader="none" w:pos="9360"/>
        </w:tabs>
        <w:ind w:left="720" w:firstLine="0"/>
        <w:rPr/>
      </w:pPr>
      <w:r w:rsidDel="00000000" w:rsidR="00000000" w:rsidRPr="00000000">
        <w:rPr>
          <w:rtl w:val="0"/>
        </w:rPr>
        <w:t xml:space="preserve">4.5.3 Psychological Costs (Stress/Frustration)</w:t>
        <w:tab/>
        <w:t xml:space="preserve">47</w:t>
      </w:r>
    </w:p>
    <w:p w:rsidR="00000000" w:rsidDel="00000000" w:rsidP="00000000" w:rsidRDefault="00000000" w:rsidRPr="00000000" w14:paraId="00000096">
      <w:pPr>
        <w:tabs>
          <w:tab w:val="right" w:leader="none" w:pos="9360"/>
        </w:tabs>
        <w:ind w:left="360" w:firstLine="0"/>
        <w:rPr/>
      </w:pPr>
      <w:r w:rsidDel="00000000" w:rsidR="00000000" w:rsidRPr="00000000">
        <w:rPr>
          <w:rtl w:val="0"/>
        </w:rPr>
        <w:t xml:space="preserve">4.7 Administrative Efficiency and Overall Impact</w:t>
        <w:tab/>
        <w:t xml:space="preserve">49</w:t>
      </w:r>
    </w:p>
    <w:p w:rsidR="00000000" w:rsidDel="00000000" w:rsidP="00000000" w:rsidRDefault="00000000" w:rsidRPr="00000000" w14:paraId="00000097">
      <w:pPr>
        <w:tabs>
          <w:tab w:val="right" w:leader="none" w:pos="9360"/>
        </w:tabs>
        <w:ind w:left="720" w:firstLine="0"/>
        <w:rPr/>
      </w:pPr>
      <w:r w:rsidDel="00000000" w:rsidR="00000000" w:rsidRPr="00000000">
        <w:rPr>
          <w:rtl w:val="0"/>
        </w:rPr>
        <w:t xml:space="preserve">4.5.4 Summary of administrative burden results</w:t>
        <w:tab/>
        <w:t xml:space="preserve">49</w:t>
      </w:r>
    </w:p>
    <w:p w:rsidR="00000000" w:rsidDel="00000000" w:rsidP="00000000" w:rsidRDefault="00000000" w:rsidRPr="00000000" w14:paraId="00000098">
      <w:pPr>
        <w:tabs>
          <w:tab w:val="right" w:leader="none" w:pos="9360"/>
        </w:tabs>
        <w:ind w:left="720" w:firstLine="0"/>
        <w:rPr/>
      </w:pPr>
      <w:r w:rsidDel="00000000" w:rsidR="00000000" w:rsidRPr="00000000">
        <w:rPr>
          <w:rtl w:val="0"/>
        </w:rPr>
        <w:t xml:space="preserve">4.7.1 Administrative efficiency (RQ2)</w:t>
        <w:tab/>
        <w:t xml:space="preserve">50</w:t>
      </w:r>
    </w:p>
    <w:p w:rsidR="00000000" w:rsidDel="00000000" w:rsidP="00000000" w:rsidRDefault="00000000" w:rsidRPr="00000000" w14:paraId="00000099">
      <w:pPr>
        <w:tabs>
          <w:tab w:val="right" w:leader="none" w:pos="9360"/>
        </w:tabs>
        <w:ind w:left="720" w:firstLine="0"/>
        <w:rPr/>
      </w:pPr>
      <w:r w:rsidDel="00000000" w:rsidR="00000000" w:rsidRPr="00000000">
        <w:rPr>
          <w:rtl w:val="0"/>
        </w:rPr>
        <w:t xml:space="preserve">4.7.2 Hypothesis testing using regression models (H1–H3)</w:t>
        <w:tab/>
        <w:t xml:space="preserve">53</w:t>
      </w:r>
    </w:p>
    <w:p w:rsidR="00000000" w:rsidDel="00000000" w:rsidP="00000000" w:rsidRDefault="00000000" w:rsidRPr="00000000" w14:paraId="0000009A">
      <w:pPr>
        <w:tabs>
          <w:tab w:val="right" w:leader="none" w:pos="9360"/>
        </w:tabs>
        <w:ind w:left="720" w:firstLine="0"/>
        <w:rPr/>
      </w:pPr>
      <w:r w:rsidDel="00000000" w:rsidR="00000000" w:rsidRPr="00000000">
        <w:rPr>
          <w:rtl w:val="0"/>
        </w:rPr>
        <w:t xml:space="preserve">4.7.3 Mediation / indirect effect (H4)</w:t>
        <w:tab/>
        <w:t xml:space="preserve">55</w:t>
      </w:r>
    </w:p>
    <w:p w:rsidR="00000000" w:rsidDel="00000000" w:rsidP="00000000" w:rsidRDefault="00000000" w:rsidRPr="00000000" w14:paraId="0000009B">
      <w:pPr>
        <w:tabs>
          <w:tab w:val="right" w:leader="none" w:pos="9360"/>
        </w:tabs>
        <w:ind w:left="720" w:firstLine="0"/>
        <w:rPr/>
      </w:pPr>
      <w:r w:rsidDel="00000000" w:rsidR="00000000" w:rsidRPr="00000000">
        <w:rPr>
          <w:rtl w:val="0"/>
        </w:rPr>
        <w:t xml:space="preserve">4.7.4 Integrated quantitative conclusion</w:t>
        <w:tab/>
        <w:t xml:space="preserve">57</w:t>
      </w:r>
    </w:p>
    <w:p w:rsidR="00000000" w:rsidDel="00000000" w:rsidP="00000000" w:rsidRDefault="00000000" w:rsidRPr="00000000" w14:paraId="0000009C">
      <w:pPr>
        <w:tabs>
          <w:tab w:val="right" w:leader="none" w:pos="9360"/>
        </w:tabs>
        <w:rPr/>
      </w:pPr>
      <w:r w:rsidDel="00000000" w:rsidR="00000000" w:rsidRPr="00000000">
        <w:rPr>
          <w:b w:val="1"/>
          <w:bCs w:val="1"/>
          <w:rtl w:val="0"/>
        </w:rPr>
        <w:t xml:space="preserve">CHAPTER FIVE: Qualitative Analysis</w:t>
      </w:r>
      <w:r w:rsidDel="00000000" w:rsidR="00000000" w:rsidRPr="00000000">
        <w:rPr>
          <w:rtl w:val="0"/>
        </w:rPr>
        <w:tab/>
        <w:t xml:space="preserve">58</w:t>
      </w:r>
    </w:p>
    <w:p w:rsidR="00000000" w:rsidDel="00000000" w:rsidP="00000000" w:rsidRDefault="00000000" w:rsidRPr="00000000" w14:paraId="0000009D">
      <w:pPr>
        <w:tabs>
          <w:tab w:val="right" w:leader="none" w:pos="9360"/>
        </w:tabs>
        <w:ind w:left="360" w:firstLine="0"/>
        <w:rPr/>
      </w:pPr>
      <w:r w:rsidDel="00000000" w:rsidR="00000000" w:rsidRPr="00000000">
        <w:rPr>
          <w:rtl w:val="0"/>
        </w:rPr>
        <w:t xml:space="preserve">5.1 Introduction</w:t>
        <w:tab/>
        <w:t xml:space="preserve">58</w:t>
      </w:r>
    </w:p>
    <w:p w:rsidR="00000000" w:rsidDel="00000000" w:rsidP="00000000" w:rsidRDefault="00000000" w:rsidRPr="00000000" w14:paraId="0000009E">
      <w:pPr>
        <w:tabs>
          <w:tab w:val="right" w:leader="none" w:pos="9360"/>
        </w:tabs>
        <w:ind w:left="360" w:firstLine="0"/>
        <w:rPr/>
      </w:pPr>
      <w:r w:rsidDel="00000000" w:rsidR="00000000" w:rsidRPr="00000000">
        <w:rPr>
          <w:rtl w:val="0"/>
        </w:rPr>
        <w:t xml:space="preserve">5.2 Introduce with Respondents</w:t>
        <w:tab/>
        <w:t xml:space="preserve">58</w:t>
      </w:r>
    </w:p>
    <w:p w:rsidR="00000000" w:rsidDel="00000000" w:rsidP="00000000" w:rsidRDefault="00000000" w:rsidRPr="00000000" w14:paraId="0000009F">
      <w:pPr>
        <w:tabs>
          <w:tab w:val="right" w:leader="none" w:pos="9360"/>
        </w:tabs>
        <w:ind w:left="720" w:firstLine="0"/>
        <w:rPr/>
      </w:pPr>
      <w:r w:rsidDel="00000000" w:rsidR="00000000" w:rsidRPr="00000000">
        <w:rPr>
          <w:rtl w:val="0"/>
        </w:rPr>
        <w:t xml:space="preserve">5.2.1 Citizen respondents (qualitative subset)</w:t>
        <w:tab/>
        <w:t xml:space="preserve">58</w:t>
      </w:r>
    </w:p>
    <w:p w:rsidR="00000000" w:rsidDel="00000000" w:rsidP="00000000" w:rsidRDefault="00000000" w:rsidRPr="00000000" w14:paraId="000000A0">
      <w:pPr>
        <w:tabs>
          <w:tab w:val="right" w:leader="none" w:pos="9360"/>
        </w:tabs>
        <w:ind w:left="360" w:firstLine="0"/>
        <w:rPr/>
      </w:pPr>
      <w:r w:rsidDel="00000000" w:rsidR="00000000" w:rsidRPr="00000000">
        <w:rPr>
          <w:rtl w:val="0"/>
        </w:rPr>
        <w:t xml:space="preserve">5.3 Thematic Analysis</w:t>
        <w:tab/>
        <w:t xml:space="preserve">59</w:t>
      </w:r>
    </w:p>
    <w:p w:rsidR="00000000" w:rsidDel="00000000" w:rsidP="00000000" w:rsidRDefault="00000000" w:rsidRPr="00000000" w14:paraId="000000A1">
      <w:pPr>
        <w:tabs>
          <w:tab w:val="right" w:leader="none" w:pos="9360"/>
        </w:tabs>
        <w:ind w:left="360" w:firstLine="0"/>
        <w:rPr/>
      </w:pPr>
      <w:r w:rsidDel="00000000" w:rsidR="00000000" w:rsidRPr="00000000">
        <w:rPr>
          <w:rtl w:val="0"/>
        </w:rPr>
        <w:t xml:space="preserve">5.4 E-service Quality and System Performance</w:t>
        <w:tab/>
        <w:t xml:space="preserve">59</w:t>
      </w:r>
    </w:p>
    <w:p w:rsidR="00000000" w:rsidDel="00000000" w:rsidP="00000000" w:rsidRDefault="00000000" w:rsidRPr="00000000" w14:paraId="000000A2">
      <w:pPr>
        <w:tabs>
          <w:tab w:val="right" w:leader="none" w:pos="9360"/>
        </w:tabs>
        <w:ind w:left="720" w:firstLine="0"/>
        <w:rPr/>
      </w:pPr>
      <w:r w:rsidDel="00000000" w:rsidR="00000000" w:rsidRPr="00000000">
        <w:rPr>
          <w:rtl w:val="0"/>
        </w:rPr>
        <w:t xml:space="preserve">5.2.2 Officials respondents (qualitative subset)</w:t>
        <w:tab/>
        <w:t xml:space="preserve">59</w:t>
      </w:r>
    </w:p>
    <w:p w:rsidR="00000000" w:rsidDel="00000000" w:rsidP="00000000" w:rsidRDefault="00000000" w:rsidRPr="00000000" w14:paraId="000000A3">
      <w:pPr>
        <w:tabs>
          <w:tab w:val="right" w:leader="none" w:pos="9360"/>
        </w:tabs>
        <w:ind w:left="720" w:firstLine="0"/>
        <w:rPr/>
      </w:pPr>
      <w:r w:rsidDel="00000000" w:rsidR="00000000" w:rsidRPr="00000000">
        <w:rPr>
          <w:rtl w:val="0"/>
        </w:rPr>
        <w:t xml:space="preserve">5.3.1 Coding strategy</w:t>
        <w:tab/>
        <w:t xml:space="preserve">59</w:t>
      </w:r>
    </w:p>
    <w:p w:rsidR="00000000" w:rsidDel="00000000" w:rsidP="00000000" w:rsidRDefault="00000000" w:rsidRPr="00000000" w14:paraId="000000A4">
      <w:pPr>
        <w:tabs>
          <w:tab w:val="right" w:leader="none" w:pos="9360"/>
        </w:tabs>
        <w:ind w:left="720" w:firstLine="0"/>
        <w:rPr/>
      </w:pPr>
      <w:r w:rsidDel="00000000" w:rsidR="00000000" w:rsidRPr="00000000">
        <w:rPr>
          <w:rtl w:val="0"/>
        </w:rPr>
        <w:t xml:space="preserve">5.3.2 Theme mapping to research questions</w:t>
        <w:tab/>
        <w:t xml:space="preserve">59</w:t>
      </w:r>
    </w:p>
    <w:p w:rsidR="00000000" w:rsidDel="00000000" w:rsidP="00000000" w:rsidRDefault="00000000" w:rsidRPr="00000000" w14:paraId="000000A5">
      <w:pPr>
        <w:tabs>
          <w:tab w:val="right" w:leader="none" w:pos="9360"/>
        </w:tabs>
        <w:ind w:left="360" w:firstLine="0"/>
        <w:rPr/>
      </w:pPr>
      <w:r w:rsidDel="00000000" w:rsidR="00000000" w:rsidRPr="00000000">
        <w:rPr>
          <w:rtl w:val="0"/>
        </w:rPr>
        <w:t xml:space="preserve">5.5 Administrative Burden</w:t>
        <w:tab/>
        <w:t xml:space="preserve">63</w:t>
      </w:r>
    </w:p>
    <w:p w:rsidR="00000000" w:rsidDel="00000000" w:rsidP="00000000" w:rsidRDefault="00000000" w:rsidRPr="00000000" w14:paraId="000000A6">
      <w:pPr>
        <w:tabs>
          <w:tab w:val="right" w:leader="none" w:pos="9360"/>
        </w:tabs>
        <w:ind w:left="720" w:firstLine="0"/>
        <w:rPr/>
      </w:pPr>
      <w:r w:rsidDel="00000000" w:rsidR="00000000" w:rsidRPr="00000000">
        <w:rPr>
          <w:rtl w:val="0"/>
        </w:rPr>
        <w:t xml:space="preserve">5.5.1 Learning costs</w:t>
        <w:tab/>
        <w:t xml:space="preserve">63</w:t>
      </w:r>
    </w:p>
    <w:p w:rsidR="00000000" w:rsidDel="00000000" w:rsidP="00000000" w:rsidRDefault="00000000" w:rsidRPr="00000000" w14:paraId="000000A7">
      <w:pPr>
        <w:tabs>
          <w:tab w:val="right" w:leader="none" w:pos="9360"/>
        </w:tabs>
        <w:ind w:left="720" w:firstLine="0"/>
        <w:rPr/>
      </w:pPr>
      <w:r w:rsidDel="00000000" w:rsidR="00000000" w:rsidRPr="00000000">
        <w:rPr>
          <w:rtl w:val="0"/>
        </w:rPr>
        <w:t xml:space="preserve">5.5.2 Compliance costs</w:t>
        <w:tab/>
        <w:t xml:space="preserve">64</w:t>
      </w:r>
    </w:p>
    <w:p w:rsidR="00000000" w:rsidDel="00000000" w:rsidP="00000000" w:rsidRDefault="00000000" w:rsidRPr="00000000" w14:paraId="000000A8">
      <w:pPr>
        <w:tabs>
          <w:tab w:val="right" w:leader="none" w:pos="9360"/>
        </w:tabs>
        <w:ind w:left="720" w:firstLine="0"/>
        <w:rPr/>
      </w:pPr>
      <w:r w:rsidDel="00000000" w:rsidR="00000000" w:rsidRPr="00000000">
        <w:rPr>
          <w:rtl w:val="0"/>
        </w:rPr>
        <w:t xml:space="preserve">5.5.3 Psychological costs</w:t>
        <w:tab/>
        <w:t xml:space="preserve">66</w:t>
      </w:r>
    </w:p>
    <w:p w:rsidR="00000000" w:rsidDel="00000000" w:rsidP="00000000" w:rsidRDefault="00000000" w:rsidRPr="00000000" w14:paraId="000000A9">
      <w:pPr>
        <w:tabs>
          <w:tab w:val="right" w:leader="none" w:pos="9360"/>
        </w:tabs>
        <w:ind w:left="360" w:firstLine="0"/>
        <w:rPr/>
      </w:pPr>
      <w:r w:rsidDel="00000000" w:rsidR="00000000" w:rsidRPr="00000000">
        <w:rPr>
          <w:rtl w:val="0"/>
        </w:rPr>
        <w:t xml:space="preserve">5.6 Citizen Satisfaction</w:t>
        <w:tab/>
        <w:t xml:space="preserve">67</w:t>
      </w:r>
    </w:p>
    <w:p w:rsidR="00000000" w:rsidDel="00000000" w:rsidP="00000000" w:rsidRDefault="00000000" w:rsidRPr="00000000" w14:paraId="000000AA">
      <w:pPr>
        <w:tabs>
          <w:tab w:val="right" w:leader="none" w:pos="9360"/>
        </w:tabs>
        <w:ind w:left="360" w:firstLine="0"/>
        <w:rPr/>
      </w:pPr>
      <w:r w:rsidDel="00000000" w:rsidR="00000000" w:rsidRPr="00000000">
        <w:rPr>
          <w:rtl w:val="0"/>
        </w:rPr>
        <w:t xml:space="preserve">5.7 Administrative Efficiency and Overall Impact</w:t>
        <w:tab/>
        <w:t xml:space="preserve">68</w:t>
      </w:r>
    </w:p>
    <w:p w:rsidR="00000000" w:rsidDel="00000000" w:rsidP="00000000" w:rsidRDefault="00000000" w:rsidRPr="00000000" w14:paraId="000000AB">
      <w:pPr>
        <w:tabs>
          <w:tab w:val="right" w:leader="none" w:pos="9360"/>
        </w:tabs>
        <w:rPr/>
      </w:pPr>
      <w:r w:rsidDel="00000000" w:rsidR="00000000" w:rsidRPr="00000000">
        <w:rPr>
          <w:b w:val="1"/>
          <w:bCs w:val="1"/>
          <w:rtl w:val="0"/>
        </w:rPr>
        <w:t xml:space="preserve">CHAPTER SIX: Discussion And Conclusion</w:t>
      </w:r>
      <w:r w:rsidDel="00000000" w:rsidR="00000000" w:rsidRPr="00000000">
        <w:rPr>
          <w:rtl w:val="0"/>
        </w:rPr>
        <w:tab/>
        <w:t xml:space="preserve">71</w:t>
      </w:r>
    </w:p>
    <w:p w:rsidR="00000000" w:rsidDel="00000000" w:rsidP="00000000" w:rsidRDefault="00000000" w:rsidRPr="00000000" w14:paraId="000000AC">
      <w:pPr>
        <w:tabs>
          <w:tab w:val="right" w:leader="none" w:pos="9360"/>
        </w:tabs>
        <w:ind w:left="360" w:firstLine="0"/>
        <w:rPr/>
      </w:pPr>
      <w:r w:rsidDel="00000000" w:rsidR="00000000" w:rsidRPr="00000000">
        <w:rPr>
          <w:rtl w:val="0"/>
        </w:rPr>
        <w:t xml:space="preserve">6.1 Introduction</w:t>
        <w:tab/>
        <w:t xml:space="preserve">71</w:t>
      </w:r>
    </w:p>
    <w:p w:rsidR="00000000" w:rsidDel="00000000" w:rsidP="00000000" w:rsidRDefault="00000000" w:rsidRPr="00000000" w14:paraId="000000AD">
      <w:pPr>
        <w:tabs>
          <w:tab w:val="right" w:leader="none" w:pos="9360"/>
        </w:tabs>
        <w:ind w:left="360" w:firstLine="0"/>
        <w:rPr/>
      </w:pPr>
      <w:r w:rsidDel="00000000" w:rsidR="00000000" w:rsidRPr="00000000">
        <w:rPr>
          <w:rtl w:val="0"/>
        </w:rPr>
        <w:t xml:space="preserve">6.2 Test of Research Hypothesis (H1–H4)</w:t>
        <w:tab/>
        <w:t xml:space="preserve">71</w:t>
      </w:r>
    </w:p>
    <w:p w:rsidR="00000000" w:rsidDel="00000000" w:rsidP="00000000" w:rsidRDefault="00000000" w:rsidRPr="00000000" w14:paraId="000000AE">
      <w:pPr>
        <w:tabs>
          <w:tab w:val="right" w:leader="none" w:pos="9360"/>
        </w:tabs>
        <w:ind w:left="360" w:firstLine="0"/>
        <w:rPr/>
      </w:pPr>
      <w:r w:rsidDel="00000000" w:rsidR="00000000" w:rsidRPr="00000000">
        <w:rPr>
          <w:rtl w:val="0"/>
        </w:rPr>
        <w:t xml:space="preserve">6.3 Analysis Based on Research Objectives</w:t>
        <w:tab/>
        <w:t xml:space="preserve">75</w:t>
      </w:r>
    </w:p>
    <w:p w:rsidR="00000000" w:rsidDel="00000000" w:rsidP="00000000" w:rsidRDefault="00000000" w:rsidRPr="00000000" w14:paraId="000000AF">
      <w:pPr>
        <w:tabs>
          <w:tab w:val="right" w:leader="none" w:pos="9360"/>
        </w:tabs>
        <w:ind w:left="720" w:firstLine="0"/>
        <w:rPr/>
      </w:pPr>
      <w:r w:rsidDel="00000000" w:rsidR="00000000" w:rsidRPr="00000000">
        <w:rPr>
          <w:rtl w:val="0"/>
        </w:rPr>
        <w:t xml:space="preserve">6.3.2 Objective 2: Whether burden reduction shapes the ESQ–satisfaction relationship</w:t>
        <w:tab/>
        <w:t xml:space="preserve">75</w:t>
      </w:r>
    </w:p>
    <w:p w:rsidR="00000000" w:rsidDel="00000000" w:rsidP="00000000" w:rsidRDefault="00000000" w:rsidRPr="00000000" w14:paraId="000000B0">
      <w:pPr>
        <w:tabs>
          <w:tab w:val="right" w:leader="none" w:pos="9360"/>
        </w:tabs>
        <w:ind w:left="360" w:firstLine="0"/>
        <w:rPr/>
      </w:pPr>
      <w:r w:rsidDel="00000000" w:rsidR="00000000" w:rsidRPr="00000000">
        <w:rPr>
          <w:rtl w:val="0"/>
        </w:rPr>
        <w:t xml:space="preserve">6.4 Conceptual Implications</w:t>
        <w:tab/>
        <w:t xml:space="preserve">76</w:t>
      </w:r>
    </w:p>
    <w:p w:rsidR="00000000" w:rsidDel="00000000" w:rsidP="00000000" w:rsidRDefault="00000000" w:rsidRPr="00000000" w14:paraId="000000B1">
      <w:pPr>
        <w:tabs>
          <w:tab w:val="right" w:leader="none" w:pos="9360"/>
        </w:tabs>
        <w:ind w:left="360" w:firstLine="0"/>
        <w:rPr/>
      </w:pPr>
      <w:r w:rsidDel="00000000" w:rsidR="00000000" w:rsidRPr="00000000">
        <w:rPr>
          <w:rtl w:val="0"/>
        </w:rPr>
        <w:t xml:space="preserve">6.5 Conclusion</w:t>
        <w:tab/>
        <w:t xml:space="preserve">77</w:t>
      </w:r>
    </w:p>
    <w:p w:rsidR="00000000" w:rsidDel="00000000" w:rsidP="00000000" w:rsidRDefault="00000000" w:rsidRPr="00000000" w14:paraId="000000B2">
      <w:pPr>
        <w:tabs>
          <w:tab w:val="right" w:leader="none" w:pos="9360"/>
        </w:tabs>
        <w:ind w:left="360" w:firstLine="0"/>
        <w:rPr/>
      </w:pPr>
      <w:r w:rsidDel="00000000" w:rsidR="00000000" w:rsidRPr="00000000">
        <w:rPr>
          <w:rtl w:val="0"/>
        </w:rPr>
        <w:t xml:space="preserve">6.6 Recommendations</w:t>
        <w:tab/>
        <w:t xml:space="preserve">77</w:t>
      </w:r>
    </w:p>
    <w:p w:rsidR="00000000" w:rsidDel="00000000" w:rsidP="00000000" w:rsidRDefault="00000000" w:rsidRPr="00000000" w14:paraId="000000B3">
      <w:pPr>
        <w:tabs>
          <w:tab w:val="right" w:leader="none" w:pos="9360"/>
        </w:tabs>
        <w:ind w:left="720" w:firstLine="0"/>
        <w:rPr/>
      </w:pPr>
      <w:r w:rsidDel="00000000" w:rsidR="00000000" w:rsidRPr="00000000">
        <w:rPr>
          <w:rtl w:val="0"/>
        </w:rPr>
        <w:t xml:space="preserve">6.6.1 Administrative recommendations (Upazila level)</w:t>
        <w:tab/>
        <w:t xml:space="preserve">78</w:t>
      </w:r>
    </w:p>
    <w:p w:rsidR="00000000" w:rsidDel="00000000" w:rsidP="00000000" w:rsidRDefault="00000000" w:rsidRPr="00000000" w14:paraId="000000B4">
      <w:pPr>
        <w:tabs>
          <w:tab w:val="right" w:leader="none" w:pos="9360"/>
        </w:tabs>
        <w:ind w:left="720" w:firstLine="0"/>
        <w:rPr/>
      </w:pPr>
      <w:r w:rsidDel="00000000" w:rsidR="00000000" w:rsidRPr="00000000">
        <w:rPr>
          <w:rtl w:val="0"/>
        </w:rPr>
        <w:t xml:space="preserve">6.6.2 System / policy level recommendations</w:t>
        <w:tab/>
        <w:t xml:space="preserve">78</w:t>
      </w:r>
    </w:p>
    <w:p w:rsidR="00000000" w:rsidDel="00000000" w:rsidP="00000000" w:rsidRDefault="00000000" w:rsidRPr="00000000" w14:paraId="000000B5">
      <w:pPr>
        <w:tabs>
          <w:tab w:val="right" w:leader="none" w:pos="9360"/>
        </w:tabs>
        <w:ind w:left="360" w:firstLine="0"/>
        <w:rPr/>
      </w:pPr>
      <w:r w:rsidDel="00000000" w:rsidR="00000000" w:rsidRPr="00000000">
        <w:rPr>
          <w:rtl w:val="0"/>
        </w:rPr>
        <w:t xml:space="preserve">6.7 Limitations of the Study</w:t>
        <w:tab/>
        <w:t xml:space="preserve">79</w:t>
      </w:r>
    </w:p>
    <w:p w:rsidR="00000000" w:rsidDel="00000000" w:rsidP="00000000" w:rsidRDefault="00000000" w:rsidRPr="00000000" w14:paraId="000000B6">
      <w:pPr>
        <w:tabs>
          <w:tab w:val="right" w:leader="none" w:pos="9360"/>
        </w:tabs>
        <w:rPr/>
      </w:pPr>
      <w:r w:rsidDel="00000000" w:rsidR="00000000" w:rsidRPr="00000000">
        <w:rPr>
          <w:rtl w:val="0"/>
        </w:rPr>
        <w:t xml:space="preserve">References</w:t>
        <w:tab/>
        <w:t xml:space="preserve">81</w:t>
      </w:r>
    </w:p>
    <w:p w:rsidR="00000000" w:rsidDel="00000000" w:rsidP="00000000" w:rsidRDefault="00000000" w:rsidRPr="00000000" w14:paraId="000000B7">
      <w:pPr>
        <w:tabs>
          <w:tab w:val="right" w:leader="none" w:pos="9360"/>
        </w:tabs>
        <w:rPr/>
      </w:pPr>
      <w:r w:rsidDel="00000000" w:rsidR="00000000" w:rsidRPr="00000000">
        <w:rPr>
          <w:rtl w:val="0"/>
        </w:rPr>
        <w:t xml:space="preserve">Appendix  A</w:t>
        <w:tab/>
        <w:t xml:space="preserve">86</w:t>
      </w:r>
    </w:p>
    <w:p w:rsidR="00000000" w:rsidDel="00000000" w:rsidP="00000000" w:rsidRDefault="00000000" w:rsidRPr="00000000" w14:paraId="000000B8">
      <w:pPr>
        <w:jc w:val="center"/>
        <w:rPr>
          <w:b w:val="1"/>
          <w:bCs w:val="1"/>
          <w:sz w:val="28"/>
          <w:szCs w:val="28"/>
        </w:rPr>
      </w:pPr>
      <w:r w:rsidDel="00000000" w:rsidR="00000000" w:rsidRPr="00000000">
        <w:rPr>
          <w:rtl w:val="0"/>
        </w:rPr>
      </w:r>
    </w:p>
    <w:p w:rsidR="00000000" w:rsidDel="00000000" w:rsidP="00000000" w:rsidRDefault="00000000" w:rsidRPr="00000000" w14:paraId="000000B9">
      <w:pPr>
        <w:jc w:val="center"/>
        <w:rPr>
          <w:b w:val="1"/>
          <w:bCs w:val="1"/>
          <w:sz w:val="28"/>
          <w:szCs w:val="28"/>
        </w:rPr>
      </w:pPr>
      <w:r w:rsidDel="00000000" w:rsidR="00000000" w:rsidRPr="00000000">
        <w:rPr>
          <w:rtl w:val="0"/>
        </w:rPr>
      </w:r>
    </w:p>
    <w:p w:rsidR="00000000" w:rsidDel="00000000" w:rsidP="00000000" w:rsidRDefault="00000000" w:rsidRPr="00000000" w14:paraId="000000BA">
      <w:pPr>
        <w:jc w:val="center"/>
        <w:rPr>
          <w:b w:val="1"/>
          <w:bCs w:val="1"/>
          <w:sz w:val="28"/>
          <w:szCs w:val="28"/>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b w:val="1"/>
          <w:bCs w:val="1"/>
          <w:sz w:val="28"/>
          <w:szCs w:val="28"/>
          <w:rtl w:val="0"/>
        </w:rPr>
        <w:t xml:space="preserve">LIST OF TABLES</w:t>
      </w:r>
      <w:r w:rsidDel="00000000" w:rsidR="00000000" w:rsidRPr="00000000">
        <w:rPr>
          <w:rtl w:val="0"/>
        </w:rPr>
      </w:r>
    </w:p>
    <w:p w:rsidR="00000000" w:rsidDel="00000000" w:rsidP="00000000" w:rsidRDefault="00000000" w:rsidRPr="00000000" w14:paraId="000000BC">
      <w:pPr>
        <w:tabs>
          <w:tab w:val="right" w:leader="none" w:pos="9360"/>
        </w:tabs>
        <w:rPr/>
      </w:pPr>
      <w:r w:rsidDel="00000000" w:rsidR="00000000" w:rsidRPr="00000000">
        <w:rPr>
          <w:rtl w:val="0"/>
        </w:rPr>
        <w:t xml:space="preserve">Table 4.1: Demographic Profile of Citizen Respondents (N = 102)</w:t>
        <w:tab/>
        <w:t xml:space="preserve">36</w:t>
      </w:r>
    </w:p>
    <w:p w:rsidR="00000000" w:rsidDel="00000000" w:rsidP="00000000" w:rsidRDefault="00000000" w:rsidRPr="00000000" w14:paraId="000000BD">
      <w:pPr>
        <w:tabs>
          <w:tab w:val="right" w:leader="none" w:pos="9360"/>
        </w:tabs>
        <w:rPr/>
      </w:pPr>
      <w:r w:rsidDel="00000000" w:rsidR="00000000" w:rsidRPr="00000000">
        <w:rPr>
          <w:rtl w:val="0"/>
        </w:rPr>
        <w:t xml:space="preserve">Table 4.2: Officials’ Professional Profile and Service Context (N = 13)</w:t>
        <w:tab/>
        <w:t xml:space="preserve">39</w:t>
      </w:r>
    </w:p>
    <w:p w:rsidR="00000000" w:rsidDel="00000000" w:rsidP="00000000" w:rsidRDefault="00000000" w:rsidRPr="00000000" w14:paraId="000000BE">
      <w:pPr>
        <w:tabs>
          <w:tab w:val="right" w:leader="none" w:pos="9360"/>
        </w:tabs>
        <w:rPr/>
      </w:pPr>
      <w:r w:rsidDel="00000000" w:rsidR="00000000" w:rsidRPr="00000000">
        <w:rPr>
          <w:rtl w:val="0"/>
        </w:rPr>
        <w:t xml:space="preserve">Table 4.3: E-service Quality Items (Citizens, N = 102)</w:t>
        <w:tab/>
        <w:t xml:space="preserve">41</w:t>
      </w:r>
    </w:p>
    <w:p w:rsidR="00000000" w:rsidDel="00000000" w:rsidP="00000000" w:rsidRDefault="00000000" w:rsidRPr="00000000" w14:paraId="000000BF">
      <w:pPr>
        <w:tabs>
          <w:tab w:val="right" w:leader="none" w:pos="9360"/>
        </w:tabs>
        <w:rPr/>
      </w:pPr>
      <w:r w:rsidDel="00000000" w:rsidR="00000000" w:rsidRPr="00000000">
        <w:rPr>
          <w:rtl w:val="0"/>
        </w:rPr>
        <w:t xml:space="preserve">Table 4.4: E-service Quality Index (Citizens)</w:t>
        <w:tab/>
        <w:t xml:space="preserve">42</w:t>
      </w:r>
    </w:p>
    <w:p w:rsidR="00000000" w:rsidDel="00000000" w:rsidP="00000000" w:rsidRDefault="00000000" w:rsidRPr="00000000" w14:paraId="000000C0">
      <w:pPr>
        <w:tabs>
          <w:tab w:val="right" w:leader="none" w:pos="9360"/>
        </w:tabs>
        <w:rPr/>
      </w:pPr>
      <w:r w:rsidDel="00000000" w:rsidR="00000000" w:rsidRPr="00000000">
        <w:rPr>
          <w:rtl w:val="0"/>
        </w:rPr>
        <w:t xml:space="preserve">Table 4.5: Officials’ Assessment of System Performance (N = 13)</w:t>
        <w:tab/>
        <w:t xml:space="preserve">42</w:t>
      </w:r>
    </w:p>
    <w:p w:rsidR="00000000" w:rsidDel="00000000" w:rsidP="00000000" w:rsidRDefault="00000000" w:rsidRPr="00000000" w14:paraId="000000C1">
      <w:pPr>
        <w:tabs>
          <w:tab w:val="right" w:leader="none" w:pos="9360"/>
        </w:tabs>
        <w:rPr/>
      </w:pPr>
      <w:r w:rsidDel="00000000" w:rsidR="00000000" w:rsidRPr="00000000">
        <w:rPr>
          <w:rtl w:val="0"/>
        </w:rPr>
        <w:t xml:space="preserve">Table 4.6: Learning Cost Indicators (Citizens, N = 102)</w:t>
        <w:tab/>
        <w:t xml:space="preserve">44</w:t>
      </w:r>
    </w:p>
    <w:p w:rsidR="00000000" w:rsidDel="00000000" w:rsidP="00000000" w:rsidRDefault="00000000" w:rsidRPr="00000000" w14:paraId="000000C2">
      <w:pPr>
        <w:tabs>
          <w:tab w:val="right" w:leader="none" w:pos="9360"/>
        </w:tabs>
        <w:rPr/>
      </w:pPr>
      <w:r w:rsidDel="00000000" w:rsidR="00000000" w:rsidRPr="00000000">
        <w:rPr>
          <w:rtl w:val="0"/>
        </w:rPr>
        <w:t xml:space="preserve">Table 4.7: Officials’ Perception of Learning Challenges (N = 13)</w:t>
        <w:tab/>
        <w:t xml:space="preserve">45</w:t>
      </w:r>
    </w:p>
    <w:p w:rsidR="00000000" w:rsidDel="00000000" w:rsidP="00000000" w:rsidRDefault="00000000" w:rsidRPr="00000000" w14:paraId="000000C3">
      <w:pPr>
        <w:tabs>
          <w:tab w:val="right" w:leader="none" w:pos="9360"/>
        </w:tabs>
        <w:rPr/>
      </w:pPr>
      <w:r w:rsidDel="00000000" w:rsidR="00000000" w:rsidRPr="00000000">
        <w:rPr>
          <w:rtl w:val="0"/>
        </w:rPr>
        <w:t xml:space="preserve">Table 4.8: Compliance Cost Indicators (Citizens, N = 102)</w:t>
        <w:tab/>
        <w:t xml:space="preserve">46</w:t>
      </w:r>
    </w:p>
    <w:p w:rsidR="00000000" w:rsidDel="00000000" w:rsidP="00000000" w:rsidRDefault="00000000" w:rsidRPr="00000000" w14:paraId="000000C4">
      <w:pPr>
        <w:tabs>
          <w:tab w:val="right" w:leader="none" w:pos="9360"/>
        </w:tabs>
        <w:rPr/>
      </w:pPr>
      <w:r w:rsidDel="00000000" w:rsidR="00000000" w:rsidRPr="00000000">
        <w:rPr>
          <w:rtl w:val="0"/>
        </w:rPr>
        <w:t xml:space="preserve">Table 4.9: Officials’ View of Compliance/Process Bottlenecks (N = 13)</w:t>
        <w:tab/>
        <w:t xml:space="preserve">47</w:t>
      </w:r>
    </w:p>
    <w:p w:rsidR="00000000" w:rsidDel="00000000" w:rsidP="00000000" w:rsidRDefault="00000000" w:rsidRPr="00000000" w14:paraId="000000C5">
      <w:pPr>
        <w:tabs>
          <w:tab w:val="right" w:leader="none" w:pos="9360"/>
        </w:tabs>
        <w:rPr/>
      </w:pPr>
      <w:r w:rsidDel="00000000" w:rsidR="00000000" w:rsidRPr="00000000">
        <w:rPr>
          <w:rtl w:val="0"/>
        </w:rPr>
        <w:t xml:space="preserve">Table 4.10: Psychological Cost Indicators (Citizens, N = 102)</w:t>
        <w:tab/>
        <w:t xml:space="preserve">47</w:t>
      </w:r>
    </w:p>
    <w:p w:rsidR="00000000" w:rsidDel="00000000" w:rsidP="00000000" w:rsidRDefault="00000000" w:rsidRPr="00000000" w14:paraId="000000C6">
      <w:pPr>
        <w:tabs>
          <w:tab w:val="right" w:leader="none" w:pos="9360"/>
        </w:tabs>
        <w:rPr/>
      </w:pPr>
      <w:r w:rsidDel="00000000" w:rsidR="00000000" w:rsidRPr="00000000">
        <w:rPr>
          <w:rtl w:val="0"/>
        </w:rPr>
        <w:t xml:space="preserve">Table 4.11: Officials’ View of Psychological Stress Factors (N = 13)</w:t>
        <w:tab/>
        <w:t xml:space="preserve">48</w:t>
      </w:r>
    </w:p>
    <w:p w:rsidR="00000000" w:rsidDel="00000000" w:rsidP="00000000" w:rsidRDefault="00000000" w:rsidRPr="00000000" w14:paraId="000000C7">
      <w:pPr>
        <w:tabs>
          <w:tab w:val="right" w:leader="none" w:pos="9360"/>
        </w:tabs>
        <w:rPr/>
      </w:pPr>
      <w:r w:rsidDel="00000000" w:rsidR="00000000" w:rsidRPr="00000000">
        <w:rPr>
          <w:rtl w:val="0"/>
        </w:rPr>
        <w:t xml:space="preserve">Table 4.15: Administrative Efficiency Indicators (Citizens vs Officials)</w:t>
        <w:tab/>
        <w:t xml:space="preserve">50</w:t>
      </w:r>
    </w:p>
    <w:p w:rsidR="00000000" w:rsidDel="00000000" w:rsidP="00000000" w:rsidRDefault="00000000" w:rsidRPr="00000000" w14:paraId="000000C8">
      <w:pPr>
        <w:tabs>
          <w:tab w:val="right" w:leader="none" w:pos="9360"/>
        </w:tabs>
        <w:rPr/>
      </w:pPr>
      <w:r w:rsidDel="00000000" w:rsidR="00000000" w:rsidRPr="00000000">
        <w:rPr>
          <w:rtl w:val="0"/>
        </w:rPr>
        <w:t xml:space="preserve">Table 4.16: Regression Results Summary (H1–H3)</w:t>
        <w:tab/>
        <w:t xml:space="preserve">53</w:t>
      </w:r>
    </w:p>
    <w:p w:rsidR="00000000" w:rsidDel="00000000" w:rsidP="00000000" w:rsidRDefault="00000000" w:rsidRPr="00000000" w14:paraId="000000C9">
      <w:pPr>
        <w:tabs>
          <w:tab w:val="right" w:leader="none" w:pos="9360"/>
        </w:tabs>
        <w:rPr/>
      </w:pPr>
      <w:r w:rsidDel="00000000" w:rsidR="00000000" w:rsidRPr="00000000">
        <w:rPr>
          <w:rtl w:val="0"/>
        </w:rPr>
        <w:t xml:space="preserve">Table 4.17A: Mediation Path Coefficients (Model 4)</w:t>
        <w:tab/>
        <w:t xml:space="preserve">55</w:t>
      </w:r>
    </w:p>
    <w:p w:rsidR="00000000" w:rsidDel="00000000" w:rsidP="00000000" w:rsidRDefault="00000000" w:rsidRPr="00000000" w14:paraId="000000CA">
      <w:pPr>
        <w:tabs>
          <w:tab w:val="right" w:leader="none" w:pos="9360"/>
        </w:tabs>
        <w:rPr/>
      </w:pPr>
      <w:r w:rsidDel="00000000" w:rsidR="00000000" w:rsidRPr="00000000">
        <w:rPr>
          <w:rtl w:val="0"/>
        </w:rPr>
        <w:t xml:space="preserve">Table 4.17B: Indirect Effect of ESQ on Satisfaction via Administrative Burden</w:t>
        <w:tab/>
        <w:t xml:space="preserve">56</w:t>
      </w:r>
    </w:p>
    <w:p w:rsidR="00000000" w:rsidDel="00000000" w:rsidP="00000000" w:rsidRDefault="00000000" w:rsidRPr="00000000" w14:paraId="000000CB">
      <w:pPr>
        <w:tabs>
          <w:tab w:val="right" w:leader="none" w:pos="9360"/>
        </w:tabs>
        <w:rPr/>
      </w:pPr>
      <w:r w:rsidDel="00000000" w:rsidR="00000000" w:rsidRPr="00000000">
        <w:rPr>
          <w:rtl w:val="0"/>
        </w:rPr>
        <w:t xml:space="preserve">Table 6.1: Hypothesis Testing Summary</w:t>
        <w:tab/>
        <w:t xml:space="preserve">71</w:t>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jc w:val="center"/>
        <w:rPr/>
      </w:pPr>
      <w:r w:rsidDel="00000000" w:rsidR="00000000" w:rsidRPr="00000000">
        <w:rPr>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tabs>
          <w:tab w:val="right" w:leader="none" w:pos="9360"/>
        </w:tabs>
        <w:rPr/>
      </w:pPr>
      <w:r w:rsidDel="00000000" w:rsidR="00000000" w:rsidRPr="00000000">
        <w:rPr>
          <w:rtl w:val="0"/>
        </w:rPr>
        <w:t xml:space="preserve">Diagram 1: Conceptual Framework</w:t>
        <w:tab/>
        <w:t xml:space="preserve">25</w:t>
      </w:r>
    </w:p>
    <w:p w:rsidR="00000000" w:rsidDel="00000000" w:rsidP="00000000" w:rsidRDefault="00000000" w:rsidRPr="00000000" w14:paraId="000000D0">
      <w:pPr>
        <w:tabs>
          <w:tab w:val="right" w:leader="none" w:pos="9360"/>
        </w:tabs>
        <w:rPr/>
      </w:pPr>
      <w:r w:rsidDel="00000000" w:rsidR="00000000" w:rsidRPr="00000000">
        <w:rPr>
          <w:rtl w:val="0"/>
        </w:rPr>
        <w:t xml:space="preserve">Figure 1: Citizens: Age group distribution (n shown).</w:t>
        <w:tab/>
        <w:t xml:space="preserve">37</w:t>
      </w:r>
    </w:p>
    <w:p w:rsidR="00000000" w:rsidDel="00000000" w:rsidP="00000000" w:rsidRDefault="00000000" w:rsidRPr="00000000" w14:paraId="000000D1">
      <w:pPr>
        <w:tabs>
          <w:tab w:val="right" w:leader="none" w:pos="9360"/>
        </w:tabs>
        <w:rPr/>
      </w:pPr>
      <w:r w:rsidDel="00000000" w:rsidR="00000000" w:rsidRPr="00000000">
        <w:rPr>
          <w:rtl w:val="0"/>
        </w:rPr>
        <w:t xml:space="preserve">Figure 2: Citizens: Gender composition (n and % shown).</w:t>
        <w:tab/>
        <w:t xml:space="preserve">37</w:t>
      </w:r>
    </w:p>
    <w:p w:rsidR="00000000" w:rsidDel="00000000" w:rsidP="00000000" w:rsidRDefault="00000000" w:rsidRPr="00000000" w14:paraId="000000D2">
      <w:pPr>
        <w:tabs>
          <w:tab w:val="right" w:leader="none" w:pos="9360"/>
        </w:tabs>
        <w:rPr/>
      </w:pPr>
      <w:r w:rsidDel="00000000" w:rsidR="00000000" w:rsidRPr="00000000">
        <w:rPr>
          <w:rtl w:val="0"/>
        </w:rPr>
        <w:t xml:space="preserve">Figure 3: Citizens: Education level distribution (n shown).</w:t>
        <w:tab/>
        <w:t xml:space="preserve">37</w:t>
      </w:r>
    </w:p>
    <w:p w:rsidR="00000000" w:rsidDel="00000000" w:rsidP="00000000" w:rsidRDefault="00000000" w:rsidRPr="00000000" w14:paraId="000000D3">
      <w:pPr>
        <w:tabs>
          <w:tab w:val="right" w:leader="none" w:pos="9360"/>
        </w:tabs>
        <w:rPr/>
      </w:pPr>
      <w:r w:rsidDel="00000000" w:rsidR="00000000" w:rsidRPr="00000000">
        <w:rPr>
          <w:rtl w:val="0"/>
        </w:rPr>
        <w:t xml:space="preserve">Figure 4: Citizens: Occupation distribution (n shown).</w:t>
        <w:tab/>
        <w:t xml:space="preserve">38</w:t>
      </w:r>
    </w:p>
    <w:p w:rsidR="00000000" w:rsidDel="00000000" w:rsidP="00000000" w:rsidRDefault="00000000" w:rsidRPr="00000000" w14:paraId="000000D4">
      <w:pPr>
        <w:tabs>
          <w:tab w:val="right" w:leader="none" w:pos="9360"/>
        </w:tabs>
        <w:rPr/>
      </w:pPr>
      <w:r w:rsidDel="00000000" w:rsidR="00000000" w:rsidRPr="00000000">
        <w:rPr>
          <w:rtl w:val="0"/>
        </w:rPr>
        <w:t xml:space="preserve">Figure 5: Citizens: E-service use frequency (n shown).</w:t>
        <w:tab/>
        <w:t xml:space="preserve">38</w:t>
      </w:r>
    </w:p>
    <w:p w:rsidR="00000000" w:rsidDel="00000000" w:rsidP="00000000" w:rsidRDefault="00000000" w:rsidRPr="00000000" w14:paraId="000000D5">
      <w:pPr>
        <w:tabs>
          <w:tab w:val="right" w:leader="none" w:pos="9360"/>
        </w:tabs>
        <w:rPr/>
      </w:pPr>
      <w:r w:rsidDel="00000000" w:rsidR="00000000" w:rsidRPr="00000000">
        <w:rPr>
          <w:rtl w:val="0"/>
        </w:rPr>
        <w:t xml:space="preserve">Figure 6: Officials: Role/designation (n shown).</w:t>
        <w:tab/>
        <w:t xml:space="preserve">40</w:t>
      </w:r>
    </w:p>
    <w:p w:rsidR="00000000" w:rsidDel="00000000" w:rsidP="00000000" w:rsidRDefault="00000000" w:rsidRPr="00000000" w14:paraId="000000D6">
      <w:pPr>
        <w:tabs>
          <w:tab w:val="right" w:leader="none" w:pos="9360"/>
        </w:tabs>
        <w:rPr/>
      </w:pPr>
      <w:r w:rsidDel="00000000" w:rsidR="00000000" w:rsidRPr="00000000">
        <w:rPr>
          <w:rtl w:val="0"/>
        </w:rPr>
        <w:t xml:space="preserve">Figure 7: Officials: Institution level (n shown).</w:t>
        <w:tab/>
        <w:t xml:space="preserve">40</w:t>
      </w:r>
    </w:p>
    <w:p w:rsidR="00000000" w:rsidDel="00000000" w:rsidP="00000000" w:rsidRDefault="00000000" w:rsidRPr="00000000" w14:paraId="000000D7">
      <w:pPr>
        <w:tabs>
          <w:tab w:val="right" w:leader="none" w:pos="9360"/>
        </w:tabs>
        <w:rPr/>
      </w:pPr>
      <w:r w:rsidDel="00000000" w:rsidR="00000000" w:rsidRPr="00000000">
        <w:rPr>
          <w:rtl w:val="0"/>
        </w:rPr>
        <w:t xml:space="preserve">Figure 8: Officials: Years of</w:t>
        <w:tab/>
        <w:t xml:space="preserve">40</w:t>
      </w:r>
    </w:p>
    <w:p w:rsidR="00000000" w:rsidDel="00000000" w:rsidP="00000000" w:rsidRDefault="00000000" w:rsidRPr="00000000" w14:paraId="000000D8">
      <w:pPr>
        <w:tabs>
          <w:tab w:val="right" w:leader="none" w:pos="9360"/>
        </w:tabs>
        <w:rPr/>
      </w:pPr>
      <w:r w:rsidDel="00000000" w:rsidR="00000000" w:rsidRPr="00000000">
        <w:rPr>
          <w:rtl w:val="0"/>
        </w:rPr>
        <w:t xml:space="preserve">Figure 9: E-service quality items: Means ± SD.</w:t>
        <w:tab/>
        <w:t xml:space="preserve">41</w:t>
      </w:r>
    </w:p>
    <w:p w:rsidR="00000000" w:rsidDel="00000000" w:rsidP="00000000" w:rsidRDefault="00000000" w:rsidRPr="00000000" w14:paraId="000000D9">
      <w:pPr>
        <w:tabs>
          <w:tab w:val="right" w:leader="none" w:pos="9360"/>
        </w:tabs>
        <w:rPr/>
      </w:pPr>
      <w:r w:rsidDel="00000000" w:rsidR="00000000" w:rsidRPr="00000000">
        <w:rPr>
          <w:rtl w:val="0"/>
        </w:rPr>
        <w:t xml:space="preserve">Figure 10: E-service quality index:</w:t>
        <w:tab/>
        <w:t xml:space="preserve">42</w:t>
      </w:r>
    </w:p>
    <w:p w:rsidR="00000000" w:rsidDel="00000000" w:rsidP="00000000" w:rsidRDefault="00000000" w:rsidRPr="00000000" w14:paraId="000000DA">
      <w:pPr>
        <w:tabs>
          <w:tab w:val="right" w:leader="none" w:pos="9360"/>
        </w:tabs>
        <w:rPr/>
      </w:pPr>
      <w:r w:rsidDel="00000000" w:rsidR="00000000" w:rsidRPr="00000000">
        <w:rPr>
          <w:rtl w:val="0"/>
        </w:rPr>
        <w:t xml:space="preserve">Figure 11: Learning cost indicators (citizens): Means ± SD.</w:t>
        <w:tab/>
        <w:t xml:space="preserve">45</w:t>
      </w:r>
    </w:p>
    <w:p w:rsidR="00000000" w:rsidDel="00000000" w:rsidP="00000000" w:rsidRDefault="00000000" w:rsidRPr="00000000" w14:paraId="000000DB">
      <w:pPr>
        <w:tabs>
          <w:tab w:val="right" w:leader="none" w:pos="9360"/>
        </w:tabs>
        <w:rPr/>
      </w:pPr>
      <w:r w:rsidDel="00000000" w:rsidR="00000000" w:rsidRPr="00000000">
        <w:rPr>
          <w:rtl w:val="0"/>
        </w:rPr>
        <w:t xml:space="preserve">Figure 12: Compliance cost indicators (citizens): Means ± SD.</w:t>
        <w:tab/>
        <w:t xml:space="preserve">46</w:t>
      </w:r>
    </w:p>
    <w:p w:rsidR="00000000" w:rsidDel="00000000" w:rsidP="00000000" w:rsidRDefault="00000000" w:rsidRPr="00000000" w14:paraId="000000DC">
      <w:pPr>
        <w:tabs>
          <w:tab w:val="right" w:leader="none" w:pos="9360"/>
        </w:tabs>
        <w:rPr/>
      </w:pPr>
      <w:r w:rsidDel="00000000" w:rsidR="00000000" w:rsidRPr="00000000">
        <w:rPr>
          <w:rtl w:val="0"/>
        </w:rPr>
        <w:t xml:space="preserve">Figure 13: Psychological cost indicators (citizens): Means ± SD.</w:t>
        <w:tab/>
        <w:t xml:space="preserve">48</w:t>
      </w:r>
    </w:p>
    <w:p w:rsidR="00000000" w:rsidDel="00000000" w:rsidP="00000000" w:rsidRDefault="00000000" w:rsidRPr="00000000" w14:paraId="000000DD">
      <w:pPr>
        <w:tabs>
          <w:tab w:val="right" w:leader="none" w:pos="9360"/>
        </w:tabs>
        <w:rPr/>
      </w:pPr>
      <w:r w:rsidDel="00000000" w:rsidR="00000000" w:rsidRPr="00000000">
        <w:rPr>
          <w:rtl w:val="0"/>
        </w:rPr>
        <w:t xml:space="preserve">Figure 14: Burden</w:t>
        <w:tab/>
        <w:t xml:space="preserve">49</w:t>
      </w:r>
    </w:p>
    <w:p w:rsidR="00000000" w:rsidDel="00000000" w:rsidP="00000000" w:rsidRDefault="00000000" w:rsidRPr="00000000" w14:paraId="000000DE">
      <w:pPr>
        <w:tabs>
          <w:tab w:val="right" w:leader="none" w:pos="9360"/>
        </w:tabs>
        <w:rPr/>
      </w:pPr>
      <w:r w:rsidDel="00000000" w:rsidR="00000000" w:rsidRPr="00000000">
        <w:rPr>
          <w:rtl w:val="0"/>
        </w:rPr>
        <w:t xml:space="preserve">Figure 15: Citizen satisfaction items: Means ± SD.</w:t>
        <w:tab/>
        <w:t xml:space="preserve">50</w:t>
      </w:r>
    </w:p>
    <w:p w:rsidR="00000000" w:rsidDel="00000000" w:rsidP="00000000" w:rsidRDefault="00000000" w:rsidRPr="00000000" w14:paraId="000000DF">
      <w:pPr>
        <w:tabs>
          <w:tab w:val="right" w:leader="none" w:pos="9360"/>
        </w:tabs>
        <w:rPr/>
      </w:pPr>
      <w:r w:rsidDel="00000000" w:rsidR="00000000" w:rsidRPr="00000000">
        <w:rPr>
          <w:rtl w:val="0"/>
        </w:rPr>
        <w:t xml:space="preserve">Figure 16: Administrative efficiency indicators: Citizens vs Officials (Means ± SD).</w:t>
        <w:tab/>
        <w:t xml:space="preserve">52</w:t>
      </w:r>
    </w:p>
    <w:p w:rsidR="00000000" w:rsidDel="00000000" w:rsidP="00000000" w:rsidRDefault="00000000" w:rsidRPr="00000000" w14:paraId="000000E0">
      <w:pPr>
        <w:tabs>
          <w:tab w:val="right" w:leader="none" w:pos="9360"/>
        </w:tabs>
        <w:rPr/>
      </w:pPr>
      <w:r w:rsidDel="00000000" w:rsidR="00000000" w:rsidRPr="00000000">
        <w:rPr>
          <w:rtl w:val="0"/>
        </w:rPr>
        <w:t xml:space="preserve">Figure 17: Standardized regression effects (β and p shown).</w:t>
        <w:tab/>
        <w:t xml:space="preserve">54</w:t>
      </w:r>
    </w:p>
    <w:p w:rsidR="00000000" w:rsidDel="00000000" w:rsidP="00000000" w:rsidRDefault="00000000" w:rsidRPr="00000000" w14:paraId="000000E1">
      <w:pPr>
        <w:tabs>
          <w:tab w:val="right" w:leader="none" w:pos="9360"/>
        </w:tabs>
        <w:rPr/>
      </w:pPr>
      <w:r w:rsidDel="00000000" w:rsidR="00000000" w:rsidRPr="00000000">
        <w:rPr>
          <w:rtl w:val="0"/>
        </w:rPr>
        <w:t xml:space="preserve">Figure 18: Model A (H1) — E-service Quality → Administrative Burden</w:t>
        <w:tab/>
        <w:t xml:space="preserve">54</w:t>
      </w:r>
    </w:p>
    <w:p w:rsidR="00000000" w:rsidDel="00000000" w:rsidP="00000000" w:rsidRDefault="00000000" w:rsidRPr="00000000" w14:paraId="000000E2">
      <w:pPr>
        <w:tabs>
          <w:tab w:val="right" w:leader="none" w:pos="9360"/>
        </w:tabs>
        <w:rPr/>
      </w:pPr>
      <w:r w:rsidDel="00000000" w:rsidR="00000000" w:rsidRPr="00000000">
        <w:rPr>
          <w:rtl w:val="0"/>
        </w:rPr>
        <w:t xml:space="preserve">Figure 19: Model B (H2) — Administrative Burden → Citizen Satisfaction</w:t>
        <w:tab/>
        <w:t xml:space="preserve">54</w:t>
      </w:r>
    </w:p>
    <w:p w:rsidR="00000000" w:rsidDel="00000000" w:rsidP="00000000" w:rsidRDefault="00000000" w:rsidRPr="00000000" w14:paraId="000000E3">
      <w:pPr>
        <w:tabs>
          <w:tab w:val="right" w:leader="none" w:pos="9360"/>
        </w:tabs>
        <w:rPr/>
      </w:pPr>
      <w:r w:rsidDel="00000000" w:rsidR="00000000" w:rsidRPr="00000000">
        <w:rPr>
          <w:rtl w:val="0"/>
        </w:rPr>
        <w:t xml:space="preserve">Figure 20: Model C (H3) — E-service Quality → Citizen Satisfaction</w:t>
        <w:tab/>
        <w:t xml:space="preserve">55</w:t>
      </w:r>
    </w:p>
    <w:p w:rsidR="00000000" w:rsidDel="00000000" w:rsidP="00000000" w:rsidRDefault="00000000" w:rsidRPr="00000000" w14:paraId="000000E4">
      <w:pPr>
        <w:tabs>
          <w:tab w:val="right" w:leader="none" w:pos="9360"/>
        </w:tabs>
        <w:rPr/>
      </w:pPr>
      <w:r w:rsidDel="00000000" w:rsidR="00000000" w:rsidRPr="00000000">
        <w:rPr>
          <w:rtl w:val="0"/>
        </w:rPr>
        <w:t xml:space="preserve">Figure 21: Indirect effect: bootstrap 95% CI.</w:t>
        <w:tab/>
        <w:t xml:space="preserve">56</w:t>
      </w:r>
    </w:p>
    <w:p w:rsidR="00000000" w:rsidDel="00000000" w:rsidP="00000000" w:rsidRDefault="00000000" w:rsidRPr="00000000" w14:paraId="000000E5">
      <w:pPr>
        <w:tabs>
          <w:tab w:val="right" w:leader="none" w:pos="9360"/>
        </w:tabs>
        <w:rPr/>
      </w:pPr>
      <w:r w:rsidDel="00000000" w:rsidR="00000000" w:rsidRPr="00000000">
        <w:rPr>
          <w:rtl w:val="0"/>
        </w:rPr>
        <w:t xml:space="preserve">Figure 23: Mediation model (H4) — E-service Quality → Administrative Burden →</w:t>
        <w:tab/>
        <w:t xml:space="preserve">57</w:t>
      </w:r>
    </w:p>
    <w:p w:rsidR="00000000" w:rsidDel="00000000" w:rsidP="00000000" w:rsidRDefault="00000000" w:rsidRPr="00000000" w14:paraId="000000E6">
      <w:pPr>
        <w:tabs>
          <w:tab w:val="right" w:leader="none" w:pos="9360"/>
        </w:tabs>
        <w:rPr/>
      </w:pPr>
      <w:r w:rsidDel="00000000" w:rsidR="00000000" w:rsidRPr="00000000">
        <w:rPr>
          <w:rtl w:val="0"/>
        </w:rPr>
      </w:r>
    </w:p>
    <w:sectPr>
      <w:headerReference r:id="rId8" w:type="default"/>
      <w:footerReference r:id="rId9"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VIcBgdwPfflufSccJtN45uwX0g==">CgMxLjA4AHIhMUJUakZKUU5mcExIRy1yU3pHblNHTk9DdzVFVTh1MURD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