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20" w:after="120"/>
        <w:jc w:val="center"/>
        <w:rPr>
          <w:rFonts w:ascii="Bookman Old Style" w:cs="Bookman Old Style" w:eastAsia="Bookman Old Style" w:hAnsi="Bookman Old Style"/>
          <w:b/>
          <w:sz w:val="32"/>
          <w:szCs w:val="32"/>
        </w:rPr>
      </w:pPr>
      <w:r>
        <w:rPr>
          <w:rFonts w:ascii="Bookman Old Style" w:cs="Bookman Old Style" w:eastAsia="Bookman Old Style" w:hAnsi="Bookman Old Style"/>
          <w:b/>
          <w:sz w:val="32"/>
          <w:szCs w:val="32"/>
        </w:rPr>
        <w:t>Synopsis</w:t>
      </w:r>
    </w:p>
    <w:p>
      <w:pPr>
        <w:pStyle w:val="style0"/>
        <w:spacing w:before="120" w:after="120"/>
        <w:jc w:val="center"/>
        <w:rPr>
          <w:rFonts w:ascii="Bookman Old Style" w:cs="Bookman Old Style" w:eastAsia="Bookman Old Style" w:hAnsi="Bookman Old Style"/>
          <w:b/>
          <w:sz w:val="32"/>
          <w:szCs w:val="32"/>
        </w:rPr>
      </w:pPr>
    </w:p>
    <w:p>
      <w:pPr>
        <w:pStyle w:val="style0"/>
        <w:spacing w:before="120" w:after="120" w:lineRule="auto" w:line="238"/>
        <w:jc w:val="center"/>
        <w:rPr>
          <w:rFonts w:ascii="Times New Roman" w:cs="Times New Roman" w:eastAsia="Times New Roman" w:hAnsi="Times New Roman"/>
          <w:sz w:val="24"/>
          <w:szCs w:val="24"/>
        </w:rPr>
      </w:pPr>
      <w:r>
        <w:rPr>
          <w:noProof/>
          <w:lang w:val="en-IN"/>
        </w:rPr>
        <w:drawing>
          <wp:anchor distT="0" distB="0" distL="0" distR="0" simplePos="false" relativeHeight="2" behindDoc="true" locked="false" layoutInCell="true" allowOverlap="true">
            <wp:simplePos x="0" y="0"/>
            <wp:positionH relativeFrom="column">
              <wp:posOffset>-195578</wp:posOffset>
            </wp:positionH>
            <wp:positionV relativeFrom="paragraph">
              <wp:posOffset>19050</wp:posOffset>
            </wp:positionV>
            <wp:extent cx="5871845" cy="101600"/>
            <wp:effectExtent l="0" t="0" r="0" b="0"/>
            <wp:wrapNone/>
            <wp:docPr id="1026"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p>
      <w:pPr>
        <w:pStyle w:val="style0"/>
        <w:spacing w:before="120" w:after="120" w:lineRule="auto" w:line="288"/>
        <w:jc w:val="center"/>
        <w:rPr>
          <w:rFonts w:ascii="Bookman Old Style" w:cs="Bookman Old Style" w:eastAsia="Bookman Old Style" w:hAnsi="Bookman Old Style"/>
          <w:b/>
          <w:sz w:val="32"/>
          <w:szCs w:val="32"/>
        </w:rPr>
      </w:pPr>
      <w:r>
        <w:rPr>
          <w:rFonts w:ascii="Bookman Old Style" w:cs="Bookman Old Style" w:eastAsia="Bookman Old Style" w:hAnsi="Bookman Old Style"/>
          <w:b/>
          <w:sz w:val="32"/>
          <w:szCs w:val="32"/>
        </w:rPr>
        <w:t>Network Intrusion Detection for Cyber Security</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noProof/>
          <w:lang w:val="en-IN"/>
        </w:rPr>
        <w:drawing>
          <wp:anchor distT="0" distB="0" distL="0" distR="0" simplePos="false" relativeHeight="3" behindDoc="true" locked="false" layoutInCell="true" allowOverlap="true">
            <wp:simplePos x="0" y="0"/>
            <wp:positionH relativeFrom="column">
              <wp:posOffset>-195578</wp:posOffset>
            </wp:positionH>
            <wp:positionV relativeFrom="paragraph">
              <wp:posOffset>41910</wp:posOffset>
            </wp:positionV>
            <wp:extent cx="5871845" cy="101600"/>
            <wp:effectExtent l="0" t="0" r="0" b="0"/>
            <wp:wrapNone/>
            <wp:docPr id="1027"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r>
        <w:rPr>
          <w:rFonts w:ascii="Times New Roman" w:cs="Times New Roman" w:eastAsia="Times New Roman" w:hAnsi="Times New Roman"/>
          <w:sz w:val="24"/>
          <w:szCs w:val="24"/>
        </w:rPr>
        <w:tab/>
      </w:r>
    </w:p>
    <w:p>
      <w:pPr>
        <w:pStyle w:val="style179"/>
        <w:tabs>
          <w:tab w:val="center" w:leader="none" w:pos="4513"/>
          <w:tab w:val="right" w:leader="none" w:pos="9026"/>
        </w:tabs>
        <w:spacing w:before="120" w:after="120" w:lineRule="auto" w:line="288"/>
        <w:ind w:left="360"/>
        <w:rPr>
          <w:rFonts w:ascii="Times New Roman" w:cs="Times New Roman" w:eastAsia="Times New Roman" w:hAnsi="Times New Roman"/>
          <w:b/>
          <w:bCs/>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Problem</w:t>
      </w:r>
      <w:r>
        <w:rPr>
          <w:rFonts w:ascii="Times New Roman" w:cs="Times New Roman" w:eastAsia="Times New Roman" w:hAnsi="Times New Roman"/>
          <w:b/>
          <w:bCs/>
          <w:sz w:val="24"/>
          <w:szCs w:val="24"/>
        </w:rPr>
        <w:t xml:space="preserve"> Id: </w:t>
      </w:r>
      <w:r>
        <w:rPr>
          <w:rFonts w:ascii="Times New Roman" w:cs="Times New Roman" w:eastAsia="Times New Roman" w:hAnsi="Times New Roman"/>
          <w:b/>
          <w:bCs/>
          <w:sz w:val="24"/>
          <w:szCs w:val="24"/>
        </w:rPr>
        <w:t>9</w:t>
      </w:r>
      <w:r>
        <w:rPr>
          <w:rFonts w:ascii="Times New Roman" w:cs="Times New Roman" w:eastAsia="Times New Roman" w:hAnsi="Times New Roman"/>
          <w:b/>
          <w:bCs/>
          <w:sz w:val="24"/>
          <w:szCs w:val="24"/>
        </w:rPr>
        <w:t xml:space="preserve">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Section K</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Student 1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Name</w:t>
      </w:r>
      <w:r>
        <w:rPr>
          <w:rFonts w:ascii="Times New Roman" w:cs="Times New Roman" w:eastAsia="Times New Roman" w:hAnsi="Times New Roman"/>
          <w:sz w:val="24"/>
          <w:szCs w:val="24"/>
        </w:rPr>
        <w:t xml:space="preserve"> : Amish</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University Roll </w:t>
      </w:r>
      <w:r>
        <w:rPr>
          <w:rFonts w:ascii="Times New Roman" w:cs="Times New Roman" w:eastAsia="Times New Roman" w:hAnsi="Times New Roman"/>
          <w:sz w:val="24"/>
          <w:szCs w:val="24"/>
        </w:rPr>
        <w:t>N</w:t>
      </w:r>
      <w:r>
        <w:rPr>
          <w:rFonts w:ascii="Times New Roman" w:cs="Times New Roman" w:eastAsia="Times New Roman" w:hAnsi="Times New Roman"/>
          <w:sz w:val="24"/>
          <w:szCs w:val="24"/>
        </w:rPr>
        <w:t>umber</w:t>
      </w:r>
      <w:r>
        <w:rPr>
          <w:rFonts w:ascii="Times New Roman" w:cs="Times New Roman" w:eastAsia="Times New Roman" w:hAnsi="Times New Roman"/>
          <w:sz w:val="24"/>
          <w:szCs w:val="24"/>
        </w:rPr>
        <w:t xml:space="preserve"> : 2512510013</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2 :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Name : Gurveer Singh Gill</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University Roll Number : 2510380085</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Student 3:</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Name : Shivam Chaturvedi</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University Roll Number : </w:t>
      </w:r>
      <w:r>
        <w:rPr>
          <w:rFonts w:ascii="Times New Roman" w:cs="Times New Roman" w:eastAsia="Times New Roman" w:hAnsi="Times New Roman"/>
          <w:sz w:val="24"/>
          <w:szCs w:val="24"/>
        </w:rPr>
        <w:t>25103140054</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Problem Description: </w:t>
      </w:r>
    </w:p>
    <w:p>
      <w:pPr>
        <w:pStyle w:val="style0"/>
        <w:tabs>
          <w:tab w:val="center" w:leader="none" w:pos="4513"/>
          <w:tab w:val="right" w:leader="none" w:pos="9026"/>
        </w:tabs>
        <w:spacing w:before="120" w:after="120" w:lineRule="auto" w:line="288"/>
        <w:rPr>
          <w:rFonts w:eastAsia="Times New Roman"/>
          <w:lang w:val="en-IN"/>
        </w:rPr>
      </w:pPr>
      <w:r>
        <w:rPr>
          <w:rFonts w:ascii="Times New Roman" w:cs="Times New Roman" w:eastAsia="Times New Roman" w:hAnsi="Times New Roman"/>
          <w:sz w:val="24"/>
          <w:szCs w:val="24"/>
        </w:rPr>
        <w:t xml:space="preserve">   </w:t>
      </w:r>
      <w:r>
        <w:rPr>
          <w:rFonts w:eastAsia="Times New Roman"/>
          <w:lang w:val="en-IN"/>
        </w:rPr>
        <w:t>With the rapid expansion of internet services and digital communication, network security has become a critical concern for organizations and individuals. Malicious activities such as denial-of-service attacks, unauthorized access, and network scanning can compromise system integrity and lead to serious data breaches. Intrusion Detection Systems (IDS) are designed to monitor network traffic and identify suspicious patterns that may indicate potential cyber attacks. Traditional rule-based intrusion detection methods often struggle to detect new or unknown attack patterns.</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Machine learning techniques offer an effective approach for improving intrusion detection by learning patterns from historical network traffic data. In this project, a machine learning-based intrusion detection system will be developed using the NSL-KDD dataset. Several classification algorithms including K-Nearest </w:t>
      </w:r>
      <w:r>
        <w:rPr>
          <w:rFonts w:ascii="Times New Roman" w:cs="Times New Roman" w:eastAsia="Times New Roman" w:hAnsi="Times New Roman"/>
          <w:sz w:val="24"/>
          <w:szCs w:val="24"/>
          <w:lang w:val="en-IN"/>
        </w:rPr>
        <w:t>Neighbors</w:t>
      </w:r>
      <w:r>
        <w:rPr>
          <w:rFonts w:ascii="Times New Roman" w:cs="Times New Roman" w:eastAsia="Times New Roman" w:hAnsi="Times New Roman"/>
          <w:sz w:val="24"/>
          <w:szCs w:val="24"/>
          <w:lang w:val="en-IN"/>
        </w:rPr>
        <w:t xml:space="preserve"> (KNN), Logistic Regression, Support Vector Machine (SVM), and Random Forest will be implemented and compared. Feature selection techniques will be applied to identify the most relevant network features influencing intrusion detection performance. The final model will be evaluated using performance metrics such as accuracy, precision, recall, and F1-score to determine the most effective algorithm for detecting network intrusions.</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Steps of Implementation</w:t>
      </w:r>
      <w:r>
        <w:rPr>
          <w:rFonts w:ascii="Times New Roman" w:cs="Times New Roman" w:eastAsia="Times New Roman" w:hAnsi="Times New Roman"/>
          <w:b/>
          <w:bCs/>
          <w:sz w:val="24"/>
          <w:szCs w:val="24"/>
        </w:rPr>
        <w:t xml:space="preserve">: </w:t>
      </w:r>
    </w:p>
    <w:p>
      <w:pPr>
        <w:pStyle w:val="style179"/>
        <w:tabs>
          <w:tab w:val="center" w:leader="none" w:pos="4513"/>
          <w:tab w:val="right" w:leader="none" w:pos="9026"/>
        </w:tabs>
        <w:spacing w:before="120" w:after="120" w:lineRule="auto" w:line="288"/>
        <w:ind w:left="36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b/>
      </w:r>
      <w:r>
        <w:rPr>
          <w:noProof/>
        </w:rPr>
        <w:drawing>
          <wp:inline distL="0" distT="0" distB="0" distR="0">
            <wp:extent cx="4114800" cy="5090160"/>
            <wp:effectExtent l="0" t="0" r="0" b="0"/>
            <wp:docPr id="1028"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
                    <pic:cNvPicPr/>
                  </pic:nvPicPr>
                  <pic:blipFill>
                    <a:blip r:embed="rId3" cstate="print"/>
                    <a:srcRect l="0" t="740" r="0" b="16790"/>
                    <a:stretch/>
                  </pic:blipFill>
                  <pic:spPr>
                    <a:xfrm rot="0">
                      <a:off x="0" y="0"/>
                      <a:ext cx="4114800" cy="5090160"/>
                    </a:xfrm>
                    <a:prstGeom prst="rect"/>
                    <a:ln>
                      <a:noFill/>
                    </a:ln>
                  </pic:spPr>
                </pic:pic>
              </a:graphicData>
            </a:graphic>
          </wp:inline>
        </w:drawing>
      </w:r>
      <w:r>
        <w:rPr>
          <w:noProof/>
        </w:rPr>
      </w:r>
      <w:r>
        <w:rPr>
          <w:noProof/>
        </w:rPr>
      </w:r>
      <w:r>
        <w:rPr>
          <w:noProof/>
        </w:rPr>
      </w:r>
      <w:r>
        <w:rPr>
          <w:noProof/>
        </w:rPr>
        <mc:AlternateContent>
          <mc:Choice Requires="wps">
            <w:drawing>
              <wp:inline distL="0" distT="0" distB="0" distR="0">
                <wp:extent cx="304800" cy="304800"/>
                <wp:effectExtent l="0" t="0" r="0" b="0"/>
                <wp:docPr id="1029" name="Rectangle 5" descr="Intrusion detection system architecture flowchart"/>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1029" filled="f" stroked="f" alt="Intrusion detection system architecture flowchart" style="margin-left:0.0pt;margin-top:0.0pt;width:24.0pt;height:24.0pt;mso-wrap-distance-left:0.0pt;mso-wrap-distance-right:0.0pt;visibility:visible;">
                <w10:anchorlock/>
                <v:stroke on="f"/>
                <v:fill rotate="true"/>
              </v:rect>
            </w:pict>
          </mc:Fallback>
        </mc:AlternateContent>
      </w:r>
      <w:r>
        <w:rPr>
          <w:noProof/>
        </w:rPr>
      </w:r>
      <w:r>
        <w:rPr>
          <w:noProof/>
        </w:rPr>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b/>
          <w:bCs/>
          <w:sz w:val="24"/>
          <w:szCs w:val="24"/>
          <w:lang w:val="en-IN"/>
        </w:rPr>
        <w:t xml:space="preserve">Step </w:t>
      </w:r>
      <w:r>
        <w:rPr>
          <w:rFonts w:ascii="Times New Roman" w:cs="Times New Roman" w:eastAsia="Times New Roman" w:hAnsi="Times New Roman"/>
          <w:b/>
          <w:bCs/>
          <w:sz w:val="24"/>
          <w:szCs w:val="24"/>
          <w:lang w:val="en-IN"/>
        </w:rPr>
        <w:t xml:space="preserve">1 </w:t>
      </w:r>
      <w:r>
        <w:rPr>
          <w:rFonts w:ascii="Times New Roman" w:cs="Times New Roman" w:eastAsia="Times New Roman" w:hAnsi="Times New Roman"/>
          <w:b/>
          <w:bCs/>
          <w:sz w:val="24"/>
          <w:szCs w:val="24"/>
          <w:lang w:val="en-IN"/>
        </w:rPr>
        <w:t xml:space="preserve">– </w:t>
      </w:r>
      <w:r>
        <w:rPr>
          <w:rFonts w:ascii="Times New Roman" w:cs="Times New Roman" w:eastAsia="Times New Roman" w:hAnsi="Times New Roman"/>
          <w:b/>
          <w:bCs/>
          <w:sz w:val="24"/>
          <w:szCs w:val="24"/>
          <w:lang w:val="en-IN"/>
        </w:rPr>
        <w:t>Dataset Collection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The NSL-KDD dataset will be used as the primary dataset for training and evaluating machine learning models. The dataset contains </w:t>
      </w:r>
      <w:r>
        <w:rPr>
          <w:rFonts w:ascii="Times New Roman" w:cs="Times New Roman" w:eastAsia="Times New Roman" w:hAnsi="Times New Roman"/>
          <w:sz w:val="24"/>
          <w:szCs w:val="24"/>
          <w:lang w:val="en-IN"/>
        </w:rPr>
        <w:t>labeled</w:t>
      </w:r>
      <w:r>
        <w:rPr>
          <w:rFonts w:ascii="Times New Roman" w:cs="Times New Roman" w:eastAsia="Times New Roman" w:hAnsi="Times New Roman"/>
          <w:sz w:val="24"/>
          <w:szCs w:val="24"/>
          <w:lang w:val="en-IN"/>
        </w:rPr>
        <w:t xml:space="preserve"> network traffic records representing normal and attack </w:t>
      </w:r>
      <w:r>
        <w:rPr>
          <w:rFonts w:ascii="Times New Roman" w:cs="Times New Roman" w:eastAsia="Times New Roman" w:hAnsi="Times New Roman"/>
          <w:sz w:val="24"/>
          <w:szCs w:val="24"/>
          <w:lang w:val="en-IN"/>
        </w:rPr>
        <w:t>behavior</w:t>
      </w:r>
      <w:r>
        <w:rPr>
          <w:rFonts w:ascii="Times New Roman" w:cs="Times New Roman" w:eastAsia="Times New Roman" w:hAnsi="Times New Roman"/>
          <w:sz w:val="24"/>
          <w:szCs w:val="24"/>
          <w:lang w:val="en-IN"/>
        </w:rPr>
        <w:t>.</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b/>
          <w:bCs/>
          <w:sz w:val="24"/>
          <w:szCs w:val="24"/>
          <w:lang w:val="en-IN"/>
        </w:rPr>
        <w:t>Step 2 – Data Preprocessing</w:t>
      </w:r>
      <w:r>
        <w:rPr>
          <w:rFonts w:ascii="Times New Roman" w:cs="Times New Roman" w:eastAsia="Times New Roman" w:hAnsi="Times New Roman"/>
          <w:b/>
          <w:bCs/>
          <w:sz w:val="24"/>
          <w:szCs w:val="24"/>
          <w:lang w:val="en-IN"/>
        </w:rPr>
        <w:t xml:space="preserve">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The dataset will be cleaned and prepared for analysis. Categorical features such as </w:t>
      </w:r>
      <w:r>
        <w:rPr>
          <w:rFonts w:ascii="Times New Roman" w:cs="Times New Roman" w:eastAsia="Times New Roman" w:hAnsi="Times New Roman"/>
          <w:sz w:val="24"/>
          <w:szCs w:val="24"/>
          <w:lang w:val="en-IN"/>
        </w:rPr>
        <w:t>protocol_type</w:t>
      </w:r>
      <w:r>
        <w:rPr>
          <w:rFonts w:ascii="Times New Roman" w:cs="Times New Roman" w:eastAsia="Times New Roman" w:hAnsi="Times New Roman"/>
          <w:sz w:val="24"/>
          <w:szCs w:val="24"/>
          <w:lang w:val="en-IN"/>
        </w:rPr>
        <w:t xml:space="preserve"> will be encoded into numerical values, and labels will be converted into binary format (normal = 0, attack = 1).</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b/>
          <w:bCs/>
          <w:sz w:val="24"/>
          <w:szCs w:val="24"/>
          <w:lang w:val="en-IN"/>
        </w:rPr>
        <w:t>Step 3 – Feature Selection</w:t>
      </w:r>
      <w:r>
        <w:rPr>
          <w:rFonts w:ascii="Times New Roman" w:cs="Times New Roman" w:eastAsia="Times New Roman" w:hAnsi="Times New Roman"/>
          <w:b/>
          <w:bCs/>
          <w:sz w:val="24"/>
          <w:szCs w:val="24"/>
          <w:lang w:val="en-IN"/>
        </w:rPr>
        <w:t xml:space="preserve">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Initially eight important network features will be selected. Later, feature importance techniques using Random Forest will be applied to identify the most relevant features for intrusion detection.</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b/>
          <w:bCs/>
          <w:sz w:val="24"/>
          <w:szCs w:val="24"/>
          <w:lang w:val="en-IN"/>
        </w:rPr>
        <w:t>Step 4 – Feature Scaling</w:t>
      </w:r>
      <w:r>
        <w:rPr>
          <w:rFonts w:ascii="Times New Roman" w:cs="Times New Roman" w:eastAsia="Times New Roman" w:hAnsi="Times New Roman"/>
          <w:b/>
          <w:bCs/>
          <w:sz w:val="24"/>
          <w:szCs w:val="24"/>
          <w:lang w:val="en-IN"/>
        </w:rPr>
        <w:t xml:space="preserve">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StandardScaler</w:t>
      </w:r>
      <w:r>
        <w:rPr>
          <w:rFonts w:ascii="Times New Roman" w:cs="Times New Roman" w:eastAsia="Times New Roman" w:hAnsi="Times New Roman"/>
          <w:sz w:val="24"/>
          <w:szCs w:val="24"/>
          <w:lang w:val="en-IN"/>
        </w:rPr>
        <w:t xml:space="preserve"> will be used to normalize feature values so that models such as KNN and SVM can perform distance calculations effectively.</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b/>
          <w:bCs/>
          <w:sz w:val="24"/>
          <w:szCs w:val="24"/>
          <w:lang w:val="en-IN"/>
        </w:rPr>
        <w:t>Step 5 – Model Training</w:t>
      </w:r>
      <w:r>
        <w:rPr>
          <w:rFonts w:ascii="Times New Roman" w:cs="Times New Roman" w:eastAsia="Times New Roman" w:hAnsi="Times New Roman"/>
          <w:b/>
          <w:bCs/>
          <w:sz w:val="24"/>
          <w:szCs w:val="24"/>
          <w:lang w:val="en-IN"/>
        </w:rPr>
        <w:t xml:space="preserve">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Multiple machine learning models including KNN, Logistic Regression, Random Forest, and Support Vector Machine will be trained on the dataset.</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b/>
          <w:bCs/>
          <w:sz w:val="24"/>
          <w:szCs w:val="24"/>
          <w:lang w:val="en-IN"/>
        </w:rPr>
        <w:t>Step 6 – Hyperparameter Tuning</w:t>
      </w:r>
      <w:r>
        <w:rPr>
          <w:rFonts w:ascii="Times New Roman" w:cs="Times New Roman" w:eastAsia="Times New Roman" w:hAnsi="Times New Roman"/>
          <w:b/>
          <w:bCs/>
          <w:sz w:val="24"/>
          <w:szCs w:val="24"/>
          <w:lang w:val="en-IN"/>
        </w:rPr>
        <w:t xml:space="preserve">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GridSearchCV</w:t>
      </w:r>
      <w:r>
        <w:rPr>
          <w:rFonts w:ascii="Times New Roman" w:cs="Times New Roman" w:eastAsia="Times New Roman" w:hAnsi="Times New Roman"/>
          <w:sz w:val="24"/>
          <w:szCs w:val="24"/>
          <w:lang w:val="en-IN"/>
        </w:rPr>
        <w:t xml:space="preserve"> will be used to optimize model parameters such as the number of </w:t>
      </w:r>
      <w:r>
        <w:rPr>
          <w:rFonts w:ascii="Times New Roman" w:cs="Times New Roman" w:eastAsia="Times New Roman" w:hAnsi="Times New Roman"/>
          <w:sz w:val="24"/>
          <w:szCs w:val="24"/>
          <w:lang w:val="en-IN"/>
        </w:rPr>
        <w:t>neighbors</w:t>
      </w:r>
      <w:r>
        <w:rPr>
          <w:rFonts w:ascii="Times New Roman" w:cs="Times New Roman" w:eastAsia="Times New Roman" w:hAnsi="Times New Roman"/>
          <w:sz w:val="24"/>
          <w:szCs w:val="24"/>
          <w:lang w:val="en-IN"/>
        </w:rPr>
        <w:t xml:space="preserve"> for KNN and the number of trees for Random Forest.</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b/>
          <w:bCs/>
          <w:sz w:val="24"/>
          <w:szCs w:val="24"/>
          <w:lang w:val="en-IN"/>
        </w:rPr>
        <w:t>Step 7 – Model Evaluation</w:t>
      </w:r>
      <w:r>
        <w:rPr>
          <w:rFonts w:ascii="Times New Roman" w:cs="Times New Roman" w:eastAsia="Times New Roman" w:hAnsi="Times New Roman"/>
          <w:b/>
          <w:bCs/>
          <w:sz w:val="24"/>
          <w:szCs w:val="24"/>
          <w:lang w:val="en-IN"/>
        </w:rPr>
        <w:t xml:space="preserve">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Models will be evaluated using metrics such as accuracy, precision, recall, and F1-score.</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b/>
          <w:bCs/>
          <w:sz w:val="24"/>
          <w:szCs w:val="24"/>
          <w:lang w:val="en-IN"/>
        </w:rPr>
        <w:t>Step 8 – Model Saving</w:t>
      </w:r>
      <w:r>
        <w:rPr>
          <w:rFonts w:ascii="Times New Roman" w:cs="Times New Roman" w:eastAsia="Times New Roman" w:hAnsi="Times New Roman"/>
          <w:b/>
          <w:bCs/>
          <w:sz w:val="24"/>
          <w:szCs w:val="24"/>
          <w:lang w:val="en-IN"/>
        </w:rPr>
        <w:t xml:space="preserve">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IN"/>
        </w:rPr>
        <w:t xml:space="preserve">The best-performing model will be saved using Pickle for </w:t>
      </w:r>
      <w:r>
        <w:rPr>
          <w:rFonts w:ascii="Times New Roman" w:cs="Times New Roman" w:eastAsia="Times New Roman" w:hAnsi="Times New Roman"/>
          <w:sz w:val="24"/>
          <w:szCs w:val="24"/>
          <w:lang w:val="en-IN"/>
        </w:rPr>
        <w:t>future</w:t>
      </w:r>
      <w:r>
        <w:rPr>
          <w:rFonts w:ascii="Times New Roman" w:cs="Times New Roman" w:eastAsia="Times New Roman" w:hAnsi="Times New Roman"/>
          <w:sz w:val="24"/>
          <w:szCs w:val="24"/>
        </w:rPr>
        <w:t xml:space="preserve"> predictions.</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Expected</w:t>
      </w:r>
      <w:r>
        <w:rPr>
          <w:rFonts w:ascii="Times New Roman" w:cs="Times New Roman" w:eastAsia="Times New Roman" w:hAnsi="Times New Roman"/>
          <w:b/>
          <w:bCs/>
          <w:sz w:val="24"/>
          <w:szCs w:val="24"/>
        </w:rPr>
        <w:t xml:space="preserve"> Modules</w:t>
      </w:r>
      <w:r>
        <w:rPr>
          <w:rFonts w:ascii="Times New Roman" w:cs="Times New Roman" w:eastAsia="Times New Roman" w:hAnsi="Times New Roman"/>
          <w:b/>
          <w:bCs/>
          <w:sz w:val="24"/>
          <w:szCs w:val="24"/>
        </w:rPr>
        <w:t xml:space="preserve">/ Libraries to be used </w:t>
      </w:r>
      <w:r>
        <w:rPr>
          <w:rFonts w:ascii="Times New Roman" w:cs="Times New Roman" w:eastAsia="Times New Roman" w:hAnsi="Times New Roman"/>
          <w:b/>
          <w:bCs/>
          <w:sz w:val="24"/>
          <w:szCs w:val="24"/>
        </w:rPr>
        <w:t>:</w:t>
      </w:r>
    </w:p>
    <w:p>
      <w:pPr>
        <w:pStyle w:val="style179"/>
        <w:numPr>
          <w:ilvl w:val="0"/>
          <w:numId w:val="3"/>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Pandas –</w:t>
      </w:r>
    </w:p>
    <w:p>
      <w:pPr>
        <w:pStyle w:val="style179"/>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Used for data loading, cleaning, and manipulation of the dataset.</w:t>
      </w:r>
    </w:p>
    <w:p>
      <w:pPr>
        <w:pStyle w:val="style179"/>
        <w:numPr>
          <w:ilvl w:val="0"/>
          <w:numId w:val="3"/>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NumPy – </w:t>
      </w:r>
    </w:p>
    <w:p>
      <w:pPr>
        <w:pStyle w:val="style179"/>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Used for data loading, cleaning, and manipulation of the dataset.</w:t>
      </w:r>
    </w:p>
    <w:p>
      <w:pPr>
        <w:pStyle w:val="style179"/>
        <w:numPr>
          <w:ilvl w:val="0"/>
          <w:numId w:val="3"/>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Scikit-Learn –</w:t>
      </w:r>
    </w:p>
    <w:p>
      <w:pPr>
        <w:pStyle w:val="style179"/>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Provides numerical operations and array-based computations.</w:t>
      </w:r>
    </w:p>
    <w:p>
      <w:pPr>
        <w:pStyle w:val="style179"/>
        <w:numPr>
          <w:ilvl w:val="0"/>
          <w:numId w:val="3"/>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Matplotlib / Seaborn – </w:t>
      </w:r>
    </w:p>
    <w:p>
      <w:pPr>
        <w:pStyle w:val="style179"/>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Provides machine learning algorithms, preprocessing utilities, and model evaluation tools.</w:t>
      </w:r>
    </w:p>
    <w:p>
      <w:pPr>
        <w:pStyle w:val="style179"/>
        <w:numPr>
          <w:ilvl w:val="0"/>
          <w:numId w:val="3"/>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Pickle – </w:t>
      </w:r>
    </w:p>
    <w:p>
      <w:pPr>
        <w:pStyle w:val="style179"/>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Used for visualizing model performance, feature importance, and correlation analysis.</w:t>
      </w:r>
    </w:p>
    <w:p>
      <w:pPr>
        <w:pStyle w:val="style179"/>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179"/>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Expected Evaluation </w:t>
      </w:r>
      <w:r>
        <w:rPr>
          <w:rFonts w:ascii="Times New Roman" w:cs="Times New Roman" w:eastAsia="Times New Roman" w:hAnsi="Times New Roman"/>
          <w:b/>
          <w:bCs/>
          <w:sz w:val="24"/>
          <w:szCs w:val="24"/>
        </w:rPr>
        <w:t>metrics</w:t>
      </w:r>
      <w:r>
        <w:rPr>
          <w:rFonts w:ascii="Times New Roman" w:cs="Times New Roman" w:eastAsia="Times New Roman" w:hAnsi="Times New Roman"/>
          <w:b/>
          <w:bCs/>
          <w:sz w:val="24"/>
          <w:szCs w:val="24"/>
        </w:rPr>
        <w:t xml:space="preserve"> and Plots to be used</w:t>
      </w:r>
      <w:r>
        <w:rPr>
          <w:rFonts w:ascii="Times New Roman" w:cs="Times New Roman" w:eastAsia="Times New Roman" w:hAnsi="Times New Roman"/>
          <w:b/>
          <w:bCs/>
          <w:sz w:val="24"/>
          <w:szCs w:val="24"/>
        </w:rPr>
        <w:t>:</w:t>
      </w:r>
    </w:p>
    <w:p>
      <w:pPr>
        <w:pStyle w:val="style0"/>
        <w:tabs>
          <w:tab w:val="center" w:leader="none" w:pos="4513"/>
          <w:tab w:val="right" w:leader="none" w:pos="9026"/>
        </w:tabs>
        <w:spacing w:before="120" w:after="120" w:lineRule="auto" w:line="288"/>
        <w:rPr>
          <w:rFonts w:eastAsia="Times New Roman"/>
          <w:lang w:val="en-IN"/>
        </w:rPr>
      </w:pPr>
      <w:r>
        <w:rPr>
          <w:rFonts w:ascii="Times New Roman" w:cs="Times New Roman" w:eastAsia="Times New Roman" w:hAnsi="Times New Roman"/>
          <w:sz w:val="24"/>
          <w:szCs w:val="24"/>
        </w:rPr>
        <w:t xml:space="preserve"> </w:t>
      </w:r>
      <w:r>
        <w:rPr>
          <w:rFonts w:eastAsia="Times New Roman"/>
          <w:lang w:val="en-IN"/>
        </w:rPr>
        <w:t>Metrics:</w:t>
      </w:r>
    </w:p>
    <w:p>
      <w:pPr>
        <w:pStyle w:val="style0"/>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Accuracy</w:t>
      </w:r>
      <w:r>
        <w:rPr>
          <w:rFonts w:ascii="Times New Roman" w:cs="Times New Roman" w:eastAsia="Times New Roman" w:hAnsi="Times New Roman"/>
          <w:sz w:val="24"/>
          <w:szCs w:val="24"/>
          <w:lang w:val="en-IN"/>
        </w:rPr>
        <w:t xml:space="preserve"> - </w:t>
      </w:r>
    </w:p>
    <w:p>
      <w:pPr>
        <w:pStyle w:val="style0"/>
        <w:tabs>
          <w:tab w:val="center" w:leader="none" w:pos="4513"/>
          <w:tab w:val="right" w:leader="none" w:pos="9026"/>
        </w:tabs>
        <w:spacing w:before="120" w:after="120" w:lineRule="auto" w:line="288"/>
        <w:ind w:left="720"/>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rPr>
        <w:t>Accuracy measures the overall correctness of predictions.</w:t>
      </w:r>
    </w:p>
    <w:p>
      <w:pPr>
        <w:pStyle w:val="style0"/>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Precision </w:t>
      </w:r>
      <w:r>
        <w:rPr>
          <w:rFonts w:ascii="Times New Roman" w:cs="Times New Roman" w:eastAsia="Times New Roman" w:hAnsi="Times New Roman"/>
          <w:sz w:val="24"/>
          <w:szCs w:val="24"/>
          <w:lang w:val="en-IN"/>
        </w:rPr>
        <w:t>-</w:t>
      </w:r>
    </w:p>
    <w:p>
      <w:pPr>
        <w:pStyle w:val="style0"/>
        <w:tabs>
          <w:tab w:val="center" w:leader="none" w:pos="4513"/>
          <w:tab w:val="right" w:leader="none" w:pos="9026"/>
        </w:tabs>
        <w:spacing w:before="120" w:after="120" w:lineRule="auto" w:line="288"/>
        <w:ind w:left="720"/>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rPr>
        <w:t>Precision indicates how many predicted attacks are actually attacks.</w:t>
      </w:r>
    </w:p>
    <w:p>
      <w:pPr>
        <w:pStyle w:val="style0"/>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Recall </w:t>
      </w:r>
      <w:r>
        <w:rPr>
          <w:rFonts w:ascii="Times New Roman" w:cs="Times New Roman" w:eastAsia="Times New Roman" w:hAnsi="Times New Roman"/>
          <w:sz w:val="24"/>
          <w:szCs w:val="24"/>
          <w:lang w:val="en-IN"/>
        </w:rPr>
        <w:t>-</w:t>
      </w:r>
    </w:p>
    <w:p>
      <w:pPr>
        <w:pStyle w:val="style0"/>
        <w:tabs>
          <w:tab w:val="center" w:leader="none" w:pos="4513"/>
          <w:tab w:val="right" w:leader="none" w:pos="9026"/>
        </w:tabs>
        <w:spacing w:before="120" w:after="120" w:lineRule="auto" w:line="288"/>
        <w:ind w:left="720"/>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rPr>
        <w:t>Recall measures how many actual attacks were detected by the model.</w:t>
      </w:r>
    </w:p>
    <w:p>
      <w:pPr>
        <w:pStyle w:val="style0"/>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F1-score</w:t>
      </w:r>
      <w:r>
        <w:rPr>
          <w:rFonts w:ascii="Times New Roman" w:cs="Times New Roman" w:eastAsia="Times New Roman" w:hAnsi="Times New Roman"/>
          <w:sz w:val="24"/>
          <w:szCs w:val="24"/>
          <w:lang w:val="en-IN"/>
        </w:rPr>
        <w:t xml:space="preserve"> -</w:t>
      </w:r>
    </w:p>
    <w:p>
      <w:pPr>
        <w:pStyle w:val="style0"/>
        <w:tabs>
          <w:tab w:val="center" w:leader="none" w:pos="4513"/>
          <w:tab w:val="right" w:leader="none" w:pos="9026"/>
        </w:tabs>
        <w:spacing w:before="120" w:after="120" w:lineRule="auto" w:line="288"/>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F1-score provides a balance between precision and recall.</w:t>
      </w:r>
    </w:p>
    <w:p>
      <w:pPr>
        <w:pStyle w:val="style0"/>
        <w:tabs>
          <w:tab w:val="center" w:leader="none" w:pos="4513"/>
          <w:tab w:val="right" w:leader="none" w:pos="9026"/>
        </w:tabs>
        <w:spacing w:before="120" w:after="120" w:lineRule="auto" w:line="288"/>
        <w:ind w:left="720"/>
        <w:rPr>
          <w:rFonts w:ascii="Times New Roman" w:cs="Times New Roman" w:eastAsia="Times New Roman" w:hAnsi="Times New Roman"/>
          <w:sz w:val="24"/>
          <w:szCs w:val="24"/>
          <w:lang w:val="en-IN"/>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Plots </w:t>
      </w:r>
      <w:r>
        <w:rPr>
          <w:rFonts w:ascii="Times New Roman" w:cs="Times New Roman" w:eastAsia="Times New Roman" w:hAnsi="Times New Roman"/>
          <w:sz w:val="24"/>
          <w:szCs w:val="24"/>
          <w:lang w:val="en-IN"/>
        </w:rPr>
        <w:t xml:space="preserve">can be used </w:t>
      </w:r>
      <w:r>
        <w:rPr>
          <w:rFonts w:ascii="Times New Roman" w:cs="Times New Roman" w:eastAsia="Times New Roman" w:hAnsi="Times New Roman"/>
          <w:sz w:val="24"/>
          <w:szCs w:val="24"/>
          <w:lang w:val="en-IN"/>
        </w:rPr>
        <w:t>:</w:t>
      </w:r>
    </w:p>
    <w:p>
      <w:pPr>
        <w:pStyle w:val="style0"/>
        <w:numPr>
          <w:ilvl w:val="0"/>
          <w:numId w:val="5"/>
        </w:numPr>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Model comparison bar chart </w:t>
      </w:r>
    </w:p>
    <w:p>
      <w:pPr>
        <w:pStyle w:val="style0"/>
        <w:numPr>
          <w:ilvl w:val="0"/>
          <w:numId w:val="5"/>
        </w:numPr>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Feature importance plot </w:t>
      </w:r>
    </w:p>
    <w:p>
      <w:pPr>
        <w:pStyle w:val="style0"/>
        <w:numPr>
          <w:ilvl w:val="0"/>
          <w:numId w:val="5"/>
        </w:numPr>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Correlation heatmap </w:t>
      </w:r>
    </w:p>
    <w:p>
      <w:pPr>
        <w:pStyle w:val="style0"/>
        <w:numPr>
          <w:ilvl w:val="0"/>
          <w:numId w:val="5"/>
        </w:numPr>
        <w:tabs>
          <w:tab w:val="center" w:leader="none" w:pos="4513"/>
          <w:tab w:val="right" w:leader="none" w:pos="9026"/>
        </w:tabs>
        <w:spacing w:before="120" w:after="120" w:lineRule="auto" w:line="288"/>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Confusion matrix</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Required topics from the subject:</w:t>
      </w:r>
    </w:p>
    <w:p>
      <w:pPr>
        <w:pStyle w:val="style179"/>
        <w:tabs>
          <w:tab w:val="center" w:leader="none" w:pos="4513"/>
          <w:tab w:val="right" w:leader="none" w:pos="9026"/>
        </w:tabs>
        <w:spacing w:before="120" w:after="120" w:lineRule="auto" w:line="288"/>
        <w:ind w:left="360"/>
        <w:rPr>
          <w:rFonts w:ascii="Times New Roman" w:cs="Times New Roman" w:eastAsia="Times New Roman" w:hAnsi="Times New Roman"/>
          <w:b/>
          <w:bCs/>
          <w:sz w:val="24"/>
          <w:szCs w:val="24"/>
        </w:rPr>
      </w:pPr>
    </w:p>
    <w:p>
      <w:pPr>
        <w:pStyle w:val="style179"/>
        <w:spacing w:before="100" w:beforeAutospacing="true" w:after="100" w:afterAutospacing="true"/>
        <w:ind w:left="360"/>
        <w:outlineLvl w:val="2"/>
        <w:rPr>
          <w:rFonts w:ascii="Times New Roman" w:cs="Times New Roman" w:eastAsia="Times New Roman" w:hAnsi="Times New Roman"/>
          <w:b/>
          <w:bCs/>
          <w:sz w:val="27"/>
          <w:szCs w:val="27"/>
          <w:lang w:val="en-IN"/>
        </w:rPr>
      </w:pPr>
      <w:r>
        <w:rPr>
          <w:rFonts w:ascii="Times New Roman" w:cs="Times New Roman" w:eastAsia="Times New Roman" w:hAnsi="Times New Roman"/>
          <w:b/>
          <w:bCs/>
          <w:sz w:val="27"/>
          <w:szCs w:val="27"/>
          <w:lang w:val="en-IN"/>
        </w:rPr>
        <w:t>Data Preprocessing</w:t>
      </w:r>
      <w:r>
        <w:rPr>
          <w:rFonts w:ascii="Times New Roman" w:cs="Times New Roman" w:eastAsia="Times New Roman" w:hAnsi="Times New Roman"/>
          <w:b/>
          <w:bCs/>
          <w:sz w:val="27"/>
          <w:szCs w:val="27"/>
          <w:lang w:val="en-IN"/>
        </w:rPr>
        <w:t xml:space="preserve"> - </w:t>
      </w:r>
    </w:p>
    <w:p>
      <w:pPr>
        <w:pStyle w:val="style179"/>
        <w:spacing w:before="100" w:beforeAutospacing="true" w:after="100" w:afterAutospacing="true"/>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Basic data manipulation and preprocessing techniques are used to clean the dataset, encode categorical features, and prepare the data for machine learning models.</w:t>
      </w:r>
    </w:p>
    <w:p>
      <w:pPr>
        <w:pStyle w:val="style179"/>
        <w:spacing w:before="100" w:beforeAutospacing="true" w:after="100" w:afterAutospacing="true"/>
        <w:ind w:left="360"/>
        <w:outlineLvl w:val="2"/>
        <w:rPr>
          <w:rFonts w:ascii="Times New Roman" w:cs="Times New Roman" w:eastAsia="Times New Roman" w:hAnsi="Times New Roman"/>
          <w:b/>
          <w:bCs/>
          <w:sz w:val="27"/>
          <w:szCs w:val="27"/>
          <w:lang w:val="en-IN"/>
        </w:rPr>
      </w:pPr>
      <w:r>
        <w:rPr>
          <w:rFonts w:ascii="Times New Roman" w:cs="Times New Roman" w:eastAsia="Times New Roman" w:hAnsi="Times New Roman"/>
          <w:b/>
          <w:bCs/>
          <w:sz w:val="27"/>
          <w:szCs w:val="27"/>
          <w:lang w:val="en-IN"/>
        </w:rPr>
        <w:t>Feature Scaling</w:t>
      </w:r>
      <w:r>
        <w:rPr>
          <w:rFonts w:ascii="Times New Roman" w:cs="Times New Roman" w:eastAsia="Times New Roman" w:hAnsi="Times New Roman"/>
          <w:b/>
          <w:bCs/>
          <w:sz w:val="27"/>
          <w:szCs w:val="27"/>
          <w:lang w:val="en-IN"/>
        </w:rPr>
        <w:t xml:space="preserve"> - </w:t>
      </w:r>
    </w:p>
    <w:p>
      <w:pPr>
        <w:pStyle w:val="style179"/>
        <w:spacing w:before="100" w:beforeAutospacing="true" w:after="100" w:afterAutospacing="true"/>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Standardization techniques are applied to normalize feature values, which improves the performance of distance-based algorithms such as KNN and SVM.</w:t>
      </w:r>
    </w:p>
    <w:p>
      <w:pPr>
        <w:pStyle w:val="style179"/>
        <w:spacing w:before="100" w:beforeAutospacing="true" w:after="100" w:afterAutospacing="true"/>
        <w:ind w:left="360"/>
        <w:outlineLvl w:val="2"/>
        <w:rPr>
          <w:rFonts w:ascii="Times New Roman" w:cs="Times New Roman" w:eastAsia="Times New Roman" w:hAnsi="Times New Roman"/>
          <w:b/>
          <w:bCs/>
          <w:sz w:val="27"/>
          <w:szCs w:val="27"/>
          <w:lang w:val="en-IN"/>
        </w:rPr>
      </w:pPr>
      <w:r>
        <w:rPr>
          <w:rFonts w:ascii="Times New Roman" w:cs="Times New Roman" w:eastAsia="Times New Roman" w:hAnsi="Times New Roman"/>
          <w:b/>
          <w:bCs/>
          <w:sz w:val="27"/>
          <w:szCs w:val="27"/>
          <w:lang w:val="en-IN"/>
        </w:rPr>
        <w:t>Machine Learning Algorithms</w:t>
      </w:r>
      <w:r>
        <w:rPr>
          <w:rFonts w:ascii="Times New Roman" w:cs="Times New Roman" w:eastAsia="Times New Roman" w:hAnsi="Times New Roman"/>
          <w:b/>
          <w:bCs/>
          <w:sz w:val="27"/>
          <w:szCs w:val="27"/>
          <w:lang w:val="en-IN"/>
        </w:rPr>
        <w:t xml:space="preserve"> -</w:t>
      </w:r>
    </w:p>
    <w:p>
      <w:pPr>
        <w:pStyle w:val="style179"/>
        <w:spacing w:before="100" w:beforeAutospacing="true" w:after="100" w:afterAutospacing="true"/>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Classification algorithms such as KNN, Logistic Regression, and SVM are used to classify network traffic into normal and attack categories.</w:t>
      </w:r>
    </w:p>
    <w:p>
      <w:pPr>
        <w:pStyle w:val="style179"/>
        <w:spacing w:before="100" w:beforeAutospacing="true" w:after="100" w:afterAutospacing="true"/>
        <w:ind w:left="360"/>
        <w:outlineLvl w:val="2"/>
        <w:rPr>
          <w:rFonts w:ascii="Times New Roman" w:cs="Times New Roman" w:eastAsia="Times New Roman" w:hAnsi="Times New Roman"/>
          <w:b/>
          <w:bCs/>
          <w:sz w:val="27"/>
          <w:szCs w:val="27"/>
          <w:lang w:val="en-IN"/>
        </w:rPr>
      </w:pPr>
      <w:r>
        <w:rPr>
          <w:rFonts w:ascii="Times New Roman" w:cs="Times New Roman" w:eastAsia="Times New Roman" w:hAnsi="Times New Roman"/>
          <w:b/>
          <w:bCs/>
          <w:sz w:val="27"/>
          <w:szCs w:val="27"/>
          <w:lang w:val="en-IN"/>
        </w:rPr>
        <w:t>Model Evaluation</w:t>
      </w:r>
      <w:r>
        <w:rPr>
          <w:rFonts w:ascii="Times New Roman" w:cs="Times New Roman" w:eastAsia="Times New Roman" w:hAnsi="Times New Roman"/>
          <w:b/>
          <w:bCs/>
          <w:sz w:val="27"/>
          <w:szCs w:val="27"/>
          <w:lang w:val="en-IN"/>
        </w:rPr>
        <w:t xml:space="preserve"> -</w:t>
      </w:r>
    </w:p>
    <w:p>
      <w:pPr>
        <w:pStyle w:val="style179"/>
        <w:spacing w:before="100" w:beforeAutospacing="true" w:after="100" w:afterAutospacing="true"/>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Evaluation metrics such as accuracy, precision, recall, and F1-score are used to measure model performance.</w:t>
      </w:r>
    </w:p>
    <w:p>
      <w:pPr>
        <w:pStyle w:val="style179"/>
        <w:spacing w:before="100" w:beforeAutospacing="true" w:after="100" w:afterAutospacing="true"/>
        <w:ind w:left="360"/>
        <w:rPr>
          <w:rFonts w:ascii="Times New Roman" w:cs="Times New Roman" w:eastAsia="Times New Roman" w:hAnsi="Times New Roman"/>
          <w:sz w:val="24"/>
          <w:szCs w:val="24"/>
          <w:lang w:val="en-IN"/>
        </w:rPr>
      </w:pP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Platform Required:</w:t>
      </w:r>
    </w:p>
    <w:p>
      <w:pPr>
        <w:pStyle w:val="style179"/>
        <w:tabs>
          <w:tab w:val="center" w:leader="none" w:pos="4513"/>
          <w:tab w:val="right" w:leader="none" w:pos="9026"/>
        </w:tabs>
        <w:spacing w:before="120" w:after="120" w:lineRule="auto" w:line="288"/>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Python 3.x</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Jupyter</w:t>
      </w:r>
      <w:r>
        <w:rPr>
          <w:rFonts w:ascii="Times New Roman" w:cs="Times New Roman" w:eastAsia="Times New Roman" w:hAnsi="Times New Roman"/>
          <w:sz w:val="24"/>
          <w:szCs w:val="24"/>
        </w:rPr>
        <w:t xml:space="preserve"> Notebook</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Scikit</w:t>
      </w:r>
      <w:r>
        <w:rPr>
          <w:rFonts w:ascii="Times New Roman" w:cs="Times New Roman" w:eastAsia="Times New Roman" w:hAnsi="Times New Roman"/>
          <w:sz w:val="24"/>
          <w:szCs w:val="24"/>
        </w:rPr>
        <w:t>-learn library</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Matplotlib / Seaborn</w:t>
      </w:r>
    </w:p>
    <w:p>
      <w:pPr>
        <w:pStyle w:val="style179"/>
        <w:tabs>
          <w:tab w:val="center" w:leader="none" w:pos="4513"/>
          <w:tab w:val="right" w:leader="none" w:pos="9026"/>
        </w:tabs>
        <w:spacing w:before="120" w:after="120" w:lineRule="auto" w:line="288"/>
        <w:ind w:left="360"/>
        <w:rPr>
          <w:rFonts w:ascii="Times New Roman" w:cs="Times New Roman" w:eastAsia="Times New Roman" w:hAnsi="Times New Roman"/>
          <w:sz w:val="24"/>
          <w:szCs w:val="24"/>
        </w:rPr>
      </w:pP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Books and Link Sources:</w:t>
      </w:r>
    </w:p>
    <w:p>
      <w:pPr>
        <w:pStyle w:val="style179"/>
        <w:numPr>
          <w:ilvl w:val="0"/>
          <w:numId w:val="6"/>
        </w:numPr>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Aurélien</w:t>
      </w:r>
      <w:r>
        <w:rPr>
          <w:rFonts w:ascii="Times New Roman" w:cs="Times New Roman" w:eastAsia="Times New Roman" w:hAnsi="Times New Roman"/>
          <w:sz w:val="24"/>
          <w:szCs w:val="24"/>
          <w:lang w:val="en-IN"/>
        </w:rPr>
        <w:t xml:space="preserve"> </w:t>
      </w:r>
      <w:r>
        <w:rPr>
          <w:rFonts w:ascii="Times New Roman" w:cs="Times New Roman" w:eastAsia="Times New Roman" w:hAnsi="Times New Roman"/>
          <w:sz w:val="24"/>
          <w:szCs w:val="24"/>
          <w:lang w:val="en-IN"/>
        </w:rPr>
        <w:t>Géron</w:t>
      </w:r>
      <w:r>
        <w:rPr>
          <w:rFonts w:ascii="Times New Roman" w:cs="Times New Roman" w:eastAsia="Times New Roman" w:hAnsi="Times New Roman"/>
          <w:sz w:val="24"/>
          <w:szCs w:val="24"/>
          <w:lang w:val="en-IN"/>
        </w:rPr>
        <w:t xml:space="preserve"> – Hands-On Machine Learning with </w:t>
      </w:r>
      <w:r>
        <w:rPr>
          <w:rFonts w:ascii="Times New Roman" w:cs="Times New Roman" w:eastAsia="Times New Roman" w:hAnsi="Times New Roman"/>
          <w:sz w:val="24"/>
          <w:szCs w:val="24"/>
          <w:lang w:val="en-IN"/>
        </w:rPr>
        <w:t>Scikit</w:t>
      </w:r>
      <w:r>
        <w:rPr>
          <w:rFonts w:ascii="Times New Roman" w:cs="Times New Roman" w:eastAsia="Times New Roman" w:hAnsi="Times New Roman"/>
          <w:sz w:val="24"/>
          <w:szCs w:val="24"/>
          <w:lang w:val="en-IN"/>
        </w:rPr>
        <w:t xml:space="preserve">-Learn, </w:t>
      </w:r>
      <w:r>
        <w:rPr>
          <w:rFonts w:ascii="Times New Roman" w:cs="Times New Roman" w:eastAsia="Times New Roman" w:hAnsi="Times New Roman"/>
          <w:sz w:val="24"/>
          <w:szCs w:val="24"/>
          <w:lang w:val="en-IN"/>
        </w:rPr>
        <w:t>Keras</w:t>
      </w:r>
      <w:r>
        <w:rPr>
          <w:rFonts w:ascii="Times New Roman" w:cs="Times New Roman" w:eastAsia="Times New Roman" w:hAnsi="Times New Roman"/>
          <w:sz w:val="24"/>
          <w:szCs w:val="24"/>
          <w:lang w:val="en-IN"/>
        </w:rPr>
        <w:t xml:space="preserve">, and </w:t>
      </w:r>
      <w:r>
        <w:rPr>
          <w:rFonts w:ascii="Times New Roman" w:cs="Times New Roman" w:eastAsia="Times New Roman" w:hAnsi="Times New Roman"/>
          <w:sz w:val="24"/>
          <w:szCs w:val="24"/>
          <w:lang w:val="en-IN"/>
        </w:rPr>
        <w:t>TensorFlow</w:t>
      </w:r>
      <w:r>
        <w:rPr>
          <w:rFonts w:ascii="Times New Roman" w:cs="Times New Roman" w:eastAsia="Times New Roman" w:hAnsi="Times New Roman"/>
          <w:sz w:val="24"/>
          <w:szCs w:val="24"/>
          <w:lang w:val="en-IN"/>
        </w:rPr>
        <w:t xml:space="preserve"> </w:t>
      </w:r>
    </w:p>
    <w:p>
      <w:pPr>
        <w:pStyle w:val="style179"/>
        <w:numPr>
          <w:ilvl w:val="0"/>
          <w:numId w:val="6"/>
        </w:numPr>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Scikit-learn Documentation – </w:t>
      </w:r>
      <w:r>
        <w:rPr/>
        <w:fldChar w:fldCharType="begin"/>
      </w:r>
      <w:r>
        <w:instrText xml:space="preserve"> HYPERLINK "https://scikit-learn.org" \t "_new" </w:instrText>
      </w:r>
      <w:r>
        <w:rPr/>
        <w:fldChar w:fldCharType="separate"/>
      </w:r>
      <w:r>
        <w:rPr>
          <w:rFonts w:ascii="Times New Roman" w:cs="Times New Roman" w:eastAsia="Times New Roman" w:hAnsi="Times New Roman"/>
          <w:color w:val="0000ff"/>
          <w:sz w:val="24"/>
          <w:szCs w:val="24"/>
          <w:u w:val="single"/>
          <w:lang w:val="en-IN"/>
        </w:rPr>
        <w:t>https://scikit-learn.org</w:t>
      </w:r>
      <w:r>
        <w:rPr/>
        <w:fldChar w:fldCharType="end"/>
      </w:r>
      <w:r>
        <w:rPr>
          <w:rFonts w:ascii="Times New Roman" w:cs="Times New Roman" w:eastAsia="Times New Roman" w:hAnsi="Times New Roman"/>
          <w:sz w:val="24"/>
          <w:szCs w:val="24"/>
          <w:lang w:val="en-IN"/>
        </w:rPr>
        <w:t xml:space="preserve"> </w:t>
      </w:r>
    </w:p>
    <w:p>
      <w:pPr>
        <w:pStyle w:val="style179"/>
        <w:numPr>
          <w:ilvl w:val="0"/>
          <w:numId w:val="6"/>
        </w:numPr>
        <w:rPr>
          <w:rFonts w:ascii="Times New Roman" w:cs="Times New Roman" w:eastAsia="Times New Roman" w:hAnsi="Times New Roman"/>
          <w:sz w:val="24"/>
          <w:szCs w:val="24"/>
          <w:lang w:val="en-IN"/>
        </w:rPr>
      </w:pPr>
      <w:r>
        <w:rPr>
          <w:rFonts w:ascii="Times New Roman" w:cs="Times New Roman" w:eastAsia="Times New Roman" w:hAnsi="Times New Roman"/>
          <w:sz w:val="24"/>
          <w:szCs w:val="24"/>
          <w:lang w:val="en-IN"/>
        </w:rPr>
        <w:t xml:space="preserve">NSL-KDD Dataset – </w:t>
      </w:r>
      <w:r>
        <w:rPr/>
        <w:fldChar w:fldCharType="begin"/>
      </w:r>
      <w:r>
        <w:instrText xml:space="preserve"> HYPERLINK "https://www.unb.ca/cic/datasets/nsl.html?utm_source=chatgpt.com" \t "_new" </w:instrText>
      </w:r>
      <w:r>
        <w:rPr/>
        <w:fldChar w:fldCharType="separate"/>
      </w:r>
      <w:r>
        <w:rPr>
          <w:rFonts w:ascii="Times New Roman" w:cs="Times New Roman" w:eastAsia="Times New Roman" w:hAnsi="Times New Roman"/>
          <w:color w:val="0000ff"/>
          <w:sz w:val="24"/>
          <w:szCs w:val="24"/>
          <w:u w:val="single"/>
          <w:lang w:val="en-IN"/>
        </w:rPr>
        <w:t>https://www.unb.ca/cic/datasets/nsl.html</w:t>
      </w:r>
      <w:r>
        <w:rPr/>
        <w:fldChar w:fldCharType="end"/>
      </w:r>
      <w:r>
        <w:rPr>
          <w:rFonts w:ascii="Times New Roman" w:cs="Times New Roman" w:eastAsia="Times New Roman" w:hAnsi="Times New Roman"/>
          <w:sz w:val="24"/>
          <w:szCs w:val="24"/>
          <w:lang w:val="en-IN"/>
        </w:rPr>
        <w:t xml:space="preserve"> </w:t>
      </w:r>
    </w:p>
    <w:p>
      <w:pPr>
        <w:pStyle w:val="style179"/>
        <w:numPr>
          <w:ilvl w:val="0"/>
          <w:numId w:val="6"/>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IN"/>
        </w:rPr>
        <w:t>Tavallaee</w:t>
      </w:r>
      <w:r>
        <w:rPr>
          <w:rFonts w:ascii="Times New Roman" w:cs="Times New Roman" w:eastAsia="Times New Roman" w:hAnsi="Times New Roman"/>
          <w:sz w:val="24"/>
          <w:szCs w:val="24"/>
          <w:lang w:val="en-IN"/>
        </w:rPr>
        <w:t xml:space="preserve"> et al., “A Detailed Analysis of the KDD CUP 99 Data Set”, IEEE</w:t>
      </w:r>
    </w:p>
    <w:sectPr>
      <w:footerReference w:type="default" r:id="rId4"/>
      <w:pgSz w:w="11906" w:h="16838"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ACFF"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Bookman Old Style">
    <w:altName w:val="Bookman Old Style"/>
    <w:panose1 w:val="02050604050005020204"/>
    <w:charset w:val="00"/>
    <w:family w:val="roman"/>
    <w:pitch w:val="variable"/>
    <w:sig w:usb0="00000287" w:usb1="00000000" w:usb2="00000000" w:usb3="00000000" w:csb0="0000009F"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left w:val="nil"/>
        <w:right w:val="nil"/>
        <w:top w:val="nil"/>
        <w:bottom w:val="nil"/>
        <w:between w:val="nil"/>
      </w:pBdr>
      <w:jc w:val="center"/>
      <w:rPr>
        <w:rFonts w:ascii="Times New Roman" w:cs="Times New Roman" w:eastAsia="Times New Roman" w:hAnsi="Times New Roman"/>
        <w:b/>
        <w:color w:val="000000"/>
        <w:sz w:val="20"/>
        <w:szCs w:val="20"/>
      </w:rPr>
    </w:pPr>
    <w:r>
      <w:rPr>
        <w:rFonts w:ascii="Times New Roman" w:cs="Times New Roman" w:eastAsia="Times New Roman" w:hAnsi="Times New Roman"/>
        <w:b/>
        <w:color w:val="000000"/>
        <w:sz w:val="20"/>
        <w:szCs w:val="20"/>
      </w:rPr>
      <w:fldChar w:fldCharType="begin"/>
    </w:r>
    <w:r>
      <w:rPr>
        <w:rFonts w:ascii="Times New Roman" w:cs="Times New Roman" w:eastAsia="Times New Roman" w:hAnsi="Times New Roman"/>
        <w:b/>
        <w:color w:val="000000"/>
        <w:sz w:val="20"/>
        <w:szCs w:val="20"/>
      </w:rPr>
      <w:instrText>PAGE</w:instrText>
    </w:r>
    <w:r>
      <w:rPr>
        <w:rFonts w:ascii="Times New Roman" w:cs="Times New Roman" w:eastAsia="Times New Roman" w:hAnsi="Times New Roman"/>
        <w:b/>
        <w:color w:val="000000"/>
        <w:sz w:val="20"/>
        <w:szCs w:val="20"/>
      </w:rPr>
      <w:fldChar w:fldCharType="separate"/>
    </w:r>
    <w:r>
      <w:rPr>
        <w:rFonts w:ascii="Times New Roman" w:cs="Times New Roman" w:eastAsia="Times New Roman" w:hAnsi="Times New Roman"/>
        <w:b/>
        <w:noProof/>
        <w:color w:val="000000"/>
        <w:sz w:val="20"/>
        <w:szCs w:val="20"/>
      </w:rPr>
      <w:t>1</w:t>
    </w:r>
    <w:r>
      <w:rPr>
        <w:rFonts w:ascii="Times New Roman" w:cs="Times New Roman" w:eastAsia="Times New Roman" w:hAnsi="Times New Roman"/>
        <w:b/>
        <w:color w:val="000000"/>
        <w:sz w:val="20"/>
        <w:szCs w:val="20"/>
      </w:rPr>
      <w:fldChar w:fldCharType="end"/>
    </w:r>
  </w:p>
  <w:p>
    <w:pPr>
      <w:pStyle w:val="style0"/>
      <w:pBdr>
        <w:left w:val="nil"/>
        <w:right w:val="nil"/>
        <w:top w:val="nil"/>
        <w:bottom w:val="nil"/>
        <w:between w:val="nil"/>
      </w:pBdr>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C2E0FC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67C439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700020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cs="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cs="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cs="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00000003"/>
    <w:multiLevelType w:val="hybridMultilevel"/>
    <w:tmpl w:val="236C4A7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0000004"/>
    <w:multiLevelType w:val="hybridMultilevel"/>
    <w:tmpl w:val="6010B6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0000005"/>
    <w:multiLevelType w:val="hybridMultilevel"/>
    <w:tmpl w:val="39F852B6"/>
    <w:lvl w:ilvl="0" w:tplc="4009000F">
      <w:start w:val="1"/>
      <w:numFmt w:val="decimal"/>
      <w:lvlText w:val="%1."/>
      <w:lvlJc w:val="lef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45"/>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200" w:lineRule="auto" w:line="276"/>
      </w:pPr>
    </w:pPrDefault>
  </w:docDefaults>
  <w:style w:type="paragraph" w:default="1" w:styleId="style0">
    <w:name w:val="Normal"/>
    <w:next w:val="style0"/>
    <w:qFormat/>
    <w:pPr>
      <w:spacing w:after="0" w:lineRule="auto" w:line="240"/>
    </w:pPr>
    <w:rPr>
      <w:rFonts w:ascii="Calibri" w:cs="Calibri" w:eastAsia="Calibri" w:hAnsi="Calibri"/>
      <w:lang w:val="en-US" w:eastAsia="en-IN"/>
    </w:rPr>
  </w:style>
  <w:style w:type="paragraph" w:styleId="style3">
    <w:name w:val="heading 3"/>
    <w:basedOn w:val="style0"/>
    <w:next w:val="style3"/>
    <w:link w:val="style4098"/>
    <w:qFormat/>
    <w:uiPriority w:val="9"/>
    <w:pPr>
      <w:spacing w:before="100" w:beforeAutospacing="true" w:after="100" w:afterAutospacing="true"/>
      <w:outlineLvl w:val="2"/>
    </w:pPr>
    <w:rPr>
      <w:rFonts w:ascii="Times New Roman" w:cs="Times New Roman" w:eastAsia="Times New Roman" w:hAnsi="Times New Roman"/>
      <w:b/>
      <w:bCs/>
      <w:sz w:val="27"/>
      <w:szCs w:val="27"/>
      <w:lang w:val="en-I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3">
    <w:name w:val="Balloon Text"/>
    <w:basedOn w:val="style0"/>
    <w:next w:val="style153"/>
    <w:link w:val="style4097"/>
    <w:uiPriority w:val="99"/>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eastAsia="Calibri" w:hAnsi="Tahoma"/>
      <w:sz w:val="16"/>
      <w:szCs w:val="16"/>
      <w:lang w:val="en-US" w:eastAsia="en-IN"/>
    </w:rPr>
  </w:style>
  <w:style w:type="paragraph" w:styleId="style94">
    <w:name w:val="Normal (Web)"/>
    <w:basedOn w:val="style0"/>
    <w:next w:val="style94"/>
    <w:uiPriority w:val="99"/>
    <w:pPr/>
    <w:rPr>
      <w:rFonts w:ascii="Times New Roman" w:cs="Times New Roman" w:hAnsi="Times New Roman"/>
      <w:sz w:val="24"/>
      <w:szCs w:val="24"/>
    </w:rPr>
  </w:style>
  <w:style w:type="character" w:styleId="style87">
    <w:name w:val="Strong"/>
    <w:basedOn w:val="style65"/>
    <w:next w:val="style87"/>
    <w:qFormat/>
    <w:uiPriority w:val="22"/>
    <w:rPr>
      <w:b/>
      <w:bCs/>
    </w:rPr>
  </w:style>
  <w:style w:type="character" w:customStyle="1" w:styleId="style4098">
    <w:name w:val="Heading 3 Char_662667cf-ad74-42ff-baaf-9e35831f52ed"/>
    <w:basedOn w:val="style65"/>
    <w:next w:val="style4098"/>
    <w:link w:val="style3"/>
    <w:uiPriority w:val="9"/>
    <w:rPr>
      <w:rFonts w:ascii="Times New Roman" w:cs="Times New Roman" w:eastAsia="Times New Roman" w:hAnsi="Times New Roman"/>
      <w:b/>
      <w:bCs/>
      <w:sz w:val="27"/>
      <w:szCs w:val="27"/>
      <w:lang w:eastAsia="en-IN"/>
    </w:rPr>
  </w:style>
  <w:style w:type="character" w:styleId="style85">
    <w:name w:val="Hyperlink"/>
    <w:basedOn w:val="style65"/>
    <w:next w:val="style85"/>
    <w:uiPriority w:val="99"/>
    <w:rPr>
      <w:color w:val="0000ff"/>
      <w:u w:val="single"/>
    </w:rPr>
  </w:style>
  <w:style w:type="character" w:customStyle="1" w:styleId="style4099">
    <w:name w:val="Unresolved Mention"/>
    <w:basedOn w:val="style65"/>
    <w:next w:val="style4099"/>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716</Words>
  <Pages>1</Pages>
  <Characters>4369</Characters>
  <Application>WPS Office</Application>
  <DocSecurity>0</DocSecurity>
  <Paragraphs>98</Paragraphs>
  <ScaleCrop>false</ScaleCrop>
  <LinksUpToDate>false</LinksUpToDate>
  <CharactersWithSpaces>5055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2026-05-13T02:46:06Z</dcterms:created>
  <dc:creator>CHITRANSH BOSE</dc:creator>
  <lastModifiedBy>TB336FU</lastModifiedBy>
  <dcterms:modified xsi:type="dcterms:W3CDTF">2026-05-13T02:46:07Z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dfd7eef39c8242079de0651383422a48</vt:lpwstr>
  </property>
</Properties>
</file>