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Vrinda Store Data Analysis Report</w:t>
      </w:r>
    </w:p>
    <w:p>
      <w:pPr>
        <w:pStyle w:val="Heading2"/>
      </w:pPr>
      <w:r>
        <w:t>1. Sales vs Orders</w:t>
      </w:r>
    </w:p>
    <w:p>
      <w:r>
        <w:t>Time Frame: Monthly breakdown (e.g., Jan, Feb, Mar).</w:t>
        <w:br/>
        <w:t>Metrics:</w:t>
        <w:br/>
        <w:t>- Sales (Amount):</w:t>
        <w:br/>
        <w:t xml:space="preserve">  - Jan: ₹1,820,601</w:t>
        <w:br/>
        <w:t xml:space="preserve">  - Feb: ₹1,875,932</w:t>
        <w:br/>
        <w:t xml:space="preserve">  - Mar: ₹1,928,066</w:t>
        <w:br/>
        <w:t>- Order Count:</w:t>
        <w:br/>
        <w:t xml:space="preserve">  - Jan: 2,702</w:t>
        <w:br/>
        <w:t xml:space="preserve">  - Feb: 2,750</w:t>
        <w:br/>
        <w:t xml:space="preserve">  - Mar: 2,819</w:t>
        <w:br/>
        <w:t>Observation: Both sales and order volume increased month over month, indicating positive growth.</w:t>
      </w:r>
    </w:p>
    <w:p>
      <w:pPr>
        <w:pStyle w:val="Heading2"/>
      </w:pPr>
      <w:r>
        <w:t>2. Gender-wise Customer Data</w:t>
      </w:r>
    </w:p>
    <w:p>
      <w:r>
        <w:t>Total Orders:</w:t>
        <w:br/>
        <w:t>- Men: 9,452</w:t>
        <w:br/>
        <w:t>- Women: 21,553</w:t>
        <w:br/>
        <w:t>Observation: Women make up the majority of the customer base, contributing to more than double the orders placed by men.</w:t>
      </w:r>
    </w:p>
    <w:p>
      <w:pPr>
        <w:pStyle w:val="Heading2"/>
      </w:pPr>
      <w:r>
        <w:t>3. Order Status Distribution</w:t>
      </w:r>
    </w:p>
    <w:p>
      <w:r>
        <w:t>Total Orders Analyzed: 30,002</w:t>
        <w:br/>
        <w:t>Breakdown:</w:t>
        <w:br/>
        <w:t>- Delivered: 28,641</w:t>
        <w:br/>
        <w:t>- Cancelled: 844</w:t>
        <w:br/>
        <w:t>- Refunded: 517</w:t>
        <w:br/>
        <w:t>Observation: ~95% of orders are successfully delivered, indicating efficient logistics.</w:t>
      </w:r>
    </w:p>
    <w:p>
      <w:pPr>
        <w:pStyle w:val="Heading2"/>
      </w:pPr>
      <w:r>
        <w:t>4. Top Sales by States</w:t>
      </w:r>
    </w:p>
    <w:p>
      <w:r>
        <w:t>Top Performing States:</w:t>
        <w:br/>
        <w:t>- Delhi: 1,833 orders</w:t>
        <w:br/>
        <w:t>- Andhra Pradesh: 1,369 orders</w:t>
        <w:br/>
        <w:t>- Haryana: 1,118 orders</w:t>
        <w:br/>
        <w:t>Observation: Northern and Southern Indian states are strong markets.</w:t>
      </w:r>
    </w:p>
    <w:p>
      <w:pPr>
        <w:pStyle w:val="Heading2"/>
      </w:pPr>
      <w:r>
        <w:t>5. Age vs Gender (Customer Demographics)</w:t>
      </w:r>
    </w:p>
    <w:p>
      <w:r>
        <w:t>Distribution (Proportion of Orders):</w:t>
        <w:br/>
        <w:t>- Adult Men: ~15.4%</w:t>
        <w:br/>
        <w:t>- Adult Women: ~34.6%</w:t>
        <w:br/>
        <w:t>- Senior Men: ~5.9%</w:t>
        <w:br/>
        <w:t>- Senior Women: ~13.7%</w:t>
        <w:br/>
        <w:t>Observation: Adult women are the primary customer segment.</w:t>
      </w:r>
    </w:p>
    <w:p>
      <w:pPr>
        <w:pStyle w:val="Heading2"/>
      </w:pPr>
      <w:r>
        <w:t>6. Sales Channel Distribution</w:t>
      </w:r>
    </w:p>
    <w:p>
      <w:r>
        <w:t>Platform Share (Proportion of orders):</w:t>
        <w:br/>
        <w:t>- Amazon: 35.4%</w:t>
        <w:br/>
        <w:t>- Ajio: 6.2%</w:t>
        <w:br/>
        <w:t>- AMaleazon: 0.03% (Possible typo or duplicate of Amazon)</w:t>
        <w:br/>
        <w:t>Observation: Amazon is the dominant sales channel. “AMaleazon” may be a data entry issue.</w:t>
      </w:r>
    </w:p>
    <w:p>
      <w:pPr>
        <w:pStyle w:val="Heading2"/>
      </w:pPr>
      <w:r>
        <w:t>7. Vrinda Store Detailed Orders</w:t>
      </w:r>
    </w:p>
    <w:p>
      <w:r>
        <w:t>Contains individual order-level details:</w:t>
        <w:br/>
        <w:t>- Customer ID, Gender, Age Group</w:t>
        <w:br/>
        <w:t>- Date, Status, Channel, Product Category, Size</w:t>
        <w:br/>
        <w:t>- Amount, City, State, Country</w:t>
        <w:br/>
        <w:t>Insights:</w:t>
        <w:br/>
        <w:t>- Most products sold include kurtas and sets</w:t>
        <w:br/>
        <w:t>- Product sizes vary, but popular ones include M, L, XXL</w:t>
        <w:br/>
        <w:t>- Key cities include Mohali, Gurugram, and Kolkata</w:t>
      </w:r>
    </w:p>
    <w:p>
      <w:pPr>
        <w:pStyle w:val="Heading2"/>
      </w:pPr>
      <w:r>
        <w:t>8. vrinda store reports 2025</w:t>
      </w:r>
    </w:p>
    <w:p>
      <w:r>
        <w:t>Status: This sheet is currently empty. Likely reserved for future data or a summary dashboard.</w:t>
      </w:r>
    </w:p>
    <w:p>
      <w:pPr>
        <w:pStyle w:val="Heading2"/>
      </w:pPr>
      <w:r>
        <w:t>Key Takeaways</w:t>
      </w:r>
    </w:p>
    <w:p>
      <w:r>
        <w:t>- Strong growth in sales and orders month-over-month.</w:t>
        <w:br/>
        <w:t>- Women and adult customers dominate the purchase demographics.</w:t>
        <w:br/>
        <w:t>- Amazon is the most successful sales channel, though data cleaning is needed.</w:t>
        <w:br/>
        <w:t>- Northern India is a prime market region.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