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 Performance and Pricing Strategy Analysis of Health Supplements (2020–2025)</w:t>
      </w:r>
    </w:p>
    <w:p>
      <w:pPr>
        <w:pStyle w:val="Heading2"/>
      </w:pPr>
      <w:r>
        <w:t>Business Problem Statement</w:t>
      </w:r>
    </w:p>
    <w:p>
      <w:r>
        <w:t>The company aims to evaluate how various health supplement products have performed across platforms (Amazon, Walmart, iHerb) and regions (USA, UK, Canada) from 2020 to 2025. This analysis will uncover sales trends, assess the effectiveness of discounts, examine pricing strategies, and evaluate product return behavior. The goal is to identify revenue drivers, understand platform and category performance, and optimize pricing and promotional strategies to support better business decisions in marketing, inventory, and pricing policy.</w:t>
      </w:r>
    </w:p>
    <w:p>
      <w:pPr>
        <w:pStyle w:val="Heading2"/>
      </w:pPr>
      <w:r>
        <w:t>Key Analysis Areas You Can Tackle with SQL</w:t>
      </w:r>
    </w:p>
    <w:p>
      <w:pPr>
        <w:pStyle w:val="Heading3"/>
      </w:pPr>
      <w:r>
        <w:t>Overall Sales Trends</w:t>
      </w:r>
    </w:p>
    <w:p>
      <w:pPr>
        <w:pStyle w:val="ListBullet"/>
      </w:pPr>
      <w:r>
        <w:t>Weekly, monthly, and quarterly trends in revenue and units sold</w:t>
      </w:r>
    </w:p>
    <w:p>
      <w:pPr>
        <w:pStyle w:val="ListBullet"/>
      </w:pPr>
      <w:r>
        <w:t>Seasonal patterns and year-over-year growth</w:t>
      </w:r>
    </w:p>
    <w:p>
      <w:pPr>
        <w:pStyle w:val="Heading3"/>
      </w:pPr>
      <w:r>
        <w:t>Top-Performing Products &amp; Categories</w:t>
      </w:r>
    </w:p>
    <w:p>
      <w:pPr>
        <w:pStyle w:val="ListBullet"/>
      </w:pPr>
      <w:r>
        <w:t>Which categories and individual products generate the highest revenue?</w:t>
      </w:r>
    </w:p>
    <w:p>
      <w:pPr>
        <w:pStyle w:val="ListBullet"/>
      </w:pPr>
      <w:r>
        <w:t>Top 5 products by total revenue and units sold annually</w:t>
      </w:r>
    </w:p>
    <w:p>
      <w:pPr>
        <w:pStyle w:val="Heading3"/>
      </w:pPr>
      <w:r>
        <w:t>Platform Performance</w:t>
      </w:r>
    </w:p>
    <w:p>
      <w:pPr>
        <w:pStyle w:val="ListBullet"/>
      </w:pPr>
      <w:r>
        <w:t>Revenue and units sold per platform (Amazon, Walmart, iHerb)</w:t>
      </w:r>
    </w:p>
    <w:p>
      <w:pPr>
        <w:pStyle w:val="ListBullet"/>
      </w:pPr>
      <w:r>
        <w:t>Return behavior by platform and its financial impact</w:t>
      </w:r>
    </w:p>
    <w:p>
      <w:pPr>
        <w:pStyle w:val="Heading3"/>
      </w:pPr>
      <w:r>
        <w:t>Location-Based Analysis</w:t>
      </w:r>
    </w:p>
    <w:p>
      <w:pPr>
        <w:pStyle w:val="ListBullet"/>
      </w:pPr>
      <w:r>
        <w:t>Compare sales across USA, UK, and Canada</w:t>
      </w:r>
    </w:p>
    <w:p>
      <w:pPr>
        <w:pStyle w:val="ListBullet"/>
      </w:pPr>
      <w:r>
        <w:t>Identify regions with higher returns or lower margins</w:t>
      </w:r>
    </w:p>
    <w:p>
      <w:pPr>
        <w:pStyle w:val="Heading3"/>
      </w:pPr>
      <w:r>
        <w:t>Pricing &amp; Discount Impact</w:t>
      </w:r>
    </w:p>
    <w:p>
      <w:pPr>
        <w:pStyle w:val="ListBullet"/>
      </w:pPr>
      <w:r>
        <w:t>Relationship between price, discount level, and units sold</w:t>
      </w:r>
    </w:p>
    <w:p>
      <w:pPr>
        <w:pStyle w:val="ListBullet"/>
      </w:pPr>
      <w:r>
        <w:t>How average discounts vary by product category or platform</w:t>
      </w:r>
    </w:p>
    <w:p>
      <w:pPr>
        <w:pStyle w:val="ListBullet"/>
      </w:pPr>
      <w:r>
        <w:t>Is revenue per unit higher or lower during discount periods?</w:t>
      </w:r>
    </w:p>
    <w:p>
      <w:pPr>
        <w:pStyle w:val="Heading3"/>
      </w:pPr>
      <w:r>
        <w:t>Return Behavior</w:t>
      </w:r>
    </w:p>
    <w:p>
      <w:pPr>
        <w:pStyle w:val="ListBullet"/>
      </w:pPr>
      <w:r>
        <w:t>Which categories have the highest return rates?</w:t>
      </w:r>
    </w:p>
    <w:p>
      <w:pPr>
        <w:pStyle w:val="ListBullet"/>
      </w:pPr>
      <w:r>
        <w:t>How much revenue is lost due to returns?</w:t>
      </w:r>
    </w:p>
    <w:p>
      <w:pPr>
        <w:pStyle w:val="ListBullet"/>
      </w:pPr>
      <w:r>
        <w:t>Is there a link between discounting and return volume?</w:t>
      </w:r>
    </w:p>
    <w:p>
      <w:pPr>
        <w:pStyle w:val="Heading2"/>
      </w:pPr>
      <w:r>
        <w:t>Optional KPIs to Track in Your SQL Dashboard</w:t>
      </w:r>
    </w:p>
    <w:p>
      <w:pPr>
        <w:pStyle w:val="ListBullet"/>
      </w:pPr>
      <w:r>
        <w:t>Total Revenue, Units Sold, and Units Returned (weekly/monthly)</w:t>
      </w:r>
    </w:p>
    <w:p>
      <w:pPr>
        <w:pStyle w:val="ListBullet"/>
      </w:pPr>
      <w:r>
        <w:t>Average Price per Category and Platform</w:t>
      </w:r>
    </w:p>
    <w:p>
      <w:pPr>
        <w:pStyle w:val="ListBullet"/>
      </w:pPr>
      <w:r>
        <w:t>Average Discount % by Category</w:t>
      </w:r>
    </w:p>
    <w:p>
      <w:pPr>
        <w:pStyle w:val="ListBullet"/>
      </w:pPr>
      <w:r>
        <w:t>Return Rate = Units Returned / Units Sold</w:t>
      </w:r>
    </w:p>
    <w:p>
      <w:pPr>
        <w:pStyle w:val="ListBullet"/>
      </w:pPr>
      <w:r>
        <w:t>Net Revenue = Revenue - (Units Returned × Price)</w:t>
      </w:r>
    </w:p>
    <w:p>
      <w:pPr>
        <w:pStyle w:val="ListBullet"/>
      </w:pPr>
      <w:r>
        <w:t>Revenue per Platform and Country</w:t>
      </w:r>
    </w:p>
    <w:p>
      <w:pPr>
        <w:pStyle w:val="ListBullet"/>
      </w:pPr>
      <w:r>
        <w:t>Revenue per Unit Sold = Revenue / Units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