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Completion Report: Career Aspirations of Gen Z</w:t>
      </w:r>
    </w:p>
    <w:p>
      <w:pPr>
        <w:pStyle w:val="Heading1"/>
      </w:pPr>
      <w:r>
        <w:t>1. Introduction</w:t>
      </w:r>
    </w:p>
    <w:p>
      <w:r>
        <w:t>Generation Z, typically defined as individuals born between 1997 and 2012, is rapidly emerging as the driving force of the future workforce. This project delves into the career aspirations, goals, values, and expectations of Gen Z to assist educators, employers, organizations, and policymakers in aligning their strategies with this generation's evolving priorities. This report provides a comprehensive summary of the project, outlining its objectives, methodology, key findings, outcomes, challenges, and recommendations.</w:t>
      </w:r>
    </w:p>
    <w:p>
      <w:pPr>
        <w:pStyle w:val="Heading1"/>
      </w:pPr>
      <w:r>
        <w:t>2. Project Objectives</w:t>
      </w:r>
    </w:p>
    <w:p>
      <w:pPr>
        <w:pStyle w:val="ListBullet"/>
      </w:pPr>
      <w:r>
        <w:t>To understand the career aspirations, goals, and motivations of Gen Z.</w:t>
      </w:r>
    </w:p>
    <w:p>
      <w:pPr>
        <w:pStyle w:val="ListBullet"/>
      </w:pPr>
      <w:r>
        <w:t>To assess factors influencing Gen Z’s career decisions, such as personal interests, economic factors, and technological advancements.</w:t>
      </w:r>
    </w:p>
    <w:p>
      <w:pPr>
        <w:pStyle w:val="ListBullet"/>
      </w:pPr>
      <w:r>
        <w:t>To analyze Gen Z’s preferred industries, work environments, and career development expectations.</w:t>
      </w:r>
    </w:p>
    <w:p>
      <w:pPr>
        <w:pStyle w:val="ListBullet"/>
      </w:pPr>
      <w:r>
        <w:t>To provide actionable recommendations for businesses and educational institutions to support Gen Z’s career journey.</w:t>
      </w:r>
    </w:p>
    <w:p>
      <w:pPr>
        <w:pStyle w:val="ListBullet"/>
      </w:pPr>
      <w:r>
        <w:t>To identify the skills and qualifications Gen Z deems essential for future career success.</w:t>
      </w:r>
    </w:p>
    <w:p>
      <w:pPr>
        <w:pStyle w:val="Heading1"/>
      </w:pPr>
      <w:r>
        <w:t>3. Project Overview and Methodologies</w:t>
      </w:r>
    </w:p>
    <w:p>
      <w:r>
        <w:t>Methodology Used:</w:t>
        <w:br/>
        <w:t>Survey and Questionnaires:</w:t>
      </w:r>
    </w:p>
    <w:p>
      <w:pPr>
        <w:pStyle w:val="ListBullet"/>
      </w:pPr>
      <w:r>
        <w:t>Conducted with respondents from diverse regions and backgrounds.</w:t>
      </w:r>
    </w:p>
    <w:p>
      <w:pPr>
        <w:pStyle w:val="ListBullet"/>
      </w:pPr>
      <w:r>
        <w:t>Focused on key aspects such as career preferences, industry interests, work-life balance expectations, and income aspirations.</w:t>
      </w:r>
    </w:p>
    <w:p>
      <w:pPr>
        <w:pStyle w:val="Heading1"/>
      </w:pPr>
      <w:r>
        <w:t>4. Key Findings</w:t>
      </w:r>
    </w:p>
    <w:p>
      <w:pPr>
        <w:pStyle w:val="ListBullet"/>
      </w:pPr>
      <w:r>
        <w:t>a) Influencing Factors</w:t>
      </w:r>
    </w:p>
    <w:p>
      <w:pPr>
        <w:pStyle w:val="ListBullet2"/>
      </w:pPr>
      <w:r>
        <w:t>33.9% of Gen Z are most influenced by parents, followed by world leaders, influencers, social media, and friends.</w:t>
      </w:r>
    </w:p>
    <w:p>
      <w:pPr>
        <w:pStyle w:val="ListBullet"/>
      </w:pPr>
      <w:r>
        <w:t>b) Company Type Preferences</w:t>
      </w:r>
    </w:p>
    <w:p>
      <w:pPr>
        <w:pStyle w:val="ListBullet2"/>
      </w:pPr>
      <w:r>
        <w:t>76.1% are unwilling to work with companies misaligned with their values.</w:t>
      </w:r>
    </w:p>
    <w:p>
      <w:pPr>
        <w:pStyle w:val="ListBullet2"/>
      </w:pPr>
      <w:r>
        <w:t>72.2% are unwilling to work for companies lacking a clear mission.</w:t>
      </w:r>
    </w:p>
    <w:p>
      <w:pPr>
        <w:pStyle w:val="ListBullet"/>
      </w:pPr>
      <w:r>
        <w:t>c) Work-Life Balance</w:t>
      </w:r>
    </w:p>
    <w:p>
      <w:pPr>
        <w:pStyle w:val="ListBullet2"/>
      </w:pPr>
      <w:r>
        <w:t>Gen Z prioritizes balance over salary.</w:t>
      </w:r>
    </w:p>
    <w:p>
      <w:pPr>
        <w:pStyle w:val="ListBullet2"/>
      </w:pPr>
      <w:r>
        <w:t>82.3% refuse to work in unhealthy environments or under abusive management.</w:t>
      </w:r>
    </w:p>
    <w:p>
      <w:pPr>
        <w:pStyle w:val="ListBullet2"/>
      </w:pPr>
      <w:r>
        <w:t>42.1% desire a break every 3 months for maintaining work-life balance.</w:t>
      </w:r>
    </w:p>
    <w:p>
      <w:pPr>
        <w:pStyle w:val="ListBullet"/>
      </w:pPr>
      <w:r>
        <w:t>d) Purpose-Driven Work</w:t>
      </w:r>
    </w:p>
    <w:p>
      <w:pPr>
        <w:pStyle w:val="ListBullet2"/>
      </w:pPr>
      <w:r>
        <w:t>22.2% want work that aligns with both passion and purpose.</w:t>
      </w:r>
    </w:p>
    <w:p>
      <w:pPr>
        <w:pStyle w:val="ListBullet"/>
      </w:pPr>
      <w:r>
        <w:t>e) Entrepreneurial Spirit</w:t>
      </w:r>
    </w:p>
    <w:p>
      <w:pPr>
        <w:pStyle w:val="ListBullet2"/>
      </w:pPr>
      <w:r>
        <w:t>Many Gen Z respondents aspire to start their own businesses or side ventures.</w:t>
      </w:r>
    </w:p>
    <w:p>
      <w:pPr>
        <w:pStyle w:val="ListBullet"/>
      </w:pPr>
      <w:r>
        <w:t>f) Flexible Work Arrangements</w:t>
      </w:r>
    </w:p>
    <w:p>
      <w:pPr>
        <w:pStyle w:val="ListBullet2"/>
      </w:pPr>
      <w:r>
        <w:t>36.2% prefer remote work.</w:t>
      </w:r>
    </w:p>
    <w:p>
      <w:pPr>
        <w:pStyle w:val="ListBullet2"/>
      </w:pPr>
      <w:r>
        <w:t>63.2% prefer an 8-hour workday for optimal flexibility.</w:t>
      </w:r>
    </w:p>
    <w:p>
      <w:pPr>
        <w:pStyle w:val="Heading1"/>
      </w:pPr>
      <w:r>
        <w:t>5. Stakeholder Analysis</w:t>
      </w:r>
    </w:p>
    <w:p>
      <w:pPr>
        <w:pStyle w:val="ListBullet"/>
      </w:pPr>
      <w:r>
        <w:t>Gen Z Individuals: Primary participants providing career-related data.</w:t>
      </w:r>
    </w:p>
    <w:p>
      <w:pPr>
        <w:pStyle w:val="ListBullet"/>
      </w:pPr>
      <w:r>
        <w:t>Employers: Need insights to refine recruitment, culture, and engagement.</w:t>
      </w:r>
    </w:p>
    <w:p>
      <w:pPr>
        <w:pStyle w:val="ListBullet"/>
      </w:pPr>
      <w:r>
        <w:t>Educational Institutions: Can realign curriculums based on Gen Z’s preferences.</w:t>
      </w:r>
    </w:p>
    <w:p>
      <w:pPr>
        <w:pStyle w:val="ListBullet"/>
      </w:pPr>
      <w:r>
        <w:t>Policy Makers: Use findings to design policies for the future workforce.</w:t>
      </w:r>
    </w:p>
    <w:p>
      <w:pPr>
        <w:pStyle w:val="ListBullet"/>
      </w:pPr>
      <w:r>
        <w:t>Career Counselors &amp; HR Professionals: Play a key role in career guidance and bridging education-to-employment gaps.</w:t>
      </w:r>
    </w:p>
    <w:p>
      <w:pPr>
        <w:pStyle w:val="Heading1"/>
      </w:pPr>
      <w:r>
        <w:t>6. Project Outcomes</w:t>
      </w:r>
    </w:p>
    <w:p>
      <w:pPr>
        <w:pStyle w:val="ListBullet"/>
      </w:pPr>
      <w:r>
        <w:t>Increased Awareness: Stakeholders better understand Gen Z’s expectations.</w:t>
      </w:r>
    </w:p>
    <w:p>
      <w:pPr>
        <w:pStyle w:val="ListBullet"/>
      </w:pPr>
      <w:r>
        <w:t>Curriculum Insights: Data-informed course and program design.</w:t>
      </w:r>
    </w:p>
    <w:p>
      <w:pPr>
        <w:pStyle w:val="ListBullet"/>
      </w:pPr>
      <w:r>
        <w:t>Policy Recommendations: Guidance for developing relevant employment policies and frameworks.</w:t>
      </w:r>
    </w:p>
    <w:p>
      <w:pPr>
        <w:pStyle w:val="Heading1"/>
      </w:pPr>
      <w:r>
        <w:t>7. Challenges Faced</w:t>
      </w:r>
    </w:p>
    <w:p>
      <w:pPr>
        <w:pStyle w:val="ListBullet"/>
      </w:pPr>
      <w:r>
        <w:t>Diverse Demographics: Difficulty in capturing uniform aspirations across varied backgrounds.</w:t>
      </w:r>
    </w:p>
    <w:p>
      <w:pPr>
        <w:pStyle w:val="ListBullet"/>
      </w:pPr>
      <w:r>
        <w:t>Data Reliability: Inconsistent understanding and engagement among participants.</w:t>
      </w:r>
    </w:p>
    <w:p>
      <w:pPr>
        <w:pStyle w:val="ListBullet"/>
      </w:pPr>
      <w:r>
        <w:t>Rapid Tech Changes: Fast-paced tech evolution makes it hard to predict long-term trends.</w:t>
      </w:r>
    </w:p>
    <w:p>
      <w:pPr>
        <w:pStyle w:val="Heading1"/>
      </w:pPr>
      <w:r>
        <w:t>8. Lessons Learned</w:t>
      </w:r>
    </w:p>
    <w:p>
      <w:pPr>
        <w:pStyle w:val="ListBullet"/>
      </w:pPr>
      <w:r>
        <w:t>Mixed Methodologies are Valuable: Combining quantitative and qualitative methods offered richer insights.</w:t>
      </w:r>
    </w:p>
    <w:p>
      <w:pPr>
        <w:pStyle w:val="ListBullet"/>
      </w:pPr>
      <w:r>
        <w:t>Flexible Research Design: Adapting the approach to different stakeholder needs contributed to success.</w:t>
      </w:r>
    </w:p>
    <w:p>
      <w:pPr>
        <w:pStyle w:val="ListBullet"/>
      </w:pPr>
      <w:r>
        <w:t>Need for Ongoing Research: As Gen Z continues to evolve, continuous study is essential.</w:t>
      </w:r>
    </w:p>
    <w:p>
      <w:pPr>
        <w:pStyle w:val="Heading1"/>
      </w:pPr>
      <w:r>
        <w:t>9. Recommendations for Future Projects</w:t>
      </w:r>
    </w:p>
    <w:p>
      <w:pPr>
        <w:pStyle w:val="ListBullet"/>
      </w:pPr>
      <w:r>
        <w:t>Conduct Regular Follow-Up Studies: To track evolving aspirations and adjust strategies.</w:t>
      </w:r>
    </w:p>
    <w:p>
      <w:pPr>
        <w:pStyle w:val="ListBullet"/>
      </w:pPr>
      <w:r>
        <w:t>Emphasize Skill Development: Particularly in tech and soft skills aligned with future job markets.</w:t>
      </w:r>
    </w:p>
    <w:p>
      <w:pPr>
        <w:pStyle w:val="ListBullet"/>
      </w:pPr>
      <w:r>
        <w:t>Broaden Global Scope: Include diverse geographic and cultural insights.</w:t>
      </w:r>
    </w:p>
    <w:p>
      <w:pPr>
        <w:pStyle w:val="ListBullet"/>
      </w:pPr>
      <w:r>
        <w:t>Encourage Active Engagement: Use interactive formats like workshops or hackathons for real-time insights.</w:t>
      </w:r>
    </w:p>
    <w:p>
      <w:pPr>
        <w:pStyle w:val="Heading1"/>
      </w:pPr>
      <w:r>
        <w:t>10. Five “WOW” Insights</w:t>
      </w:r>
    </w:p>
    <w:p>
      <w:pPr>
        <w:pStyle w:val="ListBullet"/>
      </w:pPr>
      <w:r>
        <w:t>Purposeful Work: 22.2% prioritize jobs that align with their passion and sense of purpose.</w:t>
      </w:r>
    </w:p>
    <w:p>
      <w:pPr>
        <w:pStyle w:val="ListBullet"/>
      </w:pPr>
      <w:r>
        <w:t>Social Impact Matters: 44.8% are inclined to work for organizations with a positive societal impact.</w:t>
      </w:r>
    </w:p>
    <w:p>
      <w:pPr>
        <w:pStyle w:val="ListBullet"/>
      </w:pPr>
      <w:r>
        <w:t>Healthy Work Environments are a Priority: 82.3% will avoid toxic workplaces.</w:t>
      </w:r>
    </w:p>
    <w:p>
      <w:pPr>
        <w:pStyle w:val="ListBullet"/>
      </w:pPr>
      <w:r>
        <w:t>Customizable Workspaces &amp; Flexibility: 36.2% prefer remote or customizable work environments.</w:t>
      </w:r>
    </w:p>
    <w:p>
      <w:pPr>
        <w:pStyle w:val="ListBullet"/>
      </w:pPr>
      <w:r>
        <w:t>Open to Corporate Evolution: 72.6% are willing to work in companies undergoing layoffs, reflecting resilience and adaptability.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