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118" w:rsidRDefault="00A90118"/>
    <w:tbl>
      <w:tblPr>
        <w:tblW w:w="0" w:type="auto"/>
        <w:tblBorders>
          <w:top w:val="single" w:sz="8" w:space="0" w:color="auto"/>
          <w:left w:val="single" w:sz="8" w:space="0" w:color="auto"/>
          <w:bottom w:val="single" w:sz="8" w:space="0" w:color="auto"/>
          <w:right w:val="single" w:sz="8" w:space="0" w:color="auto"/>
          <w:insideV w:val="single" w:sz="8" w:space="0" w:color="auto"/>
        </w:tblBorders>
        <w:tblLayout w:type="fixed"/>
        <w:tblLook w:val="0000" w:firstRow="0" w:lastRow="0" w:firstColumn="0" w:lastColumn="0" w:noHBand="0" w:noVBand="0"/>
      </w:tblPr>
      <w:tblGrid>
        <w:gridCol w:w="4788"/>
        <w:gridCol w:w="4678"/>
      </w:tblGrid>
      <w:tr w:rsidR="002325F0" w:rsidRPr="00BE6DD5" w:rsidTr="00037153">
        <w:tc>
          <w:tcPr>
            <w:tcW w:w="4788" w:type="dxa"/>
          </w:tcPr>
          <w:p w:rsidR="002325F0" w:rsidRPr="003F1269" w:rsidRDefault="00786E70" w:rsidP="00037153">
            <w:pPr>
              <w:pStyle w:val="Graphic"/>
              <w:rPr>
                <w:rFonts w:ascii="Arial" w:hAnsi="Arial" w:cs="Arial"/>
                <w:sz w:val="36"/>
              </w:rPr>
            </w:pPr>
            <w:r>
              <w:rPr>
                <w:rFonts w:ascii="Arial" w:hAnsi="Arial" w:cs="Arial"/>
                <w:noProof/>
                <w:lang w:val="en-IN" w:eastAsia="en-IN"/>
              </w:rPr>
              <w:drawing>
                <wp:inline distT="0" distB="0" distL="0" distR="0">
                  <wp:extent cx="2883535" cy="551815"/>
                  <wp:effectExtent l="19050" t="0" r="0" b="0"/>
                  <wp:docPr id="1" name="Picture 1" descr="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c"/>
                          <pic:cNvPicPr>
                            <a:picLocks noChangeAspect="1" noChangeArrowheads="1"/>
                          </pic:cNvPicPr>
                        </pic:nvPicPr>
                        <pic:blipFill>
                          <a:blip r:embed="rId12" cstate="print"/>
                          <a:srcRect/>
                          <a:stretch>
                            <a:fillRect/>
                          </a:stretch>
                        </pic:blipFill>
                        <pic:spPr bwMode="auto">
                          <a:xfrm>
                            <a:off x="0" y="0"/>
                            <a:ext cx="2883535" cy="551815"/>
                          </a:xfrm>
                          <a:prstGeom prst="rect">
                            <a:avLst/>
                          </a:prstGeom>
                          <a:noFill/>
                          <a:ln w="9525">
                            <a:noFill/>
                            <a:miter lim="800000"/>
                            <a:headEnd/>
                            <a:tailEnd/>
                          </a:ln>
                        </pic:spPr>
                      </pic:pic>
                    </a:graphicData>
                  </a:graphic>
                </wp:inline>
              </w:drawing>
            </w:r>
          </w:p>
        </w:tc>
        <w:tc>
          <w:tcPr>
            <w:tcW w:w="4678" w:type="dxa"/>
          </w:tcPr>
          <w:p w:rsidR="002325F0" w:rsidRPr="00D058D2" w:rsidRDefault="003A4BA6" w:rsidP="00E839BE">
            <w:pPr>
              <w:pStyle w:val="Project"/>
              <w:spacing w:line="240" w:lineRule="auto"/>
              <w:rPr>
                <w:color w:val="999999"/>
              </w:rPr>
            </w:pPr>
            <w:bookmarkStart w:id="0" w:name="_Toc354584925"/>
            <w:bookmarkStart w:id="1" w:name="_Toc354585443"/>
            <w:bookmarkStart w:id="2" w:name="_Toc375225663"/>
            <w:bookmarkStart w:id="3" w:name="_Toc375227951"/>
            <w:r>
              <w:rPr>
                <w:color w:val="999999"/>
              </w:rPr>
              <w:t>Batch Orchestrator</w:t>
            </w:r>
            <w:r w:rsidR="00A46187">
              <w:rPr>
                <w:color w:val="999999"/>
              </w:rPr>
              <w:t>:</w:t>
            </w:r>
            <w:r w:rsidR="00213327">
              <w:rPr>
                <w:color w:val="999999"/>
              </w:rPr>
              <w:t xml:space="preserve"> C</w:t>
            </w:r>
            <w:r w:rsidR="00A46187">
              <w:rPr>
                <w:color w:val="999999"/>
              </w:rPr>
              <w:t>RMGPS-4</w:t>
            </w:r>
            <w:bookmarkEnd w:id="0"/>
            <w:bookmarkEnd w:id="1"/>
            <w:r>
              <w:rPr>
                <w:color w:val="999999"/>
              </w:rPr>
              <w:t>2</w:t>
            </w:r>
            <w:bookmarkEnd w:id="2"/>
            <w:r w:rsidR="00F239DC">
              <w:rPr>
                <w:color w:val="999999"/>
              </w:rPr>
              <w:t>80</w:t>
            </w:r>
            <w:bookmarkEnd w:id="3"/>
          </w:p>
          <w:p w:rsidR="002325F0" w:rsidRPr="003F1269" w:rsidRDefault="002325F0" w:rsidP="00574A20">
            <w:pPr>
              <w:pStyle w:val="Group"/>
              <w:rPr>
                <w:rFonts w:ascii="Arial" w:hAnsi="Arial"/>
              </w:rPr>
            </w:pPr>
            <w:r>
              <w:rPr>
                <w:rFonts w:ascii="Arial" w:hAnsi="Arial"/>
              </w:rPr>
              <w:t>Advisory</w:t>
            </w:r>
            <w:r w:rsidRPr="003F1269">
              <w:rPr>
                <w:rFonts w:ascii="Arial" w:hAnsi="Arial"/>
              </w:rPr>
              <w:t xml:space="preserve"> Technology Group</w:t>
            </w:r>
          </w:p>
        </w:tc>
      </w:tr>
      <w:tr w:rsidR="002325F0" w:rsidRPr="00BE6DD5" w:rsidTr="00037153">
        <w:tc>
          <w:tcPr>
            <w:tcW w:w="4788" w:type="dxa"/>
          </w:tcPr>
          <w:p w:rsidR="002325F0" w:rsidRPr="003F1269" w:rsidRDefault="002325F0" w:rsidP="002325F0">
            <w:pPr>
              <w:pStyle w:val="Titlepage-rightalign"/>
              <w:ind w:left="0"/>
              <w:jc w:val="left"/>
              <w:rPr>
                <w:rFonts w:cs="Arial"/>
              </w:rPr>
            </w:pPr>
            <w:r>
              <w:rPr>
                <w:rFonts w:cs="Arial"/>
              </w:rPr>
              <w:t xml:space="preserve">                                                             </w:t>
            </w:r>
            <w:r w:rsidRPr="003F1269">
              <w:rPr>
                <w:rFonts w:cs="Arial"/>
              </w:rPr>
              <w:t>Prepared by:</w:t>
            </w:r>
          </w:p>
        </w:tc>
        <w:tc>
          <w:tcPr>
            <w:tcW w:w="4678" w:type="dxa"/>
          </w:tcPr>
          <w:p w:rsidR="002325F0" w:rsidRPr="003F1269" w:rsidRDefault="002325F0" w:rsidP="00037153">
            <w:pPr>
              <w:pStyle w:val="Titlepage"/>
              <w:rPr>
                <w:rFonts w:cs="Arial"/>
                <w:color w:val="999999"/>
              </w:rPr>
            </w:pPr>
            <w:proofErr w:type="spellStart"/>
            <w:r>
              <w:rPr>
                <w:rFonts w:cs="Arial"/>
                <w:color w:val="999999"/>
              </w:rPr>
              <w:t>Capgemini</w:t>
            </w:r>
            <w:proofErr w:type="spellEnd"/>
            <w:r>
              <w:rPr>
                <w:rFonts w:cs="Arial"/>
                <w:color w:val="999999"/>
              </w:rPr>
              <w:t xml:space="preserve"> </w:t>
            </w:r>
          </w:p>
        </w:tc>
      </w:tr>
      <w:tr w:rsidR="002325F0" w:rsidRPr="00BE6DD5" w:rsidTr="00037153">
        <w:tc>
          <w:tcPr>
            <w:tcW w:w="4788" w:type="dxa"/>
          </w:tcPr>
          <w:p w:rsidR="002325F0" w:rsidRPr="003F1269" w:rsidRDefault="002325F0" w:rsidP="00037153">
            <w:pPr>
              <w:pStyle w:val="Titlepage-rightalign"/>
              <w:rPr>
                <w:rFonts w:cs="Arial"/>
                <w:b/>
              </w:rPr>
            </w:pPr>
            <w:r w:rsidRPr="003F1269">
              <w:rPr>
                <w:rFonts w:cs="Arial"/>
              </w:rPr>
              <w:t>Date:</w:t>
            </w:r>
          </w:p>
        </w:tc>
        <w:tc>
          <w:tcPr>
            <w:tcW w:w="4678" w:type="dxa"/>
          </w:tcPr>
          <w:p w:rsidR="002325F0" w:rsidRPr="003F1269" w:rsidRDefault="00C46D46" w:rsidP="00A31CEC">
            <w:pPr>
              <w:pStyle w:val="Titlepage"/>
              <w:rPr>
                <w:rFonts w:cs="Arial"/>
                <w:color w:val="999999"/>
              </w:rPr>
            </w:pPr>
            <w:r>
              <w:rPr>
                <w:rFonts w:cs="Arial"/>
                <w:color w:val="999999"/>
              </w:rPr>
              <w:t>0</w:t>
            </w:r>
            <w:r w:rsidR="003A4BA6">
              <w:rPr>
                <w:rFonts w:cs="Arial"/>
                <w:color w:val="999999"/>
              </w:rPr>
              <w:t>2</w:t>
            </w:r>
            <w:r w:rsidR="002325F0">
              <w:rPr>
                <w:rFonts w:cs="Arial"/>
                <w:color w:val="999999"/>
              </w:rPr>
              <w:t>/</w:t>
            </w:r>
            <w:r>
              <w:rPr>
                <w:rFonts w:cs="Arial"/>
                <w:color w:val="999999"/>
              </w:rPr>
              <w:t>11</w:t>
            </w:r>
            <w:r w:rsidR="00C64EFD">
              <w:rPr>
                <w:rFonts w:cs="Arial"/>
                <w:color w:val="999999"/>
              </w:rPr>
              <w:t>/20</w:t>
            </w:r>
            <w:r w:rsidR="00A31CEC">
              <w:rPr>
                <w:rFonts w:cs="Arial"/>
                <w:color w:val="999999"/>
              </w:rPr>
              <w:t>14</w:t>
            </w:r>
          </w:p>
        </w:tc>
      </w:tr>
      <w:tr w:rsidR="002325F0" w:rsidRPr="00BE6DD5" w:rsidTr="00037153">
        <w:tc>
          <w:tcPr>
            <w:tcW w:w="4788" w:type="dxa"/>
          </w:tcPr>
          <w:p w:rsidR="002325F0" w:rsidRPr="003F1269" w:rsidRDefault="002325F0" w:rsidP="00037153">
            <w:pPr>
              <w:pStyle w:val="Titlepage-rightalign"/>
              <w:rPr>
                <w:rFonts w:cs="Arial"/>
                <w:b/>
              </w:rPr>
            </w:pPr>
            <w:r w:rsidRPr="003F1269">
              <w:rPr>
                <w:rFonts w:cs="Arial"/>
              </w:rPr>
              <w:t>Version:</w:t>
            </w:r>
          </w:p>
        </w:tc>
        <w:tc>
          <w:tcPr>
            <w:tcW w:w="4678" w:type="dxa"/>
          </w:tcPr>
          <w:p w:rsidR="002325F0" w:rsidRPr="003F1269" w:rsidRDefault="002325F0" w:rsidP="00037153">
            <w:pPr>
              <w:pStyle w:val="Titlepage"/>
              <w:rPr>
                <w:rFonts w:cs="Arial"/>
              </w:rPr>
            </w:pPr>
            <w:r w:rsidRPr="003F1269">
              <w:rPr>
                <w:rFonts w:cs="Arial"/>
              </w:rPr>
              <w:t>v 1.0 CONFIDENTIAL</w:t>
            </w:r>
          </w:p>
        </w:tc>
      </w:tr>
    </w:tbl>
    <w:p w:rsidR="002325F0" w:rsidRPr="003F1269" w:rsidRDefault="002325F0" w:rsidP="002325F0">
      <w:pPr>
        <w:pStyle w:val="Copyrightpage"/>
        <w:rPr>
          <w:rFonts w:ascii="Arial" w:hAnsi="Arial" w:cs="Arial"/>
        </w:rPr>
      </w:pPr>
      <w:r w:rsidRPr="003F1269">
        <w:rPr>
          <w:rFonts w:ascii="Arial" w:hAnsi="Arial" w:cs="Arial"/>
          <w:i/>
        </w:rPr>
        <w:lastRenderedPageBreak/>
        <w:t xml:space="preserve">Morgan Stanley Research </w:t>
      </w:r>
      <w:proofErr w:type="spellStart"/>
      <w:r w:rsidRPr="003F1269">
        <w:rPr>
          <w:rFonts w:ascii="Arial" w:hAnsi="Arial" w:cs="Arial"/>
          <w:i/>
        </w:rPr>
        <w:t>Runbook</w:t>
      </w:r>
      <w:proofErr w:type="spellEnd"/>
      <w:r w:rsidRPr="003F1269">
        <w:rPr>
          <w:rFonts w:ascii="Arial" w:hAnsi="Arial" w:cs="Arial"/>
          <w:i/>
        </w:rPr>
        <w:br/>
      </w:r>
      <w:r w:rsidRPr="003F1269">
        <w:rPr>
          <w:rFonts w:ascii="Arial" w:hAnsi="Arial" w:cs="Arial"/>
        </w:rPr>
        <w:t>Morgan Stanley</w:t>
      </w:r>
      <w:r w:rsidRPr="003F1269">
        <w:rPr>
          <w:rFonts w:ascii="Arial" w:hAnsi="Arial" w:cs="Arial"/>
        </w:rPr>
        <w:br/>
      </w:r>
      <w:r w:rsidRPr="003F1269">
        <w:rPr>
          <w:rFonts w:ascii="Arial" w:hAnsi="Arial" w:cs="Arial"/>
        </w:rPr>
        <w:sym w:font="Symbol" w:char="F0D3"/>
      </w:r>
      <w:r w:rsidRPr="003F1269">
        <w:rPr>
          <w:rFonts w:ascii="Arial" w:hAnsi="Arial" w:cs="Arial"/>
        </w:rPr>
        <w:t xml:space="preserve">2008 Morgan Stanley </w:t>
      </w:r>
    </w:p>
    <w:p w:rsidR="002325F0" w:rsidRPr="003F1269" w:rsidRDefault="002325F0" w:rsidP="002325F0">
      <w:pPr>
        <w:pStyle w:val="Copyrightpage"/>
        <w:rPr>
          <w:rFonts w:ascii="Arial" w:hAnsi="Arial" w:cs="Arial"/>
        </w:rPr>
      </w:pPr>
      <w:r w:rsidRPr="003F1269">
        <w:rPr>
          <w:rFonts w:ascii="Arial" w:hAnsi="Arial" w:cs="Arial"/>
        </w:rPr>
        <w:t xml:space="preserve">All rights reserved. This document is intended for use by Morgan Stanley employees only. Any distribution or reproduction of this document without the written permission of Morgan Stanley is strictly prohibited. </w:t>
      </w:r>
    </w:p>
    <w:p w:rsidR="00A90118" w:rsidRDefault="00A90118" w:rsidP="00A90118">
      <w:pPr>
        <w:ind w:left="2160"/>
        <w:rPr>
          <w:sz w:val="48"/>
          <w:szCs w:val="48"/>
        </w:rPr>
      </w:pPr>
    </w:p>
    <w:p w:rsidR="002325F0" w:rsidRDefault="002325F0" w:rsidP="00A90118">
      <w:pPr>
        <w:ind w:left="2160"/>
        <w:rPr>
          <w:sz w:val="48"/>
          <w:szCs w:val="48"/>
        </w:rPr>
      </w:pPr>
    </w:p>
    <w:p w:rsidR="002325F0" w:rsidRDefault="002325F0" w:rsidP="00A90118">
      <w:pPr>
        <w:ind w:left="2160"/>
        <w:rPr>
          <w:sz w:val="48"/>
          <w:szCs w:val="48"/>
        </w:rPr>
      </w:pPr>
    </w:p>
    <w:p w:rsidR="002325F0" w:rsidRDefault="002325F0" w:rsidP="00A90118">
      <w:pPr>
        <w:ind w:left="2160"/>
        <w:rPr>
          <w:sz w:val="48"/>
          <w:szCs w:val="48"/>
        </w:rPr>
      </w:pPr>
    </w:p>
    <w:p w:rsidR="002325F0" w:rsidRDefault="002325F0" w:rsidP="00A90118">
      <w:pPr>
        <w:ind w:left="2160"/>
        <w:rPr>
          <w:sz w:val="48"/>
          <w:szCs w:val="48"/>
        </w:rPr>
      </w:pPr>
    </w:p>
    <w:p w:rsidR="002325F0" w:rsidRDefault="002325F0" w:rsidP="00A90118">
      <w:pPr>
        <w:ind w:left="2160"/>
        <w:rPr>
          <w:sz w:val="48"/>
          <w:szCs w:val="48"/>
        </w:rPr>
      </w:pPr>
    </w:p>
    <w:p w:rsidR="002325F0" w:rsidRDefault="002325F0" w:rsidP="00A90118">
      <w:pPr>
        <w:ind w:left="2160"/>
        <w:rPr>
          <w:sz w:val="48"/>
          <w:szCs w:val="48"/>
        </w:rPr>
      </w:pPr>
    </w:p>
    <w:p w:rsidR="002325F0" w:rsidRDefault="002325F0" w:rsidP="00A90118">
      <w:pPr>
        <w:ind w:left="2160"/>
        <w:rPr>
          <w:sz w:val="48"/>
          <w:szCs w:val="48"/>
        </w:rPr>
      </w:pPr>
    </w:p>
    <w:p w:rsidR="002325F0" w:rsidRDefault="002325F0" w:rsidP="00A90118">
      <w:pPr>
        <w:ind w:left="2160"/>
        <w:rPr>
          <w:sz w:val="48"/>
          <w:szCs w:val="48"/>
        </w:rPr>
      </w:pPr>
    </w:p>
    <w:p w:rsidR="002325F0" w:rsidRDefault="002325F0" w:rsidP="00A90118">
      <w:pPr>
        <w:ind w:left="2160"/>
        <w:rPr>
          <w:sz w:val="48"/>
          <w:szCs w:val="48"/>
        </w:rPr>
      </w:pPr>
    </w:p>
    <w:p w:rsidR="00437BAB" w:rsidRDefault="00437BAB" w:rsidP="00437BAB">
      <w:pPr>
        <w:rPr>
          <w:sz w:val="48"/>
          <w:szCs w:val="48"/>
        </w:rPr>
      </w:pPr>
    </w:p>
    <w:p w:rsidR="00D058D2" w:rsidRDefault="00D058D2" w:rsidP="00037153">
      <w:pPr>
        <w:pStyle w:val="TOC1"/>
        <w:rPr>
          <w:rStyle w:val="Hyperlink"/>
        </w:rPr>
      </w:pPr>
    </w:p>
    <w:p w:rsidR="00D058D2" w:rsidRDefault="00D058D2" w:rsidP="00037153">
      <w:pPr>
        <w:pStyle w:val="TOC1"/>
        <w:rPr>
          <w:rStyle w:val="Hyperlink"/>
        </w:rPr>
      </w:pPr>
    </w:p>
    <w:p w:rsidR="00785363" w:rsidRPr="00666AF3" w:rsidRDefault="00D058D2" w:rsidP="00E93FBE">
      <w:pPr>
        <w:pStyle w:val="Heading1"/>
      </w:pPr>
      <w:bookmarkStart w:id="4" w:name="_Toc354584926"/>
      <w:bookmarkStart w:id="5" w:name="_Toc354585444"/>
      <w:bookmarkStart w:id="6" w:name="_Toc375225664"/>
      <w:bookmarkStart w:id="7" w:name="_Toc375227952"/>
      <w:r>
        <w:lastRenderedPageBreak/>
        <w:t>Contents</w:t>
      </w:r>
      <w:bookmarkEnd w:id="4"/>
      <w:bookmarkEnd w:id="5"/>
      <w:bookmarkEnd w:id="6"/>
      <w:bookmarkEnd w:id="7"/>
    </w:p>
    <w:p w:rsidR="00F239DC" w:rsidRDefault="000468B1">
      <w:pPr>
        <w:pStyle w:val="TOC1"/>
        <w:rPr>
          <w:rFonts w:asciiTheme="minorHAnsi" w:eastAsiaTheme="minorEastAsia" w:hAnsiTheme="minorHAnsi" w:cstheme="minorBidi"/>
          <w:color w:val="auto"/>
          <w:sz w:val="22"/>
          <w:szCs w:val="22"/>
        </w:rPr>
      </w:pPr>
      <w:r>
        <w:rPr>
          <w:rStyle w:val="Hyperlink"/>
        </w:rPr>
        <w:fldChar w:fldCharType="begin"/>
      </w:r>
      <w:r w:rsidR="00E93FBE">
        <w:rPr>
          <w:rStyle w:val="Hyperlink"/>
        </w:rPr>
        <w:instrText xml:space="preserve"> TOC \o "1-3" \h \z \u </w:instrText>
      </w:r>
      <w:r>
        <w:rPr>
          <w:rStyle w:val="Hyperlink"/>
        </w:rPr>
        <w:fldChar w:fldCharType="separate"/>
      </w:r>
      <w:hyperlink w:anchor="_Toc375227951" w:history="1"/>
    </w:p>
    <w:p w:rsidR="00F239DC" w:rsidRDefault="00742624">
      <w:pPr>
        <w:pStyle w:val="TOC1"/>
        <w:rPr>
          <w:rFonts w:asciiTheme="minorHAnsi" w:eastAsiaTheme="minorEastAsia" w:hAnsiTheme="minorHAnsi" w:cstheme="minorBidi"/>
          <w:color w:val="auto"/>
          <w:sz w:val="22"/>
          <w:szCs w:val="22"/>
        </w:rPr>
      </w:pPr>
      <w:hyperlink w:anchor="_Toc375227953" w:history="1">
        <w:r w:rsidR="00F239DC" w:rsidRPr="00250E3F">
          <w:rPr>
            <w:rStyle w:val="Hyperlink"/>
            <w:lang w:val="en-GB"/>
          </w:rPr>
          <w:t>Version History</w:t>
        </w:r>
        <w:r w:rsidR="00F239DC">
          <w:rPr>
            <w:webHidden/>
          </w:rPr>
          <w:tab/>
        </w:r>
        <w:r w:rsidR="00F239DC">
          <w:rPr>
            <w:webHidden/>
          </w:rPr>
          <w:fldChar w:fldCharType="begin"/>
        </w:r>
        <w:r w:rsidR="00F239DC">
          <w:rPr>
            <w:webHidden/>
          </w:rPr>
          <w:instrText xml:space="preserve"> PAGEREF _Toc375227953 \h </w:instrText>
        </w:r>
        <w:r w:rsidR="00F239DC">
          <w:rPr>
            <w:webHidden/>
          </w:rPr>
        </w:r>
        <w:r w:rsidR="00F239DC">
          <w:rPr>
            <w:webHidden/>
          </w:rPr>
          <w:fldChar w:fldCharType="separate"/>
        </w:r>
        <w:r w:rsidR="00F239DC">
          <w:rPr>
            <w:webHidden/>
          </w:rPr>
          <w:t>4</w:t>
        </w:r>
        <w:r w:rsidR="00F239DC">
          <w:rPr>
            <w:webHidden/>
          </w:rPr>
          <w:fldChar w:fldCharType="end"/>
        </w:r>
      </w:hyperlink>
    </w:p>
    <w:p w:rsidR="00661232" w:rsidRDefault="00742624" w:rsidP="00661232">
      <w:pPr>
        <w:pStyle w:val="TOC1"/>
        <w:rPr>
          <w:rFonts w:asciiTheme="minorHAnsi" w:eastAsiaTheme="minorEastAsia" w:hAnsiTheme="minorHAnsi" w:cstheme="minorBidi"/>
          <w:color w:val="auto"/>
          <w:sz w:val="22"/>
          <w:szCs w:val="22"/>
        </w:rPr>
      </w:pPr>
      <w:hyperlink w:anchor="_Toc375227954" w:history="1">
        <w:r w:rsidR="00F239DC" w:rsidRPr="00250E3F">
          <w:rPr>
            <w:rStyle w:val="Hyperlink"/>
          </w:rPr>
          <w:t>Overview:</w:t>
        </w:r>
        <w:r w:rsidR="00F239DC">
          <w:rPr>
            <w:webHidden/>
          </w:rPr>
          <w:tab/>
        </w:r>
        <w:r w:rsidR="00F239DC">
          <w:rPr>
            <w:webHidden/>
          </w:rPr>
          <w:fldChar w:fldCharType="begin"/>
        </w:r>
        <w:r w:rsidR="00F239DC">
          <w:rPr>
            <w:webHidden/>
          </w:rPr>
          <w:instrText xml:space="preserve"> PAGEREF _Toc375227954 \h </w:instrText>
        </w:r>
        <w:r w:rsidR="00F239DC">
          <w:rPr>
            <w:webHidden/>
          </w:rPr>
        </w:r>
        <w:r w:rsidR="00F239DC">
          <w:rPr>
            <w:webHidden/>
          </w:rPr>
          <w:fldChar w:fldCharType="separate"/>
        </w:r>
        <w:r w:rsidR="00F239DC">
          <w:rPr>
            <w:webHidden/>
          </w:rPr>
          <w:t>5</w:t>
        </w:r>
        <w:r w:rsidR="00F239DC">
          <w:rPr>
            <w:webHidden/>
          </w:rPr>
          <w:fldChar w:fldCharType="end"/>
        </w:r>
      </w:hyperlink>
    </w:p>
    <w:p w:rsidR="00F239DC" w:rsidRDefault="00661232" w:rsidP="00661232">
      <w:pPr>
        <w:pStyle w:val="TOC1"/>
        <w:rPr>
          <w:rFonts w:asciiTheme="minorHAnsi" w:eastAsiaTheme="minorEastAsia" w:hAnsiTheme="minorHAnsi" w:cstheme="minorBidi"/>
          <w:color w:val="auto"/>
          <w:sz w:val="22"/>
          <w:szCs w:val="22"/>
        </w:rPr>
      </w:pPr>
      <w:hyperlink w:anchor="_Toc375227955" w:history="1">
        <w:r w:rsidRPr="003827F0">
          <w:rPr>
            <w:rStyle w:val="Hyperlink"/>
          </w:rPr>
          <w:t>Configuration</w:t>
        </w:r>
        <w:r w:rsidRPr="00250E3F">
          <w:rPr>
            <w:rStyle w:val="Hyperlink"/>
          </w:rPr>
          <w:t>:</w:t>
        </w:r>
        <w:r>
          <w:rPr>
            <w:webHidden/>
          </w:rPr>
          <w:tab/>
        </w:r>
        <w:r>
          <w:rPr>
            <w:webHidden/>
          </w:rPr>
          <w:fldChar w:fldCharType="begin"/>
        </w:r>
        <w:r>
          <w:rPr>
            <w:webHidden/>
          </w:rPr>
          <w:instrText xml:space="preserve"> PAGEREF _Toc375227955 \h </w:instrText>
        </w:r>
        <w:r>
          <w:rPr>
            <w:webHidden/>
          </w:rPr>
        </w:r>
        <w:r>
          <w:rPr>
            <w:webHidden/>
          </w:rPr>
          <w:fldChar w:fldCharType="separate"/>
        </w:r>
        <w:r>
          <w:rPr>
            <w:webHidden/>
          </w:rPr>
          <w:t>6</w:t>
        </w:r>
        <w:r>
          <w:rPr>
            <w:webHidden/>
          </w:rPr>
          <w:fldChar w:fldCharType="end"/>
        </w:r>
      </w:hyperlink>
    </w:p>
    <w:p w:rsidR="00F239DC" w:rsidRDefault="00742624">
      <w:pPr>
        <w:pStyle w:val="TOC1"/>
      </w:pPr>
      <w:hyperlink w:anchor="_Toc375227955" w:history="1">
        <w:r w:rsidR="003827F0" w:rsidRPr="003827F0">
          <w:rPr>
            <w:rStyle w:val="Hyperlink"/>
          </w:rPr>
          <w:t>Steps to use Batch Orchestrator</w:t>
        </w:r>
        <w:r w:rsidR="00F239DC" w:rsidRPr="00250E3F">
          <w:rPr>
            <w:rStyle w:val="Hyperlink"/>
          </w:rPr>
          <w:t>:</w:t>
        </w:r>
        <w:r w:rsidR="00F239DC">
          <w:rPr>
            <w:webHidden/>
          </w:rPr>
          <w:tab/>
        </w:r>
        <w:r w:rsidR="00F239DC">
          <w:rPr>
            <w:webHidden/>
          </w:rPr>
          <w:fldChar w:fldCharType="begin"/>
        </w:r>
        <w:r w:rsidR="00F239DC">
          <w:rPr>
            <w:webHidden/>
          </w:rPr>
          <w:instrText xml:space="preserve"> PAGEREF _Toc375227955 \h </w:instrText>
        </w:r>
        <w:r w:rsidR="00F239DC">
          <w:rPr>
            <w:webHidden/>
          </w:rPr>
        </w:r>
        <w:r w:rsidR="00F239DC">
          <w:rPr>
            <w:webHidden/>
          </w:rPr>
          <w:fldChar w:fldCharType="separate"/>
        </w:r>
        <w:r w:rsidR="00F239DC">
          <w:rPr>
            <w:webHidden/>
          </w:rPr>
          <w:t>6</w:t>
        </w:r>
        <w:r w:rsidR="00F239DC">
          <w:rPr>
            <w:webHidden/>
          </w:rPr>
          <w:fldChar w:fldCharType="end"/>
        </w:r>
      </w:hyperlink>
    </w:p>
    <w:p w:rsidR="00080615" w:rsidRDefault="00080615" w:rsidP="00661232">
      <w:pPr>
        <w:pStyle w:val="TOC1"/>
      </w:pPr>
      <w:hyperlink w:anchor="_Toc375227954" w:history="1">
        <w:r w:rsidRPr="00080615">
          <w:rPr>
            <w:rStyle w:val="Hyperlink"/>
          </w:rPr>
          <w:t>Technical Description</w:t>
        </w:r>
        <w:r>
          <w:rPr>
            <w:webHidden/>
          </w:rPr>
          <w:tab/>
          <w:t>6</w:t>
        </w:r>
      </w:hyperlink>
    </w:p>
    <w:p w:rsidR="004D02B1" w:rsidRDefault="00742624" w:rsidP="00661232">
      <w:pPr>
        <w:pStyle w:val="TOC1"/>
        <w:rPr>
          <w:rFonts w:asciiTheme="minorHAnsi" w:eastAsiaTheme="minorEastAsia" w:hAnsiTheme="minorHAnsi" w:cstheme="minorBidi"/>
          <w:color w:val="auto"/>
          <w:sz w:val="22"/>
          <w:szCs w:val="22"/>
        </w:rPr>
      </w:pPr>
      <w:hyperlink w:anchor="_Toc375227954" w:history="1">
        <w:r w:rsidR="003827F0" w:rsidRPr="003827F0">
          <w:rPr>
            <w:rStyle w:val="Hyperlink"/>
          </w:rPr>
          <w:t>Error Handling</w:t>
        </w:r>
        <w:r w:rsidR="003827F0" w:rsidRPr="00250E3F">
          <w:rPr>
            <w:rStyle w:val="Hyperlink"/>
          </w:rPr>
          <w:t>:</w:t>
        </w:r>
        <w:r w:rsidR="003827F0">
          <w:rPr>
            <w:webHidden/>
          </w:rPr>
          <w:tab/>
        </w:r>
        <w:r w:rsidR="002C054F">
          <w:rPr>
            <w:webHidden/>
          </w:rPr>
          <w:t>6</w:t>
        </w:r>
      </w:hyperlink>
      <w:r w:rsidR="000468B1">
        <w:rPr>
          <w:rStyle w:val="Hyperlink"/>
        </w:rPr>
        <w:fldChar w:fldCharType="end"/>
      </w:r>
      <w:r w:rsidR="004D02B1">
        <w:rPr>
          <w:rFonts w:asciiTheme="minorHAnsi" w:eastAsiaTheme="minorEastAsia" w:hAnsiTheme="minorHAnsi" w:cstheme="minorBidi"/>
          <w:color w:val="auto"/>
          <w:sz w:val="22"/>
          <w:szCs w:val="22"/>
        </w:rPr>
        <w:t xml:space="preserve"> </w:t>
      </w:r>
      <w:r w:rsidR="004D02B1">
        <w:rPr>
          <w:rStyle w:val="Hyperlink"/>
        </w:rPr>
        <w:fldChar w:fldCharType="begin"/>
      </w:r>
      <w:r w:rsidR="004D02B1">
        <w:rPr>
          <w:rStyle w:val="Hyperlink"/>
        </w:rPr>
        <w:instrText xml:space="preserve"> TOC \o "1-3" \h \z \u </w:instrText>
      </w:r>
      <w:r w:rsidR="004D02B1">
        <w:rPr>
          <w:rStyle w:val="Hyperlink"/>
        </w:rPr>
        <w:fldChar w:fldCharType="separate"/>
      </w:r>
      <w:hyperlink w:anchor="_Toc375227951" w:history="1"/>
    </w:p>
    <w:p w:rsidR="004D02B1" w:rsidRDefault="00742624" w:rsidP="004D02B1">
      <w:pPr>
        <w:pStyle w:val="TOC1"/>
        <w:rPr>
          <w:rFonts w:asciiTheme="minorHAnsi" w:eastAsiaTheme="minorEastAsia" w:hAnsiTheme="minorHAnsi" w:cstheme="minorBidi"/>
          <w:color w:val="auto"/>
          <w:sz w:val="22"/>
          <w:szCs w:val="22"/>
        </w:rPr>
      </w:pPr>
      <w:hyperlink w:anchor="_Toc375227953" w:history="1">
        <w:r w:rsidR="004D02B1">
          <w:rPr>
            <w:rStyle w:val="Hyperlink"/>
            <w:lang w:val="en-GB"/>
          </w:rPr>
          <w:t>Job Detail Object</w:t>
        </w:r>
        <w:r w:rsidR="004D02B1">
          <w:rPr>
            <w:webHidden/>
          </w:rPr>
          <w:tab/>
        </w:r>
        <w:r w:rsidR="007435D4">
          <w:rPr>
            <w:webHidden/>
          </w:rPr>
          <w:t>7</w:t>
        </w:r>
      </w:hyperlink>
    </w:p>
    <w:p w:rsidR="004D02B1" w:rsidRDefault="00742624" w:rsidP="004D02B1">
      <w:pPr>
        <w:pStyle w:val="TOC1"/>
        <w:rPr>
          <w:rFonts w:asciiTheme="minorHAnsi" w:eastAsiaTheme="minorEastAsia" w:hAnsiTheme="minorHAnsi" w:cstheme="minorBidi"/>
          <w:color w:val="auto"/>
          <w:sz w:val="22"/>
          <w:szCs w:val="22"/>
        </w:rPr>
      </w:pPr>
      <w:hyperlink w:anchor="_Toc375227954" w:history="1">
        <w:r w:rsidR="00573876">
          <w:rPr>
            <w:rStyle w:val="Hyperlink"/>
          </w:rPr>
          <w:t>Batch Manager Log</w:t>
        </w:r>
        <w:r w:rsidR="004D02B1" w:rsidRPr="00250E3F">
          <w:rPr>
            <w:rStyle w:val="Hyperlink"/>
          </w:rPr>
          <w:t>:</w:t>
        </w:r>
        <w:r w:rsidR="004D02B1">
          <w:rPr>
            <w:webHidden/>
          </w:rPr>
          <w:tab/>
        </w:r>
        <w:r w:rsidR="007435D4">
          <w:rPr>
            <w:webHidden/>
          </w:rPr>
          <w:t>9</w:t>
        </w:r>
      </w:hyperlink>
    </w:p>
    <w:p w:rsidR="004D02B1" w:rsidRDefault="00742624" w:rsidP="00661232">
      <w:pPr>
        <w:pStyle w:val="TOC1"/>
        <w:rPr>
          <w:rFonts w:asciiTheme="minorHAnsi" w:eastAsiaTheme="minorEastAsia" w:hAnsiTheme="minorHAnsi" w:cstheme="minorBidi"/>
          <w:color w:val="auto"/>
          <w:sz w:val="22"/>
          <w:szCs w:val="22"/>
        </w:rPr>
      </w:pPr>
      <w:hyperlink w:anchor="_Toc375227955" w:history="1">
        <w:r w:rsidR="004D02B1" w:rsidRPr="004D02B1">
          <w:rPr>
            <w:rStyle w:val="Hyperlink"/>
          </w:rPr>
          <w:t>Scheduler Log Object</w:t>
        </w:r>
        <w:r w:rsidR="004D02B1" w:rsidRPr="00250E3F">
          <w:rPr>
            <w:rStyle w:val="Hyperlink"/>
          </w:rPr>
          <w:t>:</w:t>
        </w:r>
        <w:r w:rsidR="004D02B1">
          <w:rPr>
            <w:webHidden/>
          </w:rPr>
          <w:tab/>
        </w:r>
        <w:r w:rsidR="007435D4">
          <w:rPr>
            <w:webHidden/>
          </w:rPr>
          <w:t>10</w:t>
        </w:r>
      </w:hyperlink>
      <w:r w:rsidR="004D02B1">
        <w:rPr>
          <w:rStyle w:val="Hyperlink"/>
        </w:rPr>
        <w:fldChar w:fldCharType="end"/>
      </w:r>
    </w:p>
    <w:p w:rsidR="00037153" w:rsidRDefault="00037153" w:rsidP="00037153">
      <w:pPr>
        <w:pStyle w:val="TOC1"/>
        <w:rPr>
          <w:rStyle w:val="Hyperlink"/>
        </w:rPr>
      </w:pPr>
    </w:p>
    <w:p w:rsidR="000A1F06" w:rsidRDefault="000A1F06" w:rsidP="00037153">
      <w:pPr>
        <w:pStyle w:val="TOC1"/>
        <w:rPr>
          <w:rStyle w:val="Hyperlink"/>
        </w:rPr>
      </w:pPr>
    </w:p>
    <w:p w:rsidR="000A1F06" w:rsidRDefault="000A1F06" w:rsidP="00037153">
      <w:pPr>
        <w:pStyle w:val="TOC1"/>
        <w:rPr>
          <w:rStyle w:val="Hyperlink"/>
        </w:rPr>
      </w:pPr>
    </w:p>
    <w:p w:rsidR="00037153" w:rsidRDefault="00037153" w:rsidP="00037153">
      <w:pPr>
        <w:pStyle w:val="TOC1"/>
      </w:pPr>
    </w:p>
    <w:p w:rsidR="00037153" w:rsidRDefault="00037153" w:rsidP="00037153">
      <w:pPr>
        <w:pStyle w:val="TOC1"/>
      </w:pPr>
    </w:p>
    <w:p w:rsidR="00437BAB" w:rsidRDefault="00437BAB" w:rsidP="00437BAB">
      <w:pPr>
        <w:rPr>
          <w:sz w:val="48"/>
          <w:szCs w:val="48"/>
        </w:rPr>
      </w:pPr>
    </w:p>
    <w:p w:rsidR="00437BAB" w:rsidRDefault="00437BAB" w:rsidP="00437BAB">
      <w:pPr>
        <w:rPr>
          <w:sz w:val="48"/>
          <w:szCs w:val="48"/>
        </w:rPr>
      </w:pPr>
    </w:p>
    <w:p w:rsidR="00437BAB" w:rsidRDefault="00437BAB" w:rsidP="00437BAB">
      <w:pPr>
        <w:rPr>
          <w:sz w:val="48"/>
          <w:szCs w:val="48"/>
        </w:rPr>
      </w:pPr>
    </w:p>
    <w:p w:rsidR="00437BAB" w:rsidRDefault="00437BAB" w:rsidP="00437BAB">
      <w:pPr>
        <w:rPr>
          <w:sz w:val="48"/>
          <w:szCs w:val="48"/>
        </w:rPr>
      </w:pPr>
    </w:p>
    <w:p w:rsidR="001E4FCB" w:rsidRDefault="001E4FCB" w:rsidP="00437BAB">
      <w:pPr>
        <w:rPr>
          <w:sz w:val="48"/>
          <w:szCs w:val="48"/>
        </w:rPr>
      </w:pPr>
    </w:p>
    <w:p w:rsidR="00E839BE" w:rsidRDefault="00E839BE" w:rsidP="00437BAB">
      <w:pPr>
        <w:rPr>
          <w:sz w:val="48"/>
          <w:szCs w:val="48"/>
          <w:lang w:val="en-GB"/>
        </w:rPr>
      </w:pPr>
      <w:bookmarkStart w:id="8" w:name="_Toc333851494"/>
    </w:p>
    <w:p w:rsidR="00437BAB" w:rsidRDefault="00D013BC" w:rsidP="00E93FBE">
      <w:pPr>
        <w:pStyle w:val="Heading1"/>
      </w:pPr>
      <w:bookmarkStart w:id="9" w:name="_Toc354584927"/>
      <w:bookmarkStart w:id="10" w:name="_Toc354585445"/>
      <w:bookmarkStart w:id="11" w:name="_Toc375227953"/>
      <w:r w:rsidRPr="00D013BC">
        <w:rPr>
          <w:lang w:val="en-GB"/>
        </w:rPr>
        <w:lastRenderedPageBreak/>
        <w:t>Version History</w:t>
      </w:r>
      <w:bookmarkEnd w:id="8"/>
      <w:bookmarkEnd w:id="9"/>
      <w:bookmarkEnd w:id="10"/>
      <w:bookmarkEnd w:id="11"/>
    </w:p>
    <w:tbl>
      <w:tblPr>
        <w:tblW w:w="0" w:type="auto"/>
        <w:tblBorders>
          <w:top w:val="single" w:sz="8" w:space="0" w:color="000080"/>
          <w:left w:val="single" w:sz="4" w:space="0" w:color="666699"/>
          <w:bottom w:val="single" w:sz="4" w:space="0" w:color="666699"/>
          <w:right w:val="single" w:sz="4" w:space="0" w:color="666699"/>
          <w:insideH w:val="single" w:sz="4" w:space="0" w:color="666699"/>
          <w:insideV w:val="single" w:sz="4" w:space="0" w:color="666699"/>
        </w:tblBorders>
        <w:tblLook w:val="01E0" w:firstRow="1" w:lastRow="1" w:firstColumn="1" w:lastColumn="1" w:noHBand="0" w:noVBand="0"/>
      </w:tblPr>
      <w:tblGrid>
        <w:gridCol w:w="1464"/>
        <w:gridCol w:w="1567"/>
        <w:gridCol w:w="1671"/>
        <w:gridCol w:w="1616"/>
        <w:gridCol w:w="1476"/>
        <w:gridCol w:w="1782"/>
      </w:tblGrid>
      <w:tr w:rsidR="00E839BE" w:rsidRPr="00BE6DD5" w:rsidTr="00E839BE">
        <w:tc>
          <w:tcPr>
            <w:tcW w:w="1464" w:type="dxa"/>
            <w:shd w:val="clear" w:color="auto" w:fill="D9D9D9"/>
          </w:tcPr>
          <w:p w:rsidR="00E839BE" w:rsidRPr="008E3380" w:rsidRDefault="00E839BE" w:rsidP="00037153">
            <w:pPr>
              <w:pStyle w:val="TableTitle"/>
              <w:rPr>
                <w:rFonts w:ascii="Calibri" w:eastAsia="Calibri" w:hAnsi="Calibri"/>
                <w:b w:val="0"/>
                <w:sz w:val="22"/>
                <w:szCs w:val="22"/>
                <w:lang w:val="en-US"/>
              </w:rPr>
            </w:pPr>
            <w:r w:rsidRPr="008E3380">
              <w:rPr>
                <w:rFonts w:ascii="Calibri" w:eastAsia="Calibri" w:hAnsi="Calibri"/>
                <w:b w:val="0"/>
                <w:sz w:val="22"/>
                <w:szCs w:val="22"/>
                <w:lang w:val="en-US"/>
              </w:rPr>
              <w:t>Version</w:t>
            </w:r>
          </w:p>
        </w:tc>
        <w:tc>
          <w:tcPr>
            <w:tcW w:w="1567" w:type="dxa"/>
            <w:shd w:val="clear" w:color="auto" w:fill="D9D9D9"/>
          </w:tcPr>
          <w:p w:rsidR="00E839BE" w:rsidRPr="008E3380" w:rsidRDefault="00E839BE" w:rsidP="00037153">
            <w:pPr>
              <w:pStyle w:val="TableTitle"/>
              <w:rPr>
                <w:rFonts w:ascii="Calibri" w:eastAsia="Calibri" w:hAnsi="Calibri"/>
                <w:b w:val="0"/>
                <w:sz w:val="22"/>
                <w:szCs w:val="22"/>
                <w:lang w:val="en-US"/>
              </w:rPr>
            </w:pPr>
            <w:r w:rsidRPr="008E3380">
              <w:rPr>
                <w:rFonts w:ascii="Calibri" w:eastAsia="Calibri" w:hAnsi="Calibri"/>
                <w:b w:val="0"/>
                <w:sz w:val="22"/>
                <w:szCs w:val="22"/>
                <w:lang w:val="en-US"/>
              </w:rPr>
              <w:t>Date</w:t>
            </w:r>
          </w:p>
        </w:tc>
        <w:tc>
          <w:tcPr>
            <w:tcW w:w="1671" w:type="dxa"/>
            <w:shd w:val="clear" w:color="auto" w:fill="D9D9D9"/>
          </w:tcPr>
          <w:p w:rsidR="00E839BE" w:rsidRPr="008E3380" w:rsidRDefault="00E839BE" w:rsidP="00037153">
            <w:pPr>
              <w:pStyle w:val="TableTitle"/>
              <w:rPr>
                <w:rFonts w:ascii="Calibri" w:eastAsia="Calibri" w:hAnsi="Calibri"/>
                <w:b w:val="0"/>
                <w:sz w:val="22"/>
                <w:szCs w:val="22"/>
                <w:lang w:val="en-US"/>
              </w:rPr>
            </w:pPr>
            <w:r w:rsidRPr="008E3380">
              <w:rPr>
                <w:rFonts w:ascii="Calibri" w:eastAsia="Calibri" w:hAnsi="Calibri"/>
                <w:b w:val="0"/>
                <w:sz w:val="22"/>
                <w:szCs w:val="22"/>
                <w:lang w:val="en-US"/>
              </w:rPr>
              <w:t>Created by</w:t>
            </w:r>
          </w:p>
        </w:tc>
        <w:tc>
          <w:tcPr>
            <w:tcW w:w="1616" w:type="dxa"/>
            <w:shd w:val="clear" w:color="auto" w:fill="D9D9D9"/>
          </w:tcPr>
          <w:p w:rsidR="00E839BE" w:rsidRPr="008E3380" w:rsidRDefault="00E839BE" w:rsidP="00037153">
            <w:pPr>
              <w:pStyle w:val="TableTitle"/>
              <w:rPr>
                <w:rFonts w:ascii="Calibri" w:eastAsia="Calibri" w:hAnsi="Calibri"/>
                <w:b w:val="0"/>
                <w:sz w:val="22"/>
                <w:szCs w:val="22"/>
                <w:lang w:val="en-US"/>
              </w:rPr>
            </w:pPr>
            <w:r w:rsidRPr="008E3380">
              <w:rPr>
                <w:rFonts w:ascii="Calibri" w:eastAsia="Calibri" w:hAnsi="Calibri"/>
                <w:b w:val="0"/>
                <w:sz w:val="22"/>
                <w:szCs w:val="22"/>
                <w:lang w:val="en-US"/>
              </w:rPr>
              <w:t>Reviewed By</w:t>
            </w:r>
          </w:p>
        </w:tc>
        <w:tc>
          <w:tcPr>
            <w:tcW w:w="1476" w:type="dxa"/>
            <w:shd w:val="clear" w:color="auto" w:fill="D9D9D9"/>
          </w:tcPr>
          <w:p w:rsidR="00E839BE" w:rsidRPr="008E3380" w:rsidRDefault="00E839BE" w:rsidP="00037153">
            <w:pPr>
              <w:pStyle w:val="TableTitle"/>
              <w:rPr>
                <w:rFonts w:ascii="Calibri" w:eastAsia="Calibri" w:hAnsi="Calibri"/>
                <w:b w:val="0"/>
                <w:sz w:val="22"/>
                <w:szCs w:val="22"/>
                <w:lang w:val="en-US"/>
              </w:rPr>
            </w:pPr>
            <w:r w:rsidRPr="008E3380">
              <w:rPr>
                <w:rFonts w:ascii="Calibri" w:eastAsia="Calibri" w:hAnsi="Calibri"/>
                <w:b w:val="0"/>
                <w:sz w:val="22"/>
                <w:szCs w:val="22"/>
                <w:lang w:val="en-US"/>
              </w:rPr>
              <w:t>Distribution</w:t>
            </w:r>
          </w:p>
        </w:tc>
        <w:tc>
          <w:tcPr>
            <w:tcW w:w="1782" w:type="dxa"/>
            <w:shd w:val="clear" w:color="auto" w:fill="D9D9D9"/>
          </w:tcPr>
          <w:p w:rsidR="00E839BE" w:rsidRPr="008E3380" w:rsidRDefault="00E839BE" w:rsidP="00037153">
            <w:pPr>
              <w:pStyle w:val="TableTitle"/>
              <w:rPr>
                <w:rFonts w:ascii="Calibri" w:eastAsia="Calibri" w:hAnsi="Calibri"/>
                <w:b w:val="0"/>
                <w:sz w:val="22"/>
                <w:szCs w:val="22"/>
                <w:lang w:val="en-US"/>
              </w:rPr>
            </w:pPr>
            <w:r w:rsidRPr="008E3380">
              <w:rPr>
                <w:rFonts w:ascii="Calibri" w:eastAsia="Calibri" w:hAnsi="Calibri"/>
                <w:b w:val="0"/>
                <w:sz w:val="22"/>
                <w:szCs w:val="22"/>
                <w:lang w:val="en-US"/>
              </w:rPr>
              <w:t>Modifications</w:t>
            </w:r>
          </w:p>
        </w:tc>
      </w:tr>
      <w:tr w:rsidR="00E839BE" w:rsidRPr="00BE6DD5" w:rsidTr="00E839BE">
        <w:tc>
          <w:tcPr>
            <w:tcW w:w="1464" w:type="dxa"/>
            <w:shd w:val="clear" w:color="auto" w:fill="auto"/>
          </w:tcPr>
          <w:p w:rsidR="00E839BE" w:rsidRPr="008E3380" w:rsidRDefault="00E839BE" w:rsidP="00037153">
            <w:pPr>
              <w:pStyle w:val="Paragraph"/>
              <w:rPr>
                <w:rFonts w:ascii="Calibri" w:eastAsia="Calibri" w:hAnsi="Calibri"/>
                <w:sz w:val="22"/>
                <w:szCs w:val="22"/>
                <w:lang w:val="en-US"/>
              </w:rPr>
            </w:pPr>
            <w:r w:rsidRPr="008E3380">
              <w:rPr>
                <w:rFonts w:ascii="Calibri" w:eastAsia="Calibri" w:hAnsi="Calibri"/>
                <w:sz w:val="22"/>
                <w:szCs w:val="22"/>
                <w:lang w:val="en-US"/>
              </w:rPr>
              <w:t>1.0</w:t>
            </w:r>
          </w:p>
        </w:tc>
        <w:tc>
          <w:tcPr>
            <w:tcW w:w="1567" w:type="dxa"/>
            <w:shd w:val="clear" w:color="auto" w:fill="auto"/>
          </w:tcPr>
          <w:p w:rsidR="00E839BE" w:rsidRPr="008E3380" w:rsidRDefault="003C4907" w:rsidP="003C4907">
            <w:pPr>
              <w:pStyle w:val="Paragraph"/>
              <w:rPr>
                <w:rFonts w:ascii="Calibri" w:eastAsia="Calibri" w:hAnsi="Calibri"/>
                <w:sz w:val="22"/>
                <w:szCs w:val="22"/>
                <w:lang w:val="en-US"/>
              </w:rPr>
            </w:pPr>
            <w:r>
              <w:rPr>
                <w:rFonts w:ascii="Calibri" w:eastAsia="Calibri" w:hAnsi="Calibri"/>
                <w:sz w:val="22"/>
                <w:szCs w:val="22"/>
                <w:lang w:val="en-US"/>
              </w:rPr>
              <w:t>11</w:t>
            </w:r>
            <w:r w:rsidR="003A4BA6">
              <w:rPr>
                <w:rFonts w:ascii="Calibri" w:eastAsia="Calibri" w:hAnsi="Calibri"/>
                <w:sz w:val="22"/>
                <w:szCs w:val="22"/>
                <w:lang w:val="en-US"/>
              </w:rPr>
              <w:t>/</w:t>
            </w:r>
            <w:r>
              <w:rPr>
                <w:rFonts w:ascii="Calibri" w:eastAsia="Calibri" w:hAnsi="Calibri"/>
                <w:sz w:val="22"/>
                <w:szCs w:val="22"/>
                <w:lang w:val="en-US"/>
              </w:rPr>
              <w:t>02</w:t>
            </w:r>
            <w:r w:rsidR="00E839BE" w:rsidRPr="008E3380">
              <w:rPr>
                <w:rFonts w:ascii="Calibri" w:eastAsia="Calibri" w:hAnsi="Calibri"/>
                <w:sz w:val="22"/>
                <w:szCs w:val="22"/>
                <w:lang w:val="en-US"/>
              </w:rPr>
              <w:t>/201</w:t>
            </w:r>
            <w:r>
              <w:rPr>
                <w:rFonts w:ascii="Calibri" w:eastAsia="Calibri" w:hAnsi="Calibri"/>
                <w:sz w:val="22"/>
                <w:szCs w:val="22"/>
                <w:lang w:val="en-US"/>
              </w:rPr>
              <w:t>4</w:t>
            </w:r>
          </w:p>
        </w:tc>
        <w:tc>
          <w:tcPr>
            <w:tcW w:w="1671" w:type="dxa"/>
            <w:shd w:val="clear" w:color="auto" w:fill="auto"/>
          </w:tcPr>
          <w:p w:rsidR="00E839BE" w:rsidRPr="008E3380" w:rsidRDefault="003A4BA6" w:rsidP="00037153">
            <w:pPr>
              <w:pStyle w:val="Paragraph"/>
              <w:rPr>
                <w:rFonts w:ascii="Calibri" w:eastAsia="Calibri" w:hAnsi="Calibri"/>
                <w:sz w:val="22"/>
                <w:szCs w:val="22"/>
                <w:lang w:val="en-US"/>
              </w:rPr>
            </w:pPr>
            <w:r>
              <w:rPr>
                <w:rFonts w:ascii="Calibri" w:eastAsia="Calibri" w:hAnsi="Calibri"/>
                <w:sz w:val="22"/>
                <w:szCs w:val="22"/>
                <w:lang w:val="en-US"/>
              </w:rPr>
              <w:t>Amit Tripathi</w:t>
            </w:r>
          </w:p>
        </w:tc>
        <w:tc>
          <w:tcPr>
            <w:tcW w:w="1616" w:type="dxa"/>
          </w:tcPr>
          <w:p w:rsidR="00E839BE" w:rsidRPr="008E3380" w:rsidRDefault="00E839BE" w:rsidP="00037153">
            <w:pPr>
              <w:pStyle w:val="Paragraph"/>
              <w:rPr>
                <w:rFonts w:ascii="Calibri" w:eastAsia="Calibri" w:hAnsi="Calibri"/>
                <w:sz w:val="22"/>
                <w:szCs w:val="22"/>
                <w:lang w:val="en-US"/>
              </w:rPr>
            </w:pPr>
          </w:p>
        </w:tc>
        <w:tc>
          <w:tcPr>
            <w:tcW w:w="1476" w:type="dxa"/>
            <w:shd w:val="clear" w:color="auto" w:fill="auto"/>
          </w:tcPr>
          <w:p w:rsidR="00E839BE" w:rsidRPr="008E3380" w:rsidRDefault="00E839BE" w:rsidP="00037153">
            <w:pPr>
              <w:pStyle w:val="Paragraph"/>
              <w:rPr>
                <w:rFonts w:ascii="Calibri" w:eastAsia="Calibri" w:hAnsi="Calibri"/>
                <w:sz w:val="22"/>
                <w:szCs w:val="22"/>
                <w:lang w:val="en-US"/>
              </w:rPr>
            </w:pPr>
          </w:p>
        </w:tc>
        <w:tc>
          <w:tcPr>
            <w:tcW w:w="1782" w:type="dxa"/>
            <w:shd w:val="clear" w:color="auto" w:fill="auto"/>
          </w:tcPr>
          <w:p w:rsidR="00E839BE" w:rsidRPr="008E3380" w:rsidRDefault="00E839BE" w:rsidP="00037153">
            <w:pPr>
              <w:pStyle w:val="Paragraph"/>
              <w:rPr>
                <w:rFonts w:ascii="Calibri" w:eastAsia="Calibri" w:hAnsi="Calibri"/>
                <w:sz w:val="22"/>
                <w:szCs w:val="22"/>
                <w:lang w:val="en-US"/>
              </w:rPr>
            </w:pPr>
            <w:r w:rsidRPr="008E3380">
              <w:rPr>
                <w:rFonts w:ascii="Calibri" w:eastAsia="Calibri" w:hAnsi="Calibri"/>
                <w:sz w:val="22"/>
                <w:szCs w:val="22"/>
                <w:lang w:val="en-US"/>
              </w:rPr>
              <w:t xml:space="preserve">Initial Draft </w:t>
            </w:r>
          </w:p>
        </w:tc>
      </w:tr>
      <w:tr w:rsidR="00E839BE" w:rsidRPr="00BE6DD5" w:rsidTr="00E839BE">
        <w:tc>
          <w:tcPr>
            <w:tcW w:w="1464" w:type="dxa"/>
            <w:shd w:val="clear" w:color="auto" w:fill="auto"/>
          </w:tcPr>
          <w:p w:rsidR="00E839BE" w:rsidRPr="008B4AC3" w:rsidRDefault="00E839BE" w:rsidP="00037153">
            <w:pPr>
              <w:pStyle w:val="Paragraph"/>
              <w:rPr>
                <w:rFonts w:ascii="Arial" w:hAnsi="Arial" w:cs="Arial"/>
              </w:rPr>
            </w:pPr>
          </w:p>
        </w:tc>
        <w:tc>
          <w:tcPr>
            <w:tcW w:w="1567" w:type="dxa"/>
            <w:shd w:val="clear" w:color="auto" w:fill="auto"/>
          </w:tcPr>
          <w:p w:rsidR="00E839BE" w:rsidRPr="008B4AC3" w:rsidRDefault="00E839BE" w:rsidP="00037153">
            <w:pPr>
              <w:pStyle w:val="Paragraph"/>
              <w:rPr>
                <w:rFonts w:ascii="Arial" w:hAnsi="Arial" w:cs="Arial"/>
              </w:rPr>
            </w:pPr>
          </w:p>
        </w:tc>
        <w:tc>
          <w:tcPr>
            <w:tcW w:w="1671" w:type="dxa"/>
            <w:shd w:val="clear" w:color="auto" w:fill="auto"/>
          </w:tcPr>
          <w:p w:rsidR="00E839BE" w:rsidRPr="008B4AC3" w:rsidRDefault="00E839BE" w:rsidP="00037153">
            <w:pPr>
              <w:pStyle w:val="Paragraph"/>
              <w:rPr>
                <w:rFonts w:ascii="Arial" w:hAnsi="Arial" w:cs="Arial"/>
              </w:rPr>
            </w:pPr>
          </w:p>
        </w:tc>
        <w:tc>
          <w:tcPr>
            <w:tcW w:w="1616" w:type="dxa"/>
          </w:tcPr>
          <w:p w:rsidR="00E839BE" w:rsidRPr="008B4AC3" w:rsidRDefault="00E839BE" w:rsidP="00037153">
            <w:pPr>
              <w:pStyle w:val="Paragraph"/>
              <w:rPr>
                <w:rFonts w:ascii="Arial" w:hAnsi="Arial" w:cs="Arial"/>
              </w:rPr>
            </w:pPr>
          </w:p>
        </w:tc>
        <w:tc>
          <w:tcPr>
            <w:tcW w:w="1476" w:type="dxa"/>
            <w:shd w:val="clear" w:color="auto" w:fill="auto"/>
          </w:tcPr>
          <w:p w:rsidR="00E839BE" w:rsidRPr="008B4AC3" w:rsidRDefault="00E839BE" w:rsidP="00037153">
            <w:pPr>
              <w:pStyle w:val="Paragraph"/>
              <w:rPr>
                <w:rFonts w:ascii="Arial" w:hAnsi="Arial" w:cs="Arial"/>
              </w:rPr>
            </w:pPr>
          </w:p>
        </w:tc>
        <w:tc>
          <w:tcPr>
            <w:tcW w:w="1782" w:type="dxa"/>
            <w:shd w:val="clear" w:color="auto" w:fill="auto"/>
          </w:tcPr>
          <w:p w:rsidR="00E839BE" w:rsidRPr="008B4AC3" w:rsidRDefault="00E839BE" w:rsidP="00037153">
            <w:pPr>
              <w:pStyle w:val="Paragraph"/>
              <w:rPr>
                <w:rFonts w:ascii="Arial" w:hAnsi="Arial" w:cs="Arial"/>
              </w:rPr>
            </w:pPr>
          </w:p>
        </w:tc>
      </w:tr>
      <w:tr w:rsidR="00E839BE" w:rsidRPr="00BE6DD5" w:rsidTr="00E839BE">
        <w:tc>
          <w:tcPr>
            <w:tcW w:w="1464" w:type="dxa"/>
            <w:shd w:val="clear" w:color="auto" w:fill="auto"/>
          </w:tcPr>
          <w:p w:rsidR="00E839BE" w:rsidRPr="008B4AC3" w:rsidRDefault="00E839BE" w:rsidP="00037153">
            <w:pPr>
              <w:pStyle w:val="Paragraph"/>
              <w:rPr>
                <w:rFonts w:ascii="Arial" w:hAnsi="Arial" w:cs="Arial"/>
              </w:rPr>
            </w:pPr>
          </w:p>
        </w:tc>
        <w:tc>
          <w:tcPr>
            <w:tcW w:w="1567" w:type="dxa"/>
            <w:shd w:val="clear" w:color="auto" w:fill="auto"/>
          </w:tcPr>
          <w:p w:rsidR="00E839BE" w:rsidRPr="008B4AC3" w:rsidRDefault="00E839BE" w:rsidP="00037153">
            <w:pPr>
              <w:pStyle w:val="Paragraph"/>
              <w:rPr>
                <w:rFonts w:ascii="Arial" w:hAnsi="Arial" w:cs="Arial"/>
              </w:rPr>
            </w:pPr>
          </w:p>
        </w:tc>
        <w:tc>
          <w:tcPr>
            <w:tcW w:w="1671" w:type="dxa"/>
            <w:shd w:val="clear" w:color="auto" w:fill="auto"/>
          </w:tcPr>
          <w:p w:rsidR="00E839BE" w:rsidRPr="008B4AC3" w:rsidRDefault="00E839BE" w:rsidP="00037153">
            <w:pPr>
              <w:pStyle w:val="Paragraph"/>
              <w:rPr>
                <w:rFonts w:ascii="Arial" w:hAnsi="Arial" w:cs="Arial"/>
              </w:rPr>
            </w:pPr>
          </w:p>
        </w:tc>
        <w:tc>
          <w:tcPr>
            <w:tcW w:w="1616" w:type="dxa"/>
          </w:tcPr>
          <w:p w:rsidR="00E839BE" w:rsidRPr="008B4AC3" w:rsidRDefault="00E839BE" w:rsidP="00037153">
            <w:pPr>
              <w:pStyle w:val="Paragraph"/>
              <w:rPr>
                <w:rFonts w:ascii="Arial" w:hAnsi="Arial" w:cs="Arial"/>
              </w:rPr>
            </w:pPr>
          </w:p>
        </w:tc>
        <w:tc>
          <w:tcPr>
            <w:tcW w:w="1476" w:type="dxa"/>
            <w:shd w:val="clear" w:color="auto" w:fill="auto"/>
          </w:tcPr>
          <w:p w:rsidR="00E839BE" w:rsidRPr="008B4AC3" w:rsidRDefault="00E839BE" w:rsidP="00037153">
            <w:pPr>
              <w:pStyle w:val="Paragraph"/>
              <w:rPr>
                <w:rFonts w:ascii="Arial" w:hAnsi="Arial" w:cs="Arial"/>
              </w:rPr>
            </w:pPr>
          </w:p>
        </w:tc>
        <w:tc>
          <w:tcPr>
            <w:tcW w:w="1782" w:type="dxa"/>
            <w:shd w:val="clear" w:color="auto" w:fill="auto"/>
          </w:tcPr>
          <w:p w:rsidR="00E839BE" w:rsidRPr="008B4AC3" w:rsidRDefault="00E839BE" w:rsidP="00037153">
            <w:pPr>
              <w:pStyle w:val="Paragraph"/>
              <w:rPr>
                <w:rFonts w:ascii="Arial" w:hAnsi="Arial" w:cs="Arial"/>
              </w:rPr>
            </w:pPr>
          </w:p>
        </w:tc>
      </w:tr>
    </w:tbl>
    <w:p w:rsidR="00A90118" w:rsidRDefault="00A90118" w:rsidP="00696D97"/>
    <w:p w:rsidR="00666AF3" w:rsidRDefault="00666AF3" w:rsidP="00696D97"/>
    <w:p w:rsidR="00666AF3" w:rsidRDefault="00666AF3" w:rsidP="00696D97"/>
    <w:p w:rsidR="00666AF3" w:rsidRDefault="00666AF3" w:rsidP="00696D97"/>
    <w:p w:rsidR="00666AF3" w:rsidRDefault="00666AF3" w:rsidP="00696D97"/>
    <w:p w:rsidR="00666AF3" w:rsidRDefault="00666AF3" w:rsidP="00696D97"/>
    <w:p w:rsidR="00666AF3" w:rsidRDefault="00666AF3" w:rsidP="00696D97"/>
    <w:p w:rsidR="00666AF3" w:rsidRDefault="00666AF3" w:rsidP="00696D97"/>
    <w:p w:rsidR="00666AF3" w:rsidRDefault="00666AF3" w:rsidP="00696D97"/>
    <w:p w:rsidR="00666AF3" w:rsidRPr="00666AF3" w:rsidRDefault="00666AF3" w:rsidP="00696D97"/>
    <w:p w:rsidR="00037153" w:rsidRDefault="00037153" w:rsidP="00696D97">
      <w:pPr>
        <w:rPr>
          <w:sz w:val="48"/>
          <w:szCs w:val="48"/>
        </w:rPr>
      </w:pPr>
    </w:p>
    <w:p w:rsidR="00037153" w:rsidRDefault="00037153" w:rsidP="00696D97">
      <w:pPr>
        <w:rPr>
          <w:sz w:val="48"/>
          <w:szCs w:val="48"/>
        </w:rPr>
      </w:pPr>
    </w:p>
    <w:p w:rsidR="00037153" w:rsidRDefault="00037153" w:rsidP="00696D97">
      <w:pPr>
        <w:rPr>
          <w:sz w:val="48"/>
          <w:szCs w:val="48"/>
        </w:rPr>
      </w:pPr>
    </w:p>
    <w:p w:rsidR="00037153" w:rsidRDefault="00037153" w:rsidP="00696D97">
      <w:pPr>
        <w:rPr>
          <w:sz w:val="48"/>
          <w:szCs w:val="48"/>
        </w:rPr>
      </w:pPr>
    </w:p>
    <w:p w:rsidR="00037153" w:rsidRDefault="00037153" w:rsidP="00696D97">
      <w:pPr>
        <w:rPr>
          <w:sz w:val="48"/>
          <w:szCs w:val="48"/>
        </w:rPr>
      </w:pPr>
    </w:p>
    <w:p w:rsidR="006D7986" w:rsidRDefault="006D7986">
      <w:pPr>
        <w:spacing w:after="0" w:line="240" w:lineRule="auto"/>
        <w:rPr>
          <w:rFonts w:ascii="Cambria" w:eastAsia="Times New Roman" w:hAnsi="Cambria"/>
          <w:b/>
          <w:bCs/>
          <w:color w:val="365F91"/>
          <w:sz w:val="28"/>
          <w:szCs w:val="28"/>
          <w:u w:val="single"/>
        </w:rPr>
      </w:pPr>
      <w:bookmarkStart w:id="12" w:name="_Toc375227954"/>
      <w:r>
        <w:rPr>
          <w:u w:val="single"/>
        </w:rPr>
        <w:br w:type="page"/>
      </w:r>
    </w:p>
    <w:p w:rsidR="001B4D7C" w:rsidRPr="00E93FBE" w:rsidRDefault="00696D97" w:rsidP="00E93FBE">
      <w:pPr>
        <w:pStyle w:val="Heading1"/>
        <w:rPr>
          <w:u w:val="single"/>
        </w:rPr>
      </w:pPr>
      <w:r w:rsidRPr="00E93FBE">
        <w:rPr>
          <w:u w:val="single"/>
        </w:rPr>
        <w:lastRenderedPageBreak/>
        <w:t>Overview:</w:t>
      </w:r>
      <w:bookmarkEnd w:id="12"/>
      <w:r w:rsidR="00785363" w:rsidRPr="00E93FBE">
        <w:rPr>
          <w:u w:val="single"/>
        </w:rPr>
        <w:t xml:space="preserve"> </w:t>
      </w:r>
    </w:p>
    <w:p w:rsidR="00ED1696" w:rsidRDefault="006932E3" w:rsidP="001B4D7C">
      <w:r w:rsidRPr="001B4D7C">
        <w:t xml:space="preserve">This document </w:t>
      </w:r>
      <w:r w:rsidR="00ED1696">
        <w:t>illustrates the purpose and design aspects of Orchestrator for Batches in GPS application.</w:t>
      </w:r>
    </w:p>
    <w:p w:rsidR="008E3380" w:rsidRDefault="00ED1696" w:rsidP="001B4D7C">
      <w:r>
        <w:t xml:space="preserve">Currently we have limitation where in more than 5 batches are not allowed to run in parallel which leads to failing of Jobs. This document aims to address the issue and proposes solution to manage all the batches centrally allowing us to have better control </w:t>
      </w:r>
      <w:r w:rsidR="00E3710F">
        <w:t>by enabling queuing mechanism.</w:t>
      </w:r>
    </w:p>
    <w:p w:rsidR="00AD4DB0" w:rsidRDefault="00AD4DB0" w:rsidP="001B4D7C">
      <w:r>
        <w:t xml:space="preserve">Currently the solution does not addresses </w:t>
      </w:r>
      <w:r w:rsidRPr="008C59B7">
        <w:t>linking</w:t>
      </w:r>
      <w:r w:rsidR="008C59B7">
        <w:t xml:space="preserve"> (one batch calls other batch) and dependent (execution of one job is dependent whether other job has run or not)</w:t>
      </w:r>
      <w:r w:rsidRPr="008C59B7">
        <w:t xml:space="preserve"> Batch Jobs</w:t>
      </w:r>
      <w:r>
        <w:t xml:space="preserve"> but can be extended to include this as well.</w:t>
      </w:r>
    </w:p>
    <w:p w:rsidR="00785363" w:rsidRPr="001B4D7C" w:rsidRDefault="00785363" w:rsidP="001B4D7C">
      <w:r w:rsidRPr="001B4D7C">
        <w:t xml:space="preserve"> </w:t>
      </w:r>
    </w:p>
    <w:p w:rsidR="00785363" w:rsidRDefault="00785363" w:rsidP="00785363">
      <w:pPr>
        <w:rPr>
          <w:rFonts w:ascii="Arial" w:hAnsi="Arial" w:cs="Arial"/>
          <w:color w:val="000000"/>
          <w:sz w:val="20"/>
          <w:szCs w:val="20"/>
          <w:shd w:val="clear" w:color="auto" w:fill="FFFFFF"/>
        </w:rPr>
      </w:pPr>
    </w:p>
    <w:p w:rsidR="00785363" w:rsidRDefault="00785363" w:rsidP="00785363">
      <w:pPr>
        <w:rPr>
          <w:rFonts w:ascii="Arial" w:hAnsi="Arial" w:cs="Arial"/>
          <w:color w:val="000000"/>
          <w:sz w:val="20"/>
          <w:szCs w:val="20"/>
          <w:shd w:val="clear" w:color="auto" w:fill="FFFFFF"/>
        </w:rPr>
      </w:pPr>
    </w:p>
    <w:p w:rsidR="00785363" w:rsidRDefault="00785363" w:rsidP="00785363">
      <w:pPr>
        <w:rPr>
          <w:rFonts w:ascii="Arial" w:hAnsi="Arial" w:cs="Arial"/>
          <w:color w:val="000000"/>
          <w:sz w:val="20"/>
          <w:szCs w:val="20"/>
          <w:shd w:val="clear" w:color="auto" w:fill="FFFFFF"/>
        </w:rPr>
      </w:pPr>
    </w:p>
    <w:p w:rsidR="00785363" w:rsidRDefault="00785363" w:rsidP="00785363">
      <w:pPr>
        <w:rPr>
          <w:rFonts w:ascii="Arial" w:hAnsi="Arial" w:cs="Arial"/>
          <w:color w:val="000000"/>
          <w:sz w:val="20"/>
          <w:szCs w:val="20"/>
          <w:shd w:val="clear" w:color="auto" w:fill="FFFFFF"/>
        </w:rPr>
      </w:pPr>
    </w:p>
    <w:p w:rsidR="00785363" w:rsidRDefault="00785363" w:rsidP="00785363">
      <w:pPr>
        <w:rPr>
          <w:rFonts w:ascii="Arial" w:hAnsi="Arial" w:cs="Arial"/>
          <w:color w:val="000000"/>
          <w:sz w:val="20"/>
          <w:szCs w:val="20"/>
          <w:shd w:val="clear" w:color="auto" w:fill="FFFFFF"/>
        </w:rPr>
      </w:pPr>
    </w:p>
    <w:p w:rsidR="00785363" w:rsidRDefault="00785363" w:rsidP="00785363">
      <w:pPr>
        <w:rPr>
          <w:rFonts w:ascii="Arial" w:hAnsi="Arial" w:cs="Arial"/>
          <w:color w:val="000000"/>
          <w:sz w:val="20"/>
          <w:szCs w:val="20"/>
          <w:shd w:val="clear" w:color="auto" w:fill="FFFFFF"/>
        </w:rPr>
      </w:pPr>
    </w:p>
    <w:p w:rsidR="00785363" w:rsidRDefault="00785363" w:rsidP="00785363">
      <w:pPr>
        <w:rPr>
          <w:rFonts w:ascii="Arial" w:hAnsi="Arial" w:cs="Arial"/>
          <w:color w:val="000000"/>
          <w:sz w:val="20"/>
          <w:szCs w:val="20"/>
          <w:shd w:val="clear" w:color="auto" w:fill="FFFFFF"/>
        </w:rPr>
      </w:pPr>
    </w:p>
    <w:p w:rsidR="00785363" w:rsidRDefault="00785363" w:rsidP="00785363">
      <w:pPr>
        <w:rPr>
          <w:rFonts w:ascii="Arial" w:hAnsi="Arial" w:cs="Arial"/>
          <w:color w:val="000000"/>
          <w:sz w:val="20"/>
          <w:szCs w:val="20"/>
          <w:shd w:val="clear" w:color="auto" w:fill="FFFFFF"/>
        </w:rPr>
      </w:pPr>
    </w:p>
    <w:p w:rsidR="00785363" w:rsidRDefault="00785363" w:rsidP="00785363">
      <w:pPr>
        <w:rPr>
          <w:rFonts w:ascii="Arial" w:hAnsi="Arial" w:cs="Arial"/>
          <w:color w:val="000000"/>
          <w:sz w:val="20"/>
          <w:szCs w:val="20"/>
          <w:shd w:val="clear" w:color="auto" w:fill="FFFFFF"/>
        </w:rPr>
      </w:pPr>
    </w:p>
    <w:p w:rsidR="00785363" w:rsidRDefault="00785363" w:rsidP="00785363"/>
    <w:p w:rsidR="00E53469" w:rsidRDefault="00E53469" w:rsidP="00785363">
      <w:pPr>
        <w:rPr>
          <w:noProof/>
        </w:rPr>
      </w:pPr>
    </w:p>
    <w:p w:rsidR="00E53469" w:rsidRDefault="00E53469" w:rsidP="00785363">
      <w:pPr>
        <w:rPr>
          <w:noProof/>
        </w:rPr>
      </w:pPr>
    </w:p>
    <w:p w:rsidR="00E53469" w:rsidRDefault="00E53469" w:rsidP="00785363">
      <w:pPr>
        <w:rPr>
          <w:noProof/>
        </w:rPr>
      </w:pPr>
    </w:p>
    <w:p w:rsidR="00E53469" w:rsidRDefault="00E53469" w:rsidP="00785363">
      <w:pPr>
        <w:rPr>
          <w:noProof/>
        </w:rPr>
      </w:pPr>
    </w:p>
    <w:p w:rsidR="00E53469" w:rsidRDefault="00E53469" w:rsidP="00785363">
      <w:pPr>
        <w:rPr>
          <w:noProof/>
        </w:rPr>
      </w:pPr>
    </w:p>
    <w:p w:rsidR="00E53469" w:rsidRDefault="00E53469" w:rsidP="00785363">
      <w:pPr>
        <w:rPr>
          <w:noProof/>
        </w:rPr>
      </w:pPr>
    </w:p>
    <w:p w:rsidR="00E53469" w:rsidRDefault="00E53469" w:rsidP="00785363">
      <w:pPr>
        <w:rPr>
          <w:noProof/>
        </w:rPr>
      </w:pPr>
    </w:p>
    <w:p w:rsidR="00E53469" w:rsidRDefault="00E53469" w:rsidP="00785363">
      <w:pPr>
        <w:rPr>
          <w:noProof/>
        </w:rPr>
      </w:pPr>
    </w:p>
    <w:p w:rsidR="00CD1BE5" w:rsidRPr="00320880" w:rsidRDefault="00CD1BE5" w:rsidP="00CD1BE5">
      <w:pPr>
        <w:pStyle w:val="Heading2"/>
        <w:spacing w:after="240"/>
      </w:pPr>
      <w:bookmarkStart w:id="13" w:name="_Steps_to_use"/>
      <w:bookmarkEnd w:id="13"/>
      <w:r>
        <w:lastRenderedPageBreak/>
        <w:t>Configuration</w:t>
      </w:r>
    </w:p>
    <w:p w:rsidR="00CD1BE5" w:rsidRDefault="00CD1BE5" w:rsidP="00CD1BE5">
      <w:pPr>
        <w:pStyle w:val="ListParagraph"/>
        <w:numPr>
          <w:ilvl w:val="0"/>
          <w:numId w:val="40"/>
        </w:numPr>
      </w:pPr>
      <w:r w:rsidRPr="00FC558C">
        <w:t xml:space="preserve">The </w:t>
      </w:r>
      <w:r>
        <w:t xml:space="preserve">configuration </w:t>
      </w:r>
      <w:r w:rsidRPr="00FC558C">
        <w:t>details are stored in Custom Setting</w:t>
      </w:r>
      <w:r>
        <w:t xml:space="preserve"> </w:t>
      </w:r>
      <w:r w:rsidRPr="005D27ED">
        <w:t>Job Scheduler Setting</w:t>
      </w:r>
      <w:r w:rsidRPr="00FC558C">
        <w:t xml:space="preserve">. </w:t>
      </w:r>
    </w:p>
    <w:p w:rsidR="00447BD6" w:rsidRPr="00447BD6" w:rsidRDefault="00CD1BE5" w:rsidP="00447BD6">
      <w:pPr>
        <w:pStyle w:val="ListParagraph"/>
        <w:numPr>
          <w:ilvl w:val="0"/>
          <w:numId w:val="40"/>
        </w:numPr>
        <w:rPr>
          <w:b/>
        </w:rPr>
      </w:pPr>
      <w:r>
        <w:t>We need to set admin email, scheduler frequency and days to purge old log</w:t>
      </w:r>
      <w:r w:rsidR="0090592D">
        <w:t xml:space="preserve"> in this custom setting</w:t>
      </w:r>
      <w:r>
        <w:t>.</w:t>
      </w:r>
    </w:p>
    <w:tbl>
      <w:tblPr>
        <w:tblStyle w:val="LightList-Accent1"/>
        <w:tblW w:w="5000" w:type="pct"/>
        <w:tblInd w:w="780" w:type="dxa"/>
        <w:tblLook w:val="04A0" w:firstRow="1" w:lastRow="0" w:firstColumn="1" w:lastColumn="0" w:noHBand="0" w:noVBand="1"/>
      </w:tblPr>
      <w:tblGrid>
        <w:gridCol w:w="4897"/>
        <w:gridCol w:w="4679"/>
      </w:tblGrid>
      <w:tr w:rsidR="00447BD6" w:rsidRPr="00AD42BA" w:rsidTr="00447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pct"/>
            <w:noWrap/>
            <w:hideMark/>
          </w:tcPr>
          <w:p w:rsidR="00447BD6" w:rsidRPr="00AD42BA" w:rsidRDefault="00447BD6" w:rsidP="00916D95">
            <w:pPr>
              <w:spacing w:after="0"/>
              <w:rPr>
                <w:sz w:val="20"/>
                <w:szCs w:val="20"/>
                <w:lang w:eastAsia="en-IN"/>
              </w:rPr>
            </w:pPr>
            <w:r w:rsidRPr="00AD42BA">
              <w:rPr>
                <w:sz w:val="20"/>
                <w:szCs w:val="20"/>
                <w:lang w:eastAsia="en-IN"/>
              </w:rPr>
              <w:t>Field Label</w:t>
            </w:r>
          </w:p>
        </w:tc>
        <w:tc>
          <w:tcPr>
            <w:tcW w:w="2443" w:type="pct"/>
          </w:tcPr>
          <w:p w:rsidR="00447BD6" w:rsidRPr="00AD42BA" w:rsidRDefault="00447BD6" w:rsidP="00916D95">
            <w:pPr>
              <w:spacing w:after="0"/>
              <w:cnfStyle w:val="100000000000" w:firstRow="1" w:lastRow="0" w:firstColumn="0" w:lastColumn="0" w:oddVBand="0" w:evenVBand="0" w:oddHBand="0" w:evenHBand="0" w:firstRowFirstColumn="0" w:firstRowLastColumn="0" w:lastRowFirstColumn="0" w:lastRowLastColumn="0"/>
              <w:rPr>
                <w:bCs w:val="0"/>
                <w:sz w:val="20"/>
                <w:szCs w:val="20"/>
                <w:lang w:eastAsia="en-IN"/>
              </w:rPr>
            </w:pPr>
            <w:r w:rsidRPr="00AD42BA">
              <w:rPr>
                <w:bCs w:val="0"/>
                <w:sz w:val="20"/>
                <w:szCs w:val="20"/>
                <w:lang w:eastAsia="en-IN"/>
              </w:rPr>
              <w:t>Description</w:t>
            </w:r>
          </w:p>
        </w:tc>
      </w:tr>
      <w:tr w:rsidR="00447BD6" w:rsidRPr="00AD42BA" w:rsidTr="00447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pct"/>
            <w:noWrap/>
            <w:hideMark/>
          </w:tcPr>
          <w:p w:rsidR="00447BD6" w:rsidRPr="00AD42BA" w:rsidRDefault="00447BD6" w:rsidP="00916D95">
            <w:pPr>
              <w:spacing w:after="0"/>
              <w:rPr>
                <w:sz w:val="20"/>
                <w:szCs w:val="20"/>
                <w:lang w:eastAsia="en-IN"/>
              </w:rPr>
            </w:pPr>
            <w:hyperlink r:id="rId13" w:history="1">
              <w:r w:rsidRPr="00AD42BA">
                <w:rPr>
                  <w:sz w:val="20"/>
                  <w:szCs w:val="20"/>
                  <w:lang w:eastAsia="en-IN"/>
                </w:rPr>
                <w:t>Admin Email</w:t>
              </w:r>
            </w:hyperlink>
          </w:p>
        </w:tc>
        <w:tc>
          <w:tcPr>
            <w:tcW w:w="2443" w:type="pct"/>
          </w:tcPr>
          <w:p w:rsidR="00447BD6" w:rsidRPr="00AD42BA" w:rsidRDefault="00447BD6" w:rsidP="00916D95">
            <w:pPr>
              <w:spacing w:after="0"/>
              <w:cnfStyle w:val="000000100000" w:firstRow="0" w:lastRow="0" w:firstColumn="0" w:lastColumn="0" w:oddVBand="0" w:evenVBand="0" w:oddHBand="1" w:evenHBand="0" w:firstRowFirstColumn="0" w:firstRowLastColumn="0" w:lastRowFirstColumn="0" w:lastRowLastColumn="0"/>
              <w:rPr>
                <w:sz w:val="20"/>
                <w:szCs w:val="20"/>
                <w:lang w:eastAsia="en-IN"/>
              </w:rPr>
            </w:pPr>
            <w:r w:rsidRPr="00AD42BA">
              <w:rPr>
                <w:sz w:val="20"/>
                <w:szCs w:val="20"/>
                <w:lang w:eastAsia="en-IN"/>
              </w:rPr>
              <w:t>Error email will be sent to this email address</w:t>
            </w:r>
          </w:p>
        </w:tc>
      </w:tr>
      <w:tr w:rsidR="00447BD6" w:rsidRPr="00AD42BA" w:rsidTr="00447BD6">
        <w:tc>
          <w:tcPr>
            <w:cnfStyle w:val="001000000000" w:firstRow="0" w:lastRow="0" w:firstColumn="1" w:lastColumn="0" w:oddVBand="0" w:evenVBand="0" w:oddHBand="0" w:evenHBand="0" w:firstRowFirstColumn="0" w:firstRowLastColumn="0" w:lastRowFirstColumn="0" w:lastRowLastColumn="0"/>
            <w:tcW w:w="2557" w:type="pct"/>
            <w:noWrap/>
            <w:hideMark/>
          </w:tcPr>
          <w:p w:rsidR="00447BD6" w:rsidRPr="00AD42BA" w:rsidRDefault="00447BD6" w:rsidP="00916D95">
            <w:pPr>
              <w:spacing w:after="0"/>
              <w:rPr>
                <w:sz w:val="20"/>
                <w:szCs w:val="20"/>
                <w:lang w:eastAsia="en-IN"/>
              </w:rPr>
            </w:pPr>
            <w:hyperlink r:id="rId14" w:history="1">
              <w:r w:rsidRPr="00AD42BA">
                <w:rPr>
                  <w:sz w:val="20"/>
                  <w:szCs w:val="20"/>
                  <w:lang w:eastAsia="en-IN"/>
                </w:rPr>
                <w:t>Frequency</w:t>
              </w:r>
            </w:hyperlink>
          </w:p>
        </w:tc>
        <w:tc>
          <w:tcPr>
            <w:tcW w:w="2443" w:type="pct"/>
          </w:tcPr>
          <w:p w:rsidR="00447BD6" w:rsidRPr="00AD42BA" w:rsidRDefault="00447BD6" w:rsidP="00916D95">
            <w:pPr>
              <w:spacing w:after="0"/>
              <w:cnfStyle w:val="000000000000" w:firstRow="0" w:lastRow="0" w:firstColumn="0" w:lastColumn="0" w:oddVBand="0" w:evenVBand="0" w:oddHBand="0" w:evenHBand="0" w:firstRowFirstColumn="0" w:firstRowLastColumn="0" w:lastRowFirstColumn="0" w:lastRowLastColumn="0"/>
              <w:rPr>
                <w:sz w:val="20"/>
                <w:szCs w:val="20"/>
                <w:lang w:eastAsia="en-IN"/>
              </w:rPr>
            </w:pPr>
            <w:r w:rsidRPr="00AD42BA">
              <w:rPr>
                <w:sz w:val="20"/>
                <w:szCs w:val="20"/>
                <w:lang w:eastAsia="en-IN"/>
              </w:rPr>
              <w:t xml:space="preserve">This is the frequency of </w:t>
            </w:r>
            <w:hyperlink w:anchor="_Scheduler_Log_Object" w:history="1">
              <w:r w:rsidRPr="00FF419A">
                <w:rPr>
                  <w:rStyle w:val="Hyperlink"/>
                  <w:sz w:val="20"/>
                  <w:szCs w:val="20"/>
                  <w:lang w:eastAsia="en-IN"/>
                </w:rPr>
                <w:t>scheduler job</w:t>
              </w:r>
            </w:hyperlink>
          </w:p>
        </w:tc>
      </w:tr>
      <w:tr w:rsidR="00447BD6" w:rsidRPr="00AD42BA" w:rsidTr="00447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pct"/>
            <w:noWrap/>
            <w:hideMark/>
          </w:tcPr>
          <w:p w:rsidR="00447BD6" w:rsidRPr="00AD42BA" w:rsidRDefault="00447BD6" w:rsidP="00916D95">
            <w:pPr>
              <w:spacing w:after="0"/>
              <w:rPr>
                <w:sz w:val="20"/>
                <w:szCs w:val="20"/>
                <w:lang w:eastAsia="en-IN"/>
              </w:rPr>
            </w:pPr>
            <w:hyperlink r:id="rId15" w:history="1">
              <w:r w:rsidRPr="00AD42BA">
                <w:rPr>
                  <w:sz w:val="20"/>
                  <w:szCs w:val="20"/>
                  <w:lang w:eastAsia="en-IN"/>
                </w:rPr>
                <w:t>Purge Logs Earlier Than</w:t>
              </w:r>
            </w:hyperlink>
          </w:p>
        </w:tc>
        <w:tc>
          <w:tcPr>
            <w:tcW w:w="2443" w:type="pct"/>
          </w:tcPr>
          <w:p w:rsidR="00447BD6" w:rsidRPr="00AD42BA" w:rsidRDefault="00447BD6" w:rsidP="00916D95">
            <w:pPr>
              <w:spacing w:after="0"/>
              <w:cnfStyle w:val="000000100000" w:firstRow="0" w:lastRow="0" w:firstColumn="0" w:lastColumn="0" w:oddVBand="0" w:evenVBand="0" w:oddHBand="1" w:evenHBand="0" w:firstRowFirstColumn="0" w:firstRowLastColumn="0" w:lastRowFirstColumn="0" w:lastRowLastColumn="0"/>
              <w:rPr>
                <w:sz w:val="20"/>
                <w:szCs w:val="20"/>
                <w:lang w:eastAsia="en-IN"/>
              </w:rPr>
            </w:pPr>
            <w:r w:rsidRPr="00AD42BA">
              <w:rPr>
                <w:sz w:val="20"/>
                <w:szCs w:val="20"/>
                <w:lang w:eastAsia="en-IN"/>
              </w:rPr>
              <w:t>This will keep log records for mentioned days only</w:t>
            </w:r>
          </w:p>
        </w:tc>
      </w:tr>
    </w:tbl>
    <w:p w:rsidR="00447BD6" w:rsidRPr="00447BD6" w:rsidRDefault="00447BD6" w:rsidP="00447BD6">
      <w:pPr>
        <w:spacing w:after="240"/>
        <w:rPr>
          <w:rFonts w:cstheme="minorHAnsi"/>
        </w:rPr>
      </w:pPr>
    </w:p>
    <w:p w:rsidR="00447BD6" w:rsidRPr="00447BD6" w:rsidRDefault="00447BD6" w:rsidP="00447BD6">
      <w:pPr>
        <w:spacing w:after="240"/>
        <w:ind w:firstLine="720"/>
        <w:rPr>
          <w:rFonts w:cstheme="minorHAnsi"/>
        </w:rPr>
      </w:pPr>
      <w:bookmarkStart w:id="14" w:name="_GoBack"/>
      <w:r>
        <w:rPr>
          <w:noProof/>
          <w:lang w:val="en-IN" w:eastAsia="en-IN"/>
        </w:rPr>
        <w:drawing>
          <wp:inline distT="0" distB="0" distL="0" distR="0" wp14:anchorId="77A34AA4" wp14:editId="4E737628">
            <wp:extent cx="60198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9800" cy="1676400"/>
                    </a:xfrm>
                    <a:prstGeom prst="rect">
                      <a:avLst/>
                    </a:prstGeom>
                    <a:noFill/>
                    <a:ln>
                      <a:noFill/>
                    </a:ln>
                  </pic:spPr>
                </pic:pic>
              </a:graphicData>
            </a:graphic>
          </wp:inline>
        </w:drawing>
      </w:r>
      <w:bookmarkEnd w:id="14"/>
    </w:p>
    <w:p w:rsidR="00E83D60" w:rsidRPr="00271335" w:rsidRDefault="00E83D60" w:rsidP="00E83D60">
      <w:pPr>
        <w:pStyle w:val="Heading2"/>
        <w:spacing w:before="0" w:after="240"/>
        <w:rPr>
          <w:rFonts w:asciiTheme="minorHAnsi" w:hAnsiTheme="minorHAnsi" w:cstheme="minorHAnsi"/>
          <w:b w:val="0"/>
        </w:rPr>
      </w:pPr>
      <w:r w:rsidRPr="00271335">
        <w:rPr>
          <w:rFonts w:asciiTheme="minorHAnsi" w:hAnsiTheme="minorHAnsi" w:cstheme="minorHAnsi"/>
        </w:rPr>
        <w:t>Steps to use Batch Orchestrator:</w:t>
      </w:r>
    </w:p>
    <w:p w:rsidR="00E83D60" w:rsidRPr="00271335" w:rsidRDefault="00E83D60" w:rsidP="00E83D60">
      <w:pPr>
        <w:pStyle w:val="ListParagraph"/>
        <w:numPr>
          <w:ilvl w:val="0"/>
          <w:numId w:val="38"/>
        </w:numPr>
        <w:spacing w:after="240"/>
        <w:rPr>
          <w:rFonts w:asciiTheme="minorHAnsi" w:hAnsiTheme="minorHAnsi" w:cstheme="minorHAnsi"/>
        </w:rPr>
      </w:pPr>
      <w:r w:rsidRPr="00271335">
        <w:rPr>
          <w:rFonts w:asciiTheme="minorHAnsi" w:hAnsiTheme="minorHAnsi" w:cstheme="minorHAnsi"/>
        </w:rPr>
        <w:t xml:space="preserve">Enter job details in </w:t>
      </w:r>
      <w:hyperlink w:anchor="_Job_Detail_Objects:" w:history="1">
        <w:r w:rsidRPr="00271335">
          <w:rPr>
            <w:rStyle w:val="Hyperlink"/>
            <w:rFonts w:asciiTheme="minorHAnsi" w:hAnsiTheme="minorHAnsi" w:cstheme="minorHAnsi"/>
          </w:rPr>
          <w:t>Job Detail object</w:t>
        </w:r>
      </w:hyperlink>
      <w:r w:rsidRPr="00271335">
        <w:rPr>
          <w:rFonts w:asciiTheme="minorHAnsi" w:hAnsiTheme="minorHAnsi" w:cstheme="minorHAnsi"/>
        </w:rPr>
        <w:t>.</w:t>
      </w:r>
    </w:p>
    <w:p w:rsidR="00E83D60" w:rsidRDefault="00E83D60" w:rsidP="00E83D60">
      <w:pPr>
        <w:pStyle w:val="ListParagraph"/>
        <w:numPr>
          <w:ilvl w:val="0"/>
          <w:numId w:val="38"/>
        </w:numPr>
        <w:spacing w:after="240"/>
        <w:rPr>
          <w:rFonts w:asciiTheme="minorHAnsi" w:hAnsiTheme="minorHAnsi" w:cstheme="minorHAnsi"/>
        </w:rPr>
      </w:pPr>
      <w:r w:rsidRPr="00271335">
        <w:rPr>
          <w:rFonts w:asciiTheme="minorHAnsi" w:hAnsiTheme="minorHAnsi" w:cstheme="minorHAnsi"/>
        </w:rPr>
        <w:t xml:space="preserve">Check the </w:t>
      </w:r>
      <w:hyperlink w:anchor="_Batch_Manager_Logs" w:history="1">
        <w:r w:rsidRPr="00271335">
          <w:rPr>
            <w:rStyle w:val="Hyperlink"/>
            <w:rFonts w:asciiTheme="minorHAnsi" w:hAnsiTheme="minorHAnsi" w:cstheme="minorHAnsi"/>
          </w:rPr>
          <w:t>Job log</w:t>
        </w:r>
      </w:hyperlink>
      <w:r w:rsidRPr="00271335">
        <w:rPr>
          <w:rFonts w:asciiTheme="minorHAnsi" w:hAnsiTheme="minorHAnsi" w:cstheme="minorHAnsi"/>
        </w:rPr>
        <w:t xml:space="preserve"> and </w:t>
      </w:r>
      <w:hyperlink w:anchor="_Scheduler_Log_Object" w:history="1">
        <w:r w:rsidRPr="00271335">
          <w:rPr>
            <w:rStyle w:val="Hyperlink"/>
            <w:rFonts w:asciiTheme="minorHAnsi" w:hAnsiTheme="minorHAnsi" w:cstheme="minorHAnsi"/>
          </w:rPr>
          <w:t>Scheduler Log</w:t>
        </w:r>
      </w:hyperlink>
      <w:r w:rsidRPr="00271335">
        <w:rPr>
          <w:rFonts w:asciiTheme="minorHAnsi" w:hAnsiTheme="minorHAnsi" w:cstheme="minorHAnsi"/>
        </w:rPr>
        <w:t xml:space="preserve"> to get the job status.</w:t>
      </w:r>
    </w:p>
    <w:p w:rsidR="0012153C" w:rsidRPr="00C37FC2" w:rsidRDefault="0012153C" w:rsidP="0012153C">
      <w:pPr>
        <w:pStyle w:val="Heading2"/>
        <w:spacing w:after="240"/>
      </w:pPr>
      <w:r>
        <w:t>Technical Description</w:t>
      </w:r>
    </w:p>
    <w:p w:rsidR="0012153C" w:rsidRPr="00F06089" w:rsidRDefault="0012153C" w:rsidP="0012153C">
      <w:pPr>
        <w:pStyle w:val="ListParagraph"/>
        <w:numPr>
          <w:ilvl w:val="0"/>
          <w:numId w:val="41"/>
        </w:numPr>
        <w:spacing w:after="0"/>
        <w:rPr>
          <w:rFonts w:asciiTheme="minorHAnsi" w:hAnsiTheme="minorHAnsi" w:cstheme="minorHAnsi"/>
        </w:rPr>
      </w:pPr>
      <w:r w:rsidRPr="00F06089">
        <w:rPr>
          <w:rFonts w:asciiTheme="minorHAnsi" w:hAnsiTheme="minorHAnsi" w:cstheme="minorHAnsi"/>
        </w:rPr>
        <w:t xml:space="preserve">A schedulable </w:t>
      </w:r>
      <w:r w:rsidRPr="00F06089">
        <w:rPr>
          <w:rFonts w:cstheme="minorHAnsi"/>
        </w:rPr>
        <w:t xml:space="preserve">class </w:t>
      </w:r>
      <w:proofErr w:type="spellStart"/>
      <w:proofErr w:type="gramStart"/>
      <w:r w:rsidRPr="00F06089">
        <w:rPr>
          <w:rFonts w:cstheme="minorHAnsi"/>
        </w:rPr>
        <w:t>JobScheduler</w:t>
      </w:r>
      <w:proofErr w:type="spellEnd"/>
      <w:r w:rsidRPr="00F06089">
        <w:rPr>
          <w:rFonts w:asciiTheme="minorHAnsi" w:hAnsiTheme="minorHAnsi" w:cstheme="minorHAnsi"/>
        </w:rPr>
        <w:t>,</w:t>
      </w:r>
      <w:proofErr w:type="gramEnd"/>
      <w:r w:rsidRPr="00F06089">
        <w:rPr>
          <w:rFonts w:asciiTheme="minorHAnsi" w:hAnsiTheme="minorHAnsi" w:cstheme="minorHAnsi"/>
        </w:rPr>
        <w:t xml:space="preserve"> will run at specified intervals as low as 5 min and will query the </w:t>
      </w:r>
      <w:proofErr w:type="spellStart"/>
      <w:r w:rsidRPr="00F06089">
        <w:rPr>
          <w:rFonts w:asciiTheme="minorHAnsi" w:hAnsiTheme="minorHAnsi" w:cstheme="minorHAnsi"/>
        </w:rPr>
        <w:t>AsyncApexJob</w:t>
      </w:r>
      <w:proofErr w:type="spellEnd"/>
      <w:r w:rsidRPr="00F06089">
        <w:rPr>
          <w:rFonts w:asciiTheme="minorHAnsi" w:hAnsiTheme="minorHAnsi" w:cstheme="minorHAnsi"/>
        </w:rPr>
        <w:t xml:space="preserve"> object /Job Details object to </w:t>
      </w:r>
      <w:r w:rsidRPr="00F06089">
        <w:rPr>
          <w:rFonts w:cstheme="minorHAnsi"/>
        </w:rPr>
        <w:t>determine</w:t>
      </w:r>
      <w:r w:rsidRPr="00F06089">
        <w:rPr>
          <w:rFonts w:asciiTheme="minorHAnsi" w:hAnsiTheme="minorHAnsi" w:cstheme="minorHAnsi"/>
        </w:rPr>
        <w:t xml:space="preserve"> the course of action.</w:t>
      </w:r>
    </w:p>
    <w:p w:rsidR="0012153C" w:rsidRPr="0012153C" w:rsidRDefault="0012153C" w:rsidP="0012153C">
      <w:pPr>
        <w:pStyle w:val="ListParagraph"/>
        <w:numPr>
          <w:ilvl w:val="0"/>
          <w:numId w:val="41"/>
        </w:numPr>
        <w:spacing w:after="0"/>
        <w:rPr>
          <w:rFonts w:asciiTheme="minorHAnsi" w:hAnsiTheme="minorHAnsi" w:cstheme="minorHAnsi"/>
        </w:rPr>
      </w:pPr>
      <w:r w:rsidRPr="00F06089">
        <w:rPr>
          <w:rFonts w:asciiTheme="minorHAnsi" w:hAnsiTheme="minorHAnsi" w:cstheme="minorHAnsi"/>
        </w:rPr>
        <w:t xml:space="preserve">It will pass the actual execution to Class </w:t>
      </w:r>
      <w:proofErr w:type="spellStart"/>
      <w:r w:rsidRPr="00F06089">
        <w:rPr>
          <w:rFonts w:asciiTheme="minorHAnsi" w:hAnsiTheme="minorHAnsi" w:cstheme="minorHAnsi"/>
        </w:rPr>
        <w:t>JobSchedulerManager</w:t>
      </w:r>
      <w:proofErr w:type="spellEnd"/>
      <w:r w:rsidRPr="00F06089">
        <w:rPr>
          <w:rFonts w:asciiTheme="minorHAnsi" w:hAnsiTheme="minorHAnsi" w:cstheme="minorHAnsi"/>
        </w:rPr>
        <w:t xml:space="preserve"> where actual execution (Evaluating Jobs,</w:t>
      </w:r>
      <w:r w:rsidRPr="00F06089">
        <w:rPr>
          <w:rFonts w:cstheme="minorHAnsi"/>
        </w:rPr>
        <w:t xml:space="preserve"> </w:t>
      </w:r>
      <w:r w:rsidRPr="00F06089">
        <w:rPr>
          <w:rFonts w:asciiTheme="minorHAnsi" w:hAnsiTheme="minorHAnsi" w:cstheme="minorHAnsi"/>
        </w:rPr>
        <w:t xml:space="preserve">Running Jobs, </w:t>
      </w:r>
      <w:proofErr w:type="gramStart"/>
      <w:r w:rsidRPr="00F06089">
        <w:rPr>
          <w:rFonts w:asciiTheme="minorHAnsi" w:hAnsiTheme="minorHAnsi" w:cstheme="minorHAnsi"/>
        </w:rPr>
        <w:t>Updating</w:t>
      </w:r>
      <w:proofErr w:type="gramEnd"/>
      <w:r w:rsidRPr="00F06089">
        <w:rPr>
          <w:rFonts w:asciiTheme="minorHAnsi" w:hAnsiTheme="minorHAnsi" w:cstheme="minorHAnsi"/>
        </w:rPr>
        <w:t xml:space="preserve"> Logs) will take place.</w:t>
      </w:r>
    </w:p>
    <w:p w:rsidR="00E83D60" w:rsidRPr="00271335" w:rsidRDefault="00E83D60" w:rsidP="0012153C">
      <w:pPr>
        <w:pStyle w:val="Heading2"/>
        <w:spacing w:after="240"/>
        <w:rPr>
          <w:rFonts w:asciiTheme="minorHAnsi" w:hAnsiTheme="minorHAnsi" w:cstheme="minorHAnsi"/>
        </w:rPr>
      </w:pPr>
      <w:r w:rsidRPr="00271335">
        <w:rPr>
          <w:rFonts w:asciiTheme="minorHAnsi" w:hAnsiTheme="minorHAnsi" w:cstheme="minorHAnsi"/>
        </w:rPr>
        <w:t>Error Handling</w:t>
      </w:r>
    </w:p>
    <w:p w:rsidR="00E83D60" w:rsidRPr="00271335" w:rsidRDefault="00E83D60" w:rsidP="00E83D60">
      <w:pPr>
        <w:pStyle w:val="ListParagraph"/>
        <w:numPr>
          <w:ilvl w:val="0"/>
          <w:numId w:val="39"/>
        </w:numPr>
        <w:spacing w:after="240"/>
        <w:rPr>
          <w:rFonts w:asciiTheme="minorHAnsi" w:hAnsiTheme="minorHAnsi" w:cstheme="minorHAnsi"/>
        </w:rPr>
      </w:pPr>
      <w:r w:rsidRPr="00271335">
        <w:rPr>
          <w:rFonts w:asciiTheme="minorHAnsi" w:hAnsiTheme="minorHAnsi" w:cstheme="minorHAnsi"/>
        </w:rPr>
        <w:t>If any job failed consecutively then the email will be sent to administrator containing detail error log.</w:t>
      </w:r>
    </w:p>
    <w:p w:rsidR="00E83D60" w:rsidRPr="00271335" w:rsidRDefault="00E83D60" w:rsidP="00E83D60">
      <w:pPr>
        <w:pStyle w:val="ListParagraph"/>
        <w:numPr>
          <w:ilvl w:val="0"/>
          <w:numId w:val="39"/>
        </w:numPr>
        <w:spacing w:after="240"/>
        <w:rPr>
          <w:rFonts w:asciiTheme="minorHAnsi" w:hAnsiTheme="minorHAnsi" w:cstheme="minorHAnsi"/>
        </w:rPr>
      </w:pPr>
      <w:r w:rsidRPr="00271335">
        <w:rPr>
          <w:rFonts w:asciiTheme="minorHAnsi" w:hAnsiTheme="minorHAnsi" w:cstheme="minorHAnsi"/>
        </w:rPr>
        <w:t xml:space="preserve">Consecutive failed status can be check in </w:t>
      </w:r>
      <w:hyperlink w:anchor="_Batch_Manager_Logs" w:history="1">
        <w:r w:rsidRPr="00271335">
          <w:rPr>
            <w:rStyle w:val="Hyperlink"/>
            <w:rFonts w:asciiTheme="minorHAnsi" w:hAnsiTheme="minorHAnsi" w:cstheme="minorHAnsi"/>
          </w:rPr>
          <w:t>Job log</w:t>
        </w:r>
      </w:hyperlink>
      <w:r w:rsidRPr="00271335">
        <w:rPr>
          <w:rFonts w:asciiTheme="minorHAnsi" w:hAnsiTheme="minorHAnsi" w:cstheme="minorHAnsi"/>
        </w:rPr>
        <w:t xml:space="preserve"> or </w:t>
      </w:r>
      <w:hyperlink w:anchor="_Scheduler_Log_Object" w:history="1">
        <w:r w:rsidRPr="00271335">
          <w:rPr>
            <w:rStyle w:val="Hyperlink"/>
            <w:rFonts w:asciiTheme="minorHAnsi" w:hAnsiTheme="minorHAnsi" w:cstheme="minorHAnsi"/>
          </w:rPr>
          <w:t>Scheduler Log</w:t>
        </w:r>
      </w:hyperlink>
      <w:r w:rsidRPr="00271335">
        <w:rPr>
          <w:rFonts w:asciiTheme="minorHAnsi" w:hAnsiTheme="minorHAnsi" w:cstheme="minorHAnsi"/>
        </w:rPr>
        <w:t>.</w:t>
      </w:r>
    </w:p>
    <w:p w:rsidR="00E83D60" w:rsidRPr="00F06089" w:rsidRDefault="00E83D60" w:rsidP="00F06089">
      <w:pPr>
        <w:rPr>
          <w:b/>
        </w:rPr>
      </w:pPr>
      <w:bookmarkStart w:id="15" w:name="_Toc375227956"/>
      <w:r w:rsidRPr="00F06089">
        <w:rPr>
          <w:b/>
        </w:rPr>
        <w:br w:type="page"/>
      </w:r>
    </w:p>
    <w:p w:rsidR="00E83D60" w:rsidRPr="00271335" w:rsidRDefault="00E83D60" w:rsidP="00E83D60">
      <w:pPr>
        <w:pStyle w:val="Heading2"/>
        <w:spacing w:before="0"/>
        <w:rPr>
          <w:rFonts w:asciiTheme="minorHAnsi" w:hAnsiTheme="minorHAnsi" w:cstheme="minorHAnsi"/>
        </w:rPr>
      </w:pPr>
      <w:bookmarkStart w:id="16" w:name="_Job_Detail_Objects:"/>
      <w:bookmarkEnd w:id="16"/>
      <w:r w:rsidRPr="00271335">
        <w:rPr>
          <w:rFonts w:asciiTheme="minorHAnsi" w:hAnsiTheme="minorHAnsi" w:cstheme="minorHAnsi"/>
        </w:rPr>
        <w:lastRenderedPageBreak/>
        <w:t>Job Detail Object:</w:t>
      </w:r>
      <w:bookmarkEnd w:id="15"/>
    </w:p>
    <w:p w:rsidR="00E83D60" w:rsidRPr="00271335" w:rsidRDefault="00E83D60" w:rsidP="00E83D60">
      <w:pPr>
        <w:spacing w:after="0"/>
        <w:rPr>
          <w:rFonts w:asciiTheme="minorHAnsi" w:hAnsiTheme="minorHAnsi" w:cstheme="minorHAnsi"/>
        </w:rPr>
      </w:pPr>
      <w:r w:rsidRPr="00271335">
        <w:rPr>
          <w:rFonts w:asciiTheme="minorHAnsi" w:hAnsiTheme="minorHAnsi" w:cstheme="minorHAnsi"/>
        </w:rPr>
        <w:t>(</w:t>
      </w:r>
      <w:hyperlink w:anchor="_Steps_to_use" w:history="1">
        <w:r>
          <w:rPr>
            <w:rStyle w:val="Hyperlink"/>
            <w:rFonts w:cstheme="minorHAnsi"/>
          </w:rPr>
          <w:t>Top</w:t>
        </w:r>
      </w:hyperlink>
      <w:r w:rsidRPr="00271335">
        <w:rPr>
          <w:rFonts w:asciiTheme="minorHAnsi" w:hAnsiTheme="minorHAnsi" w:cstheme="minorHAnsi"/>
        </w:rPr>
        <w:t>)</w:t>
      </w:r>
    </w:p>
    <w:p w:rsidR="00E83D60" w:rsidRPr="00271335" w:rsidRDefault="00E83D60" w:rsidP="00E83D60">
      <w:pPr>
        <w:spacing w:after="0"/>
        <w:rPr>
          <w:rFonts w:asciiTheme="minorHAnsi" w:hAnsiTheme="minorHAnsi" w:cstheme="minorHAnsi"/>
        </w:rPr>
      </w:pPr>
      <w:r w:rsidRPr="00271335">
        <w:rPr>
          <w:rFonts w:asciiTheme="minorHAnsi" w:hAnsiTheme="minorHAnsi" w:cstheme="minorHAnsi"/>
        </w:rPr>
        <w:t>A custom Object “Job Detail” to hold the individual Job information, a central repository to read/locate batch and various aspects of it like Class, frequency to run at and of course related logs.</w:t>
      </w:r>
    </w:p>
    <w:p w:rsidR="00E83D60" w:rsidRPr="00271335" w:rsidRDefault="00E83D60" w:rsidP="00E83D60">
      <w:pPr>
        <w:spacing w:after="0"/>
        <w:rPr>
          <w:rFonts w:asciiTheme="minorHAnsi" w:hAnsiTheme="minorHAnsi" w:cstheme="minorHAnsi"/>
        </w:rPr>
      </w:pPr>
    </w:p>
    <w:tbl>
      <w:tblPr>
        <w:tblStyle w:val="LightList-Accent1"/>
        <w:tblW w:w="5000" w:type="pct"/>
        <w:tblLook w:val="04A0" w:firstRow="1" w:lastRow="0" w:firstColumn="1" w:lastColumn="0" w:noHBand="0" w:noVBand="1"/>
      </w:tblPr>
      <w:tblGrid>
        <w:gridCol w:w="2461"/>
        <w:gridCol w:w="7115"/>
      </w:tblGrid>
      <w:tr w:rsidR="00E83D60" w:rsidRPr="00271335" w:rsidTr="00200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pct"/>
          </w:tcPr>
          <w:p w:rsidR="00E83D60" w:rsidRPr="00271335" w:rsidRDefault="00E83D60" w:rsidP="00200781">
            <w:pPr>
              <w:spacing w:after="0"/>
              <w:rPr>
                <w:rFonts w:cstheme="minorHAnsi"/>
                <w:sz w:val="20"/>
                <w:szCs w:val="20"/>
              </w:rPr>
            </w:pPr>
            <w:r w:rsidRPr="00271335">
              <w:rPr>
                <w:rFonts w:cstheme="minorHAnsi"/>
                <w:sz w:val="20"/>
                <w:szCs w:val="20"/>
              </w:rPr>
              <w:t>Fields</w:t>
            </w:r>
          </w:p>
        </w:tc>
        <w:tc>
          <w:tcPr>
            <w:tcW w:w="3715" w:type="pct"/>
          </w:tcPr>
          <w:p w:rsidR="00E83D60" w:rsidRPr="00271335" w:rsidRDefault="00E83D60" w:rsidP="00200781">
            <w:pPr>
              <w:spacing w:after="0"/>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271335">
              <w:rPr>
                <w:rFonts w:cstheme="minorHAnsi"/>
                <w:sz w:val="20"/>
                <w:szCs w:val="20"/>
              </w:rPr>
              <w:t>Description</w:t>
            </w:r>
          </w:p>
        </w:tc>
      </w:tr>
      <w:tr w:rsidR="00E83D60" w:rsidRPr="00271335" w:rsidTr="002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pct"/>
          </w:tcPr>
          <w:p w:rsidR="00E83D60" w:rsidRPr="00271335" w:rsidRDefault="00E83D60" w:rsidP="00200781">
            <w:pPr>
              <w:spacing w:after="0"/>
              <w:rPr>
                <w:rFonts w:cstheme="minorHAnsi"/>
                <w:sz w:val="20"/>
                <w:szCs w:val="20"/>
              </w:rPr>
            </w:pPr>
            <w:r w:rsidRPr="00271335">
              <w:rPr>
                <w:rFonts w:cstheme="minorHAnsi"/>
                <w:sz w:val="20"/>
                <w:szCs w:val="20"/>
              </w:rPr>
              <w:t>Batch Job Name</w:t>
            </w:r>
          </w:p>
        </w:tc>
        <w:tc>
          <w:tcPr>
            <w:tcW w:w="3715" w:type="pct"/>
          </w:tcPr>
          <w:p w:rsidR="00E83D60" w:rsidRPr="00271335" w:rsidRDefault="00E83D60" w:rsidP="00200781">
            <w:pPr>
              <w:spacing w:after="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71335">
              <w:rPr>
                <w:rFonts w:cstheme="minorHAnsi"/>
                <w:sz w:val="20"/>
                <w:szCs w:val="20"/>
              </w:rPr>
              <w:t xml:space="preserve">Utilizes standard Name field. To hold the Batch Name. </w:t>
            </w:r>
            <w:proofErr w:type="gramStart"/>
            <w:r w:rsidRPr="00271335">
              <w:rPr>
                <w:rFonts w:cstheme="minorHAnsi"/>
                <w:sz w:val="20"/>
                <w:szCs w:val="20"/>
              </w:rPr>
              <w:t>ex</w:t>
            </w:r>
            <w:proofErr w:type="gramEnd"/>
            <w:r w:rsidRPr="00271335">
              <w:rPr>
                <w:rFonts w:cstheme="minorHAnsi"/>
                <w:sz w:val="20"/>
                <w:szCs w:val="20"/>
              </w:rPr>
              <w:t xml:space="preserve">. </w:t>
            </w:r>
            <w:proofErr w:type="spellStart"/>
            <w:r w:rsidRPr="00271335">
              <w:rPr>
                <w:rFonts w:cstheme="minorHAnsi"/>
                <w:sz w:val="20"/>
                <w:szCs w:val="20"/>
              </w:rPr>
              <w:t>RefreshRDMs</w:t>
            </w:r>
            <w:proofErr w:type="spellEnd"/>
            <w:r w:rsidRPr="00271335">
              <w:rPr>
                <w:rFonts w:cstheme="minorHAnsi"/>
                <w:sz w:val="20"/>
                <w:szCs w:val="20"/>
              </w:rPr>
              <w:t xml:space="preserve"> Weekly.</w:t>
            </w:r>
          </w:p>
        </w:tc>
      </w:tr>
      <w:tr w:rsidR="00E83D60" w:rsidRPr="00271335" w:rsidTr="00200781">
        <w:tc>
          <w:tcPr>
            <w:cnfStyle w:val="001000000000" w:firstRow="0" w:lastRow="0" w:firstColumn="1" w:lastColumn="0" w:oddVBand="0" w:evenVBand="0" w:oddHBand="0" w:evenHBand="0" w:firstRowFirstColumn="0" w:firstRowLastColumn="0" w:lastRowFirstColumn="0" w:lastRowLastColumn="0"/>
            <w:tcW w:w="1285" w:type="pct"/>
          </w:tcPr>
          <w:p w:rsidR="00E83D60" w:rsidRPr="00271335" w:rsidRDefault="00E83D60" w:rsidP="00200781">
            <w:pPr>
              <w:spacing w:after="0"/>
              <w:rPr>
                <w:rFonts w:cstheme="minorHAnsi"/>
                <w:sz w:val="20"/>
                <w:szCs w:val="20"/>
              </w:rPr>
            </w:pPr>
            <w:r w:rsidRPr="00271335">
              <w:rPr>
                <w:rFonts w:cstheme="minorHAnsi"/>
                <w:sz w:val="20"/>
                <w:szCs w:val="20"/>
              </w:rPr>
              <w:t>Active</w:t>
            </w:r>
          </w:p>
        </w:tc>
        <w:tc>
          <w:tcPr>
            <w:tcW w:w="3715" w:type="pct"/>
          </w:tcPr>
          <w:p w:rsidR="00E83D60" w:rsidRPr="00271335" w:rsidRDefault="00E83D60" w:rsidP="00200781">
            <w:pPr>
              <w:spacing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71335">
              <w:rPr>
                <w:rFonts w:cstheme="minorHAnsi"/>
                <w:sz w:val="20"/>
                <w:szCs w:val="20"/>
              </w:rPr>
              <w:t>Checkbox field to indicate that the batch is active and should be evaluated.</w:t>
            </w:r>
          </w:p>
        </w:tc>
      </w:tr>
      <w:tr w:rsidR="00E83D60" w:rsidRPr="00271335" w:rsidTr="002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pct"/>
          </w:tcPr>
          <w:p w:rsidR="00E83D60" w:rsidRPr="00271335" w:rsidRDefault="00E83D60" w:rsidP="00200781">
            <w:pPr>
              <w:spacing w:after="0"/>
              <w:rPr>
                <w:rFonts w:cstheme="minorHAnsi"/>
                <w:sz w:val="20"/>
                <w:szCs w:val="20"/>
              </w:rPr>
            </w:pPr>
            <w:r w:rsidRPr="00271335">
              <w:rPr>
                <w:rFonts w:cstheme="minorHAnsi"/>
                <w:sz w:val="20"/>
                <w:szCs w:val="20"/>
              </w:rPr>
              <w:t>Apex Class</w:t>
            </w:r>
          </w:p>
        </w:tc>
        <w:tc>
          <w:tcPr>
            <w:tcW w:w="3715" w:type="pct"/>
          </w:tcPr>
          <w:p w:rsidR="00E83D60" w:rsidRPr="00271335" w:rsidRDefault="00E83D60" w:rsidP="00200781">
            <w:pPr>
              <w:spacing w:after="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71335">
              <w:rPr>
                <w:rFonts w:cstheme="minorHAnsi"/>
                <w:sz w:val="20"/>
                <w:szCs w:val="20"/>
              </w:rPr>
              <w:t xml:space="preserve">Exact name of </w:t>
            </w:r>
            <w:proofErr w:type="spellStart"/>
            <w:r w:rsidRPr="00271335">
              <w:rPr>
                <w:rFonts w:cstheme="minorHAnsi"/>
                <w:sz w:val="20"/>
                <w:szCs w:val="20"/>
              </w:rPr>
              <w:t>Batchable</w:t>
            </w:r>
            <w:proofErr w:type="spellEnd"/>
            <w:r w:rsidRPr="00271335">
              <w:rPr>
                <w:rFonts w:cstheme="minorHAnsi"/>
                <w:sz w:val="20"/>
                <w:szCs w:val="20"/>
              </w:rPr>
              <w:t xml:space="preserve"> class. Instance of this class will be created and Used in </w:t>
            </w:r>
            <w:proofErr w:type="spellStart"/>
            <w:r w:rsidRPr="00271335">
              <w:rPr>
                <w:rFonts w:cstheme="minorHAnsi"/>
                <w:sz w:val="20"/>
                <w:szCs w:val="20"/>
              </w:rPr>
              <w:t>Database.Executebatch</w:t>
            </w:r>
            <w:proofErr w:type="spellEnd"/>
            <w:r w:rsidRPr="00271335">
              <w:rPr>
                <w:rFonts w:cstheme="minorHAnsi"/>
                <w:sz w:val="20"/>
                <w:szCs w:val="20"/>
              </w:rPr>
              <w:t xml:space="preserve"> statement.</w:t>
            </w:r>
          </w:p>
        </w:tc>
      </w:tr>
      <w:tr w:rsidR="00E83D60" w:rsidRPr="00271335" w:rsidTr="00200781">
        <w:tc>
          <w:tcPr>
            <w:cnfStyle w:val="001000000000" w:firstRow="0" w:lastRow="0" w:firstColumn="1" w:lastColumn="0" w:oddVBand="0" w:evenVBand="0" w:oddHBand="0" w:evenHBand="0" w:firstRowFirstColumn="0" w:firstRowLastColumn="0" w:lastRowFirstColumn="0" w:lastRowLastColumn="0"/>
            <w:tcW w:w="1285" w:type="pct"/>
          </w:tcPr>
          <w:p w:rsidR="00E83D60" w:rsidRPr="00271335" w:rsidRDefault="00E83D60" w:rsidP="00200781">
            <w:pPr>
              <w:spacing w:after="0"/>
              <w:rPr>
                <w:rFonts w:cstheme="minorHAnsi"/>
                <w:sz w:val="20"/>
                <w:szCs w:val="20"/>
              </w:rPr>
            </w:pPr>
            <w:r w:rsidRPr="00271335">
              <w:rPr>
                <w:rFonts w:cstheme="minorHAnsi"/>
                <w:sz w:val="20"/>
                <w:szCs w:val="20"/>
              </w:rPr>
              <w:t>Last Run</w:t>
            </w:r>
          </w:p>
        </w:tc>
        <w:tc>
          <w:tcPr>
            <w:tcW w:w="3715" w:type="pct"/>
          </w:tcPr>
          <w:p w:rsidR="00E83D60" w:rsidRPr="00271335" w:rsidRDefault="00E83D60" w:rsidP="00200781">
            <w:pPr>
              <w:spacing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271335">
              <w:rPr>
                <w:rFonts w:cstheme="minorHAnsi"/>
                <w:sz w:val="20"/>
                <w:szCs w:val="20"/>
              </w:rPr>
              <w:t>DateTime</w:t>
            </w:r>
            <w:proofErr w:type="spellEnd"/>
            <w:r w:rsidRPr="00271335">
              <w:rPr>
                <w:rFonts w:cstheme="minorHAnsi"/>
                <w:sz w:val="20"/>
                <w:szCs w:val="20"/>
              </w:rPr>
              <w:t xml:space="preserve"> field to indicate the instance of last run for this batch.</w:t>
            </w:r>
          </w:p>
        </w:tc>
      </w:tr>
      <w:tr w:rsidR="00E83D60" w:rsidRPr="00271335" w:rsidTr="002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pct"/>
          </w:tcPr>
          <w:p w:rsidR="00E83D60" w:rsidRPr="00271335" w:rsidRDefault="00E83D60" w:rsidP="00200781">
            <w:pPr>
              <w:spacing w:after="0"/>
              <w:rPr>
                <w:rFonts w:cstheme="minorHAnsi"/>
                <w:sz w:val="20"/>
                <w:szCs w:val="20"/>
              </w:rPr>
            </w:pPr>
            <w:r w:rsidRPr="00271335">
              <w:rPr>
                <w:rFonts w:cstheme="minorHAnsi"/>
                <w:sz w:val="20"/>
                <w:szCs w:val="20"/>
              </w:rPr>
              <w:t>Next Run</w:t>
            </w:r>
          </w:p>
        </w:tc>
        <w:tc>
          <w:tcPr>
            <w:tcW w:w="3715" w:type="pct"/>
          </w:tcPr>
          <w:p w:rsidR="00E83D60" w:rsidRPr="00271335" w:rsidRDefault="00E83D60" w:rsidP="00200781">
            <w:pPr>
              <w:spacing w:after="0"/>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271335">
              <w:rPr>
                <w:rFonts w:cstheme="minorHAnsi"/>
                <w:sz w:val="20"/>
                <w:szCs w:val="20"/>
              </w:rPr>
              <w:t>DateTIme</w:t>
            </w:r>
            <w:proofErr w:type="spellEnd"/>
            <w:r w:rsidRPr="00271335">
              <w:rPr>
                <w:rFonts w:cstheme="minorHAnsi"/>
                <w:sz w:val="20"/>
                <w:szCs w:val="20"/>
              </w:rPr>
              <w:t xml:space="preserve"> fields to indicate the Next Run time for the batch. Based on this field batches will run.</w:t>
            </w:r>
          </w:p>
        </w:tc>
      </w:tr>
      <w:tr w:rsidR="00E83D60" w:rsidRPr="00271335" w:rsidTr="00200781">
        <w:tc>
          <w:tcPr>
            <w:cnfStyle w:val="001000000000" w:firstRow="0" w:lastRow="0" w:firstColumn="1" w:lastColumn="0" w:oddVBand="0" w:evenVBand="0" w:oddHBand="0" w:evenHBand="0" w:firstRowFirstColumn="0" w:firstRowLastColumn="0" w:lastRowFirstColumn="0" w:lastRowLastColumn="0"/>
            <w:tcW w:w="1285" w:type="pct"/>
          </w:tcPr>
          <w:p w:rsidR="00E83D60" w:rsidRPr="00271335" w:rsidRDefault="00E83D60" w:rsidP="00200781">
            <w:pPr>
              <w:spacing w:after="0"/>
              <w:rPr>
                <w:rFonts w:cstheme="minorHAnsi"/>
                <w:sz w:val="20"/>
                <w:szCs w:val="20"/>
              </w:rPr>
            </w:pPr>
            <w:r w:rsidRPr="00271335">
              <w:rPr>
                <w:rFonts w:cstheme="minorHAnsi"/>
                <w:sz w:val="20"/>
                <w:szCs w:val="20"/>
              </w:rPr>
              <w:t>Recurrence Unit</w:t>
            </w:r>
          </w:p>
        </w:tc>
        <w:tc>
          <w:tcPr>
            <w:tcW w:w="3715" w:type="pct"/>
          </w:tcPr>
          <w:p w:rsidR="00E83D60" w:rsidRPr="00271335" w:rsidRDefault="00E83D60" w:rsidP="00200781">
            <w:pPr>
              <w:spacing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271335">
              <w:rPr>
                <w:rFonts w:cstheme="minorHAnsi"/>
                <w:sz w:val="20"/>
                <w:szCs w:val="20"/>
              </w:rPr>
              <w:t>Picklist</w:t>
            </w:r>
            <w:proofErr w:type="spellEnd"/>
            <w:r w:rsidRPr="00271335">
              <w:rPr>
                <w:rFonts w:cstheme="minorHAnsi"/>
                <w:sz w:val="20"/>
                <w:szCs w:val="20"/>
              </w:rPr>
              <w:t xml:space="preserve"> field holding Unit of frequency of Batch Job e.g. If the batch needs to run daily then frequency will be Days.</w:t>
            </w:r>
          </w:p>
          <w:tbl>
            <w:tblPr>
              <w:tblW w:w="5630" w:type="dxa"/>
              <w:tblCellSpacing w:w="0" w:type="dxa"/>
              <w:shd w:val="clear" w:color="auto" w:fill="F8F8F8"/>
              <w:tblCellMar>
                <w:left w:w="0" w:type="dxa"/>
                <w:right w:w="0" w:type="dxa"/>
              </w:tblCellMar>
              <w:tblLook w:val="04A0" w:firstRow="1" w:lastRow="0" w:firstColumn="1" w:lastColumn="0" w:noHBand="0" w:noVBand="1"/>
            </w:tblPr>
            <w:tblGrid>
              <w:gridCol w:w="5630"/>
            </w:tblGrid>
            <w:tr w:rsidR="00E83D60" w:rsidRPr="00271335" w:rsidTr="00200781">
              <w:trPr>
                <w:tblCellSpacing w:w="0" w:type="dxa"/>
              </w:trPr>
              <w:tc>
                <w:tcPr>
                  <w:tcW w:w="0" w:type="auto"/>
                  <w:tcBorders>
                    <w:top w:val="nil"/>
                    <w:left w:val="nil"/>
                    <w:bottom w:val="single" w:sz="2" w:space="0" w:color="ECECEC"/>
                    <w:right w:val="nil"/>
                  </w:tcBorders>
                  <w:shd w:val="clear" w:color="auto" w:fill="F8F8F8"/>
                  <w:hideMark/>
                </w:tcPr>
                <w:tbl>
                  <w:tblPr>
                    <w:tblW w:w="1123" w:type="pct"/>
                    <w:tblCellSpacing w:w="15" w:type="dxa"/>
                    <w:tblCellMar>
                      <w:top w:w="15" w:type="dxa"/>
                      <w:left w:w="15" w:type="dxa"/>
                      <w:bottom w:w="15" w:type="dxa"/>
                      <w:right w:w="15" w:type="dxa"/>
                    </w:tblCellMar>
                    <w:tblLook w:val="04A0" w:firstRow="1" w:lastRow="0" w:firstColumn="1" w:lastColumn="0" w:noHBand="0" w:noVBand="1"/>
                  </w:tblPr>
                  <w:tblGrid>
                    <w:gridCol w:w="1264"/>
                  </w:tblGrid>
                  <w:tr w:rsidR="00E83D60" w:rsidRPr="00271335" w:rsidTr="00200781">
                    <w:trPr>
                      <w:trHeight w:val="1932"/>
                      <w:tblCellSpacing w:w="15" w:type="dxa"/>
                    </w:trPr>
                    <w:tc>
                      <w:tcPr>
                        <w:tcW w:w="0" w:type="auto"/>
                        <w:tcBorders>
                          <w:top w:val="nil"/>
                          <w:left w:val="nil"/>
                          <w:right w:val="nil"/>
                        </w:tcBorders>
                        <w:hideMark/>
                      </w:tcPr>
                      <w:p w:rsidR="00E83D60" w:rsidRPr="00271335" w:rsidRDefault="00E83D60" w:rsidP="00200781">
                        <w:pPr>
                          <w:spacing w:after="0"/>
                          <w:rPr>
                            <w:rFonts w:asciiTheme="minorHAnsi" w:hAnsiTheme="minorHAnsi" w:cstheme="minorHAnsi"/>
                            <w:sz w:val="20"/>
                            <w:szCs w:val="20"/>
                          </w:rPr>
                        </w:pPr>
                        <w:r w:rsidRPr="00271335">
                          <w:rPr>
                            <w:rFonts w:asciiTheme="minorHAnsi" w:hAnsiTheme="minorHAnsi" w:cstheme="minorHAnsi"/>
                            <w:sz w:val="20"/>
                            <w:szCs w:val="20"/>
                          </w:rPr>
                          <w:t>Values are:</w:t>
                        </w:r>
                      </w:p>
                      <w:p w:rsidR="00E83D60" w:rsidRPr="00271335" w:rsidRDefault="00E83D60" w:rsidP="00200781">
                        <w:pPr>
                          <w:spacing w:after="0"/>
                          <w:rPr>
                            <w:rFonts w:asciiTheme="minorHAnsi" w:hAnsiTheme="minorHAnsi" w:cstheme="minorHAnsi"/>
                            <w:sz w:val="20"/>
                            <w:szCs w:val="20"/>
                          </w:rPr>
                        </w:pPr>
                        <w:r w:rsidRPr="00271335">
                          <w:rPr>
                            <w:rFonts w:asciiTheme="minorHAnsi" w:hAnsiTheme="minorHAnsi" w:cstheme="minorHAnsi"/>
                            <w:sz w:val="20"/>
                            <w:szCs w:val="20"/>
                          </w:rPr>
                          <w:t>Min</w:t>
                        </w:r>
                      </w:p>
                      <w:p w:rsidR="00E83D60" w:rsidRPr="00271335" w:rsidRDefault="00E83D60" w:rsidP="00200781">
                        <w:pPr>
                          <w:spacing w:after="0"/>
                          <w:rPr>
                            <w:rFonts w:asciiTheme="minorHAnsi" w:hAnsiTheme="minorHAnsi" w:cstheme="minorHAnsi"/>
                            <w:sz w:val="20"/>
                            <w:szCs w:val="20"/>
                          </w:rPr>
                        </w:pPr>
                        <w:proofErr w:type="spellStart"/>
                        <w:r w:rsidRPr="00271335">
                          <w:rPr>
                            <w:rFonts w:asciiTheme="minorHAnsi" w:hAnsiTheme="minorHAnsi" w:cstheme="minorHAnsi"/>
                            <w:sz w:val="20"/>
                            <w:szCs w:val="20"/>
                          </w:rPr>
                          <w:t>Hrs</w:t>
                        </w:r>
                        <w:proofErr w:type="spellEnd"/>
                      </w:p>
                      <w:p w:rsidR="00E83D60" w:rsidRPr="00271335" w:rsidRDefault="00E83D60" w:rsidP="00200781">
                        <w:pPr>
                          <w:spacing w:after="0"/>
                          <w:rPr>
                            <w:rFonts w:asciiTheme="minorHAnsi" w:hAnsiTheme="minorHAnsi" w:cstheme="minorHAnsi"/>
                            <w:sz w:val="20"/>
                            <w:szCs w:val="20"/>
                          </w:rPr>
                        </w:pPr>
                        <w:r w:rsidRPr="00271335">
                          <w:rPr>
                            <w:rFonts w:asciiTheme="minorHAnsi" w:hAnsiTheme="minorHAnsi" w:cstheme="minorHAnsi"/>
                            <w:sz w:val="20"/>
                            <w:szCs w:val="20"/>
                          </w:rPr>
                          <w:t>Days</w:t>
                        </w:r>
                      </w:p>
                      <w:p w:rsidR="00E83D60" w:rsidRPr="00271335" w:rsidRDefault="00E83D60" w:rsidP="00200781">
                        <w:pPr>
                          <w:spacing w:after="0"/>
                          <w:rPr>
                            <w:rFonts w:asciiTheme="minorHAnsi" w:hAnsiTheme="minorHAnsi" w:cstheme="minorHAnsi"/>
                            <w:sz w:val="20"/>
                            <w:szCs w:val="20"/>
                          </w:rPr>
                        </w:pPr>
                        <w:r w:rsidRPr="00271335">
                          <w:rPr>
                            <w:rFonts w:asciiTheme="minorHAnsi" w:hAnsiTheme="minorHAnsi" w:cstheme="minorHAnsi"/>
                            <w:sz w:val="20"/>
                            <w:szCs w:val="20"/>
                          </w:rPr>
                          <w:t>Weeks</w:t>
                        </w:r>
                      </w:p>
                      <w:p w:rsidR="00E83D60" w:rsidRPr="00271335" w:rsidRDefault="00E83D60" w:rsidP="00200781">
                        <w:pPr>
                          <w:spacing w:after="0"/>
                          <w:rPr>
                            <w:rFonts w:asciiTheme="minorHAnsi" w:hAnsiTheme="minorHAnsi" w:cstheme="minorHAnsi"/>
                            <w:sz w:val="20"/>
                            <w:szCs w:val="20"/>
                          </w:rPr>
                        </w:pPr>
                        <w:r w:rsidRPr="00271335">
                          <w:rPr>
                            <w:rFonts w:asciiTheme="minorHAnsi" w:hAnsiTheme="minorHAnsi" w:cstheme="minorHAnsi"/>
                            <w:sz w:val="20"/>
                            <w:szCs w:val="20"/>
                          </w:rPr>
                          <w:t>Months</w:t>
                        </w:r>
                      </w:p>
                    </w:tc>
                  </w:tr>
                </w:tbl>
                <w:p w:rsidR="00E83D60" w:rsidRPr="00271335" w:rsidRDefault="00E83D60" w:rsidP="00200781">
                  <w:pPr>
                    <w:spacing w:after="0"/>
                    <w:rPr>
                      <w:rFonts w:asciiTheme="minorHAnsi" w:eastAsia="Times New Roman" w:hAnsiTheme="minorHAnsi" w:cstheme="minorHAnsi"/>
                      <w:color w:val="000000"/>
                      <w:sz w:val="20"/>
                      <w:szCs w:val="20"/>
                    </w:rPr>
                  </w:pPr>
                </w:p>
              </w:tc>
            </w:tr>
          </w:tbl>
          <w:p w:rsidR="00E83D60" w:rsidRPr="00271335" w:rsidRDefault="00E83D60" w:rsidP="00200781">
            <w:pPr>
              <w:spacing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83D60" w:rsidRPr="00271335" w:rsidTr="002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pct"/>
          </w:tcPr>
          <w:p w:rsidR="00E83D60" w:rsidRPr="00271335" w:rsidRDefault="00E83D60" w:rsidP="00200781">
            <w:pPr>
              <w:spacing w:after="0"/>
              <w:rPr>
                <w:rFonts w:cstheme="minorHAnsi"/>
                <w:sz w:val="20"/>
                <w:szCs w:val="20"/>
              </w:rPr>
            </w:pPr>
            <w:r w:rsidRPr="00271335">
              <w:rPr>
                <w:rFonts w:cstheme="minorHAnsi"/>
                <w:sz w:val="20"/>
                <w:szCs w:val="20"/>
              </w:rPr>
              <w:t>Recurrence Number</w:t>
            </w:r>
          </w:p>
        </w:tc>
        <w:tc>
          <w:tcPr>
            <w:tcW w:w="3715" w:type="pct"/>
          </w:tcPr>
          <w:p w:rsidR="00E83D60" w:rsidRPr="00271335" w:rsidRDefault="00E83D60" w:rsidP="00200781">
            <w:pPr>
              <w:spacing w:after="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71335">
              <w:rPr>
                <w:rFonts w:cstheme="minorHAnsi"/>
                <w:sz w:val="20"/>
                <w:szCs w:val="20"/>
              </w:rPr>
              <w:t xml:space="preserve">Number field to hold the </w:t>
            </w:r>
            <w:proofErr w:type="spellStart"/>
            <w:r w:rsidRPr="00271335">
              <w:rPr>
                <w:rFonts w:cstheme="minorHAnsi"/>
                <w:sz w:val="20"/>
                <w:szCs w:val="20"/>
              </w:rPr>
              <w:t>integr</w:t>
            </w:r>
            <w:proofErr w:type="spellEnd"/>
            <w:r w:rsidRPr="00271335">
              <w:rPr>
                <w:rFonts w:cstheme="minorHAnsi"/>
                <w:sz w:val="20"/>
                <w:szCs w:val="20"/>
              </w:rPr>
              <w:t xml:space="preserve"> part of frequency. E.g. For daily occurrence of job this will be 1.</w:t>
            </w:r>
          </w:p>
        </w:tc>
      </w:tr>
      <w:tr w:rsidR="00E83D60" w:rsidRPr="00271335" w:rsidTr="00200781">
        <w:tc>
          <w:tcPr>
            <w:cnfStyle w:val="001000000000" w:firstRow="0" w:lastRow="0" w:firstColumn="1" w:lastColumn="0" w:oddVBand="0" w:evenVBand="0" w:oddHBand="0" w:evenHBand="0" w:firstRowFirstColumn="0" w:firstRowLastColumn="0" w:lastRowFirstColumn="0" w:lastRowLastColumn="0"/>
            <w:tcW w:w="1285" w:type="pct"/>
          </w:tcPr>
          <w:p w:rsidR="00E83D60" w:rsidRPr="00271335" w:rsidRDefault="00E83D60" w:rsidP="00200781">
            <w:pPr>
              <w:spacing w:after="0"/>
              <w:rPr>
                <w:rFonts w:cstheme="minorHAnsi"/>
                <w:sz w:val="20"/>
                <w:szCs w:val="20"/>
              </w:rPr>
            </w:pPr>
            <w:r w:rsidRPr="00271335">
              <w:rPr>
                <w:rFonts w:cstheme="minorHAnsi"/>
                <w:sz w:val="20"/>
                <w:szCs w:val="20"/>
              </w:rPr>
              <w:t>Scope Size</w:t>
            </w:r>
          </w:p>
        </w:tc>
        <w:tc>
          <w:tcPr>
            <w:tcW w:w="3715" w:type="pct"/>
          </w:tcPr>
          <w:p w:rsidR="00E83D60" w:rsidRPr="00271335" w:rsidRDefault="00E83D60" w:rsidP="00200781">
            <w:pPr>
              <w:spacing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71335">
              <w:rPr>
                <w:rFonts w:cstheme="minorHAnsi"/>
                <w:sz w:val="20"/>
                <w:szCs w:val="20"/>
              </w:rPr>
              <w:t xml:space="preserve">Number field to hold the scope size of the batch if any, default value is 200 but for some batches it cannot be more than </w:t>
            </w:r>
            <w:proofErr w:type="gramStart"/>
            <w:r w:rsidRPr="00271335">
              <w:rPr>
                <w:rFonts w:cstheme="minorHAnsi"/>
                <w:sz w:val="20"/>
                <w:szCs w:val="20"/>
              </w:rPr>
              <w:t>3 .</w:t>
            </w:r>
            <w:proofErr w:type="gramEnd"/>
          </w:p>
        </w:tc>
      </w:tr>
      <w:tr w:rsidR="0013575F" w:rsidRPr="00271335" w:rsidTr="002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pct"/>
          </w:tcPr>
          <w:p w:rsidR="0013575F" w:rsidRPr="00271335" w:rsidRDefault="0013575F" w:rsidP="00200781">
            <w:pPr>
              <w:spacing w:after="0"/>
              <w:rPr>
                <w:rFonts w:cstheme="minorHAnsi"/>
                <w:sz w:val="20"/>
                <w:szCs w:val="20"/>
              </w:rPr>
            </w:pPr>
            <w:r>
              <w:rPr>
                <w:rFonts w:cstheme="minorHAnsi"/>
                <w:sz w:val="20"/>
                <w:szCs w:val="20"/>
              </w:rPr>
              <w:t>Priority</w:t>
            </w:r>
          </w:p>
        </w:tc>
        <w:tc>
          <w:tcPr>
            <w:tcW w:w="3715" w:type="pct"/>
          </w:tcPr>
          <w:p w:rsidR="0013575F" w:rsidRPr="00271335" w:rsidRDefault="0013575F" w:rsidP="00200781">
            <w:pPr>
              <w:spacing w:after="0"/>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This field is use to set priority of batch job</w:t>
            </w:r>
          </w:p>
        </w:tc>
      </w:tr>
    </w:tbl>
    <w:p w:rsidR="00E83D60" w:rsidRPr="00271335" w:rsidRDefault="00E83D60" w:rsidP="00E83D60">
      <w:pPr>
        <w:spacing w:after="0"/>
        <w:rPr>
          <w:rFonts w:asciiTheme="minorHAnsi" w:hAnsiTheme="minorHAnsi" w:cstheme="minorHAnsi"/>
        </w:rPr>
      </w:pPr>
    </w:p>
    <w:p w:rsidR="00E83D60" w:rsidRPr="00271335" w:rsidRDefault="00E83D60" w:rsidP="00E83D60">
      <w:pPr>
        <w:spacing w:after="0"/>
        <w:rPr>
          <w:rFonts w:asciiTheme="minorHAnsi" w:hAnsiTheme="minorHAnsi" w:cstheme="minorHAnsi"/>
        </w:rPr>
      </w:pPr>
      <w:proofErr w:type="gramStart"/>
      <w:r w:rsidRPr="00271335">
        <w:rPr>
          <w:rFonts w:asciiTheme="minorHAnsi" w:hAnsiTheme="minorHAnsi" w:cstheme="minorHAnsi"/>
        </w:rPr>
        <w:t>E.g.</w:t>
      </w:r>
      <w:proofErr w:type="gramEnd"/>
      <w:r w:rsidRPr="00271335">
        <w:rPr>
          <w:rFonts w:asciiTheme="minorHAnsi" w:hAnsiTheme="minorHAnsi" w:cstheme="minorHAnsi"/>
        </w:rPr>
        <w:t xml:space="preserve">  </w:t>
      </w:r>
      <w:proofErr w:type="gramStart"/>
      <w:r w:rsidRPr="00271335">
        <w:rPr>
          <w:rFonts w:asciiTheme="minorHAnsi" w:hAnsiTheme="minorHAnsi" w:cstheme="minorHAnsi"/>
        </w:rPr>
        <w:t>Job to run every 2 Hour.</w:t>
      </w:r>
      <w:proofErr w:type="gramEnd"/>
    </w:p>
    <w:p w:rsidR="00E83D60" w:rsidRPr="00271335" w:rsidRDefault="00E83D60" w:rsidP="00E83D60">
      <w:pPr>
        <w:spacing w:after="0"/>
        <w:rPr>
          <w:rFonts w:asciiTheme="minorHAnsi" w:hAnsiTheme="minorHAnsi" w:cstheme="minorHAnsi"/>
        </w:rPr>
      </w:pPr>
      <w:r w:rsidRPr="00271335">
        <w:rPr>
          <w:rFonts w:asciiTheme="minorHAnsi" w:hAnsiTheme="minorHAnsi" w:cstheme="minorHAnsi"/>
        </w:rPr>
        <w:t>Recurrence Unit-“Hours” &amp; Recurrence Number -2.</w:t>
      </w:r>
    </w:p>
    <w:p w:rsidR="00E83D60" w:rsidRPr="00271335" w:rsidRDefault="00E83D60" w:rsidP="00E83D60">
      <w:pPr>
        <w:spacing w:after="0"/>
        <w:rPr>
          <w:rFonts w:asciiTheme="minorHAnsi" w:hAnsiTheme="minorHAnsi" w:cstheme="minorHAnsi"/>
        </w:rPr>
      </w:pPr>
      <w:proofErr w:type="gramStart"/>
      <w:r w:rsidRPr="00271335">
        <w:rPr>
          <w:rFonts w:asciiTheme="minorHAnsi" w:hAnsiTheme="minorHAnsi" w:cstheme="minorHAnsi"/>
        </w:rPr>
        <w:t>For Job to run only at weekend.</w:t>
      </w:r>
      <w:proofErr w:type="gramEnd"/>
    </w:p>
    <w:p w:rsidR="00E83D60" w:rsidRPr="00271335" w:rsidRDefault="00E83D60" w:rsidP="00E83D60">
      <w:pPr>
        <w:spacing w:after="0"/>
        <w:rPr>
          <w:rFonts w:asciiTheme="minorHAnsi" w:hAnsiTheme="minorHAnsi" w:cstheme="minorHAnsi"/>
        </w:rPr>
      </w:pPr>
      <w:r w:rsidRPr="00271335">
        <w:rPr>
          <w:rFonts w:asciiTheme="minorHAnsi" w:hAnsiTheme="minorHAnsi" w:cstheme="minorHAnsi"/>
        </w:rPr>
        <w:t xml:space="preserve">Next Run will be current Weekend </w:t>
      </w:r>
      <w:proofErr w:type="gramStart"/>
      <w:r w:rsidRPr="00271335">
        <w:rPr>
          <w:rFonts w:asciiTheme="minorHAnsi" w:hAnsiTheme="minorHAnsi" w:cstheme="minorHAnsi"/>
        </w:rPr>
        <w:t>and ,Recurrence</w:t>
      </w:r>
      <w:proofErr w:type="gramEnd"/>
      <w:r w:rsidRPr="00271335">
        <w:rPr>
          <w:rFonts w:asciiTheme="minorHAnsi" w:hAnsiTheme="minorHAnsi" w:cstheme="minorHAnsi"/>
        </w:rPr>
        <w:t xml:space="preserve"> Unit will be Week and Recurrence Number will be 1.</w:t>
      </w:r>
    </w:p>
    <w:p w:rsidR="00E83D60" w:rsidRPr="00271335" w:rsidRDefault="00E83D60" w:rsidP="00E83D60">
      <w:pPr>
        <w:spacing w:after="0"/>
        <w:rPr>
          <w:rFonts w:asciiTheme="minorHAnsi" w:hAnsiTheme="minorHAnsi" w:cstheme="minorHAnsi"/>
        </w:rPr>
      </w:pPr>
      <w:r w:rsidRPr="00271335">
        <w:rPr>
          <w:rFonts w:asciiTheme="minorHAnsi" w:hAnsiTheme="minorHAnsi" w:cstheme="minorHAnsi"/>
        </w:rPr>
        <w:t>So combining with Next Run/Last Run field and doing calculations we can determine the Next Run of the batch.</w:t>
      </w:r>
    </w:p>
    <w:p w:rsidR="00E83D60" w:rsidRPr="00271335" w:rsidRDefault="0013575F" w:rsidP="00E83D60">
      <w:pPr>
        <w:spacing w:after="0"/>
        <w:rPr>
          <w:rFonts w:asciiTheme="minorHAnsi" w:hAnsiTheme="minorHAnsi" w:cstheme="minorHAnsi"/>
        </w:rPr>
      </w:pPr>
      <w:r>
        <w:rPr>
          <w:rFonts w:asciiTheme="minorHAnsi" w:hAnsiTheme="minorHAnsi" w:cstheme="minorHAnsi"/>
          <w:noProof/>
          <w:lang w:val="en-IN" w:eastAsia="en-IN"/>
        </w:rPr>
        <w:lastRenderedPageBreak/>
        <w:drawing>
          <wp:inline distT="0" distB="0" distL="0" distR="0">
            <wp:extent cx="59436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r w:rsidR="00E83D60" w:rsidRPr="00271335">
        <w:rPr>
          <w:rFonts w:asciiTheme="minorHAnsi" w:hAnsiTheme="minorHAnsi" w:cstheme="minorHAnsi"/>
        </w:rPr>
        <w:br w:type="page"/>
      </w:r>
    </w:p>
    <w:p w:rsidR="00E83D60" w:rsidRPr="00271335" w:rsidRDefault="00E83D60" w:rsidP="00E83D60">
      <w:pPr>
        <w:pStyle w:val="Heading2"/>
        <w:spacing w:before="0"/>
        <w:rPr>
          <w:rFonts w:asciiTheme="minorHAnsi" w:hAnsiTheme="minorHAnsi" w:cstheme="minorHAnsi"/>
        </w:rPr>
      </w:pPr>
      <w:bookmarkStart w:id="17" w:name="_Batch_Manager_Logs"/>
      <w:bookmarkEnd w:id="17"/>
      <w:r w:rsidRPr="00271335">
        <w:rPr>
          <w:rFonts w:asciiTheme="minorHAnsi" w:hAnsiTheme="minorHAnsi" w:cstheme="minorHAnsi"/>
        </w:rPr>
        <w:lastRenderedPageBreak/>
        <w:t>Batch Manager Logs</w:t>
      </w:r>
    </w:p>
    <w:p w:rsidR="00E83D60" w:rsidRDefault="00E83D60" w:rsidP="00E83D60">
      <w:pPr>
        <w:spacing w:after="0"/>
        <w:rPr>
          <w:rFonts w:cstheme="minorHAnsi"/>
        </w:rPr>
      </w:pPr>
      <w:r w:rsidRPr="00271335">
        <w:rPr>
          <w:rFonts w:asciiTheme="minorHAnsi" w:hAnsiTheme="minorHAnsi" w:cstheme="minorHAnsi"/>
        </w:rPr>
        <w:t>(</w:t>
      </w:r>
      <w:hyperlink w:anchor="_Steps_to_use" w:history="1">
        <w:r>
          <w:rPr>
            <w:rStyle w:val="Hyperlink"/>
            <w:rFonts w:cstheme="minorHAnsi"/>
          </w:rPr>
          <w:t>Top</w:t>
        </w:r>
      </w:hyperlink>
      <w:r w:rsidRPr="00271335">
        <w:rPr>
          <w:rFonts w:asciiTheme="minorHAnsi" w:hAnsiTheme="minorHAnsi" w:cstheme="minorHAnsi"/>
        </w:rPr>
        <w:t>)</w:t>
      </w:r>
    </w:p>
    <w:p w:rsidR="00E83D60" w:rsidRPr="00271335" w:rsidRDefault="00E83D60" w:rsidP="00E83D60">
      <w:pPr>
        <w:spacing w:after="0"/>
        <w:rPr>
          <w:rFonts w:asciiTheme="minorHAnsi" w:hAnsiTheme="minorHAnsi" w:cstheme="minorHAnsi"/>
        </w:rPr>
      </w:pPr>
    </w:p>
    <w:p w:rsidR="00E83D60" w:rsidRPr="00271335" w:rsidRDefault="00E83D60" w:rsidP="00E83D60">
      <w:pPr>
        <w:spacing w:after="240"/>
        <w:rPr>
          <w:rFonts w:asciiTheme="minorHAnsi" w:hAnsiTheme="minorHAnsi" w:cstheme="minorHAnsi"/>
        </w:rPr>
      </w:pPr>
      <w:r w:rsidRPr="00271335">
        <w:rPr>
          <w:rFonts w:asciiTheme="minorHAnsi" w:hAnsiTheme="minorHAnsi" w:cstheme="minorHAnsi"/>
        </w:rPr>
        <w:t>A custom Object “Batch Manager Logs”, a child to Job Detail object will hold the latest batch logs.</w:t>
      </w:r>
    </w:p>
    <w:tbl>
      <w:tblPr>
        <w:tblStyle w:val="LightList-Accent1"/>
        <w:tblW w:w="0" w:type="auto"/>
        <w:tblLook w:val="04A0" w:firstRow="1" w:lastRow="0" w:firstColumn="1" w:lastColumn="0" w:noHBand="0" w:noVBand="1"/>
      </w:tblPr>
      <w:tblGrid>
        <w:gridCol w:w="2660"/>
        <w:gridCol w:w="6582"/>
      </w:tblGrid>
      <w:tr w:rsidR="00E83D60" w:rsidRPr="00271335" w:rsidTr="00200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83D60" w:rsidRPr="00271335" w:rsidRDefault="00E83D60" w:rsidP="00200781">
            <w:pPr>
              <w:spacing w:after="0"/>
              <w:rPr>
                <w:rFonts w:cstheme="minorHAnsi"/>
                <w:sz w:val="20"/>
                <w:szCs w:val="20"/>
              </w:rPr>
            </w:pPr>
            <w:r w:rsidRPr="00271335">
              <w:rPr>
                <w:rFonts w:cstheme="minorHAnsi"/>
                <w:sz w:val="20"/>
                <w:szCs w:val="20"/>
              </w:rPr>
              <w:t>Field</w:t>
            </w:r>
          </w:p>
        </w:tc>
        <w:tc>
          <w:tcPr>
            <w:tcW w:w="6582" w:type="dxa"/>
          </w:tcPr>
          <w:p w:rsidR="00E83D60" w:rsidRPr="00271335" w:rsidRDefault="00E83D60" w:rsidP="00200781">
            <w:pPr>
              <w:spacing w:after="0"/>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271335">
              <w:rPr>
                <w:rFonts w:cstheme="minorHAnsi"/>
                <w:sz w:val="20"/>
                <w:szCs w:val="20"/>
              </w:rPr>
              <w:t>Description</w:t>
            </w:r>
          </w:p>
        </w:tc>
      </w:tr>
      <w:tr w:rsidR="00E83D60" w:rsidRPr="00271335" w:rsidTr="002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83D60" w:rsidRPr="00271335" w:rsidRDefault="00E83D60" w:rsidP="00200781">
            <w:pPr>
              <w:spacing w:after="0"/>
              <w:rPr>
                <w:rFonts w:cstheme="minorHAnsi"/>
                <w:sz w:val="20"/>
                <w:szCs w:val="20"/>
              </w:rPr>
            </w:pPr>
            <w:r w:rsidRPr="00271335">
              <w:rPr>
                <w:rFonts w:cstheme="minorHAnsi"/>
                <w:sz w:val="20"/>
                <w:szCs w:val="20"/>
              </w:rPr>
              <w:t>Completion Date</w:t>
            </w:r>
          </w:p>
        </w:tc>
        <w:tc>
          <w:tcPr>
            <w:tcW w:w="6582" w:type="dxa"/>
          </w:tcPr>
          <w:p w:rsidR="00E83D60" w:rsidRPr="00271335" w:rsidRDefault="00E83D60" w:rsidP="00200781">
            <w:pPr>
              <w:spacing w:after="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71335">
              <w:rPr>
                <w:rFonts w:cstheme="minorHAnsi"/>
                <w:sz w:val="20"/>
                <w:szCs w:val="20"/>
              </w:rPr>
              <w:t>Job Complete Date for this instance of Job.</w:t>
            </w:r>
          </w:p>
        </w:tc>
      </w:tr>
      <w:tr w:rsidR="00E83D60" w:rsidRPr="00271335" w:rsidTr="00200781">
        <w:tc>
          <w:tcPr>
            <w:cnfStyle w:val="001000000000" w:firstRow="0" w:lastRow="0" w:firstColumn="1" w:lastColumn="0" w:oddVBand="0" w:evenVBand="0" w:oddHBand="0" w:evenHBand="0" w:firstRowFirstColumn="0" w:firstRowLastColumn="0" w:lastRowFirstColumn="0" w:lastRowLastColumn="0"/>
            <w:tcW w:w="2660" w:type="dxa"/>
          </w:tcPr>
          <w:p w:rsidR="00E83D60" w:rsidRPr="00271335" w:rsidRDefault="00E83D60" w:rsidP="00200781">
            <w:pPr>
              <w:spacing w:after="0"/>
              <w:rPr>
                <w:rFonts w:cstheme="minorHAnsi"/>
                <w:sz w:val="20"/>
                <w:szCs w:val="20"/>
              </w:rPr>
            </w:pPr>
            <w:r w:rsidRPr="00271335">
              <w:rPr>
                <w:rFonts w:cstheme="minorHAnsi"/>
                <w:sz w:val="20"/>
                <w:szCs w:val="20"/>
              </w:rPr>
              <w:t>Trigger/</w:t>
            </w:r>
            <w:proofErr w:type="spellStart"/>
            <w:r w:rsidRPr="00271335">
              <w:rPr>
                <w:rFonts w:cstheme="minorHAnsi"/>
                <w:sz w:val="20"/>
                <w:szCs w:val="20"/>
              </w:rPr>
              <w:t>JobId</w:t>
            </w:r>
            <w:proofErr w:type="spellEnd"/>
          </w:p>
        </w:tc>
        <w:tc>
          <w:tcPr>
            <w:tcW w:w="6582" w:type="dxa"/>
          </w:tcPr>
          <w:p w:rsidR="00E83D60" w:rsidRPr="00271335" w:rsidRDefault="00E83D60" w:rsidP="00200781">
            <w:pPr>
              <w:spacing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71335">
              <w:rPr>
                <w:rFonts w:cstheme="minorHAnsi"/>
                <w:sz w:val="20"/>
                <w:szCs w:val="20"/>
              </w:rPr>
              <w:t>Job Id for this instance of job.</w:t>
            </w:r>
          </w:p>
        </w:tc>
      </w:tr>
      <w:tr w:rsidR="00E83D60" w:rsidRPr="00271335" w:rsidTr="002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83D60" w:rsidRPr="00271335" w:rsidRDefault="00E83D60" w:rsidP="00200781">
            <w:pPr>
              <w:spacing w:after="0"/>
              <w:rPr>
                <w:rFonts w:cstheme="minorHAnsi"/>
                <w:sz w:val="20"/>
                <w:szCs w:val="20"/>
              </w:rPr>
            </w:pPr>
            <w:proofErr w:type="spellStart"/>
            <w:r w:rsidRPr="00271335">
              <w:rPr>
                <w:rFonts w:cstheme="minorHAnsi"/>
                <w:sz w:val="20"/>
                <w:szCs w:val="20"/>
              </w:rPr>
              <w:t>JobDetail</w:t>
            </w:r>
            <w:proofErr w:type="spellEnd"/>
          </w:p>
        </w:tc>
        <w:tc>
          <w:tcPr>
            <w:tcW w:w="6582" w:type="dxa"/>
          </w:tcPr>
          <w:p w:rsidR="00E83D60" w:rsidRPr="00271335" w:rsidRDefault="00E83D60" w:rsidP="00200781">
            <w:pPr>
              <w:spacing w:after="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71335">
              <w:rPr>
                <w:rFonts w:cstheme="minorHAnsi"/>
                <w:sz w:val="20"/>
                <w:szCs w:val="20"/>
              </w:rPr>
              <w:t>Lookup to Job Details Record.</w:t>
            </w:r>
          </w:p>
        </w:tc>
      </w:tr>
      <w:tr w:rsidR="00E83D60" w:rsidRPr="00271335" w:rsidTr="00200781">
        <w:tc>
          <w:tcPr>
            <w:cnfStyle w:val="001000000000" w:firstRow="0" w:lastRow="0" w:firstColumn="1" w:lastColumn="0" w:oddVBand="0" w:evenVBand="0" w:oddHBand="0" w:evenHBand="0" w:firstRowFirstColumn="0" w:firstRowLastColumn="0" w:lastRowFirstColumn="0" w:lastRowLastColumn="0"/>
            <w:tcW w:w="2660" w:type="dxa"/>
          </w:tcPr>
          <w:p w:rsidR="00E83D60" w:rsidRPr="00271335" w:rsidRDefault="00E83D60" w:rsidP="00200781">
            <w:pPr>
              <w:spacing w:after="0"/>
              <w:rPr>
                <w:rFonts w:cstheme="minorHAnsi"/>
                <w:sz w:val="20"/>
                <w:szCs w:val="20"/>
              </w:rPr>
            </w:pPr>
            <w:r w:rsidRPr="00271335">
              <w:rPr>
                <w:rFonts w:cstheme="minorHAnsi"/>
                <w:sz w:val="20"/>
                <w:szCs w:val="20"/>
              </w:rPr>
              <w:t>Error</w:t>
            </w:r>
          </w:p>
        </w:tc>
        <w:tc>
          <w:tcPr>
            <w:tcW w:w="6582" w:type="dxa"/>
          </w:tcPr>
          <w:p w:rsidR="00E83D60" w:rsidRPr="00271335" w:rsidRDefault="00E83D60" w:rsidP="00200781">
            <w:pPr>
              <w:spacing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71335">
              <w:rPr>
                <w:rFonts w:cstheme="minorHAnsi"/>
                <w:sz w:val="20"/>
                <w:szCs w:val="20"/>
              </w:rPr>
              <w:t>Text Area field to hold the errors reported for this instance of Job.</w:t>
            </w:r>
          </w:p>
        </w:tc>
      </w:tr>
      <w:tr w:rsidR="00E83D60" w:rsidRPr="00271335" w:rsidTr="002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83D60" w:rsidRPr="00271335" w:rsidRDefault="00E83D60" w:rsidP="00200781">
            <w:pPr>
              <w:spacing w:after="0"/>
              <w:rPr>
                <w:rFonts w:cstheme="minorHAnsi"/>
                <w:sz w:val="20"/>
                <w:szCs w:val="20"/>
              </w:rPr>
            </w:pPr>
            <w:r w:rsidRPr="00271335">
              <w:rPr>
                <w:rFonts w:cstheme="minorHAnsi"/>
                <w:sz w:val="20"/>
                <w:szCs w:val="20"/>
              </w:rPr>
              <w:t>Status</w:t>
            </w:r>
          </w:p>
        </w:tc>
        <w:tc>
          <w:tcPr>
            <w:tcW w:w="6582" w:type="dxa"/>
          </w:tcPr>
          <w:p w:rsidR="00E83D60" w:rsidRPr="00271335" w:rsidRDefault="00E83D60" w:rsidP="00200781">
            <w:pPr>
              <w:spacing w:after="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71335">
              <w:rPr>
                <w:rFonts w:cstheme="minorHAnsi"/>
                <w:sz w:val="20"/>
                <w:szCs w:val="20"/>
              </w:rPr>
              <w:t xml:space="preserve">A Text Field to denote the status of this job instance. </w:t>
            </w:r>
          </w:p>
          <w:p w:rsidR="00E83D60" w:rsidRPr="00271335" w:rsidRDefault="00E83D60" w:rsidP="00200781">
            <w:pPr>
              <w:spacing w:after="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71335">
              <w:rPr>
                <w:rFonts w:cstheme="minorHAnsi"/>
                <w:sz w:val="20"/>
                <w:szCs w:val="20"/>
              </w:rPr>
              <w:t>Current values include: Running, Completed, Queued</w:t>
            </w:r>
          </w:p>
        </w:tc>
      </w:tr>
    </w:tbl>
    <w:p w:rsidR="00E83D60" w:rsidRPr="00271335" w:rsidRDefault="00E83D60" w:rsidP="00E83D60">
      <w:pPr>
        <w:spacing w:after="240"/>
        <w:rPr>
          <w:rFonts w:asciiTheme="minorHAnsi" w:hAnsiTheme="minorHAnsi" w:cstheme="minorHAnsi"/>
        </w:rPr>
      </w:pPr>
      <w:r w:rsidRPr="00271335">
        <w:rPr>
          <w:rFonts w:asciiTheme="minorHAnsi" w:hAnsiTheme="minorHAnsi" w:cstheme="minorHAnsi"/>
          <w:noProof/>
          <w:lang w:val="en-IN" w:eastAsia="en-IN"/>
        </w:rPr>
        <w:drawing>
          <wp:inline distT="0" distB="0" distL="0" distR="0" wp14:anchorId="737A4574" wp14:editId="34C75E84">
            <wp:extent cx="6167566" cy="2529016"/>
            <wp:effectExtent l="19050" t="0" r="4634"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l="16862" t="25387" r="5628" b="22854"/>
                    <a:stretch>
                      <a:fillRect/>
                    </a:stretch>
                  </pic:blipFill>
                  <pic:spPr bwMode="auto">
                    <a:xfrm>
                      <a:off x="0" y="0"/>
                      <a:ext cx="6167566" cy="2529016"/>
                    </a:xfrm>
                    <a:prstGeom prst="rect">
                      <a:avLst/>
                    </a:prstGeom>
                    <a:noFill/>
                    <a:ln w="9525">
                      <a:noFill/>
                      <a:miter lim="800000"/>
                      <a:headEnd/>
                      <a:tailEnd/>
                    </a:ln>
                  </pic:spPr>
                </pic:pic>
              </a:graphicData>
            </a:graphic>
          </wp:inline>
        </w:drawing>
      </w:r>
    </w:p>
    <w:p w:rsidR="00E83D60" w:rsidRPr="00271335" w:rsidRDefault="00E83D60" w:rsidP="00E83D60">
      <w:pPr>
        <w:spacing w:after="240"/>
        <w:rPr>
          <w:rFonts w:asciiTheme="minorHAnsi" w:hAnsiTheme="minorHAnsi" w:cstheme="minorHAnsi"/>
        </w:rPr>
      </w:pPr>
    </w:p>
    <w:p w:rsidR="00E83D60" w:rsidRPr="00271335" w:rsidRDefault="00E83D60" w:rsidP="00E83D60">
      <w:pPr>
        <w:spacing w:after="240"/>
        <w:rPr>
          <w:rFonts w:asciiTheme="minorHAnsi" w:hAnsiTheme="minorHAnsi" w:cstheme="minorHAnsi"/>
        </w:rPr>
      </w:pPr>
      <w:r w:rsidRPr="00271335">
        <w:rPr>
          <w:rFonts w:asciiTheme="minorHAnsi" w:hAnsiTheme="minorHAnsi" w:cstheme="minorHAnsi"/>
        </w:rPr>
        <w:br w:type="page"/>
      </w:r>
    </w:p>
    <w:p w:rsidR="00E83D60" w:rsidRDefault="00E83D60" w:rsidP="00E83D60">
      <w:pPr>
        <w:pStyle w:val="Heading2"/>
        <w:spacing w:before="0"/>
        <w:rPr>
          <w:rFonts w:asciiTheme="minorHAnsi" w:hAnsiTheme="minorHAnsi" w:cstheme="minorHAnsi"/>
        </w:rPr>
      </w:pPr>
      <w:bookmarkStart w:id="18" w:name="_Scheduler_Log_Object"/>
      <w:bookmarkEnd w:id="18"/>
      <w:r w:rsidRPr="00271335">
        <w:rPr>
          <w:rFonts w:asciiTheme="minorHAnsi" w:hAnsiTheme="minorHAnsi" w:cstheme="minorHAnsi"/>
        </w:rPr>
        <w:lastRenderedPageBreak/>
        <w:t>Scheduler Log Object</w:t>
      </w:r>
    </w:p>
    <w:p w:rsidR="00E83D60" w:rsidRPr="00271335" w:rsidRDefault="00E83D60" w:rsidP="00E83D60">
      <w:pPr>
        <w:spacing w:after="0"/>
        <w:rPr>
          <w:rFonts w:asciiTheme="minorHAnsi" w:hAnsiTheme="minorHAnsi" w:cstheme="minorHAnsi"/>
        </w:rPr>
      </w:pPr>
      <w:r w:rsidRPr="00271335">
        <w:rPr>
          <w:rFonts w:asciiTheme="minorHAnsi" w:hAnsiTheme="minorHAnsi" w:cstheme="minorHAnsi"/>
        </w:rPr>
        <w:t>(</w:t>
      </w:r>
      <w:hyperlink w:anchor="_Steps_to_use" w:history="1">
        <w:r>
          <w:rPr>
            <w:rStyle w:val="Hyperlink"/>
            <w:rFonts w:cstheme="minorHAnsi"/>
          </w:rPr>
          <w:t>Top</w:t>
        </w:r>
      </w:hyperlink>
      <w:r w:rsidRPr="00271335">
        <w:rPr>
          <w:rFonts w:asciiTheme="minorHAnsi" w:hAnsiTheme="minorHAnsi" w:cstheme="minorHAnsi"/>
        </w:rPr>
        <w:t>)</w:t>
      </w:r>
    </w:p>
    <w:p w:rsidR="00E83D60" w:rsidRPr="00CB0ED0" w:rsidRDefault="00E83D60" w:rsidP="00E83D60">
      <w:pPr>
        <w:spacing w:after="0"/>
      </w:pPr>
    </w:p>
    <w:p w:rsidR="00E83D60" w:rsidRPr="00271335" w:rsidRDefault="00E83D60" w:rsidP="00E83D60">
      <w:pPr>
        <w:spacing w:after="0"/>
        <w:rPr>
          <w:rFonts w:asciiTheme="minorHAnsi" w:hAnsiTheme="minorHAnsi" w:cstheme="minorHAnsi"/>
        </w:rPr>
      </w:pPr>
    </w:p>
    <w:tbl>
      <w:tblPr>
        <w:tblStyle w:val="LightList-Accent1"/>
        <w:tblW w:w="5000" w:type="pct"/>
        <w:tblLook w:val="04A0" w:firstRow="1" w:lastRow="0" w:firstColumn="1" w:lastColumn="0" w:noHBand="0" w:noVBand="1"/>
      </w:tblPr>
      <w:tblGrid>
        <w:gridCol w:w="2315"/>
        <w:gridCol w:w="7261"/>
      </w:tblGrid>
      <w:tr w:rsidR="00E83D60" w:rsidRPr="00271335" w:rsidTr="00200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pct"/>
            <w:noWrap/>
            <w:hideMark/>
          </w:tcPr>
          <w:p w:rsidR="00E83D60" w:rsidRPr="008315B5" w:rsidRDefault="00E83D60" w:rsidP="00200781">
            <w:pPr>
              <w:spacing w:after="0" w:line="240" w:lineRule="auto"/>
              <w:rPr>
                <w:rFonts w:eastAsia="Times New Roman" w:cstheme="minorHAnsi"/>
                <w:sz w:val="20"/>
                <w:szCs w:val="20"/>
                <w:lang w:eastAsia="en-IN"/>
              </w:rPr>
            </w:pPr>
            <w:r w:rsidRPr="008315B5">
              <w:rPr>
                <w:rFonts w:eastAsia="Times New Roman" w:cstheme="minorHAnsi"/>
                <w:sz w:val="20"/>
                <w:szCs w:val="20"/>
                <w:lang w:eastAsia="en-IN"/>
              </w:rPr>
              <w:t>Field Label</w:t>
            </w:r>
          </w:p>
        </w:tc>
        <w:tc>
          <w:tcPr>
            <w:tcW w:w="3791" w:type="pct"/>
          </w:tcPr>
          <w:p w:rsidR="00E83D60" w:rsidRPr="00271335" w:rsidRDefault="00E83D60" w:rsidP="0020078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n-IN"/>
              </w:rPr>
            </w:pPr>
            <w:r w:rsidRPr="00271335">
              <w:rPr>
                <w:rFonts w:eastAsia="Times New Roman" w:cstheme="minorHAnsi"/>
                <w:bCs w:val="0"/>
                <w:sz w:val="20"/>
                <w:szCs w:val="20"/>
                <w:lang w:eastAsia="en-IN"/>
              </w:rPr>
              <w:t>Description</w:t>
            </w:r>
          </w:p>
        </w:tc>
      </w:tr>
      <w:tr w:rsidR="00E83D60" w:rsidRPr="00271335" w:rsidTr="002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pct"/>
            <w:noWrap/>
            <w:hideMark/>
          </w:tcPr>
          <w:p w:rsidR="00E83D60" w:rsidRPr="008315B5" w:rsidRDefault="00742624" w:rsidP="00200781">
            <w:pPr>
              <w:spacing w:after="0" w:line="240" w:lineRule="auto"/>
              <w:rPr>
                <w:rFonts w:eastAsia="Times New Roman" w:cstheme="minorHAnsi"/>
                <w:color w:val="000000"/>
                <w:sz w:val="20"/>
                <w:szCs w:val="20"/>
                <w:lang w:eastAsia="en-IN"/>
              </w:rPr>
            </w:pPr>
            <w:hyperlink r:id="rId19" w:history="1">
              <w:r w:rsidR="00E83D60" w:rsidRPr="008315B5">
                <w:rPr>
                  <w:rFonts w:eastAsia="Times New Roman" w:cstheme="minorHAnsi"/>
                  <w:color w:val="000000"/>
                  <w:sz w:val="20"/>
                  <w:szCs w:val="20"/>
                  <w:lang w:eastAsia="en-IN"/>
                </w:rPr>
                <w:t>Description of Error</w:t>
              </w:r>
            </w:hyperlink>
          </w:p>
        </w:tc>
        <w:tc>
          <w:tcPr>
            <w:tcW w:w="3791" w:type="pct"/>
          </w:tcPr>
          <w:p w:rsidR="00E83D60" w:rsidRPr="00271335" w:rsidRDefault="00E83D60" w:rsidP="0020078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sz w:val="20"/>
                <w:szCs w:val="20"/>
                <w:lang w:eastAsia="en-IN"/>
              </w:rPr>
            </w:pPr>
            <w:r w:rsidRPr="00271335">
              <w:rPr>
                <w:rFonts w:cstheme="minorHAnsi"/>
                <w:sz w:val="20"/>
                <w:szCs w:val="20"/>
              </w:rPr>
              <w:t>Text Area field to hold the errors reported for this instance of Job</w:t>
            </w:r>
          </w:p>
        </w:tc>
      </w:tr>
      <w:tr w:rsidR="00E83D60" w:rsidRPr="00271335" w:rsidTr="00200781">
        <w:tc>
          <w:tcPr>
            <w:cnfStyle w:val="001000000000" w:firstRow="0" w:lastRow="0" w:firstColumn="1" w:lastColumn="0" w:oddVBand="0" w:evenVBand="0" w:oddHBand="0" w:evenHBand="0" w:firstRowFirstColumn="0" w:firstRowLastColumn="0" w:lastRowFirstColumn="0" w:lastRowLastColumn="0"/>
            <w:tcW w:w="1209" w:type="pct"/>
            <w:noWrap/>
            <w:hideMark/>
          </w:tcPr>
          <w:p w:rsidR="00E83D60" w:rsidRPr="008315B5" w:rsidRDefault="00742624" w:rsidP="00200781">
            <w:pPr>
              <w:spacing w:after="0" w:line="240" w:lineRule="auto"/>
              <w:rPr>
                <w:rFonts w:eastAsia="Times New Roman" w:cstheme="minorHAnsi"/>
                <w:color w:val="000000"/>
                <w:sz w:val="20"/>
                <w:szCs w:val="20"/>
                <w:lang w:eastAsia="en-IN"/>
              </w:rPr>
            </w:pPr>
            <w:hyperlink r:id="rId20" w:history="1">
              <w:r w:rsidR="00E83D60" w:rsidRPr="008315B5">
                <w:rPr>
                  <w:rFonts w:eastAsia="Times New Roman" w:cstheme="minorHAnsi"/>
                  <w:color w:val="000000"/>
                  <w:sz w:val="20"/>
                  <w:szCs w:val="20"/>
                  <w:lang w:eastAsia="en-IN"/>
                </w:rPr>
                <w:t>Next Job Id</w:t>
              </w:r>
            </w:hyperlink>
          </w:p>
        </w:tc>
        <w:tc>
          <w:tcPr>
            <w:tcW w:w="3791" w:type="pct"/>
          </w:tcPr>
          <w:p w:rsidR="00E83D60" w:rsidRPr="00271335" w:rsidRDefault="00E83D60" w:rsidP="0020078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sz w:val="20"/>
                <w:szCs w:val="20"/>
                <w:lang w:eastAsia="en-IN"/>
              </w:rPr>
            </w:pPr>
            <w:r w:rsidRPr="00271335">
              <w:rPr>
                <w:rFonts w:eastAsia="Times New Roman" w:cstheme="minorHAnsi"/>
                <w:bCs/>
                <w:color w:val="000000"/>
                <w:sz w:val="20"/>
                <w:szCs w:val="20"/>
                <w:lang w:eastAsia="en-IN"/>
              </w:rPr>
              <w:t>Id of next job to be schedule</w:t>
            </w:r>
          </w:p>
        </w:tc>
      </w:tr>
      <w:tr w:rsidR="00E83D60" w:rsidRPr="00271335" w:rsidTr="002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pct"/>
            <w:noWrap/>
            <w:hideMark/>
          </w:tcPr>
          <w:p w:rsidR="00E83D60" w:rsidRPr="008315B5" w:rsidRDefault="00742624" w:rsidP="00200781">
            <w:pPr>
              <w:spacing w:after="0" w:line="240" w:lineRule="auto"/>
              <w:rPr>
                <w:rFonts w:eastAsia="Times New Roman" w:cstheme="minorHAnsi"/>
                <w:color w:val="000000"/>
                <w:sz w:val="20"/>
                <w:szCs w:val="20"/>
                <w:lang w:eastAsia="en-IN"/>
              </w:rPr>
            </w:pPr>
            <w:hyperlink r:id="rId21" w:history="1">
              <w:r w:rsidR="00E83D60" w:rsidRPr="008315B5">
                <w:rPr>
                  <w:rFonts w:eastAsia="Times New Roman" w:cstheme="minorHAnsi"/>
                  <w:color w:val="000000"/>
                  <w:sz w:val="20"/>
                  <w:szCs w:val="20"/>
                  <w:lang w:eastAsia="en-IN"/>
                </w:rPr>
                <w:t>Run Time</w:t>
              </w:r>
            </w:hyperlink>
          </w:p>
        </w:tc>
        <w:tc>
          <w:tcPr>
            <w:tcW w:w="3791" w:type="pct"/>
          </w:tcPr>
          <w:p w:rsidR="00E83D60" w:rsidRPr="00271335" w:rsidRDefault="00E83D60" w:rsidP="0020078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sz w:val="20"/>
                <w:szCs w:val="20"/>
                <w:lang w:eastAsia="en-IN"/>
              </w:rPr>
            </w:pPr>
            <w:r w:rsidRPr="00271335">
              <w:rPr>
                <w:rFonts w:eastAsia="Times New Roman" w:cstheme="minorHAnsi"/>
                <w:bCs/>
                <w:color w:val="000000"/>
                <w:sz w:val="20"/>
                <w:szCs w:val="20"/>
                <w:lang w:eastAsia="en-IN"/>
              </w:rPr>
              <w:t>Next run time of the next job</w:t>
            </w:r>
          </w:p>
        </w:tc>
      </w:tr>
      <w:tr w:rsidR="00E83D60" w:rsidRPr="00271335" w:rsidTr="00200781">
        <w:tc>
          <w:tcPr>
            <w:cnfStyle w:val="001000000000" w:firstRow="0" w:lastRow="0" w:firstColumn="1" w:lastColumn="0" w:oddVBand="0" w:evenVBand="0" w:oddHBand="0" w:evenHBand="0" w:firstRowFirstColumn="0" w:firstRowLastColumn="0" w:lastRowFirstColumn="0" w:lastRowLastColumn="0"/>
            <w:tcW w:w="1209" w:type="pct"/>
            <w:noWrap/>
            <w:hideMark/>
          </w:tcPr>
          <w:p w:rsidR="00E83D60" w:rsidRPr="008315B5" w:rsidRDefault="00742624" w:rsidP="00200781">
            <w:pPr>
              <w:spacing w:after="0" w:line="240" w:lineRule="auto"/>
              <w:rPr>
                <w:rFonts w:eastAsia="Times New Roman" w:cstheme="minorHAnsi"/>
                <w:color w:val="000000"/>
                <w:sz w:val="20"/>
                <w:szCs w:val="20"/>
                <w:lang w:eastAsia="en-IN"/>
              </w:rPr>
            </w:pPr>
            <w:hyperlink r:id="rId22" w:history="1">
              <w:r w:rsidR="00E83D60" w:rsidRPr="008315B5">
                <w:rPr>
                  <w:rFonts w:eastAsia="Times New Roman" w:cstheme="minorHAnsi"/>
                  <w:color w:val="000000"/>
                  <w:sz w:val="20"/>
                  <w:szCs w:val="20"/>
                  <w:lang w:eastAsia="en-IN"/>
                </w:rPr>
                <w:t>Status</w:t>
              </w:r>
            </w:hyperlink>
          </w:p>
        </w:tc>
        <w:tc>
          <w:tcPr>
            <w:tcW w:w="3791" w:type="pct"/>
          </w:tcPr>
          <w:p w:rsidR="00E83D60" w:rsidRPr="00271335" w:rsidRDefault="00E83D60" w:rsidP="00200781">
            <w:pPr>
              <w:spacing w:after="0"/>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sz w:val="20"/>
                <w:szCs w:val="20"/>
                <w:lang w:eastAsia="en-IN"/>
              </w:rPr>
            </w:pPr>
            <w:r w:rsidRPr="00271335">
              <w:rPr>
                <w:rFonts w:cstheme="minorHAnsi"/>
                <w:sz w:val="20"/>
                <w:szCs w:val="20"/>
              </w:rPr>
              <w:t xml:space="preserve">A Text Field to denote the status of this job instance. </w:t>
            </w:r>
          </w:p>
        </w:tc>
      </w:tr>
    </w:tbl>
    <w:p w:rsidR="00E83D60" w:rsidRPr="00271335" w:rsidRDefault="00E83D60" w:rsidP="00E83D60">
      <w:pPr>
        <w:spacing w:after="240"/>
        <w:rPr>
          <w:rFonts w:asciiTheme="minorHAnsi" w:hAnsiTheme="minorHAnsi" w:cstheme="minorHAnsi"/>
        </w:rPr>
      </w:pPr>
    </w:p>
    <w:p w:rsidR="00E83D60" w:rsidRPr="00271335" w:rsidRDefault="00E83D60" w:rsidP="00E83D60">
      <w:pPr>
        <w:spacing w:after="240"/>
        <w:rPr>
          <w:rFonts w:asciiTheme="minorHAnsi" w:hAnsiTheme="minorHAnsi" w:cstheme="minorHAnsi"/>
        </w:rPr>
      </w:pPr>
      <w:r w:rsidRPr="00271335">
        <w:rPr>
          <w:rFonts w:asciiTheme="minorHAnsi" w:hAnsiTheme="minorHAnsi" w:cstheme="minorHAnsi"/>
          <w:noProof/>
          <w:lang w:val="en-IN" w:eastAsia="en-IN"/>
        </w:rPr>
        <w:drawing>
          <wp:inline distT="0" distB="0" distL="0" distR="0" wp14:anchorId="5130538E" wp14:editId="460248E0">
            <wp:extent cx="600075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0750" cy="2171700"/>
                    </a:xfrm>
                    <a:prstGeom prst="rect">
                      <a:avLst/>
                    </a:prstGeom>
                    <a:noFill/>
                    <a:ln>
                      <a:noFill/>
                    </a:ln>
                  </pic:spPr>
                </pic:pic>
              </a:graphicData>
            </a:graphic>
          </wp:inline>
        </w:drawing>
      </w:r>
    </w:p>
    <w:p w:rsidR="00E53469" w:rsidRPr="008B15EF" w:rsidRDefault="00E53469" w:rsidP="00785363">
      <w:pPr>
        <w:rPr>
          <w:rFonts w:cstheme="minorHAnsi"/>
        </w:rPr>
      </w:pPr>
      <w:bookmarkStart w:id="19" w:name="_Job_Scheduler_Custom"/>
      <w:bookmarkEnd w:id="19"/>
    </w:p>
    <w:sectPr w:rsidR="00E53469" w:rsidRPr="008B15EF" w:rsidSect="00576D20">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624" w:rsidRDefault="00742624" w:rsidP="002325F0">
      <w:pPr>
        <w:spacing w:after="0" w:line="240" w:lineRule="auto"/>
      </w:pPr>
      <w:r>
        <w:separator/>
      </w:r>
    </w:p>
  </w:endnote>
  <w:endnote w:type="continuationSeparator" w:id="0">
    <w:p w:rsidR="00742624" w:rsidRDefault="00742624" w:rsidP="0023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D20" w:rsidRDefault="00B13FC2" w:rsidP="002325F0">
    <w:pPr>
      <w:pStyle w:val="Footer"/>
      <w:pBdr>
        <w:top w:val="single" w:sz="4" w:space="0" w:color="auto"/>
      </w:pBdr>
      <w:tabs>
        <w:tab w:val="left" w:pos="-90"/>
      </w:tabs>
      <w:ind w:left="-810" w:right="-720"/>
    </w:pPr>
    <w:r>
      <w:fldChar w:fldCharType="begin"/>
    </w:r>
    <w:r>
      <w:instrText xml:space="preserve"> DATE \@ "M/d/yyyy" </w:instrText>
    </w:r>
    <w:r>
      <w:fldChar w:fldCharType="separate"/>
    </w:r>
    <w:r w:rsidR="00447BD6">
      <w:rPr>
        <w:noProof/>
      </w:rPr>
      <w:t>2/13/2014</w:t>
    </w:r>
    <w:r>
      <w:rPr>
        <w:noProof/>
      </w:rPr>
      <w:fldChar w:fldCharType="end"/>
    </w:r>
    <w:r w:rsidR="00576D20">
      <w:tab/>
      <w:t>© 2006 Morgan Stanley</w:t>
    </w:r>
    <w:r w:rsidR="00576D20">
      <w:tab/>
      <w:t xml:space="preserve">Page </w:t>
    </w:r>
    <w:r>
      <w:fldChar w:fldCharType="begin"/>
    </w:r>
    <w:r>
      <w:instrText xml:space="preserve"> PAGE </w:instrText>
    </w:r>
    <w:r>
      <w:fldChar w:fldCharType="separate"/>
    </w:r>
    <w:r w:rsidR="005D27ED">
      <w:rPr>
        <w:noProof/>
      </w:rPr>
      <w:t>6</w:t>
    </w:r>
    <w:r>
      <w:rPr>
        <w:noProof/>
      </w:rPr>
      <w:fldChar w:fldCharType="end"/>
    </w:r>
    <w:r w:rsidR="00576D20">
      <w:br/>
    </w:r>
    <w:r w:rsidR="00576D20">
      <w:tab/>
    </w:r>
    <w:r w:rsidR="00576D20">
      <w:tab/>
      <w:t>For in</w:t>
    </w:r>
    <w:smartTag w:uri="http://schemas.capco.com/raml/2003" w:element="MentionedCompanySmartTag">
      <w:smartTagPr>
        <w:attr w:name="Text" w:val=" ￼￼￼￼￼￼￼￼￼￼￼￼￼￼￼￼￼￼￼￼￼￼9/14/2004￼ © 2004  Morgan Stanley Page ￼￼￼￼￼￼￼￼24￼￼  For internal use only.&#10;"/>
        <w:attr w:name="DataType" w:val="IF_TYPE_SINGLE_WD"/>
        <w:attr w:name="LocaleID" w:val="2057"/>
      </w:smartTagPr>
      <w:r w:rsidR="00576D20">
        <w:t>terna</w:t>
      </w:r>
    </w:smartTag>
    <w:r w:rsidR="00576D20">
      <w:t>l use only.</w:t>
    </w:r>
  </w:p>
  <w:p w:rsidR="00576D20" w:rsidRDefault="00576D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624" w:rsidRDefault="00742624" w:rsidP="002325F0">
      <w:pPr>
        <w:spacing w:after="0" w:line="240" w:lineRule="auto"/>
      </w:pPr>
      <w:r>
        <w:separator/>
      </w:r>
    </w:p>
  </w:footnote>
  <w:footnote w:type="continuationSeparator" w:id="0">
    <w:p w:rsidR="00742624" w:rsidRDefault="00742624" w:rsidP="002325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D20" w:rsidRPr="003530FB" w:rsidRDefault="00576D20" w:rsidP="002325F0">
    <w:pPr>
      <w:pStyle w:val="Header"/>
      <w:pBdr>
        <w:bottom w:val="single" w:sz="4" w:space="1" w:color="auto"/>
      </w:pBdr>
      <w:tabs>
        <w:tab w:val="right" w:pos="9720"/>
      </w:tabs>
      <w:ind w:left="-806" w:right="-720"/>
    </w:pPr>
    <w:r w:rsidRPr="003530FB">
      <w:tab/>
    </w:r>
    <w:r>
      <w:t xml:space="preserve">Morgan Stanley </w:t>
    </w:r>
    <w:r>
      <w:rPr>
        <w:color w:val="999999"/>
      </w:rPr>
      <w:t>Batch Orcehstrator</w:t>
    </w:r>
    <w:proofErr w:type="gramStart"/>
    <w:r>
      <w:rPr>
        <w:color w:val="999999"/>
      </w:rPr>
      <w:t>:CRMGPS</w:t>
    </w:r>
    <w:proofErr w:type="gramEnd"/>
    <w:r>
      <w:rPr>
        <w:color w:val="999999"/>
      </w:rPr>
      <w:t>-42</w:t>
    </w:r>
    <w:r w:rsidR="00F239DC">
      <w:rPr>
        <w:color w:val="999999"/>
      </w:rPr>
      <w:t>80</w:t>
    </w:r>
    <w:r w:rsidRPr="003530FB">
      <w:tab/>
    </w:r>
  </w:p>
  <w:p w:rsidR="00576D20" w:rsidRDefault="00576D20" w:rsidP="002325F0">
    <w:pPr>
      <w:pStyle w:val="Header"/>
    </w:pPr>
  </w:p>
  <w:p w:rsidR="00576D20" w:rsidRDefault="00576D20">
    <w:pPr>
      <w:pStyle w:val="Header"/>
    </w:pPr>
  </w:p>
  <w:p w:rsidR="00576D20" w:rsidRDefault="00576D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3DB8"/>
    <w:multiLevelType w:val="hybridMultilevel"/>
    <w:tmpl w:val="E892C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3A084E"/>
    <w:multiLevelType w:val="hybridMultilevel"/>
    <w:tmpl w:val="514E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D3A5F"/>
    <w:multiLevelType w:val="multilevel"/>
    <w:tmpl w:val="2390D5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F0B5180"/>
    <w:multiLevelType w:val="hybridMultilevel"/>
    <w:tmpl w:val="D5D0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12633"/>
    <w:multiLevelType w:val="hybridMultilevel"/>
    <w:tmpl w:val="38F21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265B79"/>
    <w:multiLevelType w:val="hybridMultilevel"/>
    <w:tmpl w:val="058E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3B268A"/>
    <w:multiLevelType w:val="hybridMultilevel"/>
    <w:tmpl w:val="3C0AA350"/>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nsid w:val="1AC94B14"/>
    <w:multiLevelType w:val="hybridMultilevel"/>
    <w:tmpl w:val="276E0614"/>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nsid w:val="1D64455A"/>
    <w:multiLevelType w:val="multilevel"/>
    <w:tmpl w:val="BDB0A9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EAB30D8"/>
    <w:multiLevelType w:val="hybridMultilevel"/>
    <w:tmpl w:val="29BC78AE"/>
    <w:lvl w:ilvl="0" w:tplc="BD5AB130">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21D073D2"/>
    <w:multiLevelType w:val="hybridMultilevel"/>
    <w:tmpl w:val="0322A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96689"/>
    <w:multiLevelType w:val="hybridMultilevel"/>
    <w:tmpl w:val="5A20F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1D434C"/>
    <w:multiLevelType w:val="hybridMultilevel"/>
    <w:tmpl w:val="BE08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983B03"/>
    <w:multiLevelType w:val="hybridMultilevel"/>
    <w:tmpl w:val="A4E8C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C060DD"/>
    <w:multiLevelType w:val="hybridMultilevel"/>
    <w:tmpl w:val="761A3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1A4F67"/>
    <w:multiLevelType w:val="multilevel"/>
    <w:tmpl w:val="D3A603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34A73BA1"/>
    <w:multiLevelType w:val="hybridMultilevel"/>
    <w:tmpl w:val="EB40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9137BF"/>
    <w:multiLevelType w:val="hybridMultilevel"/>
    <w:tmpl w:val="641E2A66"/>
    <w:lvl w:ilvl="0" w:tplc="AB881E56">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843788"/>
    <w:multiLevelType w:val="hybridMultilevel"/>
    <w:tmpl w:val="45BCBF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A174F80"/>
    <w:multiLevelType w:val="hybridMultilevel"/>
    <w:tmpl w:val="0490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3258F9"/>
    <w:multiLevelType w:val="hybridMultilevel"/>
    <w:tmpl w:val="0538B0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A6F7BFF"/>
    <w:multiLevelType w:val="multilevel"/>
    <w:tmpl w:val="6F1269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3F8E5C5A"/>
    <w:multiLevelType w:val="hybridMultilevel"/>
    <w:tmpl w:val="5D723C24"/>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3">
    <w:nsid w:val="408A4275"/>
    <w:multiLevelType w:val="hybridMultilevel"/>
    <w:tmpl w:val="6B2CF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4D06D9"/>
    <w:multiLevelType w:val="hybridMultilevel"/>
    <w:tmpl w:val="87B820F6"/>
    <w:lvl w:ilvl="0" w:tplc="A4B8C8B0">
      <w:start w:val="1"/>
      <w:numFmt w:val="decimal"/>
      <w:lvlText w:val="%1."/>
      <w:lvlJc w:val="left"/>
      <w:pPr>
        <w:ind w:left="630" w:hanging="360"/>
      </w:pPr>
      <w:rPr>
        <w:rFonts w:eastAsia="Calibri" w:hint="default"/>
        <w:sz w:val="2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47925DFC"/>
    <w:multiLevelType w:val="hybridMultilevel"/>
    <w:tmpl w:val="95FECDE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nsid w:val="49173D7B"/>
    <w:multiLevelType w:val="hybridMultilevel"/>
    <w:tmpl w:val="78F01E5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D1D0471"/>
    <w:multiLevelType w:val="hybridMultilevel"/>
    <w:tmpl w:val="816A588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51CC4DE3"/>
    <w:multiLevelType w:val="hybridMultilevel"/>
    <w:tmpl w:val="8690A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26A6C48"/>
    <w:multiLevelType w:val="hybridMultilevel"/>
    <w:tmpl w:val="ACEA1A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2A37E31"/>
    <w:multiLevelType w:val="hybridMultilevel"/>
    <w:tmpl w:val="E08E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0077E3"/>
    <w:multiLevelType w:val="hybridMultilevel"/>
    <w:tmpl w:val="2E50F9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48B1F23"/>
    <w:multiLevelType w:val="hybridMultilevel"/>
    <w:tmpl w:val="EB32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6B4F69"/>
    <w:multiLevelType w:val="multilevel"/>
    <w:tmpl w:val="5A7CB2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5B150B89"/>
    <w:multiLevelType w:val="multilevel"/>
    <w:tmpl w:val="5A32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F7258B"/>
    <w:multiLevelType w:val="hybridMultilevel"/>
    <w:tmpl w:val="07FCB84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nsid w:val="6B6A22CA"/>
    <w:multiLevelType w:val="hybridMultilevel"/>
    <w:tmpl w:val="7B8E56BA"/>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377" w:hanging="360"/>
      </w:pPr>
      <w:rPr>
        <w:rFonts w:ascii="Courier New" w:hAnsi="Courier New" w:cs="Courier New" w:hint="default"/>
      </w:rPr>
    </w:lvl>
    <w:lvl w:ilvl="2" w:tplc="04090005" w:tentative="1">
      <w:start w:val="1"/>
      <w:numFmt w:val="bullet"/>
      <w:lvlText w:val=""/>
      <w:lvlJc w:val="left"/>
      <w:pPr>
        <w:ind w:left="3097" w:hanging="360"/>
      </w:pPr>
      <w:rPr>
        <w:rFonts w:ascii="Wingdings" w:hAnsi="Wingdings" w:hint="default"/>
      </w:rPr>
    </w:lvl>
    <w:lvl w:ilvl="3" w:tplc="04090001" w:tentative="1">
      <w:start w:val="1"/>
      <w:numFmt w:val="bullet"/>
      <w:lvlText w:val=""/>
      <w:lvlJc w:val="left"/>
      <w:pPr>
        <w:ind w:left="3817" w:hanging="360"/>
      </w:pPr>
      <w:rPr>
        <w:rFonts w:ascii="Symbol" w:hAnsi="Symbol" w:hint="default"/>
      </w:rPr>
    </w:lvl>
    <w:lvl w:ilvl="4" w:tplc="04090003" w:tentative="1">
      <w:start w:val="1"/>
      <w:numFmt w:val="bullet"/>
      <w:lvlText w:val="o"/>
      <w:lvlJc w:val="left"/>
      <w:pPr>
        <w:ind w:left="4537" w:hanging="360"/>
      </w:pPr>
      <w:rPr>
        <w:rFonts w:ascii="Courier New" w:hAnsi="Courier New" w:cs="Courier New" w:hint="default"/>
      </w:rPr>
    </w:lvl>
    <w:lvl w:ilvl="5" w:tplc="04090005" w:tentative="1">
      <w:start w:val="1"/>
      <w:numFmt w:val="bullet"/>
      <w:lvlText w:val=""/>
      <w:lvlJc w:val="left"/>
      <w:pPr>
        <w:ind w:left="5257" w:hanging="360"/>
      </w:pPr>
      <w:rPr>
        <w:rFonts w:ascii="Wingdings" w:hAnsi="Wingdings" w:hint="default"/>
      </w:rPr>
    </w:lvl>
    <w:lvl w:ilvl="6" w:tplc="04090001" w:tentative="1">
      <w:start w:val="1"/>
      <w:numFmt w:val="bullet"/>
      <w:lvlText w:val=""/>
      <w:lvlJc w:val="left"/>
      <w:pPr>
        <w:ind w:left="5977" w:hanging="360"/>
      </w:pPr>
      <w:rPr>
        <w:rFonts w:ascii="Symbol" w:hAnsi="Symbol" w:hint="default"/>
      </w:rPr>
    </w:lvl>
    <w:lvl w:ilvl="7" w:tplc="04090003" w:tentative="1">
      <w:start w:val="1"/>
      <w:numFmt w:val="bullet"/>
      <w:lvlText w:val="o"/>
      <w:lvlJc w:val="left"/>
      <w:pPr>
        <w:ind w:left="6697" w:hanging="360"/>
      </w:pPr>
      <w:rPr>
        <w:rFonts w:ascii="Courier New" w:hAnsi="Courier New" w:cs="Courier New" w:hint="default"/>
      </w:rPr>
    </w:lvl>
    <w:lvl w:ilvl="8" w:tplc="04090005" w:tentative="1">
      <w:start w:val="1"/>
      <w:numFmt w:val="bullet"/>
      <w:lvlText w:val=""/>
      <w:lvlJc w:val="left"/>
      <w:pPr>
        <w:ind w:left="7417" w:hanging="360"/>
      </w:pPr>
      <w:rPr>
        <w:rFonts w:ascii="Wingdings" w:hAnsi="Wingdings" w:hint="default"/>
      </w:rPr>
    </w:lvl>
  </w:abstractNum>
  <w:abstractNum w:abstractNumId="37">
    <w:nsid w:val="6DAA60F4"/>
    <w:multiLevelType w:val="hybridMultilevel"/>
    <w:tmpl w:val="6CAC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B41B11"/>
    <w:multiLevelType w:val="hybridMultilevel"/>
    <w:tmpl w:val="A8DA1CBA"/>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9">
    <w:nsid w:val="7501743E"/>
    <w:multiLevelType w:val="hybridMultilevel"/>
    <w:tmpl w:val="7C9835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FB3578C"/>
    <w:multiLevelType w:val="hybridMultilevel"/>
    <w:tmpl w:val="BA305CE8"/>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10"/>
  </w:num>
  <w:num w:numId="2">
    <w:abstractNumId w:val="1"/>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1"/>
  </w:num>
  <w:num w:numId="10">
    <w:abstractNumId w:val="19"/>
  </w:num>
  <w:num w:numId="11">
    <w:abstractNumId w:val="16"/>
  </w:num>
  <w:num w:numId="12">
    <w:abstractNumId w:val="5"/>
  </w:num>
  <w:num w:numId="13">
    <w:abstractNumId w:val="12"/>
  </w:num>
  <w:num w:numId="14">
    <w:abstractNumId w:val="37"/>
  </w:num>
  <w:num w:numId="15">
    <w:abstractNumId w:val="4"/>
  </w:num>
  <w:num w:numId="16">
    <w:abstractNumId w:val="30"/>
  </w:num>
  <w:num w:numId="17">
    <w:abstractNumId w:val="3"/>
  </w:num>
  <w:num w:numId="18">
    <w:abstractNumId w:val="23"/>
  </w:num>
  <w:num w:numId="19">
    <w:abstractNumId w:val="17"/>
  </w:num>
  <w:num w:numId="20">
    <w:abstractNumId w:val="27"/>
  </w:num>
  <w:num w:numId="21">
    <w:abstractNumId w:val="9"/>
  </w:num>
  <w:num w:numId="22">
    <w:abstractNumId w:val="35"/>
  </w:num>
  <w:num w:numId="23">
    <w:abstractNumId w:val="25"/>
  </w:num>
  <w:num w:numId="24">
    <w:abstractNumId w:val="0"/>
  </w:num>
  <w:num w:numId="25">
    <w:abstractNumId w:val="26"/>
  </w:num>
  <w:num w:numId="26">
    <w:abstractNumId w:val="40"/>
  </w:num>
  <w:num w:numId="27">
    <w:abstractNumId w:val="6"/>
  </w:num>
  <w:num w:numId="28">
    <w:abstractNumId w:val="36"/>
  </w:num>
  <w:num w:numId="29">
    <w:abstractNumId w:val="7"/>
  </w:num>
  <w:num w:numId="30">
    <w:abstractNumId w:val="34"/>
  </w:num>
  <w:num w:numId="31">
    <w:abstractNumId w:val="22"/>
  </w:num>
  <w:num w:numId="32">
    <w:abstractNumId w:val="38"/>
  </w:num>
  <w:num w:numId="33">
    <w:abstractNumId w:val="31"/>
  </w:num>
  <w:num w:numId="34">
    <w:abstractNumId w:val="28"/>
  </w:num>
  <w:num w:numId="35">
    <w:abstractNumId w:val="14"/>
  </w:num>
  <w:num w:numId="36">
    <w:abstractNumId w:val="32"/>
  </w:num>
  <w:num w:numId="37">
    <w:abstractNumId w:val="24"/>
  </w:num>
  <w:num w:numId="38">
    <w:abstractNumId w:val="20"/>
  </w:num>
  <w:num w:numId="39">
    <w:abstractNumId w:val="18"/>
  </w:num>
  <w:num w:numId="40">
    <w:abstractNumId w:val="39"/>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81599"/>
    <w:rsid w:val="00016B8C"/>
    <w:rsid w:val="00022883"/>
    <w:rsid w:val="00030238"/>
    <w:rsid w:val="00037153"/>
    <w:rsid w:val="00045DC3"/>
    <w:rsid w:val="000468B1"/>
    <w:rsid w:val="00061B5A"/>
    <w:rsid w:val="00061EE2"/>
    <w:rsid w:val="00064769"/>
    <w:rsid w:val="00070DD9"/>
    <w:rsid w:val="000728DC"/>
    <w:rsid w:val="00080615"/>
    <w:rsid w:val="000A1F06"/>
    <w:rsid w:val="000A7B90"/>
    <w:rsid w:val="000C288F"/>
    <w:rsid w:val="000D0BA0"/>
    <w:rsid w:val="000E1A5A"/>
    <w:rsid w:val="000F1677"/>
    <w:rsid w:val="000F787A"/>
    <w:rsid w:val="00102EAB"/>
    <w:rsid w:val="0012153C"/>
    <w:rsid w:val="00122399"/>
    <w:rsid w:val="0013575F"/>
    <w:rsid w:val="001372A5"/>
    <w:rsid w:val="001443D5"/>
    <w:rsid w:val="001464EB"/>
    <w:rsid w:val="00150CDE"/>
    <w:rsid w:val="001514AC"/>
    <w:rsid w:val="001649C9"/>
    <w:rsid w:val="00172A48"/>
    <w:rsid w:val="00180601"/>
    <w:rsid w:val="00182FBC"/>
    <w:rsid w:val="00194038"/>
    <w:rsid w:val="001A1BE5"/>
    <w:rsid w:val="001A7D16"/>
    <w:rsid w:val="001A7EEE"/>
    <w:rsid w:val="001B4D7C"/>
    <w:rsid w:val="001B4FEA"/>
    <w:rsid w:val="001B55BC"/>
    <w:rsid w:val="001D0822"/>
    <w:rsid w:val="001E4FCB"/>
    <w:rsid w:val="001F5AE8"/>
    <w:rsid w:val="002115AC"/>
    <w:rsid w:val="00213327"/>
    <w:rsid w:val="0021459D"/>
    <w:rsid w:val="00224D6B"/>
    <w:rsid w:val="002325F0"/>
    <w:rsid w:val="0023448A"/>
    <w:rsid w:val="00234DC3"/>
    <w:rsid w:val="00243D78"/>
    <w:rsid w:val="0026075F"/>
    <w:rsid w:val="00262177"/>
    <w:rsid w:val="002745F8"/>
    <w:rsid w:val="002818EA"/>
    <w:rsid w:val="002949B6"/>
    <w:rsid w:val="002B55C8"/>
    <w:rsid w:val="002C054F"/>
    <w:rsid w:val="002C1F55"/>
    <w:rsid w:val="002D2852"/>
    <w:rsid w:val="002F0E75"/>
    <w:rsid w:val="00302189"/>
    <w:rsid w:val="003125CD"/>
    <w:rsid w:val="00345451"/>
    <w:rsid w:val="003464EE"/>
    <w:rsid w:val="003477AA"/>
    <w:rsid w:val="003537D5"/>
    <w:rsid w:val="003827F0"/>
    <w:rsid w:val="00385E56"/>
    <w:rsid w:val="00391689"/>
    <w:rsid w:val="003A4BA6"/>
    <w:rsid w:val="003B4593"/>
    <w:rsid w:val="003B6E90"/>
    <w:rsid w:val="003C4907"/>
    <w:rsid w:val="003D2BB8"/>
    <w:rsid w:val="003E41BE"/>
    <w:rsid w:val="0040344F"/>
    <w:rsid w:val="00405C49"/>
    <w:rsid w:val="00413E6E"/>
    <w:rsid w:val="00417ED2"/>
    <w:rsid w:val="00420B25"/>
    <w:rsid w:val="00437BAB"/>
    <w:rsid w:val="00447BD6"/>
    <w:rsid w:val="004522DB"/>
    <w:rsid w:val="00463891"/>
    <w:rsid w:val="00464521"/>
    <w:rsid w:val="00477666"/>
    <w:rsid w:val="00481B66"/>
    <w:rsid w:val="004A4358"/>
    <w:rsid w:val="004A5DC9"/>
    <w:rsid w:val="004B1C3F"/>
    <w:rsid w:val="004B4A5B"/>
    <w:rsid w:val="004B7719"/>
    <w:rsid w:val="004D02B1"/>
    <w:rsid w:val="00503CA4"/>
    <w:rsid w:val="00515A1D"/>
    <w:rsid w:val="00536998"/>
    <w:rsid w:val="00540AE9"/>
    <w:rsid w:val="00545E82"/>
    <w:rsid w:val="005460DA"/>
    <w:rsid w:val="005520F7"/>
    <w:rsid w:val="00555CF6"/>
    <w:rsid w:val="0056251B"/>
    <w:rsid w:val="00563467"/>
    <w:rsid w:val="00566836"/>
    <w:rsid w:val="00571811"/>
    <w:rsid w:val="00573876"/>
    <w:rsid w:val="00574A20"/>
    <w:rsid w:val="00576D20"/>
    <w:rsid w:val="005808DE"/>
    <w:rsid w:val="00584FE0"/>
    <w:rsid w:val="00591DB2"/>
    <w:rsid w:val="005A1D27"/>
    <w:rsid w:val="005B4679"/>
    <w:rsid w:val="005D27ED"/>
    <w:rsid w:val="005D7516"/>
    <w:rsid w:val="005E74E4"/>
    <w:rsid w:val="0060244F"/>
    <w:rsid w:val="00605697"/>
    <w:rsid w:val="00611C03"/>
    <w:rsid w:val="006173C3"/>
    <w:rsid w:val="00617915"/>
    <w:rsid w:val="0062381A"/>
    <w:rsid w:val="006314C7"/>
    <w:rsid w:val="006413A8"/>
    <w:rsid w:val="0064727E"/>
    <w:rsid w:val="00650813"/>
    <w:rsid w:val="00650D28"/>
    <w:rsid w:val="00653F03"/>
    <w:rsid w:val="006604AB"/>
    <w:rsid w:val="00661232"/>
    <w:rsid w:val="00666AF3"/>
    <w:rsid w:val="00681891"/>
    <w:rsid w:val="0068410A"/>
    <w:rsid w:val="00685FE4"/>
    <w:rsid w:val="006862A4"/>
    <w:rsid w:val="006932E3"/>
    <w:rsid w:val="00696101"/>
    <w:rsid w:val="0069695F"/>
    <w:rsid w:val="00696D97"/>
    <w:rsid w:val="006A2C34"/>
    <w:rsid w:val="006A64DA"/>
    <w:rsid w:val="006B0D60"/>
    <w:rsid w:val="006B494E"/>
    <w:rsid w:val="006C318C"/>
    <w:rsid w:val="006C3B27"/>
    <w:rsid w:val="006D11E2"/>
    <w:rsid w:val="006D5C6F"/>
    <w:rsid w:val="006D62A0"/>
    <w:rsid w:val="006D7986"/>
    <w:rsid w:val="006F43FD"/>
    <w:rsid w:val="00707269"/>
    <w:rsid w:val="00713F2D"/>
    <w:rsid w:val="007216CF"/>
    <w:rsid w:val="00734376"/>
    <w:rsid w:val="007358F1"/>
    <w:rsid w:val="00737DF8"/>
    <w:rsid w:val="00742624"/>
    <w:rsid w:val="007435D4"/>
    <w:rsid w:val="00743CEB"/>
    <w:rsid w:val="00745A91"/>
    <w:rsid w:val="00746761"/>
    <w:rsid w:val="00766B81"/>
    <w:rsid w:val="00771C8C"/>
    <w:rsid w:val="00774618"/>
    <w:rsid w:val="00785363"/>
    <w:rsid w:val="00786E70"/>
    <w:rsid w:val="007965A0"/>
    <w:rsid w:val="007C44B2"/>
    <w:rsid w:val="007D18AB"/>
    <w:rsid w:val="0080180F"/>
    <w:rsid w:val="0080784B"/>
    <w:rsid w:val="00811257"/>
    <w:rsid w:val="008146D3"/>
    <w:rsid w:val="00823684"/>
    <w:rsid w:val="008546B2"/>
    <w:rsid w:val="008822A5"/>
    <w:rsid w:val="00885A57"/>
    <w:rsid w:val="00885C8C"/>
    <w:rsid w:val="008B15EF"/>
    <w:rsid w:val="008C053D"/>
    <w:rsid w:val="008C1B7B"/>
    <w:rsid w:val="008C59B7"/>
    <w:rsid w:val="008E3380"/>
    <w:rsid w:val="008F742B"/>
    <w:rsid w:val="0090015B"/>
    <w:rsid w:val="009019E5"/>
    <w:rsid w:val="0090592D"/>
    <w:rsid w:val="0091354D"/>
    <w:rsid w:val="009144DE"/>
    <w:rsid w:val="009144E4"/>
    <w:rsid w:val="00923038"/>
    <w:rsid w:val="009278AC"/>
    <w:rsid w:val="0093202D"/>
    <w:rsid w:val="00932F6B"/>
    <w:rsid w:val="009359EF"/>
    <w:rsid w:val="00971C34"/>
    <w:rsid w:val="0097612A"/>
    <w:rsid w:val="009A0E3B"/>
    <w:rsid w:val="009A0F98"/>
    <w:rsid w:val="009A2C31"/>
    <w:rsid w:val="009A47C6"/>
    <w:rsid w:val="009B5B48"/>
    <w:rsid w:val="009B690D"/>
    <w:rsid w:val="009D1EDE"/>
    <w:rsid w:val="00A019A1"/>
    <w:rsid w:val="00A03755"/>
    <w:rsid w:val="00A10704"/>
    <w:rsid w:val="00A271BF"/>
    <w:rsid w:val="00A276A6"/>
    <w:rsid w:val="00A31CEC"/>
    <w:rsid w:val="00A441BF"/>
    <w:rsid w:val="00A46187"/>
    <w:rsid w:val="00A47BB3"/>
    <w:rsid w:val="00A607A5"/>
    <w:rsid w:val="00A62A3C"/>
    <w:rsid w:val="00A64C8C"/>
    <w:rsid w:val="00A66638"/>
    <w:rsid w:val="00A90118"/>
    <w:rsid w:val="00AA0272"/>
    <w:rsid w:val="00AA5355"/>
    <w:rsid w:val="00AB386C"/>
    <w:rsid w:val="00AC1CAC"/>
    <w:rsid w:val="00AC23D7"/>
    <w:rsid w:val="00AD4DB0"/>
    <w:rsid w:val="00AD5E54"/>
    <w:rsid w:val="00AE10A8"/>
    <w:rsid w:val="00AE11B5"/>
    <w:rsid w:val="00AE2EAC"/>
    <w:rsid w:val="00AE5CBE"/>
    <w:rsid w:val="00B01FD4"/>
    <w:rsid w:val="00B04EAE"/>
    <w:rsid w:val="00B0601E"/>
    <w:rsid w:val="00B13FC2"/>
    <w:rsid w:val="00B25D79"/>
    <w:rsid w:val="00B27896"/>
    <w:rsid w:val="00B34BC5"/>
    <w:rsid w:val="00B34C15"/>
    <w:rsid w:val="00B642D5"/>
    <w:rsid w:val="00B65C3F"/>
    <w:rsid w:val="00B679C1"/>
    <w:rsid w:val="00B85829"/>
    <w:rsid w:val="00B90FAF"/>
    <w:rsid w:val="00B95519"/>
    <w:rsid w:val="00BB53C1"/>
    <w:rsid w:val="00BD1729"/>
    <w:rsid w:val="00BE69EB"/>
    <w:rsid w:val="00BE6DD5"/>
    <w:rsid w:val="00C07342"/>
    <w:rsid w:val="00C130F1"/>
    <w:rsid w:val="00C15385"/>
    <w:rsid w:val="00C16438"/>
    <w:rsid w:val="00C357BD"/>
    <w:rsid w:val="00C37FC2"/>
    <w:rsid w:val="00C46D46"/>
    <w:rsid w:val="00C64EFD"/>
    <w:rsid w:val="00C70904"/>
    <w:rsid w:val="00C8704C"/>
    <w:rsid w:val="00C96540"/>
    <w:rsid w:val="00C97251"/>
    <w:rsid w:val="00CA13E2"/>
    <w:rsid w:val="00CA2805"/>
    <w:rsid w:val="00CA6016"/>
    <w:rsid w:val="00CA70BD"/>
    <w:rsid w:val="00CB5009"/>
    <w:rsid w:val="00CB594E"/>
    <w:rsid w:val="00CD1BE5"/>
    <w:rsid w:val="00CD277E"/>
    <w:rsid w:val="00CE6397"/>
    <w:rsid w:val="00D013BC"/>
    <w:rsid w:val="00D058D2"/>
    <w:rsid w:val="00D10E93"/>
    <w:rsid w:val="00D11712"/>
    <w:rsid w:val="00D15D98"/>
    <w:rsid w:val="00D25B56"/>
    <w:rsid w:val="00D34521"/>
    <w:rsid w:val="00D40420"/>
    <w:rsid w:val="00D5246A"/>
    <w:rsid w:val="00D70139"/>
    <w:rsid w:val="00D85955"/>
    <w:rsid w:val="00D86A74"/>
    <w:rsid w:val="00D95788"/>
    <w:rsid w:val="00DA1415"/>
    <w:rsid w:val="00DB6042"/>
    <w:rsid w:val="00DD464D"/>
    <w:rsid w:val="00DE152C"/>
    <w:rsid w:val="00E01AB6"/>
    <w:rsid w:val="00E147E7"/>
    <w:rsid w:val="00E25E22"/>
    <w:rsid w:val="00E26636"/>
    <w:rsid w:val="00E3710F"/>
    <w:rsid w:val="00E46F84"/>
    <w:rsid w:val="00E53469"/>
    <w:rsid w:val="00E72409"/>
    <w:rsid w:val="00E8275F"/>
    <w:rsid w:val="00E82A90"/>
    <w:rsid w:val="00E839BE"/>
    <w:rsid w:val="00E83D60"/>
    <w:rsid w:val="00E905BF"/>
    <w:rsid w:val="00E93FBE"/>
    <w:rsid w:val="00EB7855"/>
    <w:rsid w:val="00EC4B86"/>
    <w:rsid w:val="00ED1696"/>
    <w:rsid w:val="00ED6E2B"/>
    <w:rsid w:val="00EE28AE"/>
    <w:rsid w:val="00EF1D96"/>
    <w:rsid w:val="00EF2475"/>
    <w:rsid w:val="00F016EA"/>
    <w:rsid w:val="00F06089"/>
    <w:rsid w:val="00F10A21"/>
    <w:rsid w:val="00F239DC"/>
    <w:rsid w:val="00F568F6"/>
    <w:rsid w:val="00F76715"/>
    <w:rsid w:val="00F77B5A"/>
    <w:rsid w:val="00F81599"/>
    <w:rsid w:val="00F82CE9"/>
    <w:rsid w:val="00F9430A"/>
    <w:rsid w:val="00FB579B"/>
    <w:rsid w:val="00FD10EC"/>
    <w:rsid w:val="00FD4A21"/>
    <w:rsid w:val="00FD7886"/>
    <w:rsid w:val="00FE695C"/>
    <w:rsid w:val="00FF3129"/>
    <w:rsid w:val="00FF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http://schemas.capco.com/raml/2003" w:url="http://www.capco.com" w:name="MentionedCompanySmartTag"/>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2D5"/>
    <w:pPr>
      <w:spacing w:after="200" w:line="276" w:lineRule="auto"/>
    </w:pPr>
    <w:rPr>
      <w:sz w:val="22"/>
      <w:szCs w:val="22"/>
    </w:rPr>
  </w:style>
  <w:style w:type="paragraph" w:styleId="Heading1">
    <w:name w:val="heading 1"/>
    <w:basedOn w:val="Normal"/>
    <w:next w:val="Normal"/>
    <w:link w:val="Heading1Char"/>
    <w:uiPriority w:val="9"/>
    <w:qFormat/>
    <w:rsid w:val="00E147E7"/>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147E7"/>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E147E7"/>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E147E7"/>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95F"/>
    <w:pPr>
      <w:ind w:left="720"/>
      <w:contextualSpacing/>
    </w:pPr>
  </w:style>
  <w:style w:type="paragraph" w:styleId="NoSpacing">
    <w:name w:val="No Spacing"/>
    <w:uiPriority w:val="1"/>
    <w:qFormat/>
    <w:rsid w:val="00E147E7"/>
    <w:rPr>
      <w:sz w:val="22"/>
      <w:szCs w:val="22"/>
    </w:rPr>
  </w:style>
  <w:style w:type="character" w:customStyle="1" w:styleId="Heading1Char">
    <w:name w:val="Heading 1 Char"/>
    <w:basedOn w:val="DefaultParagraphFont"/>
    <w:link w:val="Heading1"/>
    <w:uiPriority w:val="9"/>
    <w:rsid w:val="00E147E7"/>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147E7"/>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E147E7"/>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E147E7"/>
    <w:rPr>
      <w:rFonts w:ascii="Cambria" w:eastAsia="Times New Roman" w:hAnsi="Cambria" w:cs="Times New Roman"/>
      <w:b/>
      <w:bCs/>
      <w:i/>
      <w:iCs/>
      <w:color w:val="4F81BD"/>
    </w:rPr>
  </w:style>
  <w:style w:type="paragraph" w:styleId="BalloonText">
    <w:name w:val="Balloon Text"/>
    <w:basedOn w:val="Normal"/>
    <w:link w:val="BalloonTextChar"/>
    <w:uiPriority w:val="99"/>
    <w:semiHidden/>
    <w:unhideWhenUsed/>
    <w:rsid w:val="00AD5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E54"/>
    <w:rPr>
      <w:rFonts w:ascii="Tahoma" w:hAnsi="Tahoma" w:cs="Tahoma"/>
      <w:sz w:val="16"/>
      <w:szCs w:val="16"/>
    </w:rPr>
  </w:style>
  <w:style w:type="table" w:styleId="TableGrid">
    <w:name w:val="Table Grid"/>
    <w:basedOn w:val="TableNormal"/>
    <w:uiPriority w:val="59"/>
    <w:rsid w:val="00696D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link w:val="ParagraphChar"/>
    <w:rsid w:val="002325F0"/>
    <w:pPr>
      <w:spacing w:before="60" w:after="60" w:line="240" w:lineRule="exact"/>
    </w:pPr>
    <w:rPr>
      <w:rFonts w:ascii="Times New Roman" w:eastAsia="Times New Roman" w:hAnsi="Times New Roman"/>
      <w:sz w:val="20"/>
      <w:szCs w:val="24"/>
      <w:lang w:val="en-GB"/>
    </w:rPr>
  </w:style>
  <w:style w:type="character" w:customStyle="1" w:styleId="ParagraphChar">
    <w:name w:val="Paragraph Char"/>
    <w:link w:val="Paragraph"/>
    <w:rsid w:val="002325F0"/>
    <w:rPr>
      <w:rFonts w:ascii="Times New Roman" w:eastAsia="Times New Roman" w:hAnsi="Times New Roman" w:cs="Times New Roman"/>
      <w:sz w:val="20"/>
      <w:szCs w:val="24"/>
      <w:lang w:val="en-GB"/>
    </w:rPr>
  </w:style>
  <w:style w:type="paragraph" w:styleId="Title">
    <w:name w:val="Title"/>
    <w:basedOn w:val="Paragraph"/>
    <w:link w:val="TitleChar"/>
    <w:qFormat/>
    <w:rsid w:val="002325F0"/>
    <w:pPr>
      <w:spacing w:before="900" w:after="0"/>
      <w:outlineLvl w:val="0"/>
    </w:pPr>
    <w:rPr>
      <w:rFonts w:ascii="Arial" w:hAnsi="Arial" w:cs="Arial"/>
      <w:b/>
      <w:bCs/>
      <w:kern w:val="28"/>
      <w:sz w:val="48"/>
      <w:szCs w:val="36"/>
    </w:rPr>
  </w:style>
  <w:style w:type="character" w:customStyle="1" w:styleId="TitleChar">
    <w:name w:val="Title Char"/>
    <w:basedOn w:val="DefaultParagraphFont"/>
    <w:link w:val="Title"/>
    <w:rsid w:val="002325F0"/>
    <w:rPr>
      <w:rFonts w:ascii="Arial" w:eastAsia="Times New Roman" w:hAnsi="Arial" w:cs="Arial"/>
      <w:b/>
      <w:bCs/>
      <w:kern w:val="28"/>
      <w:sz w:val="48"/>
      <w:szCs w:val="36"/>
      <w:lang w:val="en-GB"/>
    </w:rPr>
  </w:style>
  <w:style w:type="paragraph" w:customStyle="1" w:styleId="Group">
    <w:name w:val="Group"/>
    <w:basedOn w:val="Normal"/>
    <w:rsid w:val="002325F0"/>
    <w:pPr>
      <w:tabs>
        <w:tab w:val="left" w:pos="2902"/>
        <w:tab w:val="left" w:pos="4752"/>
        <w:tab w:val="left" w:pos="5832"/>
        <w:tab w:val="left" w:pos="7452"/>
        <w:tab w:val="left" w:pos="8352"/>
        <w:tab w:val="left" w:pos="10332"/>
      </w:tabs>
      <w:spacing w:before="1800" w:after="3600" w:line="240" w:lineRule="exact"/>
    </w:pPr>
    <w:rPr>
      <w:rFonts w:ascii="Times New Roman" w:eastAsia="Times New Roman" w:hAnsi="Times New Roman" w:cs="Arial"/>
      <w:bCs/>
      <w:i/>
      <w:sz w:val="32"/>
      <w:szCs w:val="32"/>
      <w:lang w:val="en-GB"/>
    </w:rPr>
  </w:style>
  <w:style w:type="paragraph" w:customStyle="1" w:styleId="Project">
    <w:name w:val="Project"/>
    <w:basedOn w:val="Title"/>
    <w:rsid w:val="002325F0"/>
    <w:pPr>
      <w:spacing w:before="3600"/>
    </w:pPr>
    <w:rPr>
      <w:i/>
      <w:sz w:val="36"/>
      <w:szCs w:val="28"/>
    </w:rPr>
  </w:style>
  <w:style w:type="paragraph" w:customStyle="1" w:styleId="Titlepage">
    <w:name w:val="Title page"/>
    <w:basedOn w:val="Normal"/>
    <w:rsid w:val="002325F0"/>
    <w:pPr>
      <w:spacing w:before="120" w:after="60" w:line="240" w:lineRule="exact"/>
      <w:ind w:left="72"/>
    </w:pPr>
    <w:rPr>
      <w:rFonts w:ascii="Arial" w:eastAsia="Times New Roman" w:hAnsi="Arial"/>
      <w:sz w:val="20"/>
      <w:szCs w:val="24"/>
      <w:lang w:val="en-GB"/>
    </w:rPr>
  </w:style>
  <w:style w:type="paragraph" w:customStyle="1" w:styleId="Copyrightpage">
    <w:name w:val="Copyright page"/>
    <w:basedOn w:val="Normal"/>
    <w:rsid w:val="002325F0"/>
    <w:pPr>
      <w:autoSpaceDE w:val="0"/>
      <w:autoSpaceDN w:val="0"/>
      <w:adjustRightInd w:val="0"/>
      <w:spacing w:before="660" w:after="60" w:line="240" w:lineRule="auto"/>
    </w:pPr>
    <w:rPr>
      <w:rFonts w:ascii="Times New Roman" w:eastAsia="Times New Roman" w:hAnsi="Times New Roman"/>
      <w:bCs/>
      <w:iCs/>
      <w:sz w:val="20"/>
      <w:szCs w:val="20"/>
    </w:rPr>
  </w:style>
  <w:style w:type="paragraph" w:customStyle="1" w:styleId="Graphic">
    <w:name w:val="Graphic"/>
    <w:basedOn w:val="Normal"/>
    <w:rsid w:val="002325F0"/>
    <w:pPr>
      <w:spacing w:before="60" w:after="60" w:line="240" w:lineRule="auto"/>
    </w:pPr>
    <w:rPr>
      <w:rFonts w:ascii="Times New Roman" w:eastAsia="Times New Roman" w:hAnsi="Times New Roman"/>
      <w:sz w:val="20"/>
      <w:szCs w:val="24"/>
      <w:lang w:val="en-GB"/>
    </w:rPr>
  </w:style>
  <w:style w:type="paragraph" w:customStyle="1" w:styleId="Titlepage-rightalign">
    <w:name w:val="Title page-right align"/>
    <w:basedOn w:val="Titlepage"/>
    <w:rsid w:val="002325F0"/>
    <w:pPr>
      <w:jc w:val="right"/>
    </w:pPr>
  </w:style>
  <w:style w:type="paragraph" w:styleId="Header">
    <w:name w:val="header"/>
    <w:basedOn w:val="Normal"/>
    <w:link w:val="HeaderChar"/>
    <w:unhideWhenUsed/>
    <w:rsid w:val="0023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5F0"/>
  </w:style>
  <w:style w:type="paragraph" w:styleId="Footer">
    <w:name w:val="footer"/>
    <w:basedOn w:val="Normal"/>
    <w:link w:val="FooterChar"/>
    <w:unhideWhenUsed/>
    <w:rsid w:val="002325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25F0"/>
  </w:style>
  <w:style w:type="paragraph" w:styleId="TOC1">
    <w:name w:val="toc 1"/>
    <w:basedOn w:val="Paragraph"/>
    <w:autoRedefine/>
    <w:uiPriority w:val="39"/>
    <w:rsid w:val="00037153"/>
    <w:pPr>
      <w:tabs>
        <w:tab w:val="right" w:leader="dot" w:pos="9360"/>
      </w:tabs>
      <w:spacing w:before="180"/>
    </w:pPr>
    <w:rPr>
      <w:rFonts w:ascii="Arial" w:hAnsi="Arial"/>
      <w:noProof/>
      <w:color w:val="0000FF"/>
      <w:lang w:val="en-US"/>
    </w:rPr>
  </w:style>
  <w:style w:type="character" w:styleId="Hyperlink">
    <w:name w:val="Hyperlink"/>
    <w:uiPriority w:val="99"/>
    <w:rsid w:val="00437BAB"/>
    <w:rPr>
      <w:color w:val="0000FF"/>
      <w:u w:val="single"/>
    </w:rPr>
  </w:style>
  <w:style w:type="paragraph" w:customStyle="1" w:styleId="TableTitle">
    <w:name w:val="Table Title"/>
    <w:basedOn w:val="Normal"/>
    <w:rsid w:val="00037153"/>
    <w:pPr>
      <w:keepNext/>
      <w:spacing w:before="40" w:after="0" w:line="240" w:lineRule="exact"/>
    </w:pPr>
    <w:rPr>
      <w:rFonts w:ascii="Arial" w:eastAsia="Times New Roman" w:hAnsi="Arial"/>
      <w:b/>
      <w:sz w:val="20"/>
      <w:szCs w:val="20"/>
      <w:lang w:val="en-GB"/>
    </w:rPr>
  </w:style>
  <w:style w:type="paragraph" w:styleId="NormalWeb">
    <w:name w:val="Normal (Web)"/>
    <w:basedOn w:val="Normal"/>
    <w:uiPriority w:val="99"/>
    <w:semiHidden/>
    <w:unhideWhenUsed/>
    <w:rsid w:val="00785363"/>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3D2BB8"/>
    <w:rPr>
      <w:b/>
      <w:bCs/>
    </w:rPr>
  </w:style>
  <w:style w:type="paragraph" w:styleId="TOC2">
    <w:name w:val="toc 2"/>
    <w:basedOn w:val="Normal"/>
    <w:next w:val="Normal"/>
    <w:autoRedefine/>
    <w:uiPriority w:val="39"/>
    <w:unhideWhenUsed/>
    <w:rsid w:val="00E93FBE"/>
    <w:pPr>
      <w:ind w:left="220"/>
    </w:pPr>
  </w:style>
  <w:style w:type="table" w:styleId="LightList-Accent1">
    <w:name w:val="Light List Accent 1"/>
    <w:basedOn w:val="TableNormal"/>
    <w:uiPriority w:val="61"/>
    <w:rsid w:val="00E83D60"/>
    <w:rPr>
      <w:rFonts w:asciiTheme="minorHAnsi" w:eastAsiaTheme="minorHAnsi" w:hAnsiTheme="minorHAnsi" w:cstheme="minorBidi"/>
      <w:sz w:val="22"/>
      <w:szCs w:val="22"/>
      <w:lang w:val="en-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E83D6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73007">
      <w:bodyDiv w:val="1"/>
      <w:marLeft w:val="0"/>
      <w:marRight w:val="0"/>
      <w:marTop w:val="0"/>
      <w:marBottom w:val="0"/>
      <w:divBdr>
        <w:top w:val="none" w:sz="0" w:space="0" w:color="auto"/>
        <w:left w:val="none" w:sz="0" w:space="0" w:color="auto"/>
        <w:bottom w:val="none" w:sz="0" w:space="0" w:color="auto"/>
        <w:right w:val="none" w:sz="0" w:space="0" w:color="auto"/>
      </w:divBdr>
      <w:divsChild>
        <w:div w:id="190805658">
          <w:marLeft w:val="0"/>
          <w:marRight w:val="0"/>
          <w:marTop w:val="0"/>
          <w:marBottom w:val="0"/>
          <w:divBdr>
            <w:top w:val="none" w:sz="0" w:space="0" w:color="auto"/>
            <w:left w:val="none" w:sz="0" w:space="0" w:color="auto"/>
            <w:bottom w:val="none" w:sz="0" w:space="0" w:color="auto"/>
            <w:right w:val="none" w:sz="0" w:space="0" w:color="auto"/>
          </w:divBdr>
          <w:divsChild>
            <w:div w:id="19660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1622">
      <w:bodyDiv w:val="1"/>
      <w:marLeft w:val="0"/>
      <w:marRight w:val="0"/>
      <w:marTop w:val="0"/>
      <w:marBottom w:val="0"/>
      <w:divBdr>
        <w:top w:val="none" w:sz="0" w:space="0" w:color="auto"/>
        <w:left w:val="none" w:sz="0" w:space="0" w:color="auto"/>
        <w:bottom w:val="none" w:sz="0" w:space="0" w:color="auto"/>
        <w:right w:val="none" w:sz="0" w:space="0" w:color="auto"/>
      </w:divBdr>
    </w:div>
    <w:div w:id="750935004">
      <w:bodyDiv w:val="1"/>
      <w:marLeft w:val="0"/>
      <w:marRight w:val="0"/>
      <w:marTop w:val="0"/>
      <w:marBottom w:val="0"/>
      <w:divBdr>
        <w:top w:val="none" w:sz="0" w:space="0" w:color="auto"/>
        <w:left w:val="none" w:sz="0" w:space="0" w:color="auto"/>
        <w:bottom w:val="none" w:sz="0" w:space="0" w:color="auto"/>
        <w:right w:val="none" w:sz="0" w:space="0" w:color="auto"/>
      </w:divBdr>
    </w:div>
    <w:div w:id="805046000">
      <w:bodyDiv w:val="1"/>
      <w:marLeft w:val="0"/>
      <w:marRight w:val="0"/>
      <w:marTop w:val="0"/>
      <w:marBottom w:val="0"/>
      <w:divBdr>
        <w:top w:val="none" w:sz="0" w:space="0" w:color="auto"/>
        <w:left w:val="none" w:sz="0" w:space="0" w:color="auto"/>
        <w:bottom w:val="none" w:sz="0" w:space="0" w:color="auto"/>
        <w:right w:val="none" w:sz="0" w:space="0" w:color="auto"/>
      </w:divBdr>
      <w:divsChild>
        <w:div w:id="964509121">
          <w:marLeft w:val="0"/>
          <w:marRight w:val="0"/>
          <w:marTop w:val="0"/>
          <w:marBottom w:val="0"/>
          <w:divBdr>
            <w:top w:val="none" w:sz="0" w:space="0" w:color="auto"/>
            <w:left w:val="none" w:sz="0" w:space="0" w:color="auto"/>
            <w:bottom w:val="none" w:sz="0" w:space="0" w:color="auto"/>
            <w:right w:val="none" w:sz="0" w:space="0" w:color="auto"/>
          </w:divBdr>
          <w:divsChild>
            <w:div w:id="1274358298">
              <w:marLeft w:val="0"/>
              <w:marRight w:val="0"/>
              <w:marTop w:val="0"/>
              <w:marBottom w:val="0"/>
              <w:divBdr>
                <w:top w:val="none" w:sz="0" w:space="0" w:color="auto"/>
                <w:left w:val="none" w:sz="0" w:space="0" w:color="auto"/>
                <w:bottom w:val="none" w:sz="0" w:space="0" w:color="auto"/>
                <w:right w:val="none" w:sz="0" w:space="0" w:color="auto"/>
              </w:divBdr>
              <w:divsChild>
                <w:div w:id="1474299009">
                  <w:marLeft w:val="0"/>
                  <w:marRight w:val="0"/>
                  <w:marTop w:val="0"/>
                  <w:marBottom w:val="0"/>
                  <w:divBdr>
                    <w:top w:val="none" w:sz="0" w:space="0" w:color="auto"/>
                    <w:left w:val="none" w:sz="0" w:space="0" w:color="auto"/>
                    <w:bottom w:val="none" w:sz="0" w:space="0" w:color="auto"/>
                    <w:right w:val="none" w:sz="0" w:space="0" w:color="auto"/>
                  </w:divBdr>
                  <w:divsChild>
                    <w:div w:id="1737244195">
                      <w:marLeft w:val="2129"/>
                      <w:marRight w:val="0"/>
                      <w:marTop w:val="0"/>
                      <w:marBottom w:val="0"/>
                      <w:divBdr>
                        <w:top w:val="none" w:sz="0" w:space="0" w:color="auto"/>
                        <w:left w:val="none" w:sz="0" w:space="0" w:color="auto"/>
                        <w:bottom w:val="none" w:sz="0" w:space="0" w:color="auto"/>
                        <w:right w:val="none" w:sz="0" w:space="0" w:color="auto"/>
                      </w:divBdr>
                      <w:divsChild>
                        <w:div w:id="346567870">
                          <w:marLeft w:val="0"/>
                          <w:marRight w:val="0"/>
                          <w:marTop w:val="0"/>
                          <w:marBottom w:val="0"/>
                          <w:divBdr>
                            <w:top w:val="none" w:sz="0" w:space="0" w:color="auto"/>
                            <w:left w:val="none" w:sz="0" w:space="0" w:color="auto"/>
                            <w:bottom w:val="none" w:sz="0" w:space="0" w:color="auto"/>
                            <w:right w:val="none" w:sz="0" w:space="0" w:color="auto"/>
                          </w:divBdr>
                          <w:divsChild>
                            <w:div w:id="189147643">
                              <w:marLeft w:val="0"/>
                              <w:marRight w:val="0"/>
                              <w:marTop w:val="0"/>
                              <w:marBottom w:val="0"/>
                              <w:divBdr>
                                <w:top w:val="none" w:sz="0" w:space="0" w:color="auto"/>
                                <w:left w:val="none" w:sz="0" w:space="0" w:color="auto"/>
                                <w:bottom w:val="none" w:sz="0" w:space="0" w:color="auto"/>
                                <w:right w:val="none" w:sz="0" w:space="0" w:color="auto"/>
                              </w:divBdr>
                              <w:divsChild>
                                <w:div w:id="1380203107">
                                  <w:marLeft w:val="0"/>
                                  <w:marRight w:val="0"/>
                                  <w:marTop w:val="0"/>
                                  <w:marBottom w:val="0"/>
                                  <w:divBdr>
                                    <w:top w:val="none" w:sz="0" w:space="0" w:color="auto"/>
                                    <w:left w:val="none" w:sz="0" w:space="0" w:color="auto"/>
                                    <w:bottom w:val="none" w:sz="0" w:space="0" w:color="auto"/>
                                    <w:right w:val="none" w:sz="0" w:space="0" w:color="auto"/>
                                  </w:divBdr>
                                  <w:divsChild>
                                    <w:div w:id="305089293">
                                      <w:marLeft w:val="125"/>
                                      <w:marRight w:val="125"/>
                                      <w:marTop w:val="0"/>
                                      <w:marBottom w:val="376"/>
                                      <w:divBdr>
                                        <w:top w:val="none" w:sz="0" w:space="0" w:color="auto"/>
                                        <w:left w:val="none" w:sz="0" w:space="0" w:color="auto"/>
                                        <w:bottom w:val="none" w:sz="0" w:space="0" w:color="auto"/>
                                        <w:right w:val="none" w:sz="0" w:space="0" w:color="auto"/>
                                      </w:divBdr>
                                      <w:divsChild>
                                        <w:div w:id="980378511">
                                          <w:marLeft w:val="0"/>
                                          <w:marRight w:val="0"/>
                                          <w:marTop w:val="0"/>
                                          <w:marBottom w:val="0"/>
                                          <w:divBdr>
                                            <w:top w:val="none" w:sz="0" w:space="0" w:color="auto"/>
                                            <w:left w:val="none" w:sz="0" w:space="0" w:color="auto"/>
                                            <w:bottom w:val="none" w:sz="0" w:space="0" w:color="auto"/>
                                            <w:right w:val="none" w:sz="0" w:space="0" w:color="auto"/>
                                          </w:divBdr>
                                          <w:divsChild>
                                            <w:div w:id="15188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7664489">
      <w:bodyDiv w:val="1"/>
      <w:marLeft w:val="0"/>
      <w:marRight w:val="0"/>
      <w:marTop w:val="0"/>
      <w:marBottom w:val="0"/>
      <w:divBdr>
        <w:top w:val="none" w:sz="0" w:space="0" w:color="auto"/>
        <w:left w:val="none" w:sz="0" w:space="0" w:color="auto"/>
        <w:bottom w:val="none" w:sz="0" w:space="0" w:color="auto"/>
        <w:right w:val="none" w:sz="0" w:space="0" w:color="auto"/>
      </w:divBdr>
      <w:divsChild>
        <w:div w:id="1495992902">
          <w:marLeft w:val="0"/>
          <w:marRight w:val="0"/>
          <w:marTop w:val="0"/>
          <w:marBottom w:val="0"/>
          <w:divBdr>
            <w:top w:val="none" w:sz="0" w:space="0" w:color="auto"/>
            <w:left w:val="none" w:sz="0" w:space="0" w:color="auto"/>
            <w:bottom w:val="none" w:sz="0" w:space="0" w:color="auto"/>
            <w:right w:val="none" w:sz="0" w:space="0" w:color="auto"/>
          </w:divBdr>
          <w:divsChild>
            <w:div w:id="1852796398">
              <w:marLeft w:val="0"/>
              <w:marRight w:val="0"/>
              <w:marTop w:val="0"/>
              <w:marBottom w:val="0"/>
              <w:divBdr>
                <w:top w:val="none" w:sz="0" w:space="0" w:color="auto"/>
                <w:left w:val="none" w:sz="0" w:space="0" w:color="auto"/>
                <w:bottom w:val="none" w:sz="0" w:space="0" w:color="auto"/>
                <w:right w:val="none" w:sz="0" w:space="0" w:color="auto"/>
              </w:divBdr>
              <w:divsChild>
                <w:div w:id="1031883457">
                  <w:marLeft w:val="0"/>
                  <w:marRight w:val="0"/>
                  <w:marTop w:val="0"/>
                  <w:marBottom w:val="0"/>
                  <w:divBdr>
                    <w:top w:val="none" w:sz="0" w:space="0" w:color="auto"/>
                    <w:left w:val="none" w:sz="0" w:space="0" w:color="auto"/>
                    <w:bottom w:val="none" w:sz="0" w:space="0" w:color="auto"/>
                    <w:right w:val="none" w:sz="0" w:space="0" w:color="auto"/>
                  </w:divBdr>
                  <w:divsChild>
                    <w:div w:id="346710638">
                      <w:marLeft w:val="2129"/>
                      <w:marRight w:val="0"/>
                      <w:marTop w:val="0"/>
                      <w:marBottom w:val="0"/>
                      <w:divBdr>
                        <w:top w:val="none" w:sz="0" w:space="0" w:color="auto"/>
                        <w:left w:val="none" w:sz="0" w:space="0" w:color="auto"/>
                        <w:bottom w:val="none" w:sz="0" w:space="0" w:color="auto"/>
                        <w:right w:val="none" w:sz="0" w:space="0" w:color="auto"/>
                      </w:divBdr>
                      <w:divsChild>
                        <w:div w:id="830487957">
                          <w:marLeft w:val="0"/>
                          <w:marRight w:val="0"/>
                          <w:marTop w:val="0"/>
                          <w:marBottom w:val="0"/>
                          <w:divBdr>
                            <w:top w:val="none" w:sz="0" w:space="0" w:color="auto"/>
                            <w:left w:val="none" w:sz="0" w:space="0" w:color="auto"/>
                            <w:bottom w:val="none" w:sz="0" w:space="0" w:color="auto"/>
                            <w:right w:val="none" w:sz="0" w:space="0" w:color="auto"/>
                          </w:divBdr>
                          <w:divsChild>
                            <w:div w:id="1867861632">
                              <w:marLeft w:val="0"/>
                              <w:marRight w:val="0"/>
                              <w:marTop w:val="0"/>
                              <w:marBottom w:val="0"/>
                              <w:divBdr>
                                <w:top w:val="none" w:sz="0" w:space="0" w:color="auto"/>
                                <w:left w:val="none" w:sz="0" w:space="0" w:color="auto"/>
                                <w:bottom w:val="none" w:sz="0" w:space="0" w:color="auto"/>
                                <w:right w:val="none" w:sz="0" w:space="0" w:color="auto"/>
                              </w:divBdr>
                              <w:divsChild>
                                <w:div w:id="1996377757">
                                  <w:marLeft w:val="0"/>
                                  <w:marRight w:val="0"/>
                                  <w:marTop w:val="0"/>
                                  <w:marBottom w:val="0"/>
                                  <w:divBdr>
                                    <w:top w:val="none" w:sz="0" w:space="0" w:color="auto"/>
                                    <w:left w:val="none" w:sz="0" w:space="0" w:color="auto"/>
                                    <w:bottom w:val="none" w:sz="0" w:space="0" w:color="auto"/>
                                    <w:right w:val="none" w:sz="0" w:space="0" w:color="auto"/>
                                  </w:divBdr>
                                  <w:divsChild>
                                    <w:div w:id="1894921550">
                                      <w:marLeft w:val="125"/>
                                      <w:marRight w:val="125"/>
                                      <w:marTop w:val="0"/>
                                      <w:marBottom w:val="376"/>
                                      <w:divBdr>
                                        <w:top w:val="none" w:sz="0" w:space="0" w:color="auto"/>
                                        <w:left w:val="none" w:sz="0" w:space="0" w:color="auto"/>
                                        <w:bottom w:val="none" w:sz="0" w:space="0" w:color="auto"/>
                                        <w:right w:val="none" w:sz="0" w:space="0" w:color="auto"/>
                                      </w:divBdr>
                                      <w:divsChild>
                                        <w:div w:id="1318337019">
                                          <w:marLeft w:val="0"/>
                                          <w:marRight w:val="0"/>
                                          <w:marTop w:val="0"/>
                                          <w:marBottom w:val="0"/>
                                          <w:divBdr>
                                            <w:top w:val="none" w:sz="0" w:space="0" w:color="auto"/>
                                            <w:left w:val="none" w:sz="0" w:space="0" w:color="auto"/>
                                            <w:bottom w:val="none" w:sz="0" w:space="0" w:color="auto"/>
                                            <w:right w:val="none" w:sz="0" w:space="0" w:color="auto"/>
                                          </w:divBdr>
                                          <w:divsChild>
                                            <w:div w:id="1916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0078168">
      <w:bodyDiv w:val="1"/>
      <w:marLeft w:val="0"/>
      <w:marRight w:val="0"/>
      <w:marTop w:val="0"/>
      <w:marBottom w:val="0"/>
      <w:divBdr>
        <w:top w:val="none" w:sz="0" w:space="0" w:color="auto"/>
        <w:left w:val="none" w:sz="0" w:space="0" w:color="auto"/>
        <w:bottom w:val="none" w:sz="0" w:space="0" w:color="auto"/>
        <w:right w:val="none" w:sz="0" w:space="0" w:color="auto"/>
      </w:divBdr>
    </w:div>
    <w:div w:id="1071000689">
      <w:bodyDiv w:val="1"/>
      <w:marLeft w:val="0"/>
      <w:marRight w:val="0"/>
      <w:marTop w:val="0"/>
      <w:marBottom w:val="0"/>
      <w:divBdr>
        <w:top w:val="none" w:sz="0" w:space="0" w:color="auto"/>
        <w:left w:val="none" w:sz="0" w:space="0" w:color="auto"/>
        <w:bottom w:val="none" w:sz="0" w:space="0" w:color="auto"/>
        <w:right w:val="none" w:sz="0" w:space="0" w:color="auto"/>
      </w:divBdr>
    </w:div>
    <w:div w:id="1101608380">
      <w:bodyDiv w:val="1"/>
      <w:marLeft w:val="0"/>
      <w:marRight w:val="0"/>
      <w:marTop w:val="0"/>
      <w:marBottom w:val="0"/>
      <w:divBdr>
        <w:top w:val="none" w:sz="0" w:space="0" w:color="auto"/>
        <w:left w:val="none" w:sz="0" w:space="0" w:color="auto"/>
        <w:bottom w:val="none" w:sz="0" w:space="0" w:color="auto"/>
        <w:right w:val="none" w:sz="0" w:space="0" w:color="auto"/>
      </w:divBdr>
    </w:div>
    <w:div w:id="1361710704">
      <w:bodyDiv w:val="1"/>
      <w:marLeft w:val="0"/>
      <w:marRight w:val="0"/>
      <w:marTop w:val="0"/>
      <w:marBottom w:val="0"/>
      <w:divBdr>
        <w:top w:val="none" w:sz="0" w:space="0" w:color="auto"/>
        <w:left w:val="none" w:sz="0" w:space="0" w:color="auto"/>
        <w:bottom w:val="none" w:sz="0" w:space="0" w:color="auto"/>
        <w:right w:val="none" w:sz="0" w:space="0" w:color="auto"/>
      </w:divBdr>
    </w:div>
    <w:div w:id="1423336752">
      <w:bodyDiv w:val="1"/>
      <w:marLeft w:val="0"/>
      <w:marRight w:val="0"/>
      <w:marTop w:val="0"/>
      <w:marBottom w:val="0"/>
      <w:divBdr>
        <w:top w:val="none" w:sz="0" w:space="0" w:color="auto"/>
        <w:left w:val="none" w:sz="0" w:space="0" w:color="auto"/>
        <w:bottom w:val="none" w:sz="0" w:space="0" w:color="auto"/>
        <w:right w:val="none" w:sz="0" w:space="0" w:color="auto"/>
      </w:divBdr>
    </w:div>
    <w:div w:id="1674069572">
      <w:bodyDiv w:val="1"/>
      <w:marLeft w:val="0"/>
      <w:marRight w:val="0"/>
      <w:marTop w:val="0"/>
      <w:marBottom w:val="0"/>
      <w:divBdr>
        <w:top w:val="none" w:sz="0" w:space="0" w:color="auto"/>
        <w:left w:val="none" w:sz="0" w:space="0" w:color="auto"/>
        <w:bottom w:val="none" w:sz="0" w:space="0" w:color="auto"/>
        <w:right w:val="none" w:sz="0" w:space="0" w:color="auto"/>
      </w:divBdr>
    </w:div>
    <w:div w:id="199367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organstanley--devt1.cs3.my.salesforce.com/00NQ0000001IyhE"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morganstanley--devt1.cs3.my.salesforce.com/00NQ0000001IxgK?setupid=CustomObjects" TargetMode="External"/><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morganstanley--devt1.cs3.my.salesforce.com/00NQ0000001IxgZ?setupid=CustomObjec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morganstanley--devt1.cs3.my.salesforce.com/00NQ0000001Iy0t" TargetMode="External"/><Relationship Id="rId23"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hyperlink" Target="https://morganstanley--devt1.cs3.my.salesforce.com/00NQ0000001IxgU?setupid=CustomObject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organstanley--devt1.cs3.my.salesforce.com/00NQ0000001Ixg5" TargetMode="External"/><Relationship Id="rId22" Type="http://schemas.openxmlformats.org/officeDocument/2006/relationships/hyperlink" Target="https://morganstanley--devt1.cs3.my.salesforce.com/00NQ0000001IxgP?setupid=CustomObjec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C94A9887DFD247B05EC1D7B1BD76B4" ma:contentTypeVersion="1" ma:contentTypeDescription="Create a new document." ma:contentTypeScope="" ma:versionID="bc65389f3e44f8d1e98a76b9585d579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B14352-594D-4460-8553-4746450DE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F1F8FC8-4864-467E-A6E4-8EBBA83A3A8F}">
  <ds:schemaRefs>
    <ds:schemaRef ds:uri="http://schemas.microsoft.com/sharepoint/v3/contenttype/forms"/>
  </ds:schemaRefs>
</ds:datastoreItem>
</file>

<file path=customXml/itemProps3.xml><?xml version="1.0" encoding="utf-8"?>
<ds:datastoreItem xmlns:ds="http://schemas.openxmlformats.org/officeDocument/2006/customXml" ds:itemID="{C318B6D0-D90E-4A83-85AE-C455D922C680}">
  <ds:schemaRefs>
    <ds:schemaRef ds:uri="http://schemas.microsoft.com/office/2006/metadata/properties"/>
  </ds:schemaRefs>
</ds:datastoreItem>
</file>

<file path=customXml/itemProps4.xml><?xml version="1.0" encoding="utf-8"?>
<ds:datastoreItem xmlns:ds="http://schemas.openxmlformats.org/officeDocument/2006/customXml" ds:itemID="{FD09EA06-2DE9-4BFD-8C10-B58CD0E95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6455</CharactersWithSpaces>
  <SharedDoc>false</SharedDoc>
  <HLinks>
    <vt:vector size="66" baseType="variant">
      <vt:variant>
        <vt:i4>5963797</vt:i4>
      </vt:variant>
      <vt:variant>
        <vt:i4>57</vt:i4>
      </vt:variant>
      <vt:variant>
        <vt:i4>0</vt:i4>
      </vt:variant>
      <vt:variant>
        <vt:i4>5</vt:i4>
      </vt:variant>
      <vt:variant>
        <vt:lpwstr>https://secure.ms.com/eqr/rlink/webapp/services/articlepage/testconnection?prod=1</vt:lpwstr>
      </vt:variant>
      <vt:variant>
        <vt:lpwstr/>
      </vt:variant>
      <vt:variant>
        <vt:i4>983043</vt:i4>
      </vt:variant>
      <vt:variant>
        <vt:i4>54</vt:i4>
      </vt:variant>
      <vt:variant>
        <vt:i4>0</vt:i4>
      </vt:variant>
      <vt:variant>
        <vt:i4>5</vt:i4>
      </vt:variant>
      <vt:variant>
        <vt:lpwstr>http://gps-sfdc-proxy.ms.com/gps/sfdc/webapp/ui/healthcheck/ConfigServiceHealthCheck.jsp</vt:lpwstr>
      </vt:variant>
      <vt:variant>
        <vt:lpwstr/>
      </vt:variant>
      <vt:variant>
        <vt:i4>6488125</vt:i4>
      </vt:variant>
      <vt:variant>
        <vt:i4>51</vt:i4>
      </vt:variant>
      <vt:variant>
        <vt:i4>0</vt:i4>
      </vt:variant>
      <vt:variant>
        <vt:i4>5</vt:i4>
      </vt:variant>
      <vt:variant>
        <vt:lpwstr>http://gps-sfdc-proxy.ms.com/gps/sfdc/webapp/ui/index.html</vt:lpwstr>
      </vt:variant>
      <vt:variant>
        <vt:lpwstr/>
      </vt:variant>
      <vt:variant>
        <vt:i4>6553643</vt:i4>
      </vt:variant>
      <vt:variant>
        <vt:i4>48</vt:i4>
      </vt:variant>
      <vt:variant>
        <vt:i4>0</vt:i4>
      </vt:variant>
      <vt:variant>
        <vt:i4>5</vt:i4>
      </vt:variant>
      <vt:variant>
        <vt:lpwstr>http://link.articles.morganstanley.com/healthcheck</vt:lpwstr>
      </vt:variant>
      <vt:variant>
        <vt:lpwstr/>
      </vt:variant>
      <vt:variant>
        <vt:i4>1507387</vt:i4>
      </vt:variant>
      <vt:variant>
        <vt:i4>38</vt:i4>
      </vt:variant>
      <vt:variant>
        <vt:i4>0</vt:i4>
      </vt:variant>
      <vt:variant>
        <vt:i4>5</vt:i4>
      </vt:variant>
      <vt:variant>
        <vt:lpwstr/>
      </vt:variant>
      <vt:variant>
        <vt:lpwstr>_Toc354585452</vt:lpwstr>
      </vt:variant>
      <vt:variant>
        <vt:i4>1507387</vt:i4>
      </vt:variant>
      <vt:variant>
        <vt:i4>32</vt:i4>
      </vt:variant>
      <vt:variant>
        <vt:i4>0</vt:i4>
      </vt:variant>
      <vt:variant>
        <vt:i4>5</vt:i4>
      </vt:variant>
      <vt:variant>
        <vt:lpwstr/>
      </vt:variant>
      <vt:variant>
        <vt:lpwstr>_Toc354585451</vt:lpwstr>
      </vt:variant>
      <vt:variant>
        <vt:i4>1507387</vt:i4>
      </vt:variant>
      <vt:variant>
        <vt:i4>26</vt:i4>
      </vt:variant>
      <vt:variant>
        <vt:i4>0</vt:i4>
      </vt:variant>
      <vt:variant>
        <vt:i4>5</vt:i4>
      </vt:variant>
      <vt:variant>
        <vt:lpwstr/>
      </vt:variant>
      <vt:variant>
        <vt:lpwstr>_Toc354585450</vt:lpwstr>
      </vt:variant>
      <vt:variant>
        <vt:i4>1441851</vt:i4>
      </vt:variant>
      <vt:variant>
        <vt:i4>20</vt:i4>
      </vt:variant>
      <vt:variant>
        <vt:i4>0</vt:i4>
      </vt:variant>
      <vt:variant>
        <vt:i4>5</vt:i4>
      </vt:variant>
      <vt:variant>
        <vt:lpwstr/>
      </vt:variant>
      <vt:variant>
        <vt:lpwstr>_Toc354585449</vt:lpwstr>
      </vt:variant>
      <vt:variant>
        <vt:i4>1441851</vt:i4>
      </vt:variant>
      <vt:variant>
        <vt:i4>14</vt:i4>
      </vt:variant>
      <vt:variant>
        <vt:i4>0</vt:i4>
      </vt:variant>
      <vt:variant>
        <vt:i4>5</vt:i4>
      </vt:variant>
      <vt:variant>
        <vt:lpwstr/>
      </vt:variant>
      <vt:variant>
        <vt:lpwstr>_Toc354585448</vt:lpwstr>
      </vt:variant>
      <vt:variant>
        <vt:i4>1441851</vt:i4>
      </vt:variant>
      <vt:variant>
        <vt:i4>8</vt:i4>
      </vt:variant>
      <vt:variant>
        <vt:i4>0</vt:i4>
      </vt:variant>
      <vt:variant>
        <vt:i4>5</vt:i4>
      </vt:variant>
      <vt:variant>
        <vt:lpwstr/>
      </vt:variant>
      <vt:variant>
        <vt:lpwstr>_Toc354585447</vt:lpwstr>
      </vt:variant>
      <vt:variant>
        <vt:i4>1441851</vt:i4>
      </vt:variant>
      <vt:variant>
        <vt:i4>2</vt:i4>
      </vt:variant>
      <vt:variant>
        <vt:i4>0</vt:i4>
      </vt:variant>
      <vt:variant>
        <vt:i4>5</vt:i4>
      </vt:variant>
      <vt:variant>
        <vt:lpwstr/>
      </vt:variant>
      <vt:variant>
        <vt:lpwstr>_Toc354585446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Rajeev (ISGT)</dc:creator>
  <cp:keywords/>
  <dc:description/>
  <cp:lastModifiedBy>Moundekar, Dinesh (ISGT)</cp:lastModifiedBy>
  <cp:revision>34</cp:revision>
  <dcterms:created xsi:type="dcterms:W3CDTF">2013-12-19T09:09:00Z</dcterms:created>
  <dcterms:modified xsi:type="dcterms:W3CDTF">2014-02-13T07:12:00Z</dcterms:modified>
</cp:coreProperties>
</file>