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FE198" w14:textId="77777777" w:rsidR="00AF14A6" w:rsidRDefault="00000000">
      <w:pPr>
        <w:spacing w:after="100"/>
        <w:jc w:val="center"/>
      </w:pPr>
      <w:r>
        <w:rPr>
          <w:b/>
          <w:bCs/>
          <w:color w:val="1F4E79"/>
          <w:sz w:val="52"/>
          <w:szCs w:val="52"/>
        </w:rPr>
        <w:t>PDHBC Credit Risk Agent</w:t>
      </w:r>
    </w:p>
    <w:p w14:paraId="507E33DF" w14:textId="77777777" w:rsidR="00AF14A6" w:rsidRDefault="00000000">
      <w:pPr>
        <w:spacing w:after="80"/>
        <w:jc w:val="center"/>
      </w:pPr>
      <w:r>
        <w:rPr>
          <w:color w:val="2E75B6"/>
          <w:sz w:val="28"/>
          <w:szCs w:val="28"/>
        </w:rPr>
        <w:t>README — Repository Overview</w:t>
      </w:r>
    </w:p>
    <w:p w14:paraId="1498DFF0" w14:textId="77777777" w:rsidR="00AF14A6" w:rsidRDefault="00000000">
      <w:pPr>
        <w:spacing w:after="400"/>
        <w:jc w:val="center"/>
      </w:pPr>
      <w:r>
        <w:rPr>
          <w:color w:val="7F7F7F"/>
          <w:sz w:val="20"/>
          <w:szCs w:val="20"/>
        </w:rPr>
        <w:t xml:space="preserve">Version </w:t>
      </w:r>
      <w:proofErr w:type="gramStart"/>
      <w:r>
        <w:rPr>
          <w:color w:val="7F7F7F"/>
          <w:sz w:val="20"/>
          <w:szCs w:val="20"/>
        </w:rPr>
        <w:t>2.0  |</w:t>
      </w:r>
      <w:proofErr w:type="gramEnd"/>
      <w:r>
        <w:rPr>
          <w:color w:val="7F7F7F"/>
          <w:sz w:val="20"/>
          <w:szCs w:val="20"/>
        </w:rPr>
        <w:t xml:space="preserve">  April </w:t>
      </w:r>
      <w:proofErr w:type="gramStart"/>
      <w:r>
        <w:rPr>
          <w:color w:val="7F7F7F"/>
          <w:sz w:val="20"/>
          <w:szCs w:val="20"/>
        </w:rPr>
        <w:t>2026  |</w:t>
      </w:r>
      <w:proofErr w:type="gramEnd"/>
      <w:r>
        <w:rPr>
          <w:color w:val="7F7F7F"/>
          <w:sz w:val="20"/>
          <w:szCs w:val="20"/>
        </w:rPr>
        <w:t xml:space="preserve">  HSBC Data Engineering</w:t>
      </w:r>
    </w:p>
    <w:p w14:paraId="47D3B036" w14:textId="77777777" w:rsidR="00AF14A6" w:rsidRDefault="00000000">
      <w:pPr>
        <w:pStyle w:val="Heading1"/>
      </w:pPr>
      <w:r>
        <w:t>What Is This?</w:t>
      </w:r>
    </w:p>
    <w:p w14:paraId="1F1BE009" w14:textId="72C2ED2B" w:rsidR="00AF14A6" w:rsidRDefault="00000000">
      <w:pPr>
        <w:spacing w:before="60" w:after="60"/>
      </w:pPr>
      <w:r>
        <w:t>An intelligent debugging chatbot for the PDHBC Credit Risk Model. Finance teams raise queries about attribute values in the model output — null CRRs, missing local customer IDs, rating source discrepancies. This agent answers those queries automatically by combining:</w:t>
      </w:r>
    </w:p>
    <w:p w14:paraId="0B6E79A3" w14:textId="77777777" w:rsidR="00AF14A6" w:rsidRDefault="00AF14A6">
      <w:pPr>
        <w:spacing w:before="80" w:after="80"/>
      </w:pPr>
    </w:p>
    <w:p w14:paraId="283D16D1" w14:textId="77777777" w:rsidR="00AF14A6" w:rsidRDefault="00000000">
      <w:pPr>
        <w:pStyle w:val="ListParagraph"/>
        <w:numPr>
          <w:ilvl w:val="0"/>
          <w:numId w:val="2"/>
        </w:numPr>
        <w:spacing w:before="40" w:after="40"/>
      </w:pPr>
      <w:r>
        <w:t>RAG search over BRD and ERD pipeline documentation</w:t>
      </w:r>
    </w:p>
    <w:p w14:paraId="4AA11708" w14:textId="77777777" w:rsidR="00AF14A6" w:rsidRDefault="00000000">
      <w:pPr>
        <w:pStyle w:val="ListParagraph"/>
        <w:numPr>
          <w:ilvl w:val="0"/>
          <w:numId w:val="2"/>
        </w:numPr>
        <w:spacing w:before="40" w:after="40"/>
      </w:pPr>
      <w:r>
        <w:t>Live data lookups across four source tables</w:t>
      </w:r>
    </w:p>
    <w:p w14:paraId="20FD7635" w14:textId="77777777" w:rsidR="00AF14A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 locally running LLM (Llama 3.1 8B via </w:t>
      </w:r>
      <w:proofErr w:type="spellStart"/>
      <w:r>
        <w:t>Ollama</w:t>
      </w:r>
      <w:proofErr w:type="spellEnd"/>
      <w:r>
        <w:t>) — fully offline, no internet required</w:t>
      </w:r>
    </w:p>
    <w:p w14:paraId="36ACA319" w14:textId="77777777" w:rsidR="00AF14A6" w:rsidRDefault="00AF14A6">
      <w:pPr>
        <w:spacing w:before="80" w:after="80"/>
      </w:pPr>
    </w:p>
    <w:p w14:paraId="17F9D9BD" w14:textId="77777777" w:rsidR="00AF14A6" w:rsidRDefault="00000000">
      <w:pPr>
        <w:spacing w:before="60" w:after="60"/>
      </w:pPr>
      <w:r>
        <w:t xml:space="preserve">Without this agent: 1-3 hours per query, manual tracing through </w:t>
      </w:r>
      <w:proofErr w:type="spellStart"/>
      <w:r>
        <w:t>PySpark</w:t>
      </w:r>
      <w:proofErr w:type="spellEnd"/>
      <w:r>
        <w:t xml:space="preserve"> notebooks.</w:t>
      </w:r>
    </w:p>
    <w:p w14:paraId="6722F176" w14:textId="77777777" w:rsidR="00AF14A6" w:rsidRDefault="00000000">
      <w:pPr>
        <w:spacing w:before="60" w:after="60"/>
      </w:pPr>
      <w:r>
        <w:t>With this agent: under 1 minute per query, structured answer with root cause.</w:t>
      </w:r>
    </w:p>
    <w:p w14:paraId="429638D9" w14:textId="77777777" w:rsidR="00AF14A6" w:rsidRDefault="00AF14A6">
      <w:pPr>
        <w:spacing w:before="80" w:after="80"/>
      </w:pPr>
    </w:p>
    <w:p w14:paraId="180FB5C6" w14:textId="77777777" w:rsidR="00AF14A6" w:rsidRDefault="00AF14A6">
      <w:pPr>
        <w:pBdr>
          <w:bottom w:val="single" w:sz="4" w:space="1" w:color="2E75B6"/>
        </w:pBdr>
        <w:spacing w:before="100" w:after="100"/>
      </w:pPr>
    </w:p>
    <w:p w14:paraId="2DBD37B6" w14:textId="77777777" w:rsidR="00AF14A6" w:rsidRDefault="00000000">
      <w:pPr>
        <w:pStyle w:val="Heading1"/>
      </w:pPr>
      <w:r>
        <w:t>Repository Structure</w:t>
      </w:r>
    </w:p>
    <w:p w14:paraId="4F0EFF3B" w14:textId="77777777" w:rsidR="00AF14A6" w:rsidRDefault="00000000">
      <w:pPr>
        <w:spacing w:before="30" w:after="30"/>
        <w:ind w:left="60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pdhbc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-credit-risk-agent-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jupyter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-internal/</w:t>
      </w:r>
    </w:p>
    <w:p w14:paraId="0D626A88" w14:textId="77777777" w:rsidR="00AF14A6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├── notebook/</w:t>
      </w:r>
    </w:p>
    <w:p w14:paraId="139D8CB2" w14:textId="77777777" w:rsidR="00AF14A6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PDHBC_Ollama_Agent.ipynb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← main agent notebook</w:t>
      </w:r>
    </w:p>
    <w:p w14:paraId="1E2B3F5D" w14:textId="77777777" w:rsidR="00AF14A6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├── data/</w:t>
      </w:r>
    </w:p>
    <w:p w14:paraId="7C2A9D30" w14:textId="77777777" w:rsidR="00AF14A6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│   ├── credit_applications.xls</w:t>
      </w:r>
    </w:p>
    <w:p w14:paraId="09DD2271" w14:textId="77777777" w:rsidR="00AF14A6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│   ├── basic_details.xls</w:t>
      </w:r>
    </w:p>
    <w:p w14:paraId="037F0107" w14:textId="77777777" w:rsidR="00AF14A6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│   ├── multi_ratings.xls</w:t>
      </w:r>
    </w:p>
    <w:p w14:paraId="3A5710F5" w14:textId="77777777" w:rsidR="00AF14A6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│   └── downstream.xls</w:t>
      </w:r>
    </w:p>
    <w:p w14:paraId="39324F4F" w14:textId="77777777" w:rsidR="00AF14A6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├── docs/</w:t>
      </w:r>
    </w:p>
    <w:p w14:paraId="5A196E67" w14:textId="77777777" w:rsidR="00AF14A6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│   ├── BRD_CreditRiskPipeline.docx</w:t>
      </w:r>
    </w:p>
    <w:p w14:paraId="1CAD440E" w14:textId="77777777" w:rsidR="00AF14A6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│   └── ERD_CreditRiskPipeline.docx</w:t>
      </w:r>
    </w:p>
    <w:p w14:paraId="3E18905F" w14:textId="77777777" w:rsidR="00AF14A6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faiss_index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/                         ← auto-generated on first run</w:t>
      </w:r>
    </w:p>
    <w:p w14:paraId="4F676AB2" w14:textId="77777777" w:rsidR="00AF14A6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├── README.docx                          ← this file</w:t>
      </w:r>
    </w:p>
    <w:p w14:paraId="4D7514DE" w14:textId="77777777" w:rsidR="00AF14A6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├── SETUP.docx                           ← step-by-step installation guide</w:t>
      </w:r>
    </w:p>
    <w:p w14:paraId="1FAE5933" w14:textId="77777777" w:rsidR="00AF14A6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├── ARCHITECTURE.docx                   ← system design document</w:t>
      </w:r>
    </w:p>
    <w:p w14:paraId="7EA0B71D" w14:textId="77777777" w:rsidR="00AF14A6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└── PDHBC_Agent_Documentation.docx      ← full agent reference</w:t>
      </w:r>
    </w:p>
    <w:p w14:paraId="769DDF93" w14:textId="77777777" w:rsidR="00AF14A6" w:rsidRDefault="00AF14A6">
      <w:pPr>
        <w:spacing w:before="80" w:after="80"/>
      </w:pPr>
    </w:p>
    <w:p w14:paraId="2196F6FA" w14:textId="77777777" w:rsidR="00AF14A6" w:rsidRDefault="00AF14A6">
      <w:pPr>
        <w:pBdr>
          <w:bottom w:val="single" w:sz="4" w:space="1" w:color="2E75B6"/>
        </w:pBdr>
        <w:spacing w:before="100" w:after="100"/>
      </w:pPr>
    </w:p>
    <w:p w14:paraId="378D8FF1" w14:textId="77777777" w:rsidR="00AF14A6" w:rsidRDefault="00000000">
      <w:pPr>
        <w:pStyle w:val="Heading1"/>
      </w:pPr>
      <w:r>
        <w:t>Quick Start</w:t>
      </w:r>
    </w:p>
    <w:p w14:paraId="4CD7D017" w14:textId="77777777" w:rsidR="00AF14A6" w:rsidRDefault="00000000">
      <w:pPr>
        <w:pStyle w:val="ListParagraph"/>
        <w:numPr>
          <w:ilvl w:val="0"/>
          <w:numId w:val="3"/>
        </w:numPr>
        <w:spacing w:before="40" w:after="40"/>
      </w:pPr>
      <w:r>
        <w:lastRenderedPageBreak/>
        <w:t xml:space="preserve">Install </w:t>
      </w:r>
      <w:proofErr w:type="spellStart"/>
      <w:r>
        <w:t>Ollama</w:t>
      </w:r>
      <w:proofErr w:type="spellEnd"/>
      <w:r>
        <w:t xml:space="preserve"> from https://ollama.com/download</w:t>
      </w:r>
    </w:p>
    <w:p w14:paraId="0E56DD66" w14:textId="77777777" w:rsidR="00AF14A6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Run: </w:t>
      </w:r>
      <w:proofErr w:type="spellStart"/>
      <w:r>
        <w:t>ollama</w:t>
      </w:r>
      <w:proofErr w:type="spellEnd"/>
      <w:r>
        <w:t xml:space="preserve"> pull llama3.1:8b</w:t>
      </w:r>
    </w:p>
    <w:p w14:paraId="357839C5" w14:textId="77777777" w:rsidR="00AF14A6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Run: </w:t>
      </w:r>
      <w:proofErr w:type="spellStart"/>
      <w:r>
        <w:t>ollama</w:t>
      </w:r>
      <w:proofErr w:type="spellEnd"/>
      <w:r>
        <w:t xml:space="preserve"> </w:t>
      </w:r>
      <w:proofErr w:type="gramStart"/>
      <w:r>
        <w:t>serve  (</w:t>
      </w:r>
      <w:proofErr w:type="gramEnd"/>
      <w:r>
        <w:t>keep this terminal open)</w:t>
      </w:r>
    </w:p>
    <w:p w14:paraId="604CF861" w14:textId="77777777" w:rsidR="00AF14A6" w:rsidRDefault="00000000">
      <w:pPr>
        <w:pStyle w:val="ListParagraph"/>
        <w:numPr>
          <w:ilvl w:val="0"/>
          <w:numId w:val="3"/>
        </w:numPr>
        <w:spacing w:before="40" w:after="40"/>
      </w:pPr>
      <w:r>
        <w:t>Create Python 3.9 virtual environment and install dependencies (see SETUP.docx)</w:t>
      </w:r>
    </w:p>
    <w:p w14:paraId="03E19BD3" w14:textId="77777777" w:rsidR="00AF14A6" w:rsidRDefault="00000000">
      <w:pPr>
        <w:pStyle w:val="ListParagraph"/>
        <w:numPr>
          <w:ilvl w:val="0"/>
          <w:numId w:val="3"/>
        </w:numPr>
        <w:spacing w:before="40" w:after="40"/>
      </w:pPr>
      <w:r>
        <w:t>Open notebook/</w:t>
      </w:r>
      <w:proofErr w:type="spellStart"/>
      <w:r>
        <w:t>PDHBC_Ollama_Agent.ipynb</w:t>
      </w:r>
      <w:proofErr w:type="spellEnd"/>
      <w:r>
        <w:t xml:space="preserve"> in </w:t>
      </w:r>
      <w:proofErr w:type="spellStart"/>
      <w:r>
        <w:t>Jupyter</w:t>
      </w:r>
      <w:proofErr w:type="spellEnd"/>
    </w:p>
    <w:p w14:paraId="0123A76D" w14:textId="77777777" w:rsidR="00AF14A6" w:rsidRDefault="00000000">
      <w:pPr>
        <w:pStyle w:val="ListParagraph"/>
        <w:numPr>
          <w:ilvl w:val="0"/>
          <w:numId w:val="3"/>
        </w:numPr>
        <w:spacing w:before="40" w:after="40"/>
      </w:pPr>
      <w:r>
        <w:t>Run all cells top to bottom</w:t>
      </w:r>
    </w:p>
    <w:p w14:paraId="4FDAB5CC" w14:textId="77777777" w:rsidR="00AF14A6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In the last cell, call: </w:t>
      </w:r>
      <w:proofErr w:type="spellStart"/>
      <w:r>
        <w:t>debug_</w:t>
      </w:r>
      <w:proofErr w:type="gramStart"/>
      <w:r>
        <w:t>agent</w:t>
      </w:r>
      <w:proofErr w:type="spellEnd"/>
      <w:r>
        <w:t>(</w:t>
      </w:r>
      <w:proofErr w:type="gramEnd"/>
      <w:r>
        <w:t>"your Finance query here");</w:t>
      </w:r>
    </w:p>
    <w:p w14:paraId="147D2B9B" w14:textId="77777777" w:rsidR="00AF14A6" w:rsidRDefault="00AF14A6">
      <w:pPr>
        <w:spacing w:before="80" w:after="80"/>
      </w:pPr>
    </w:p>
    <w:p w14:paraId="20FE85BE" w14:textId="77777777" w:rsidR="00AF14A6" w:rsidRDefault="00AF14A6">
      <w:pPr>
        <w:pBdr>
          <w:bottom w:val="single" w:sz="4" w:space="1" w:color="2E75B6"/>
        </w:pBdr>
        <w:spacing w:before="100" w:after="100"/>
      </w:pPr>
    </w:p>
    <w:p w14:paraId="5F5D98D9" w14:textId="77777777" w:rsidR="00AF14A6" w:rsidRDefault="00000000">
      <w:pPr>
        <w:pStyle w:val="Heading1"/>
      </w:pPr>
      <w:r>
        <w:t>Tech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F14A6" w14:paraId="615B09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D99F8" w14:textId="77777777" w:rsidR="00AF14A6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89078" w14:textId="77777777" w:rsidR="00AF14A6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</w:tr>
      <w:tr w:rsidR="00AF14A6" w14:paraId="220242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955E1" w14:textId="77777777" w:rsidR="00AF14A6" w:rsidRDefault="00000000">
            <w:r>
              <w:rPr>
                <w:sz w:val="20"/>
                <w:szCs w:val="20"/>
              </w:rPr>
              <w:t>LLM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0895B" w14:textId="77777777" w:rsidR="00AF14A6" w:rsidRDefault="00000000"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+ llama3.1:8b (fully local, offline)</w:t>
            </w:r>
          </w:p>
        </w:tc>
      </w:tr>
      <w:tr w:rsidR="00AF14A6" w14:paraId="697775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265B5" w14:textId="77777777" w:rsidR="00AF14A6" w:rsidRDefault="00000000">
            <w:r>
              <w:rPr>
                <w:sz w:val="20"/>
                <w:szCs w:val="20"/>
              </w:rPr>
              <w:t>LLM Framework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4C006" w14:textId="77777777" w:rsidR="00AF14A6" w:rsidRDefault="00000000"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 xml:space="preserve"> 0.3.12 + </w:t>
            </w:r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>-community</w:t>
            </w:r>
          </w:p>
        </w:tc>
      </w:tr>
      <w:tr w:rsidR="00AF14A6" w14:paraId="446758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302F3" w14:textId="77777777" w:rsidR="00AF14A6" w:rsidRDefault="00000000">
            <w:r>
              <w:rPr>
                <w:sz w:val="20"/>
                <w:szCs w:val="20"/>
              </w:rPr>
              <w:t>Vector Store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4EA8F" w14:textId="77777777" w:rsidR="00AF14A6" w:rsidRDefault="00000000">
            <w:r>
              <w:rPr>
                <w:sz w:val="20"/>
                <w:szCs w:val="20"/>
              </w:rPr>
              <w:t>FAISS (</w:t>
            </w:r>
            <w:proofErr w:type="spellStart"/>
            <w:r>
              <w:rPr>
                <w:sz w:val="20"/>
                <w:szCs w:val="20"/>
              </w:rPr>
              <w:t>faiss-cpu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F14A6" w14:paraId="272A43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442F7" w14:textId="77777777" w:rsidR="00AF14A6" w:rsidRDefault="00000000">
            <w:r>
              <w:rPr>
                <w:sz w:val="20"/>
                <w:szCs w:val="20"/>
              </w:rPr>
              <w:t>Embeddings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9DD43" w14:textId="77777777" w:rsidR="00AF14A6" w:rsidRDefault="00000000">
            <w:proofErr w:type="spellStart"/>
            <w:r>
              <w:rPr>
                <w:sz w:val="20"/>
                <w:szCs w:val="20"/>
              </w:rPr>
              <w:t>HuggingFace</w:t>
            </w:r>
            <w:proofErr w:type="spellEnd"/>
            <w:r>
              <w:rPr>
                <w:sz w:val="20"/>
                <w:szCs w:val="20"/>
              </w:rPr>
              <w:t xml:space="preserve"> all-MiniLM-L6-v2 (CPU)</w:t>
            </w:r>
          </w:p>
        </w:tc>
      </w:tr>
      <w:tr w:rsidR="00AF14A6" w14:paraId="5988FA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B0833" w14:textId="77777777" w:rsidR="00AF14A6" w:rsidRDefault="00000000">
            <w:r>
              <w:rPr>
                <w:sz w:val="20"/>
                <w:szCs w:val="20"/>
              </w:rPr>
              <w:t>Data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650DC" w14:textId="77777777" w:rsidR="00AF14A6" w:rsidRDefault="00000000">
            <w:r>
              <w:rPr>
                <w:sz w:val="20"/>
                <w:szCs w:val="20"/>
              </w:rPr>
              <w:t xml:space="preserve">Pandas + </w:t>
            </w:r>
            <w:proofErr w:type="spellStart"/>
            <w:r>
              <w:rPr>
                <w:sz w:val="20"/>
                <w:szCs w:val="20"/>
              </w:rPr>
              <w:t>xlrd</w:t>
            </w:r>
            <w:proofErr w:type="spellEnd"/>
            <w:r>
              <w:rPr>
                <w:sz w:val="20"/>
                <w:szCs w:val="20"/>
              </w:rPr>
              <w:t xml:space="preserve"> (Excel files)</w:t>
            </w:r>
          </w:p>
        </w:tc>
      </w:tr>
      <w:tr w:rsidR="00AF14A6" w14:paraId="121C40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F9C0E" w14:textId="77777777" w:rsidR="00AF14A6" w:rsidRDefault="00000000">
            <w:r>
              <w:rPr>
                <w:sz w:val="20"/>
                <w:szCs w:val="20"/>
              </w:rPr>
              <w:t>Document Parsing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2C13E" w14:textId="77777777" w:rsidR="00AF14A6" w:rsidRDefault="00000000">
            <w:r>
              <w:rPr>
                <w:sz w:val="20"/>
                <w:szCs w:val="20"/>
              </w:rPr>
              <w:t>python-docx</w:t>
            </w:r>
          </w:p>
        </w:tc>
      </w:tr>
      <w:tr w:rsidR="00AF14A6" w14:paraId="5E7708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79FC0" w14:textId="77777777" w:rsidR="00AF14A6" w:rsidRDefault="00000000">
            <w:r>
              <w:rPr>
                <w:sz w:val="20"/>
                <w:szCs w:val="20"/>
              </w:rPr>
              <w:t>Notebook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864FD" w14:textId="77777777" w:rsidR="00AF14A6" w:rsidRDefault="00000000">
            <w:proofErr w:type="spellStart"/>
            <w:r>
              <w:rPr>
                <w:sz w:val="20"/>
                <w:szCs w:val="20"/>
              </w:rPr>
              <w:t>Jupyter</w:t>
            </w:r>
            <w:proofErr w:type="spellEnd"/>
            <w:r>
              <w:rPr>
                <w:sz w:val="20"/>
                <w:szCs w:val="20"/>
              </w:rPr>
              <w:t xml:space="preserve"> Notebook</w:t>
            </w:r>
          </w:p>
        </w:tc>
      </w:tr>
      <w:tr w:rsidR="00AF14A6" w14:paraId="283278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9ACF0" w14:textId="77777777" w:rsidR="00AF14A6" w:rsidRDefault="00000000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C270A" w14:textId="77777777" w:rsidR="00AF14A6" w:rsidRDefault="00000000">
            <w:r>
              <w:rPr>
                <w:sz w:val="20"/>
                <w:szCs w:val="20"/>
              </w:rPr>
              <w:t>3.9</w:t>
            </w:r>
          </w:p>
        </w:tc>
      </w:tr>
    </w:tbl>
    <w:p w14:paraId="33507BCE" w14:textId="77777777" w:rsidR="00AF14A6" w:rsidRDefault="00AF14A6">
      <w:pPr>
        <w:spacing w:before="80" w:after="80"/>
      </w:pPr>
    </w:p>
    <w:p w14:paraId="31AA5DEF" w14:textId="77777777" w:rsidR="00AF14A6" w:rsidRDefault="00AF14A6">
      <w:pPr>
        <w:pBdr>
          <w:bottom w:val="single" w:sz="4" w:space="1" w:color="2E75B6"/>
        </w:pBdr>
        <w:spacing w:before="100" w:after="100"/>
      </w:pPr>
    </w:p>
    <w:p w14:paraId="6FE27A54" w14:textId="77777777" w:rsidR="00AF14A6" w:rsidRDefault="00000000">
      <w:pPr>
        <w:pStyle w:val="Heading1"/>
      </w:pPr>
      <w:r>
        <w:t>Governance</w:t>
      </w:r>
    </w:p>
    <w:p w14:paraId="5E7BE6EB" w14:textId="3B1191A4" w:rsidR="00AF14A6" w:rsidRDefault="00000000">
      <w:pPr>
        <w:spacing w:before="60" w:after="60"/>
      </w:pPr>
      <w:r>
        <w:t xml:space="preserve">This build was designed for Citrix environment where no external internet connections are permitted. Once </w:t>
      </w:r>
      <w:proofErr w:type="spellStart"/>
      <w:r>
        <w:t>Ollama</w:t>
      </w:r>
      <w:proofErr w:type="spellEnd"/>
      <w:r>
        <w:t xml:space="preserve"> and the model are downloaded, the agent operates entirely offline. No data is transmitted outside the local machine.</w:t>
      </w:r>
    </w:p>
    <w:p w14:paraId="5256AFB2" w14:textId="77777777" w:rsidR="00AF14A6" w:rsidRDefault="00AF14A6">
      <w:pPr>
        <w:spacing w:before="80" w:after="80"/>
      </w:pPr>
    </w:p>
    <w:p w14:paraId="629F0FD6" w14:textId="77777777" w:rsidR="00AF14A6" w:rsidRDefault="00AF14A6">
      <w:pPr>
        <w:pBdr>
          <w:bottom w:val="single" w:sz="4" w:space="1" w:color="2E75B6"/>
        </w:pBdr>
        <w:spacing w:before="100" w:after="100"/>
      </w:pPr>
    </w:p>
    <w:p w14:paraId="0B2F6C39" w14:textId="77777777" w:rsidR="00AF14A6" w:rsidRDefault="00000000">
      <w:pPr>
        <w:pStyle w:val="Heading1"/>
      </w:pPr>
      <w:r>
        <w:t>Documents in This Repo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9"/>
        <w:gridCol w:w="5851"/>
      </w:tblGrid>
      <w:tr w:rsidR="00AF14A6" w14:paraId="590E81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77444" w14:textId="77777777" w:rsidR="00AF14A6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418F6" w14:textId="77777777" w:rsidR="00AF14A6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AF14A6" w14:paraId="7D02C4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796A7" w14:textId="77777777" w:rsidR="00AF14A6" w:rsidRDefault="00000000">
            <w:r>
              <w:rPr>
                <w:sz w:val="20"/>
                <w:szCs w:val="20"/>
              </w:rPr>
              <w:t>README.docx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B41AA" w14:textId="77777777" w:rsidR="00AF14A6" w:rsidRDefault="00000000">
            <w:r>
              <w:rPr>
                <w:sz w:val="20"/>
                <w:szCs w:val="20"/>
              </w:rPr>
              <w:t>This file — overview and quick start</w:t>
            </w:r>
          </w:p>
        </w:tc>
      </w:tr>
      <w:tr w:rsidR="00AF14A6" w14:paraId="009EDF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07B09" w14:textId="77777777" w:rsidR="00AF14A6" w:rsidRDefault="00000000">
            <w:r>
              <w:rPr>
                <w:sz w:val="20"/>
                <w:szCs w:val="20"/>
              </w:rPr>
              <w:t>SETUP.docx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D0613" w14:textId="77777777" w:rsidR="00AF14A6" w:rsidRDefault="00000000">
            <w:r>
              <w:rPr>
                <w:sz w:val="20"/>
                <w:szCs w:val="20"/>
              </w:rPr>
              <w:t xml:space="preserve">Full step-by-step installation and environment setup guide including offline </w:t>
            </w:r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installation</w:t>
            </w:r>
          </w:p>
        </w:tc>
      </w:tr>
      <w:tr w:rsidR="00AF14A6" w14:paraId="75E258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E2C3F" w14:textId="77777777" w:rsidR="00AF14A6" w:rsidRDefault="00000000">
            <w:r>
              <w:rPr>
                <w:sz w:val="20"/>
                <w:szCs w:val="20"/>
              </w:rPr>
              <w:t>ARCHITECTURE.docx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4515E" w14:textId="77777777" w:rsidR="00AF14A6" w:rsidRDefault="00000000">
            <w:r>
              <w:rPr>
                <w:sz w:val="20"/>
                <w:szCs w:val="20"/>
              </w:rPr>
              <w:t>System design, data flow diagrams, component interactions</w:t>
            </w:r>
          </w:p>
        </w:tc>
      </w:tr>
      <w:tr w:rsidR="00AF14A6" w14:paraId="304A47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3EF9B" w14:textId="77777777" w:rsidR="00AF14A6" w:rsidRDefault="00000000">
            <w:r>
              <w:rPr>
                <w:sz w:val="20"/>
                <w:szCs w:val="20"/>
              </w:rPr>
              <w:lastRenderedPageBreak/>
              <w:t>PDHBC_Agent_Documentation.docx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BB34D" w14:textId="77777777" w:rsidR="00AF14A6" w:rsidRDefault="00000000">
            <w:r>
              <w:rPr>
                <w:sz w:val="20"/>
                <w:szCs w:val="20"/>
              </w:rPr>
              <w:t>Complete agent reference — functions, pipeline logic, example queries, governance</w:t>
            </w:r>
          </w:p>
        </w:tc>
      </w:tr>
    </w:tbl>
    <w:p w14:paraId="2CB7DB5F" w14:textId="77777777" w:rsidR="00AF14A6" w:rsidRDefault="00AF14A6">
      <w:pPr>
        <w:spacing w:before="80" w:after="80"/>
      </w:pPr>
    </w:p>
    <w:p w14:paraId="2467A308" w14:textId="77777777" w:rsidR="00AF14A6" w:rsidRDefault="00000000">
      <w:pPr>
        <w:pBdr>
          <w:top w:val="single" w:sz="6" w:space="1" w:color="2E75B6"/>
        </w:pBdr>
        <w:spacing w:before="400"/>
        <w:jc w:val="center"/>
      </w:pPr>
      <w:r>
        <w:rPr>
          <w:color w:val="7F7F7F"/>
          <w:sz w:val="18"/>
          <w:szCs w:val="18"/>
        </w:rPr>
        <w:t xml:space="preserve">PDHBC Credit Risk </w:t>
      </w:r>
      <w:proofErr w:type="gramStart"/>
      <w:r>
        <w:rPr>
          <w:color w:val="7F7F7F"/>
          <w:sz w:val="18"/>
          <w:szCs w:val="18"/>
        </w:rPr>
        <w:t>Agent  |</w:t>
      </w:r>
      <w:proofErr w:type="gramEnd"/>
      <w:r>
        <w:rPr>
          <w:color w:val="7F7F7F"/>
          <w:sz w:val="18"/>
          <w:szCs w:val="18"/>
        </w:rPr>
        <w:t xml:space="preserve">  README </w:t>
      </w:r>
      <w:proofErr w:type="gramStart"/>
      <w:r>
        <w:rPr>
          <w:color w:val="7F7F7F"/>
          <w:sz w:val="18"/>
          <w:szCs w:val="18"/>
        </w:rPr>
        <w:t>v2.0  |</w:t>
      </w:r>
      <w:proofErr w:type="gramEnd"/>
      <w:r>
        <w:rPr>
          <w:color w:val="7F7F7F"/>
          <w:sz w:val="18"/>
          <w:szCs w:val="18"/>
        </w:rPr>
        <w:t xml:space="preserve">  April </w:t>
      </w:r>
      <w:proofErr w:type="gramStart"/>
      <w:r>
        <w:rPr>
          <w:color w:val="7F7F7F"/>
          <w:sz w:val="18"/>
          <w:szCs w:val="18"/>
        </w:rPr>
        <w:t>2026  |</w:t>
      </w:r>
      <w:proofErr w:type="gramEnd"/>
      <w:r>
        <w:rPr>
          <w:color w:val="7F7F7F"/>
          <w:sz w:val="18"/>
          <w:szCs w:val="18"/>
        </w:rPr>
        <w:t xml:space="preserve">  Internal Use Only</w:t>
      </w:r>
    </w:p>
    <w:sectPr w:rsidR="00AF14A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A6541"/>
    <w:multiLevelType w:val="hybridMultilevel"/>
    <w:tmpl w:val="67AEE41C"/>
    <w:lvl w:ilvl="0" w:tplc="866427DE">
      <w:start w:val="1"/>
      <w:numFmt w:val="bullet"/>
      <w:lvlText w:val="◦"/>
      <w:lvlJc w:val="left"/>
      <w:pPr>
        <w:ind w:left="1200" w:hanging="360"/>
      </w:pPr>
    </w:lvl>
    <w:lvl w:ilvl="1" w:tplc="B80C2358">
      <w:numFmt w:val="decimal"/>
      <w:lvlText w:val=""/>
      <w:lvlJc w:val="left"/>
    </w:lvl>
    <w:lvl w:ilvl="2" w:tplc="489617C6">
      <w:numFmt w:val="decimal"/>
      <w:lvlText w:val=""/>
      <w:lvlJc w:val="left"/>
    </w:lvl>
    <w:lvl w:ilvl="3" w:tplc="8B7A6E80">
      <w:numFmt w:val="decimal"/>
      <w:lvlText w:val=""/>
      <w:lvlJc w:val="left"/>
    </w:lvl>
    <w:lvl w:ilvl="4" w:tplc="923A2EF4">
      <w:numFmt w:val="decimal"/>
      <w:lvlText w:val=""/>
      <w:lvlJc w:val="left"/>
    </w:lvl>
    <w:lvl w:ilvl="5" w:tplc="90CA2AAE">
      <w:numFmt w:val="decimal"/>
      <w:lvlText w:val=""/>
      <w:lvlJc w:val="left"/>
    </w:lvl>
    <w:lvl w:ilvl="6" w:tplc="AD3ED41A">
      <w:numFmt w:val="decimal"/>
      <w:lvlText w:val=""/>
      <w:lvlJc w:val="left"/>
    </w:lvl>
    <w:lvl w:ilvl="7" w:tplc="9176FB30">
      <w:numFmt w:val="decimal"/>
      <w:lvlText w:val=""/>
      <w:lvlJc w:val="left"/>
    </w:lvl>
    <w:lvl w:ilvl="8" w:tplc="2702B9F2">
      <w:numFmt w:val="decimal"/>
      <w:lvlText w:val=""/>
      <w:lvlJc w:val="left"/>
    </w:lvl>
  </w:abstractNum>
  <w:abstractNum w:abstractNumId="1" w15:restartNumberingAfterBreak="0">
    <w:nsid w:val="3AFE604E"/>
    <w:multiLevelType w:val="hybridMultilevel"/>
    <w:tmpl w:val="46CA0C7E"/>
    <w:lvl w:ilvl="0" w:tplc="90B62E58">
      <w:start w:val="1"/>
      <w:numFmt w:val="bullet"/>
      <w:lvlText w:val="●"/>
      <w:lvlJc w:val="left"/>
      <w:pPr>
        <w:ind w:left="720" w:hanging="360"/>
      </w:pPr>
    </w:lvl>
    <w:lvl w:ilvl="1" w:tplc="5FB63FAA">
      <w:start w:val="1"/>
      <w:numFmt w:val="bullet"/>
      <w:lvlText w:val="○"/>
      <w:lvlJc w:val="left"/>
      <w:pPr>
        <w:ind w:left="1440" w:hanging="360"/>
      </w:pPr>
    </w:lvl>
    <w:lvl w:ilvl="2" w:tplc="AF4A3EF2">
      <w:start w:val="1"/>
      <w:numFmt w:val="bullet"/>
      <w:lvlText w:val="■"/>
      <w:lvlJc w:val="left"/>
      <w:pPr>
        <w:ind w:left="2160" w:hanging="360"/>
      </w:pPr>
    </w:lvl>
    <w:lvl w:ilvl="3" w:tplc="5C6E5C44">
      <w:start w:val="1"/>
      <w:numFmt w:val="bullet"/>
      <w:lvlText w:val="●"/>
      <w:lvlJc w:val="left"/>
      <w:pPr>
        <w:ind w:left="2880" w:hanging="360"/>
      </w:pPr>
    </w:lvl>
    <w:lvl w:ilvl="4" w:tplc="0F685BA4">
      <w:start w:val="1"/>
      <w:numFmt w:val="bullet"/>
      <w:lvlText w:val="○"/>
      <w:lvlJc w:val="left"/>
      <w:pPr>
        <w:ind w:left="3600" w:hanging="360"/>
      </w:pPr>
    </w:lvl>
    <w:lvl w:ilvl="5" w:tplc="0282943A">
      <w:start w:val="1"/>
      <w:numFmt w:val="bullet"/>
      <w:lvlText w:val="■"/>
      <w:lvlJc w:val="left"/>
      <w:pPr>
        <w:ind w:left="4320" w:hanging="360"/>
      </w:pPr>
    </w:lvl>
    <w:lvl w:ilvl="6" w:tplc="D8582BA4">
      <w:start w:val="1"/>
      <w:numFmt w:val="bullet"/>
      <w:lvlText w:val="●"/>
      <w:lvlJc w:val="left"/>
      <w:pPr>
        <w:ind w:left="5040" w:hanging="360"/>
      </w:pPr>
    </w:lvl>
    <w:lvl w:ilvl="7" w:tplc="A88EF0A0">
      <w:start w:val="1"/>
      <w:numFmt w:val="bullet"/>
      <w:lvlText w:val="●"/>
      <w:lvlJc w:val="left"/>
      <w:pPr>
        <w:ind w:left="5760" w:hanging="360"/>
      </w:pPr>
    </w:lvl>
    <w:lvl w:ilvl="8" w:tplc="AA983D3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C16B15"/>
    <w:multiLevelType w:val="hybridMultilevel"/>
    <w:tmpl w:val="928443FA"/>
    <w:lvl w:ilvl="0" w:tplc="3F12EA2E">
      <w:start w:val="1"/>
      <w:numFmt w:val="decimal"/>
      <w:lvlText w:val="%1."/>
      <w:lvlJc w:val="left"/>
      <w:pPr>
        <w:ind w:left="720" w:hanging="360"/>
      </w:pPr>
    </w:lvl>
    <w:lvl w:ilvl="1" w:tplc="92F8CD16">
      <w:numFmt w:val="decimal"/>
      <w:lvlText w:val=""/>
      <w:lvlJc w:val="left"/>
    </w:lvl>
    <w:lvl w:ilvl="2" w:tplc="5F98B646">
      <w:numFmt w:val="decimal"/>
      <w:lvlText w:val=""/>
      <w:lvlJc w:val="left"/>
    </w:lvl>
    <w:lvl w:ilvl="3" w:tplc="107812D4">
      <w:numFmt w:val="decimal"/>
      <w:lvlText w:val=""/>
      <w:lvlJc w:val="left"/>
    </w:lvl>
    <w:lvl w:ilvl="4" w:tplc="D09C8B06">
      <w:numFmt w:val="decimal"/>
      <w:lvlText w:val=""/>
      <w:lvlJc w:val="left"/>
    </w:lvl>
    <w:lvl w:ilvl="5" w:tplc="F68E68AA">
      <w:numFmt w:val="decimal"/>
      <w:lvlText w:val=""/>
      <w:lvlJc w:val="left"/>
    </w:lvl>
    <w:lvl w:ilvl="6" w:tplc="9F3A01C8">
      <w:numFmt w:val="decimal"/>
      <w:lvlText w:val=""/>
      <w:lvlJc w:val="left"/>
    </w:lvl>
    <w:lvl w:ilvl="7" w:tplc="CD16447E">
      <w:numFmt w:val="decimal"/>
      <w:lvlText w:val=""/>
      <w:lvlJc w:val="left"/>
    </w:lvl>
    <w:lvl w:ilvl="8" w:tplc="ED8A4DBC">
      <w:numFmt w:val="decimal"/>
      <w:lvlText w:val=""/>
      <w:lvlJc w:val="left"/>
    </w:lvl>
  </w:abstractNum>
  <w:abstractNum w:abstractNumId="3" w15:restartNumberingAfterBreak="0">
    <w:nsid w:val="76270A35"/>
    <w:multiLevelType w:val="hybridMultilevel"/>
    <w:tmpl w:val="9B883294"/>
    <w:lvl w:ilvl="0" w:tplc="9FEA6F06">
      <w:start w:val="1"/>
      <w:numFmt w:val="bullet"/>
      <w:lvlText w:val="•"/>
      <w:lvlJc w:val="left"/>
      <w:pPr>
        <w:ind w:left="720" w:hanging="360"/>
      </w:pPr>
    </w:lvl>
    <w:lvl w:ilvl="1" w:tplc="98FA278A">
      <w:numFmt w:val="decimal"/>
      <w:lvlText w:val=""/>
      <w:lvlJc w:val="left"/>
    </w:lvl>
    <w:lvl w:ilvl="2" w:tplc="33D85CF2">
      <w:numFmt w:val="decimal"/>
      <w:lvlText w:val=""/>
      <w:lvlJc w:val="left"/>
    </w:lvl>
    <w:lvl w:ilvl="3" w:tplc="2962E50E">
      <w:numFmt w:val="decimal"/>
      <w:lvlText w:val=""/>
      <w:lvlJc w:val="left"/>
    </w:lvl>
    <w:lvl w:ilvl="4" w:tplc="E106619E">
      <w:numFmt w:val="decimal"/>
      <w:lvlText w:val=""/>
      <w:lvlJc w:val="left"/>
    </w:lvl>
    <w:lvl w:ilvl="5" w:tplc="73AC1BA4">
      <w:numFmt w:val="decimal"/>
      <w:lvlText w:val=""/>
      <w:lvlJc w:val="left"/>
    </w:lvl>
    <w:lvl w:ilvl="6" w:tplc="E078EC30">
      <w:numFmt w:val="decimal"/>
      <w:lvlText w:val=""/>
      <w:lvlJc w:val="left"/>
    </w:lvl>
    <w:lvl w:ilvl="7" w:tplc="8F6A3A40">
      <w:numFmt w:val="decimal"/>
      <w:lvlText w:val=""/>
      <w:lvlJc w:val="left"/>
    </w:lvl>
    <w:lvl w:ilvl="8" w:tplc="074A0010">
      <w:numFmt w:val="decimal"/>
      <w:lvlText w:val=""/>
      <w:lvlJc w:val="left"/>
    </w:lvl>
  </w:abstractNum>
  <w:num w:numId="1" w16cid:durableId="1103570852">
    <w:abstractNumId w:val="1"/>
    <w:lvlOverride w:ilvl="0">
      <w:startOverride w:val="1"/>
    </w:lvlOverride>
  </w:num>
  <w:num w:numId="2" w16cid:durableId="181669152">
    <w:abstractNumId w:val="3"/>
    <w:lvlOverride w:ilvl="0">
      <w:startOverride w:val="1"/>
    </w:lvlOverride>
  </w:num>
  <w:num w:numId="3" w16cid:durableId="127535806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4A6"/>
    <w:rsid w:val="0075190F"/>
    <w:rsid w:val="00AF14A6"/>
    <w:rsid w:val="00CD6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F6EBD"/>
  <w15:docId w15:val="{D42259D7-2D40-4B89-B916-BF71E10A7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E75B6"/>
      <w:sz w:val="27"/>
      <w:szCs w:val="27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415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amit pc</cp:lastModifiedBy>
  <cp:revision>2</cp:revision>
  <dcterms:created xsi:type="dcterms:W3CDTF">2026-04-12T04:53:00Z</dcterms:created>
  <dcterms:modified xsi:type="dcterms:W3CDTF">2026-04-12T04:59:00Z</dcterms:modified>
</cp:coreProperties>
</file>