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3A" w:rsidRDefault="000D743A" w:rsidP="000D743A">
      <w:pPr>
        <w:jc w:val="center"/>
      </w:pPr>
      <w:r>
        <w:rPr>
          <w:rFonts w:ascii="Arial" w:hAnsi="Arial" w:cs="Arial"/>
          <w:noProof/>
          <w:sz w:val="20"/>
          <w:szCs w:val="20"/>
        </w:rPr>
        <w:drawing>
          <wp:inline distT="0" distB="0" distL="0" distR="0" wp14:anchorId="500BC16A" wp14:editId="6E07F18C">
            <wp:extent cx="2825750" cy="3015232"/>
            <wp:effectExtent l="0" t="0" r="0" b="0"/>
            <wp:docPr id="1" name="Picture 1" descr="C:\Users\Chiku\Desktop\IE 594 Time Series - Inflation Rate\UI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ku\Desktop\IE 594 Time Series - Inflation Rate\UIC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538" cy="3022476"/>
                    </a:xfrm>
                    <a:prstGeom prst="rect">
                      <a:avLst/>
                    </a:prstGeom>
                    <a:noFill/>
                    <a:ln>
                      <a:noFill/>
                    </a:ln>
                  </pic:spPr>
                </pic:pic>
              </a:graphicData>
            </a:graphic>
          </wp:inline>
        </w:drawing>
      </w:r>
    </w:p>
    <w:p w:rsidR="000D743A" w:rsidRDefault="000D743A" w:rsidP="000D743A">
      <w:pPr>
        <w:jc w:val="center"/>
      </w:pPr>
    </w:p>
    <w:p w:rsidR="000D743A" w:rsidRDefault="000D743A" w:rsidP="000D743A">
      <w:pPr>
        <w:jc w:val="center"/>
        <w:rPr>
          <w:rFonts w:ascii="Times New Roman" w:hAnsi="Times New Roman" w:cs="Times New Roman"/>
          <w:sz w:val="40"/>
          <w:szCs w:val="40"/>
        </w:rPr>
      </w:pPr>
      <w:r>
        <w:rPr>
          <w:rFonts w:ascii="Times New Roman" w:hAnsi="Times New Roman" w:cs="Times New Roman"/>
          <w:sz w:val="40"/>
          <w:szCs w:val="40"/>
        </w:rPr>
        <w:t>Forecasting Inflation Rate in the United States of America</w:t>
      </w:r>
    </w:p>
    <w:p w:rsidR="000D743A" w:rsidRDefault="000D743A" w:rsidP="000D743A">
      <w:pPr>
        <w:jc w:val="center"/>
        <w:rPr>
          <w:rFonts w:ascii="Times New Roman" w:hAnsi="Times New Roman" w:cs="Times New Roman"/>
          <w:sz w:val="40"/>
          <w:szCs w:val="40"/>
        </w:rPr>
      </w:pPr>
    </w:p>
    <w:p w:rsidR="000D743A" w:rsidRDefault="000D743A" w:rsidP="000D743A">
      <w:pPr>
        <w:jc w:val="center"/>
        <w:rPr>
          <w:rFonts w:ascii="Times New Roman" w:hAnsi="Times New Roman" w:cs="Times New Roman"/>
          <w:sz w:val="40"/>
          <w:szCs w:val="40"/>
        </w:rPr>
      </w:pPr>
    </w:p>
    <w:p w:rsidR="000D743A" w:rsidRDefault="000D743A" w:rsidP="000D743A">
      <w:pPr>
        <w:rPr>
          <w:rFonts w:ascii="Times New Roman" w:hAnsi="Times New Roman" w:cs="Times New Roman"/>
          <w:sz w:val="40"/>
          <w:szCs w:val="40"/>
        </w:rPr>
      </w:pPr>
    </w:p>
    <w:p w:rsidR="000D743A" w:rsidRDefault="000D743A" w:rsidP="000D743A">
      <w:pPr>
        <w:jc w:val="center"/>
        <w:rPr>
          <w:rFonts w:ascii="Times New Roman" w:hAnsi="Times New Roman" w:cs="Times New Roman"/>
          <w:sz w:val="40"/>
          <w:szCs w:val="40"/>
        </w:rPr>
      </w:pPr>
    </w:p>
    <w:p w:rsidR="000D743A" w:rsidRDefault="000D743A" w:rsidP="000D743A">
      <w:pPr>
        <w:rPr>
          <w:rFonts w:ascii="Times New Roman" w:hAnsi="Times New Roman" w:cs="Times New Roman"/>
          <w:sz w:val="36"/>
          <w:szCs w:val="40"/>
        </w:rPr>
      </w:pPr>
      <w:r>
        <w:rPr>
          <w:rFonts w:ascii="Times New Roman" w:hAnsi="Times New Roman" w:cs="Times New Roman"/>
          <w:sz w:val="36"/>
          <w:szCs w:val="40"/>
        </w:rPr>
        <w:t>NagaShrikanth Ammanabrolu    _________________________</w:t>
      </w:r>
    </w:p>
    <w:p w:rsidR="000D743A" w:rsidRDefault="000D743A" w:rsidP="000D743A">
      <w:pPr>
        <w:rPr>
          <w:rFonts w:ascii="Times New Roman" w:hAnsi="Times New Roman" w:cs="Times New Roman"/>
          <w:sz w:val="36"/>
          <w:szCs w:val="40"/>
        </w:rPr>
      </w:pPr>
      <w:r>
        <w:rPr>
          <w:rFonts w:ascii="Times New Roman" w:hAnsi="Times New Roman" w:cs="Times New Roman"/>
          <w:sz w:val="36"/>
          <w:szCs w:val="40"/>
        </w:rPr>
        <w:t>Nikhil Soman                              _________________________</w:t>
      </w:r>
    </w:p>
    <w:p w:rsidR="000D743A" w:rsidRDefault="000D743A" w:rsidP="000D743A">
      <w:pPr>
        <w:rPr>
          <w:rFonts w:ascii="Times New Roman" w:hAnsi="Times New Roman" w:cs="Times New Roman"/>
          <w:sz w:val="36"/>
          <w:szCs w:val="40"/>
        </w:rPr>
      </w:pPr>
      <w:r>
        <w:rPr>
          <w:rFonts w:ascii="Times New Roman" w:hAnsi="Times New Roman" w:cs="Times New Roman"/>
          <w:sz w:val="36"/>
          <w:szCs w:val="40"/>
        </w:rPr>
        <w:t>Chandan Ramakrishna                _________________________</w:t>
      </w:r>
    </w:p>
    <w:p w:rsidR="000D743A" w:rsidRDefault="000D743A" w:rsidP="000D743A">
      <w:pPr>
        <w:rPr>
          <w:rFonts w:ascii="Times New Roman" w:hAnsi="Times New Roman" w:cs="Times New Roman"/>
          <w:sz w:val="36"/>
          <w:szCs w:val="40"/>
        </w:rPr>
      </w:pPr>
    </w:p>
    <w:p w:rsidR="000D743A" w:rsidRDefault="000D743A" w:rsidP="000D743A">
      <w:pPr>
        <w:rPr>
          <w:rFonts w:ascii="Times New Roman" w:hAnsi="Times New Roman" w:cs="Times New Roman"/>
          <w:sz w:val="36"/>
          <w:szCs w:val="40"/>
        </w:rPr>
      </w:pPr>
    </w:p>
    <w:p w:rsidR="000D743A" w:rsidRDefault="000D743A" w:rsidP="000D743A">
      <w:pPr>
        <w:rPr>
          <w:rFonts w:ascii="Times New Roman" w:hAnsi="Times New Roman" w:cs="Times New Roman"/>
          <w:sz w:val="36"/>
          <w:szCs w:val="40"/>
        </w:rPr>
      </w:pPr>
    </w:p>
    <w:p w:rsidR="00545377" w:rsidRDefault="000D743A" w:rsidP="000D743A">
      <w:pPr>
        <w:jc w:val="center"/>
        <w:rPr>
          <w:rFonts w:ascii="Times New Roman" w:hAnsi="Times New Roman" w:cs="Times New Roman"/>
          <w:sz w:val="32"/>
          <w:szCs w:val="40"/>
        </w:rPr>
      </w:pPr>
      <w:r>
        <w:rPr>
          <w:rFonts w:ascii="Times New Roman" w:hAnsi="Times New Roman" w:cs="Times New Roman"/>
          <w:sz w:val="32"/>
          <w:szCs w:val="40"/>
        </w:rPr>
        <w:t>November 29, 2015</w:t>
      </w:r>
    </w:p>
    <w:p w:rsidR="00742B0F" w:rsidRDefault="00742B0F" w:rsidP="000D743A">
      <w:pPr>
        <w:jc w:val="center"/>
        <w:rPr>
          <w:rFonts w:ascii="Times New Roman" w:hAnsi="Times New Roman" w:cs="Times New Roman"/>
          <w:sz w:val="32"/>
          <w:szCs w:val="40"/>
        </w:rPr>
        <w:sectPr w:rsidR="00742B0F">
          <w:footerReference w:type="default" r:id="rId8"/>
          <w:pgSz w:w="12240" w:h="15840"/>
          <w:pgMar w:top="1440" w:right="1440" w:bottom="1440" w:left="1440" w:header="720" w:footer="720" w:gutter="0"/>
          <w:cols w:space="720"/>
          <w:docGrid w:linePitch="360"/>
        </w:sectPr>
      </w:pPr>
    </w:p>
    <w:p w:rsidR="00E64090" w:rsidRPr="00A1725C" w:rsidRDefault="00E91BCD" w:rsidP="00E64090">
      <w:pPr>
        <w:jc w:val="center"/>
        <w:rPr>
          <w:rFonts w:ascii="Times New Roman" w:hAnsi="Times New Roman" w:cs="Times New Roman"/>
          <w:sz w:val="28"/>
          <w:szCs w:val="26"/>
        </w:rPr>
      </w:pPr>
      <w:r w:rsidRPr="00A1725C">
        <w:rPr>
          <w:rFonts w:ascii="Times New Roman" w:hAnsi="Times New Roman" w:cs="Times New Roman"/>
          <w:sz w:val="28"/>
          <w:szCs w:val="26"/>
        </w:rPr>
        <w:lastRenderedPageBreak/>
        <w:t>Forecasting Inflation Rate in the United States of America</w:t>
      </w:r>
    </w:p>
    <w:p w:rsidR="00E64090" w:rsidRPr="00A1725C" w:rsidRDefault="00E64090" w:rsidP="00E64090">
      <w:pPr>
        <w:jc w:val="center"/>
        <w:rPr>
          <w:rFonts w:ascii="Times New Roman" w:hAnsi="Times New Roman" w:cs="Times New Roman"/>
          <w:sz w:val="20"/>
          <w:szCs w:val="18"/>
        </w:rPr>
      </w:pPr>
      <w:r w:rsidRPr="00A1725C">
        <w:rPr>
          <w:rFonts w:ascii="Times New Roman" w:hAnsi="Times New Roman" w:cs="Times New Roman"/>
          <w:sz w:val="20"/>
          <w:szCs w:val="18"/>
        </w:rPr>
        <w:t>November 29, 2011</w:t>
      </w:r>
    </w:p>
    <w:p w:rsidR="00796C47" w:rsidRDefault="00796C47" w:rsidP="00E64090">
      <w:pPr>
        <w:jc w:val="center"/>
        <w:rPr>
          <w:rFonts w:ascii="Times New Roman" w:hAnsi="Times New Roman" w:cs="Times New Roman"/>
          <w:sz w:val="18"/>
          <w:szCs w:val="18"/>
        </w:rPr>
      </w:pPr>
    </w:p>
    <w:p w:rsidR="00AB747A" w:rsidRPr="00A1725C" w:rsidRDefault="008330D6" w:rsidP="00EE49E8">
      <w:pPr>
        <w:rPr>
          <w:rFonts w:ascii="Times New Roman" w:hAnsi="Times New Roman" w:cs="Times New Roman"/>
          <w:b/>
          <w:sz w:val="28"/>
          <w:szCs w:val="18"/>
        </w:rPr>
      </w:pPr>
      <w:r w:rsidRPr="00A1725C">
        <w:rPr>
          <w:rFonts w:ascii="Times New Roman" w:hAnsi="Times New Roman" w:cs="Times New Roman"/>
          <w:b/>
          <w:noProof/>
          <w:sz w:val="28"/>
          <w:szCs w:val="18"/>
        </w:rPr>
        <mc:AlternateContent>
          <mc:Choice Requires="wps">
            <w:drawing>
              <wp:anchor distT="0" distB="0" distL="114300" distR="114300" simplePos="0" relativeHeight="251659264" behindDoc="0" locked="0" layoutInCell="1" allowOverlap="1" wp14:anchorId="7A2B9D84" wp14:editId="7646DA38">
                <wp:simplePos x="0" y="0"/>
                <wp:positionH relativeFrom="column">
                  <wp:posOffset>0</wp:posOffset>
                </wp:positionH>
                <wp:positionV relativeFrom="paragraph">
                  <wp:posOffset>210185</wp:posOffset>
                </wp:positionV>
                <wp:extent cx="621665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6216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2464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55pt" to="48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" strokecolor="black [3213]" strokeweight=".5pt">
                <v:stroke joinstyle="miter"/>
              </v:line>
            </w:pict>
          </mc:Fallback>
        </mc:AlternateContent>
      </w:r>
      <w:r w:rsidR="00CC4197" w:rsidRPr="00A1725C">
        <w:rPr>
          <w:rFonts w:ascii="Times New Roman" w:hAnsi="Times New Roman" w:cs="Times New Roman"/>
          <w:b/>
          <w:sz w:val="28"/>
          <w:szCs w:val="18"/>
        </w:rPr>
        <w:t>Introduction</w:t>
      </w:r>
    </w:p>
    <w:p w:rsidR="00B52FDA" w:rsidRPr="00B12C37" w:rsidRDefault="00CD2455" w:rsidP="00CD2455">
      <w:pPr>
        <w:pStyle w:val="ListParagraph"/>
        <w:numPr>
          <w:ilvl w:val="1"/>
          <w:numId w:val="1"/>
        </w:numPr>
        <w:rPr>
          <w:rFonts w:ascii="Times New Roman" w:hAnsi="Times New Roman" w:cs="Times New Roman"/>
          <w:b/>
          <w:sz w:val="24"/>
          <w:szCs w:val="18"/>
        </w:rPr>
      </w:pPr>
      <w:r w:rsidRPr="00B12C37">
        <w:rPr>
          <w:rFonts w:ascii="Times New Roman" w:hAnsi="Times New Roman" w:cs="Times New Roman"/>
          <w:b/>
          <w:sz w:val="24"/>
          <w:szCs w:val="18"/>
        </w:rPr>
        <w:t>Abstract</w:t>
      </w:r>
    </w:p>
    <w:p w:rsidR="00892F6F" w:rsidRPr="008656FC" w:rsidRDefault="00922A29" w:rsidP="00AA424C">
      <w:pPr>
        <w:jc w:val="both"/>
        <w:rPr>
          <w:rFonts w:ascii="Times New Roman" w:hAnsi="Times New Roman" w:cs="Times New Roman"/>
          <w:i/>
          <w:iCs/>
          <w:sz w:val="24"/>
          <w:szCs w:val="18"/>
        </w:rPr>
      </w:pPr>
      <w:r w:rsidRPr="008656FC">
        <w:rPr>
          <w:rFonts w:ascii="Times New Roman" w:hAnsi="Times New Roman" w:cs="Times New Roman"/>
          <w:sz w:val="24"/>
          <w:szCs w:val="18"/>
        </w:rPr>
        <w:t>Infla</w:t>
      </w:r>
      <w:r w:rsidR="0050504B" w:rsidRPr="008656FC">
        <w:rPr>
          <w:rFonts w:ascii="Times New Roman" w:hAnsi="Times New Roman" w:cs="Times New Roman"/>
          <w:sz w:val="24"/>
          <w:szCs w:val="18"/>
        </w:rPr>
        <w:t xml:space="preserve">tion rate in the United States </w:t>
      </w:r>
      <w:r w:rsidR="005F6340" w:rsidRPr="008656FC">
        <w:rPr>
          <w:rFonts w:ascii="Times New Roman" w:hAnsi="Times New Roman" w:cs="Times New Roman"/>
          <w:sz w:val="24"/>
          <w:szCs w:val="18"/>
        </w:rPr>
        <w:t xml:space="preserve">and many other countries worldwide is a measurement of </w:t>
      </w:r>
      <w:r w:rsidR="00543435" w:rsidRPr="008656FC">
        <w:rPr>
          <w:rFonts w:ascii="Times New Roman" w:hAnsi="Times New Roman" w:cs="Times New Roman"/>
          <w:sz w:val="24"/>
          <w:szCs w:val="18"/>
        </w:rPr>
        <w:t xml:space="preserve">the increase or decrease in </w:t>
      </w:r>
      <w:r w:rsidR="00323F73" w:rsidRPr="008656FC">
        <w:rPr>
          <w:rFonts w:ascii="Times New Roman" w:hAnsi="Times New Roman" w:cs="Times New Roman"/>
          <w:sz w:val="24"/>
          <w:szCs w:val="18"/>
        </w:rPr>
        <w:t xml:space="preserve">overall consumer good prices. </w:t>
      </w:r>
      <w:r w:rsidR="00FA04D9" w:rsidRPr="008656FC">
        <w:rPr>
          <w:rFonts w:ascii="Times New Roman" w:hAnsi="Times New Roman" w:cs="Times New Roman"/>
          <w:sz w:val="24"/>
          <w:szCs w:val="18"/>
        </w:rPr>
        <w:t xml:space="preserve">The inflation rate is </w:t>
      </w:r>
      <w:r w:rsidR="003B659D" w:rsidRPr="008656FC">
        <w:rPr>
          <w:rFonts w:ascii="Times New Roman" w:hAnsi="Times New Roman" w:cs="Times New Roman"/>
          <w:sz w:val="24"/>
          <w:szCs w:val="18"/>
        </w:rPr>
        <w:t xml:space="preserve">influenced by different factors including </w:t>
      </w:r>
      <w:r w:rsidR="00D86468" w:rsidRPr="008656FC">
        <w:rPr>
          <w:rFonts w:ascii="Times New Roman" w:hAnsi="Times New Roman" w:cs="Times New Roman"/>
          <w:sz w:val="24"/>
          <w:szCs w:val="18"/>
        </w:rPr>
        <w:t xml:space="preserve">Consumer Price Index (CPI), </w:t>
      </w:r>
      <w:r w:rsidR="00EB70E7" w:rsidRPr="008656FC">
        <w:rPr>
          <w:rFonts w:ascii="Times New Roman" w:hAnsi="Times New Roman" w:cs="Times New Roman"/>
          <w:sz w:val="24"/>
          <w:szCs w:val="18"/>
        </w:rPr>
        <w:t xml:space="preserve">Producer Price Index (PPI), </w:t>
      </w:r>
      <w:r w:rsidR="00ED50D2" w:rsidRPr="008656FC">
        <w:rPr>
          <w:rFonts w:ascii="Times New Roman" w:hAnsi="Times New Roman" w:cs="Times New Roman"/>
          <w:sz w:val="24"/>
          <w:szCs w:val="18"/>
        </w:rPr>
        <w:t xml:space="preserve">Tax </w:t>
      </w:r>
      <w:r w:rsidR="004B18D3" w:rsidRPr="008656FC">
        <w:rPr>
          <w:rFonts w:ascii="Times New Roman" w:hAnsi="Times New Roman" w:cs="Times New Roman"/>
          <w:sz w:val="24"/>
          <w:szCs w:val="18"/>
        </w:rPr>
        <w:t>rate, GDP</w:t>
      </w:r>
      <w:r w:rsidR="00B5388F" w:rsidRPr="008656FC">
        <w:rPr>
          <w:rFonts w:ascii="Times New Roman" w:hAnsi="Times New Roman" w:cs="Times New Roman"/>
          <w:sz w:val="24"/>
          <w:szCs w:val="18"/>
        </w:rPr>
        <w:t>, and many other factors.</w:t>
      </w:r>
      <w:r w:rsidR="0015339F" w:rsidRPr="008656FC">
        <w:rPr>
          <w:rFonts w:ascii="Times New Roman" w:hAnsi="Times New Roman" w:cs="Times New Roman"/>
          <w:sz w:val="24"/>
          <w:szCs w:val="18"/>
        </w:rPr>
        <w:t xml:space="preserve"> </w:t>
      </w:r>
      <w:r w:rsidR="009646CD" w:rsidRPr="008656FC">
        <w:rPr>
          <w:rFonts w:ascii="Times New Roman" w:hAnsi="Times New Roman" w:cs="Times New Roman"/>
          <w:sz w:val="24"/>
          <w:szCs w:val="18"/>
        </w:rPr>
        <w:t xml:space="preserve">The inflation rate in the United States, as defined by the </w:t>
      </w:r>
      <w:r w:rsidR="007974D3" w:rsidRPr="008656FC">
        <w:rPr>
          <w:rFonts w:ascii="Times New Roman" w:hAnsi="Times New Roman" w:cs="Times New Roman"/>
          <w:sz w:val="24"/>
          <w:szCs w:val="18"/>
        </w:rPr>
        <w:t>Bureau of Labor Statistics of the United States Department of Labor</w:t>
      </w:r>
      <w:r w:rsidR="00F8277A" w:rsidRPr="008656FC">
        <w:rPr>
          <w:rFonts w:ascii="Times New Roman" w:hAnsi="Times New Roman" w:cs="Times New Roman"/>
          <w:sz w:val="24"/>
          <w:szCs w:val="18"/>
        </w:rPr>
        <w:t xml:space="preserve">, </w:t>
      </w:r>
      <w:r w:rsidR="00B67EC8" w:rsidRPr="008656FC">
        <w:rPr>
          <w:rFonts w:ascii="Times New Roman" w:hAnsi="Times New Roman" w:cs="Times New Roman"/>
          <w:sz w:val="24"/>
          <w:szCs w:val="18"/>
        </w:rPr>
        <w:t>is</w:t>
      </w:r>
      <w:r w:rsidR="00F8277A" w:rsidRPr="008656FC">
        <w:rPr>
          <w:rFonts w:ascii="Times New Roman" w:hAnsi="Times New Roman" w:cs="Times New Roman"/>
          <w:sz w:val="24"/>
          <w:szCs w:val="18"/>
        </w:rPr>
        <w:t xml:space="preserve"> </w:t>
      </w:r>
      <w:r w:rsidR="00334BFE" w:rsidRPr="008656FC">
        <w:rPr>
          <w:rFonts w:ascii="Times New Roman" w:hAnsi="Times New Roman" w:cs="Times New Roman"/>
          <w:sz w:val="24"/>
          <w:szCs w:val="18"/>
        </w:rPr>
        <w:t>‘</w:t>
      </w:r>
      <w:r w:rsidR="009766E4" w:rsidRPr="008656FC">
        <w:rPr>
          <w:rFonts w:ascii="Times New Roman" w:hAnsi="Times New Roman" w:cs="Times New Roman"/>
          <w:i/>
          <w:sz w:val="24"/>
          <w:szCs w:val="18"/>
        </w:rPr>
        <w:t xml:space="preserve">a </w:t>
      </w:r>
      <w:r w:rsidR="009766E4" w:rsidRPr="008656FC">
        <w:rPr>
          <w:rFonts w:ascii="Times New Roman" w:hAnsi="Times New Roman" w:cs="Times New Roman"/>
          <w:sz w:val="24"/>
          <w:szCs w:val="18"/>
        </w:rPr>
        <w:t xml:space="preserve">measure of </w:t>
      </w:r>
      <w:r w:rsidR="00367E82" w:rsidRPr="008656FC">
        <w:rPr>
          <w:rFonts w:ascii="Times New Roman" w:hAnsi="Times New Roman" w:cs="Times New Roman"/>
          <w:i/>
          <w:iCs/>
          <w:sz w:val="24"/>
          <w:szCs w:val="18"/>
        </w:rPr>
        <w:t>a measure of the average change over time in the prices paid by urban consumers for a market basket of consumer goods and services</w:t>
      </w:r>
      <w:r w:rsidR="00334BFE" w:rsidRPr="008656FC">
        <w:rPr>
          <w:rFonts w:ascii="Times New Roman" w:hAnsi="Times New Roman" w:cs="Times New Roman"/>
          <w:i/>
          <w:iCs/>
          <w:sz w:val="24"/>
          <w:szCs w:val="18"/>
        </w:rPr>
        <w:t>’</w:t>
      </w:r>
      <w:r w:rsidR="00367E82" w:rsidRPr="008656FC">
        <w:rPr>
          <w:rFonts w:ascii="Times New Roman" w:hAnsi="Times New Roman" w:cs="Times New Roman"/>
          <w:i/>
          <w:iCs/>
          <w:sz w:val="24"/>
          <w:szCs w:val="18"/>
        </w:rPr>
        <w:t>.</w:t>
      </w:r>
    </w:p>
    <w:p w:rsidR="00892F6F" w:rsidRPr="008656FC" w:rsidRDefault="00D73492" w:rsidP="00AA424C">
      <w:pPr>
        <w:jc w:val="both"/>
        <w:rPr>
          <w:rFonts w:ascii="Times New Roman" w:hAnsi="Times New Roman" w:cs="Times New Roman"/>
          <w:sz w:val="24"/>
          <w:szCs w:val="18"/>
        </w:rPr>
      </w:pPr>
      <w:r w:rsidRPr="008656FC">
        <w:rPr>
          <w:rFonts w:ascii="Times New Roman" w:hAnsi="Times New Roman" w:cs="Times New Roman"/>
          <w:sz w:val="24"/>
          <w:szCs w:val="18"/>
        </w:rPr>
        <w:t xml:space="preserve">Our approach to the analysis of </w:t>
      </w:r>
      <w:r w:rsidR="003410C2" w:rsidRPr="008656FC">
        <w:rPr>
          <w:rFonts w:ascii="Times New Roman" w:hAnsi="Times New Roman" w:cs="Times New Roman"/>
          <w:sz w:val="24"/>
          <w:szCs w:val="18"/>
        </w:rPr>
        <w:t xml:space="preserve">predicting </w:t>
      </w:r>
      <w:r w:rsidR="00D165A6" w:rsidRPr="008656FC">
        <w:rPr>
          <w:rFonts w:ascii="Times New Roman" w:hAnsi="Times New Roman" w:cs="Times New Roman"/>
          <w:sz w:val="24"/>
          <w:szCs w:val="18"/>
        </w:rPr>
        <w:t>Inflat</w:t>
      </w:r>
      <w:r w:rsidR="009161C3" w:rsidRPr="008656FC">
        <w:rPr>
          <w:rFonts w:ascii="Times New Roman" w:hAnsi="Times New Roman" w:cs="Times New Roman"/>
          <w:sz w:val="24"/>
          <w:szCs w:val="18"/>
        </w:rPr>
        <w:t xml:space="preserve">ion rate in the United States is based on the ARMA modeling of </w:t>
      </w:r>
      <w:r w:rsidR="006A4F4A" w:rsidRPr="008656FC">
        <w:rPr>
          <w:rFonts w:ascii="Times New Roman" w:hAnsi="Times New Roman" w:cs="Times New Roman"/>
          <w:sz w:val="24"/>
          <w:szCs w:val="18"/>
        </w:rPr>
        <w:t>the CPI index</w:t>
      </w:r>
      <w:r w:rsidR="00B55012" w:rsidRPr="008656FC">
        <w:rPr>
          <w:rFonts w:ascii="Times New Roman" w:hAnsi="Times New Roman" w:cs="Times New Roman"/>
          <w:sz w:val="24"/>
          <w:szCs w:val="18"/>
        </w:rPr>
        <w:t xml:space="preserve">, collected for a span of 25 years. </w:t>
      </w:r>
      <w:r w:rsidR="00087219" w:rsidRPr="008656FC">
        <w:rPr>
          <w:rFonts w:ascii="Times New Roman" w:hAnsi="Times New Roman" w:cs="Times New Roman"/>
          <w:sz w:val="24"/>
          <w:szCs w:val="18"/>
        </w:rPr>
        <w:t xml:space="preserve">The modeling process </w:t>
      </w:r>
      <w:r w:rsidR="00F36E37" w:rsidRPr="008656FC">
        <w:rPr>
          <w:rFonts w:ascii="Times New Roman" w:hAnsi="Times New Roman" w:cs="Times New Roman"/>
          <w:sz w:val="24"/>
          <w:szCs w:val="18"/>
        </w:rPr>
        <w:t>a</w:t>
      </w:r>
      <w:r w:rsidR="00CE1FF8" w:rsidRPr="008656FC">
        <w:rPr>
          <w:rFonts w:ascii="Times New Roman" w:hAnsi="Times New Roman" w:cs="Times New Roman"/>
          <w:sz w:val="24"/>
          <w:szCs w:val="18"/>
        </w:rPr>
        <w:t xml:space="preserve">llows us to closely model the </w:t>
      </w:r>
      <w:r w:rsidR="00AD4C63" w:rsidRPr="008656FC">
        <w:rPr>
          <w:rFonts w:ascii="Times New Roman" w:hAnsi="Times New Roman" w:cs="Times New Roman"/>
          <w:sz w:val="24"/>
          <w:szCs w:val="18"/>
        </w:rPr>
        <w:t>past data and adequately</w:t>
      </w:r>
      <w:r w:rsidR="002B0BCF" w:rsidRPr="008656FC">
        <w:rPr>
          <w:rFonts w:ascii="Times New Roman" w:hAnsi="Times New Roman" w:cs="Times New Roman"/>
          <w:sz w:val="24"/>
          <w:szCs w:val="18"/>
        </w:rPr>
        <w:t xml:space="preserve"> represent the future </w:t>
      </w:r>
      <w:r w:rsidR="00982B59" w:rsidRPr="008656FC">
        <w:rPr>
          <w:rFonts w:ascii="Times New Roman" w:hAnsi="Times New Roman" w:cs="Times New Roman"/>
          <w:sz w:val="24"/>
          <w:szCs w:val="18"/>
        </w:rPr>
        <w:t xml:space="preserve">inflation rate. </w:t>
      </w:r>
      <w:r w:rsidR="009D17FD" w:rsidRPr="008656FC">
        <w:rPr>
          <w:rFonts w:ascii="Times New Roman" w:hAnsi="Times New Roman" w:cs="Times New Roman"/>
          <w:sz w:val="24"/>
          <w:szCs w:val="18"/>
        </w:rPr>
        <w:t xml:space="preserve">We </w:t>
      </w:r>
      <w:r w:rsidR="00A33E4F" w:rsidRPr="008656FC">
        <w:rPr>
          <w:rFonts w:ascii="Times New Roman" w:hAnsi="Times New Roman" w:cs="Times New Roman"/>
          <w:sz w:val="24"/>
          <w:szCs w:val="18"/>
        </w:rPr>
        <w:t xml:space="preserve">are able to </w:t>
      </w:r>
      <w:r w:rsidR="00510A5E" w:rsidRPr="008656FC">
        <w:rPr>
          <w:rFonts w:ascii="Times New Roman" w:hAnsi="Times New Roman" w:cs="Times New Roman"/>
          <w:sz w:val="24"/>
          <w:szCs w:val="18"/>
        </w:rPr>
        <w:t xml:space="preserve">achieve a </w:t>
      </w:r>
      <w:r w:rsidR="00337988" w:rsidRPr="008656FC">
        <w:rPr>
          <w:rFonts w:ascii="Times New Roman" w:hAnsi="Times New Roman" w:cs="Times New Roman"/>
          <w:sz w:val="24"/>
          <w:szCs w:val="18"/>
        </w:rPr>
        <w:t xml:space="preserve">decent level of predicting future </w:t>
      </w:r>
      <w:r w:rsidR="009C4FBE" w:rsidRPr="008656FC">
        <w:rPr>
          <w:rFonts w:ascii="Times New Roman" w:hAnsi="Times New Roman" w:cs="Times New Roman"/>
          <w:sz w:val="24"/>
          <w:szCs w:val="18"/>
        </w:rPr>
        <w:t>inflation rates</w:t>
      </w:r>
      <w:r w:rsidR="00C86358" w:rsidRPr="008656FC">
        <w:rPr>
          <w:rFonts w:ascii="Times New Roman" w:hAnsi="Times New Roman" w:cs="Times New Roman"/>
          <w:sz w:val="24"/>
          <w:szCs w:val="18"/>
        </w:rPr>
        <w:t xml:space="preserve"> </w:t>
      </w:r>
      <w:r w:rsidR="0087609E" w:rsidRPr="008656FC">
        <w:rPr>
          <w:rFonts w:ascii="Times New Roman" w:hAnsi="Times New Roman" w:cs="Times New Roman"/>
          <w:sz w:val="24"/>
          <w:szCs w:val="18"/>
        </w:rPr>
        <w:t xml:space="preserve">and given the </w:t>
      </w:r>
      <w:r w:rsidR="008C47A2" w:rsidRPr="008656FC">
        <w:rPr>
          <w:rFonts w:ascii="Times New Roman" w:hAnsi="Times New Roman" w:cs="Times New Roman"/>
          <w:sz w:val="24"/>
          <w:szCs w:val="18"/>
        </w:rPr>
        <w:t xml:space="preserve">numerous other factors influencing Inflation rate as discussed before, </w:t>
      </w:r>
      <w:r w:rsidR="00004CB2" w:rsidRPr="008656FC">
        <w:rPr>
          <w:rFonts w:ascii="Times New Roman" w:hAnsi="Times New Roman" w:cs="Times New Roman"/>
          <w:sz w:val="24"/>
          <w:szCs w:val="18"/>
        </w:rPr>
        <w:t xml:space="preserve">an exact </w:t>
      </w:r>
      <w:r w:rsidR="00E67FD3" w:rsidRPr="008656FC">
        <w:rPr>
          <w:rFonts w:ascii="Times New Roman" w:hAnsi="Times New Roman" w:cs="Times New Roman"/>
          <w:sz w:val="24"/>
          <w:szCs w:val="18"/>
        </w:rPr>
        <w:t xml:space="preserve">forecasting model is </w:t>
      </w:r>
      <w:r w:rsidR="007A5C18" w:rsidRPr="008656FC">
        <w:rPr>
          <w:rFonts w:ascii="Times New Roman" w:hAnsi="Times New Roman" w:cs="Times New Roman"/>
          <w:sz w:val="24"/>
          <w:szCs w:val="18"/>
        </w:rPr>
        <w:t>unfathomable.</w:t>
      </w:r>
    </w:p>
    <w:p w:rsidR="00CF7BF7" w:rsidRPr="00882BF6" w:rsidRDefault="00CF7BF7" w:rsidP="00892F6F">
      <w:pPr>
        <w:rPr>
          <w:rFonts w:ascii="Times New Roman" w:hAnsi="Times New Roman" w:cs="Times New Roman"/>
          <w:szCs w:val="18"/>
        </w:rPr>
      </w:pPr>
    </w:p>
    <w:p w:rsidR="00B413A7" w:rsidRPr="00B715CC" w:rsidRDefault="00554814" w:rsidP="00CD2455">
      <w:pPr>
        <w:pStyle w:val="ListParagraph"/>
        <w:numPr>
          <w:ilvl w:val="1"/>
          <w:numId w:val="1"/>
        </w:numPr>
        <w:rPr>
          <w:rFonts w:ascii="Times New Roman" w:hAnsi="Times New Roman" w:cs="Times New Roman"/>
          <w:b/>
          <w:sz w:val="24"/>
          <w:szCs w:val="18"/>
        </w:rPr>
      </w:pPr>
      <w:r w:rsidRPr="00B715CC">
        <w:rPr>
          <w:rFonts w:ascii="Times New Roman" w:hAnsi="Times New Roman" w:cs="Times New Roman"/>
          <w:b/>
          <w:sz w:val="24"/>
          <w:szCs w:val="18"/>
        </w:rPr>
        <w:t>Inflation Rate and CPI</w:t>
      </w:r>
    </w:p>
    <w:p w:rsidR="00FC13D6" w:rsidRPr="00B715CC"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t xml:space="preserve">Inflation </w:t>
      </w:r>
      <w:r w:rsidR="00233F16" w:rsidRPr="00B715CC">
        <w:rPr>
          <w:rFonts w:ascii="Times New Roman" w:hAnsi="Times New Roman" w:cs="Times New Roman"/>
          <w:sz w:val="24"/>
          <w:szCs w:val="18"/>
        </w:rPr>
        <w:t xml:space="preserve">Rate </w:t>
      </w:r>
      <w:r w:rsidRPr="00B715CC">
        <w:rPr>
          <w:rFonts w:ascii="Times New Roman" w:hAnsi="Times New Roman" w:cs="Times New Roman"/>
          <w:sz w:val="24"/>
          <w:szCs w:val="18"/>
        </w:rPr>
        <w:t>is</w:t>
      </w:r>
      <w:r w:rsidR="00233F16" w:rsidRPr="00B715CC">
        <w:rPr>
          <w:rFonts w:ascii="Times New Roman" w:hAnsi="Times New Roman" w:cs="Times New Roman"/>
          <w:sz w:val="24"/>
          <w:szCs w:val="18"/>
        </w:rPr>
        <w:t xml:space="preserve"> primarily</w:t>
      </w:r>
      <w:r w:rsidRPr="00B715CC">
        <w:rPr>
          <w:rFonts w:ascii="Times New Roman" w:hAnsi="Times New Roman" w:cs="Times New Roman"/>
          <w:sz w:val="24"/>
          <w:szCs w:val="18"/>
        </w:rPr>
        <w:t xml:space="preserve"> defined as a sustained increase in the general level of prices for goods and services. It is measured as an annual percentag</w:t>
      </w:r>
      <w:r w:rsidR="007A5086" w:rsidRPr="00B715CC">
        <w:rPr>
          <w:rFonts w:ascii="Times New Roman" w:hAnsi="Times New Roman" w:cs="Times New Roman"/>
          <w:sz w:val="24"/>
          <w:szCs w:val="18"/>
        </w:rPr>
        <w:t>e increase.</w:t>
      </w:r>
      <w:r w:rsidRPr="00B715CC">
        <w:rPr>
          <w:rFonts w:ascii="Times New Roman" w:hAnsi="Times New Roman" w:cs="Times New Roman"/>
          <w:sz w:val="24"/>
          <w:szCs w:val="18"/>
        </w:rPr>
        <w:t xml:space="preserve"> The value of a dollar is observ</w:t>
      </w:r>
      <w:r w:rsidR="00C75561" w:rsidRPr="00B715CC">
        <w:rPr>
          <w:rFonts w:ascii="Times New Roman" w:hAnsi="Times New Roman" w:cs="Times New Roman"/>
          <w:sz w:val="24"/>
          <w:szCs w:val="18"/>
        </w:rPr>
        <w:t>ed in terms of purchasing power</w:t>
      </w:r>
      <w:r w:rsidRPr="00B715CC">
        <w:rPr>
          <w:rFonts w:ascii="Times New Roman" w:hAnsi="Times New Roman" w:cs="Times New Roman"/>
          <w:sz w:val="24"/>
          <w:szCs w:val="18"/>
        </w:rPr>
        <w:t xml:space="preserve">. When inflation </w:t>
      </w:r>
      <w:r w:rsidR="007C7042" w:rsidRPr="00B715CC">
        <w:rPr>
          <w:rFonts w:ascii="Times New Roman" w:hAnsi="Times New Roman" w:cs="Times New Roman"/>
          <w:sz w:val="24"/>
          <w:szCs w:val="18"/>
        </w:rPr>
        <w:t>rises</w:t>
      </w:r>
      <w:r w:rsidRPr="00B715CC">
        <w:rPr>
          <w:rFonts w:ascii="Times New Roman" w:hAnsi="Times New Roman" w:cs="Times New Roman"/>
          <w:sz w:val="24"/>
          <w:szCs w:val="18"/>
        </w:rPr>
        <w:t>, there is a decline in the purchasing power of money</w:t>
      </w:r>
      <w:r w:rsidR="007C7042" w:rsidRPr="00B715CC">
        <w:rPr>
          <w:rFonts w:ascii="Times New Roman" w:hAnsi="Times New Roman" w:cs="Times New Roman"/>
          <w:sz w:val="24"/>
          <w:szCs w:val="18"/>
        </w:rPr>
        <w:t>.</w:t>
      </w:r>
    </w:p>
    <w:p w:rsidR="00FC13D6" w:rsidRPr="00B715CC" w:rsidRDefault="00EF0E9E" w:rsidP="00432917">
      <w:pPr>
        <w:jc w:val="both"/>
        <w:rPr>
          <w:rFonts w:ascii="Times New Roman" w:hAnsi="Times New Roman" w:cs="Times New Roman"/>
          <w:sz w:val="24"/>
          <w:szCs w:val="18"/>
        </w:rPr>
      </w:pPr>
      <w:r w:rsidRPr="00B715CC">
        <w:rPr>
          <w:rFonts w:ascii="Times New Roman" w:hAnsi="Times New Roman" w:cs="Times New Roman"/>
          <w:sz w:val="24"/>
          <w:szCs w:val="18"/>
        </w:rPr>
        <w:t>Although there happens to be no singular</w:t>
      </w:r>
      <w:r w:rsidR="00FC13D6" w:rsidRPr="00B715CC">
        <w:rPr>
          <w:rFonts w:ascii="Times New Roman" w:hAnsi="Times New Roman" w:cs="Times New Roman"/>
          <w:sz w:val="24"/>
          <w:szCs w:val="18"/>
        </w:rPr>
        <w:t xml:space="preserve"> </w:t>
      </w:r>
      <w:r w:rsidR="00D319BB" w:rsidRPr="00B715CC">
        <w:rPr>
          <w:rFonts w:ascii="Times New Roman" w:hAnsi="Times New Roman" w:cs="Times New Roman"/>
          <w:sz w:val="24"/>
          <w:szCs w:val="18"/>
        </w:rPr>
        <w:t>reason</w:t>
      </w:r>
      <w:r w:rsidR="00FC13D6" w:rsidRPr="00B715CC">
        <w:rPr>
          <w:rFonts w:ascii="Times New Roman" w:hAnsi="Times New Roman" w:cs="Times New Roman"/>
          <w:sz w:val="24"/>
          <w:szCs w:val="18"/>
        </w:rPr>
        <w:t xml:space="preserve"> that's universally agreed upon, but at least two theories are gene</w:t>
      </w:r>
      <w:r w:rsidR="00011FAC" w:rsidRPr="00B715CC">
        <w:rPr>
          <w:rFonts w:ascii="Times New Roman" w:hAnsi="Times New Roman" w:cs="Times New Roman"/>
          <w:sz w:val="24"/>
          <w:szCs w:val="18"/>
        </w:rPr>
        <w:t xml:space="preserve">rally accepted: </w:t>
      </w:r>
    </w:p>
    <w:p w:rsidR="00FC13D6" w:rsidRPr="00B715CC"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t xml:space="preserve">Demand-Pull Inflation - This theory can be summarized as "too much money chasing too few goods". In other words, if demand is growing faster than supply, prices will increase. This usually occurs in growing economies. </w:t>
      </w:r>
    </w:p>
    <w:p w:rsidR="00FC13D6"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t>Cost-Push Inflation - When companies' costs go up, they need to increase prices to maintain their profit margins. Increased costs can include things such as wages, taxes,</w:t>
      </w:r>
      <w:r w:rsidR="0013378D" w:rsidRPr="00B715CC">
        <w:rPr>
          <w:rFonts w:ascii="Times New Roman" w:hAnsi="Times New Roman" w:cs="Times New Roman"/>
          <w:sz w:val="24"/>
          <w:szCs w:val="18"/>
        </w:rPr>
        <w:t xml:space="preserve"> or increased costs of imports.</w:t>
      </w:r>
    </w:p>
    <w:p w:rsidR="0010503F" w:rsidRDefault="0010503F" w:rsidP="00432917">
      <w:pPr>
        <w:jc w:val="both"/>
        <w:rPr>
          <w:rFonts w:ascii="Times New Roman" w:hAnsi="Times New Roman" w:cs="Times New Roman"/>
          <w:sz w:val="24"/>
          <w:szCs w:val="18"/>
        </w:rPr>
      </w:pPr>
    </w:p>
    <w:p w:rsidR="0010503F" w:rsidRDefault="0010503F" w:rsidP="00432917">
      <w:pPr>
        <w:jc w:val="both"/>
        <w:rPr>
          <w:rFonts w:ascii="Times New Roman" w:hAnsi="Times New Roman" w:cs="Times New Roman"/>
          <w:sz w:val="24"/>
          <w:szCs w:val="18"/>
        </w:rPr>
      </w:pPr>
    </w:p>
    <w:p w:rsidR="0010503F" w:rsidRDefault="0010503F" w:rsidP="00432917">
      <w:pPr>
        <w:jc w:val="both"/>
        <w:rPr>
          <w:rFonts w:ascii="Times New Roman" w:hAnsi="Times New Roman" w:cs="Times New Roman"/>
          <w:sz w:val="24"/>
          <w:szCs w:val="18"/>
        </w:rPr>
      </w:pPr>
    </w:p>
    <w:p w:rsidR="0010503F" w:rsidRPr="00B715CC" w:rsidRDefault="0010503F" w:rsidP="00432917">
      <w:pPr>
        <w:jc w:val="both"/>
        <w:rPr>
          <w:rFonts w:ascii="Times New Roman" w:hAnsi="Times New Roman" w:cs="Times New Roman"/>
          <w:sz w:val="24"/>
          <w:szCs w:val="18"/>
        </w:rPr>
      </w:pPr>
    </w:p>
    <w:p w:rsidR="00FC13D6" w:rsidRPr="00B715CC"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lastRenderedPageBreak/>
        <w:t xml:space="preserve">In </w:t>
      </w:r>
      <w:r w:rsidR="00096F80" w:rsidRPr="00B715CC">
        <w:rPr>
          <w:rFonts w:ascii="Times New Roman" w:hAnsi="Times New Roman" w:cs="Times New Roman"/>
          <w:sz w:val="24"/>
          <w:szCs w:val="18"/>
        </w:rPr>
        <w:t>the</w:t>
      </w:r>
      <w:r w:rsidR="00632542" w:rsidRPr="00B715CC">
        <w:rPr>
          <w:rFonts w:ascii="Times New Roman" w:hAnsi="Times New Roman" w:cs="Times New Roman"/>
          <w:sz w:val="24"/>
          <w:szCs w:val="18"/>
        </w:rPr>
        <w:t xml:space="preserve"> case of the</w:t>
      </w:r>
      <w:r w:rsidR="00096F80" w:rsidRPr="00B715CC">
        <w:rPr>
          <w:rFonts w:ascii="Times New Roman" w:hAnsi="Times New Roman" w:cs="Times New Roman"/>
          <w:sz w:val="24"/>
          <w:szCs w:val="18"/>
        </w:rPr>
        <w:t xml:space="preserve"> United States of</w:t>
      </w:r>
      <w:r w:rsidRPr="00B715CC">
        <w:rPr>
          <w:rFonts w:ascii="Times New Roman" w:hAnsi="Times New Roman" w:cs="Times New Roman"/>
          <w:sz w:val="24"/>
          <w:szCs w:val="18"/>
        </w:rPr>
        <w:t xml:space="preserve"> America, there are two main price indexes that measure inflation: </w:t>
      </w:r>
    </w:p>
    <w:p w:rsidR="00B3291F" w:rsidRPr="00B715CC"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t>Consumer Price Index (CPI) - A measure of price changes in consumer goods and services such as gasoline, food, clothing and automobiles. The CPI measures price change from the perspective of the purchaser. U.S. CPI data can be found at the Bureau of Labor Statistics.</w:t>
      </w:r>
    </w:p>
    <w:p w:rsidR="00892F6F" w:rsidRPr="00B715CC" w:rsidRDefault="00FC13D6" w:rsidP="00432917">
      <w:pPr>
        <w:jc w:val="both"/>
        <w:rPr>
          <w:rFonts w:ascii="Times New Roman" w:hAnsi="Times New Roman" w:cs="Times New Roman"/>
          <w:sz w:val="24"/>
          <w:szCs w:val="18"/>
        </w:rPr>
      </w:pPr>
      <w:r w:rsidRPr="00B715CC">
        <w:rPr>
          <w:rFonts w:ascii="Times New Roman" w:hAnsi="Times New Roman" w:cs="Times New Roman"/>
          <w:sz w:val="24"/>
          <w:szCs w:val="18"/>
        </w:rPr>
        <w:t>Producer Price Indexes (PPI) - A family of indexes that measure the average change over time in selling prices by domestic producers of goods and services. PPIs measure price change from the perspective of the seller. U.S. PPI data can be found at the Bureau of Labor Statistics.</w:t>
      </w:r>
    </w:p>
    <w:p w:rsidR="00CF7BF7" w:rsidRPr="00753C4A" w:rsidRDefault="00CF7BF7" w:rsidP="00FC13D6">
      <w:pPr>
        <w:rPr>
          <w:rFonts w:ascii="Times New Roman" w:hAnsi="Times New Roman" w:cs="Times New Roman"/>
          <w:szCs w:val="18"/>
        </w:rPr>
      </w:pPr>
    </w:p>
    <w:p w:rsidR="00554814" w:rsidRPr="00BE2543" w:rsidRDefault="00676C88" w:rsidP="00CD2455">
      <w:pPr>
        <w:pStyle w:val="ListParagraph"/>
        <w:numPr>
          <w:ilvl w:val="1"/>
          <w:numId w:val="1"/>
        </w:numPr>
        <w:rPr>
          <w:rFonts w:ascii="Times New Roman" w:hAnsi="Times New Roman" w:cs="Times New Roman"/>
          <w:b/>
          <w:sz w:val="24"/>
          <w:szCs w:val="18"/>
        </w:rPr>
      </w:pPr>
      <w:r w:rsidRPr="00BE2543">
        <w:rPr>
          <w:rFonts w:ascii="Times New Roman" w:hAnsi="Times New Roman" w:cs="Times New Roman"/>
          <w:b/>
          <w:sz w:val="24"/>
          <w:szCs w:val="18"/>
        </w:rPr>
        <w:t xml:space="preserve">Project </w:t>
      </w:r>
      <w:r w:rsidR="00D51DC6" w:rsidRPr="00BE2543">
        <w:rPr>
          <w:rFonts w:ascii="Times New Roman" w:hAnsi="Times New Roman" w:cs="Times New Roman"/>
          <w:b/>
          <w:sz w:val="24"/>
          <w:szCs w:val="18"/>
        </w:rPr>
        <w:t>Objectives</w:t>
      </w:r>
    </w:p>
    <w:p w:rsidR="00892F6F" w:rsidRPr="00BE2543" w:rsidRDefault="007F34D5" w:rsidP="003D52D8">
      <w:pPr>
        <w:jc w:val="both"/>
        <w:rPr>
          <w:rFonts w:ascii="Times New Roman" w:hAnsi="Times New Roman" w:cs="Times New Roman"/>
          <w:sz w:val="24"/>
          <w:szCs w:val="18"/>
        </w:rPr>
      </w:pPr>
      <w:r w:rsidRPr="00BE2543">
        <w:rPr>
          <w:rFonts w:ascii="Times New Roman" w:hAnsi="Times New Roman" w:cs="Times New Roman"/>
          <w:sz w:val="24"/>
          <w:szCs w:val="18"/>
        </w:rPr>
        <w:t>The primary objective</w:t>
      </w:r>
      <w:r w:rsidR="006E69A8" w:rsidRPr="00BE2543">
        <w:rPr>
          <w:rFonts w:ascii="Times New Roman" w:hAnsi="Times New Roman" w:cs="Times New Roman"/>
          <w:sz w:val="24"/>
          <w:szCs w:val="18"/>
        </w:rPr>
        <w:t xml:space="preserve"> of this project was to </w:t>
      </w:r>
      <w:r w:rsidR="00533BD2" w:rsidRPr="00BE2543">
        <w:rPr>
          <w:rFonts w:ascii="Times New Roman" w:hAnsi="Times New Roman" w:cs="Times New Roman"/>
          <w:sz w:val="24"/>
          <w:szCs w:val="18"/>
        </w:rPr>
        <w:t xml:space="preserve">make use of the readily available </w:t>
      </w:r>
      <w:r w:rsidR="00752684" w:rsidRPr="00BE2543">
        <w:rPr>
          <w:rFonts w:ascii="Times New Roman" w:hAnsi="Times New Roman" w:cs="Times New Roman"/>
          <w:sz w:val="24"/>
          <w:szCs w:val="18"/>
        </w:rPr>
        <w:t xml:space="preserve">Inflation rate in the United States, given in terms of CPI and use it </w:t>
      </w:r>
      <w:r w:rsidR="00DB537B" w:rsidRPr="00BE2543">
        <w:rPr>
          <w:rFonts w:ascii="Times New Roman" w:hAnsi="Times New Roman" w:cs="Times New Roman"/>
          <w:sz w:val="24"/>
          <w:szCs w:val="18"/>
        </w:rPr>
        <w:t xml:space="preserve">to forecast the Inflation rate of the next </w:t>
      </w:r>
      <w:r w:rsidR="00413ADD" w:rsidRPr="00BE2543">
        <w:rPr>
          <w:rFonts w:ascii="Times New Roman" w:hAnsi="Times New Roman" w:cs="Times New Roman"/>
          <w:sz w:val="24"/>
          <w:szCs w:val="18"/>
        </w:rPr>
        <w:t>12 months.</w:t>
      </w:r>
      <w:r w:rsidR="00664A94" w:rsidRPr="00BE2543">
        <w:rPr>
          <w:rFonts w:ascii="Times New Roman" w:hAnsi="Times New Roman" w:cs="Times New Roman"/>
          <w:sz w:val="24"/>
          <w:szCs w:val="18"/>
        </w:rPr>
        <w:t xml:space="preserve"> </w:t>
      </w:r>
      <w:r w:rsidR="00C061F4" w:rsidRPr="00BE2543">
        <w:rPr>
          <w:rFonts w:ascii="Times New Roman" w:hAnsi="Times New Roman" w:cs="Times New Roman"/>
          <w:sz w:val="24"/>
          <w:szCs w:val="18"/>
        </w:rPr>
        <w:t xml:space="preserve">Another objective of this project was to understand how </w:t>
      </w:r>
      <w:r w:rsidR="009D0AC5" w:rsidRPr="00BE2543">
        <w:rPr>
          <w:rFonts w:ascii="Times New Roman" w:hAnsi="Times New Roman" w:cs="Times New Roman"/>
          <w:sz w:val="24"/>
          <w:szCs w:val="18"/>
        </w:rPr>
        <w:t xml:space="preserve">CPI influences the inflation rate and </w:t>
      </w:r>
      <w:r w:rsidR="003E7E2B" w:rsidRPr="00BE2543">
        <w:rPr>
          <w:rFonts w:ascii="Times New Roman" w:hAnsi="Times New Roman" w:cs="Times New Roman"/>
          <w:sz w:val="24"/>
          <w:szCs w:val="18"/>
        </w:rPr>
        <w:t xml:space="preserve">by what factor. The correlation between CPI and Inflation rate </w:t>
      </w:r>
      <w:r w:rsidR="00AB5472" w:rsidRPr="00BE2543">
        <w:rPr>
          <w:rFonts w:ascii="Times New Roman" w:hAnsi="Times New Roman" w:cs="Times New Roman"/>
          <w:sz w:val="24"/>
          <w:szCs w:val="18"/>
        </w:rPr>
        <w:t xml:space="preserve">and its modeling helps </w:t>
      </w:r>
      <w:r w:rsidR="00BF5CD3" w:rsidRPr="00BE2543">
        <w:rPr>
          <w:rFonts w:ascii="Times New Roman" w:hAnsi="Times New Roman" w:cs="Times New Roman"/>
          <w:sz w:val="24"/>
          <w:szCs w:val="18"/>
        </w:rPr>
        <w:t xml:space="preserve">us </w:t>
      </w:r>
      <w:r w:rsidR="00877EC8" w:rsidRPr="00BE2543">
        <w:rPr>
          <w:rFonts w:ascii="Times New Roman" w:hAnsi="Times New Roman" w:cs="Times New Roman"/>
          <w:sz w:val="24"/>
          <w:szCs w:val="18"/>
        </w:rPr>
        <w:t xml:space="preserve">develop a better model to predict the </w:t>
      </w:r>
      <w:r w:rsidR="00EA2AE4" w:rsidRPr="00BE2543">
        <w:rPr>
          <w:rFonts w:ascii="Times New Roman" w:hAnsi="Times New Roman" w:cs="Times New Roman"/>
          <w:sz w:val="24"/>
          <w:szCs w:val="18"/>
        </w:rPr>
        <w:t>values of the Inflation rate in the future.</w:t>
      </w:r>
    </w:p>
    <w:p w:rsidR="00EB074A" w:rsidRPr="00794F88" w:rsidRDefault="00EB074A" w:rsidP="00892F6F">
      <w:pPr>
        <w:rPr>
          <w:rFonts w:ascii="Times New Roman" w:hAnsi="Times New Roman" w:cs="Times New Roman"/>
          <w:szCs w:val="18"/>
        </w:rPr>
      </w:pPr>
    </w:p>
    <w:p w:rsidR="00A3076B" w:rsidRPr="00953491" w:rsidRDefault="00801746" w:rsidP="00CD2455">
      <w:pPr>
        <w:pStyle w:val="ListParagraph"/>
        <w:numPr>
          <w:ilvl w:val="1"/>
          <w:numId w:val="1"/>
        </w:numPr>
        <w:rPr>
          <w:rFonts w:ascii="Times New Roman" w:hAnsi="Times New Roman" w:cs="Times New Roman"/>
          <w:b/>
          <w:sz w:val="24"/>
          <w:szCs w:val="18"/>
        </w:rPr>
      </w:pPr>
      <w:r w:rsidRPr="00953491">
        <w:rPr>
          <w:rFonts w:ascii="Times New Roman" w:hAnsi="Times New Roman" w:cs="Times New Roman"/>
          <w:b/>
          <w:sz w:val="24"/>
          <w:szCs w:val="18"/>
        </w:rPr>
        <w:t>Data Collection and Cleaning</w:t>
      </w:r>
    </w:p>
    <w:p w:rsidR="00892F6F" w:rsidRPr="00FA1DE1" w:rsidRDefault="00130D40" w:rsidP="00BB52AF">
      <w:pPr>
        <w:jc w:val="both"/>
        <w:rPr>
          <w:rFonts w:ascii="Times New Roman" w:hAnsi="Times New Roman" w:cs="Times New Roman"/>
          <w:sz w:val="24"/>
          <w:szCs w:val="18"/>
        </w:rPr>
      </w:pPr>
      <w:r w:rsidRPr="00FA1DE1">
        <w:rPr>
          <w:rFonts w:ascii="Times New Roman" w:hAnsi="Times New Roman" w:cs="Times New Roman"/>
          <w:sz w:val="24"/>
          <w:szCs w:val="18"/>
        </w:rPr>
        <w:t>The primary source of data for this project was obtained from the US Inflation Calculator</w:t>
      </w:r>
      <w:r w:rsidR="002815BC" w:rsidRPr="00FA1DE1">
        <w:rPr>
          <w:rFonts w:ascii="Times New Roman" w:hAnsi="Times New Roman" w:cs="Times New Roman"/>
          <w:sz w:val="24"/>
          <w:szCs w:val="18"/>
        </w:rPr>
        <w:t>, who lists the official historical Inflation Rate in the United States data set from the Bureau of Labor Statistics.</w:t>
      </w:r>
      <w:r w:rsidR="00C51BD5" w:rsidRPr="00FA1DE1">
        <w:rPr>
          <w:rFonts w:ascii="Times New Roman" w:hAnsi="Times New Roman" w:cs="Times New Roman"/>
          <w:sz w:val="24"/>
          <w:szCs w:val="18"/>
        </w:rPr>
        <w:t xml:space="preserve"> </w:t>
      </w:r>
      <w:r w:rsidR="006C3900" w:rsidRPr="00FA1DE1">
        <w:rPr>
          <w:rFonts w:ascii="Times New Roman" w:hAnsi="Times New Roman" w:cs="Times New Roman"/>
          <w:sz w:val="24"/>
          <w:szCs w:val="18"/>
        </w:rPr>
        <w:t xml:space="preserve">This data set is readily available for public access and is </w:t>
      </w:r>
      <w:r w:rsidR="00B81472" w:rsidRPr="00FA1DE1">
        <w:rPr>
          <w:rFonts w:ascii="Times New Roman" w:hAnsi="Times New Roman" w:cs="Times New Roman"/>
          <w:sz w:val="24"/>
          <w:szCs w:val="18"/>
        </w:rPr>
        <w:t>listed from the onset of 1914</w:t>
      </w:r>
      <w:r w:rsidR="00A55B28" w:rsidRPr="00FA1DE1">
        <w:rPr>
          <w:rFonts w:ascii="Times New Roman" w:hAnsi="Times New Roman" w:cs="Times New Roman"/>
          <w:sz w:val="24"/>
          <w:szCs w:val="18"/>
        </w:rPr>
        <w:t xml:space="preserve">. </w:t>
      </w:r>
      <w:r w:rsidR="00AB0616" w:rsidRPr="00FA1DE1">
        <w:rPr>
          <w:rFonts w:ascii="Times New Roman" w:hAnsi="Times New Roman" w:cs="Times New Roman"/>
          <w:sz w:val="24"/>
          <w:szCs w:val="18"/>
        </w:rPr>
        <w:t xml:space="preserve">For our part of the project, </w:t>
      </w:r>
      <w:r w:rsidR="00630F51" w:rsidRPr="00FA1DE1">
        <w:rPr>
          <w:rFonts w:ascii="Times New Roman" w:hAnsi="Times New Roman" w:cs="Times New Roman"/>
          <w:sz w:val="24"/>
          <w:szCs w:val="18"/>
        </w:rPr>
        <w:t>we have extracted the Inflation rate in the United States</w:t>
      </w:r>
      <w:r w:rsidR="002C25A4" w:rsidRPr="00FA1DE1">
        <w:rPr>
          <w:rFonts w:ascii="Times New Roman" w:hAnsi="Times New Roman" w:cs="Times New Roman"/>
          <w:sz w:val="24"/>
          <w:szCs w:val="18"/>
        </w:rPr>
        <w:t xml:space="preserve">, starting from the January of </w:t>
      </w:r>
      <w:r w:rsidR="00293517" w:rsidRPr="00FA1DE1">
        <w:rPr>
          <w:rFonts w:ascii="Times New Roman" w:hAnsi="Times New Roman" w:cs="Times New Roman"/>
          <w:sz w:val="24"/>
          <w:szCs w:val="18"/>
        </w:rPr>
        <w:t>1990</w:t>
      </w:r>
      <w:r w:rsidR="00FC49CE" w:rsidRPr="00FA1DE1">
        <w:rPr>
          <w:rFonts w:ascii="Times New Roman" w:hAnsi="Times New Roman" w:cs="Times New Roman"/>
          <w:sz w:val="24"/>
          <w:szCs w:val="18"/>
        </w:rPr>
        <w:t xml:space="preserve">. </w:t>
      </w:r>
      <w:r w:rsidR="00196422" w:rsidRPr="00FA1DE1">
        <w:rPr>
          <w:rFonts w:ascii="Times New Roman" w:hAnsi="Times New Roman" w:cs="Times New Roman"/>
          <w:sz w:val="24"/>
          <w:szCs w:val="18"/>
        </w:rPr>
        <w:t xml:space="preserve">Since the </w:t>
      </w:r>
      <w:r w:rsidR="00183C4F" w:rsidRPr="00FA1DE1">
        <w:rPr>
          <w:rFonts w:ascii="Times New Roman" w:hAnsi="Times New Roman" w:cs="Times New Roman"/>
          <w:sz w:val="24"/>
          <w:szCs w:val="18"/>
        </w:rPr>
        <w:t xml:space="preserve">Inflation rates back in the </w:t>
      </w:r>
      <w:r w:rsidR="00127588" w:rsidRPr="00FA1DE1">
        <w:rPr>
          <w:rFonts w:ascii="Times New Roman" w:hAnsi="Times New Roman" w:cs="Times New Roman"/>
          <w:sz w:val="24"/>
          <w:szCs w:val="18"/>
        </w:rPr>
        <w:t xml:space="preserve">early 1900’s does not </w:t>
      </w:r>
      <w:r w:rsidR="00B15BEC" w:rsidRPr="00FA1DE1">
        <w:rPr>
          <w:rFonts w:ascii="Times New Roman" w:hAnsi="Times New Roman" w:cs="Times New Roman"/>
          <w:sz w:val="24"/>
          <w:szCs w:val="18"/>
        </w:rPr>
        <w:t xml:space="preserve">adequately </w:t>
      </w:r>
      <w:r w:rsidR="00EE68AA" w:rsidRPr="00FA1DE1">
        <w:rPr>
          <w:rFonts w:ascii="Times New Roman" w:hAnsi="Times New Roman" w:cs="Times New Roman"/>
          <w:sz w:val="24"/>
          <w:szCs w:val="18"/>
        </w:rPr>
        <w:t xml:space="preserve">represent the </w:t>
      </w:r>
      <w:r w:rsidR="00D71FF3" w:rsidRPr="00FA1DE1">
        <w:rPr>
          <w:rFonts w:ascii="Times New Roman" w:hAnsi="Times New Roman" w:cs="Times New Roman"/>
          <w:sz w:val="24"/>
          <w:szCs w:val="18"/>
        </w:rPr>
        <w:t xml:space="preserve">inflation rate </w:t>
      </w:r>
      <w:r w:rsidR="00983DD4" w:rsidRPr="00FA1DE1">
        <w:rPr>
          <w:rFonts w:ascii="Times New Roman" w:hAnsi="Times New Roman" w:cs="Times New Roman"/>
          <w:sz w:val="24"/>
          <w:szCs w:val="18"/>
        </w:rPr>
        <w:t xml:space="preserve">for </w:t>
      </w:r>
      <w:r w:rsidR="006D7E0C" w:rsidRPr="00FA1DE1">
        <w:rPr>
          <w:rFonts w:ascii="Times New Roman" w:hAnsi="Times New Roman" w:cs="Times New Roman"/>
          <w:sz w:val="24"/>
          <w:szCs w:val="18"/>
        </w:rPr>
        <w:t xml:space="preserve">predicting </w:t>
      </w:r>
      <w:r w:rsidR="00983DD4" w:rsidRPr="00FA1DE1">
        <w:rPr>
          <w:rFonts w:ascii="Times New Roman" w:hAnsi="Times New Roman" w:cs="Times New Roman"/>
          <w:sz w:val="24"/>
          <w:szCs w:val="18"/>
        </w:rPr>
        <w:t xml:space="preserve">the </w:t>
      </w:r>
      <w:r w:rsidR="0094399C" w:rsidRPr="00FA1DE1">
        <w:rPr>
          <w:rFonts w:ascii="Times New Roman" w:hAnsi="Times New Roman" w:cs="Times New Roman"/>
          <w:sz w:val="24"/>
          <w:szCs w:val="18"/>
        </w:rPr>
        <w:t xml:space="preserve">inflation rate in the </w:t>
      </w:r>
      <w:r w:rsidR="00983DD4" w:rsidRPr="00FA1DE1">
        <w:rPr>
          <w:rFonts w:ascii="Times New Roman" w:hAnsi="Times New Roman" w:cs="Times New Roman"/>
          <w:sz w:val="24"/>
          <w:szCs w:val="18"/>
        </w:rPr>
        <w:t>year 2015</w:t>
      </w:r>
      <w:r w:rsidR="009968A8" w:rsidRPr="00FA1DE1">
        <w:rPr>
          <w:rFonts w:ascii="Times New Roman" w:hAnsi="Times New Roman" w:cs="Times New Roman"/>
          <w:sz w:val="24"/>
          <w:szCs w:val="18"/>
        </w:rPr>
        <w:t xml:space="preserve">, </w:t>
      </w:r>
      <w:r w:rsidR="003D6C1F" w:rsidRPr="00FA1DE1">
        <w:rPr>
          <w:rFonts w:ascii="Times New Roman" w:hAnsi="Times New Roman" w:cs="Times New Roman"/>
          <w:sz w:val="24"/>
          <w:szCs w:val="18"/>
        </w:rPr>
        <w:t xml:space="preserve">we’ve </w:t>
      </w:r>
      <w:r w:rsidR="0075037A" w:rsidRPr="00FA1DE1">
        <w:rPr>
          <w:rFonts w:ascii="Times New Roman" w:hAnsi="Times New Roman" w:cs="Times New Roman"/>
          <w:sz w:val="24"/>
          <w:szCs w:val="18"/>
        </w:rPr>
        <w:t xml:space="preserve">cleaned the data </w:t>
      </w:r>
      <w:r w:rsidR="001379FB" w:rsidRPr="00FA1DE1">
        <w:rPr>
          <w:rFonts w:ascii="Times New Roman" w:hAnsi="Times New Roman" w:cs="Times New Roman"/>
          <w:sz w:val="24"/>
          <w:szCs w:val="18"/>
        </w:rPr>
        <w:t>and extracted parts of it required.</w:t>
      </w:r>
    </w:p>
    <w:p w:rsidR="001379FB" w:rsidRPr="00FA1DE1" w:rsidRDefault="00425616" w:rsidP="00BB52AF">
      <w:pPr>
        <w:jc w:val="both"/>
        <w:rPr>
          <w:rFonts w:ascii="Times New Roman" w:hAnsi="Times New Roman" w:cs="Times New Roman"/>
          <w:sz w:val="24"/>
          <w:szCs w:val="18"/>
        </w:rPr>
      </w:pPr>
      <w:r w:rsidRPr="00FA1DE1">
        <w:rPr>
          <w:rFonts w:ascii="Times New Roman" w:hAnsi="Times New Roman" w:cs="Times New Roman"/>
          <w:sz w:val="24"/>
          <w:szCs w:val="18"/>
        </w:rPr>
        <w:t xml:space="preserve">The data set used for this project </w:t>
      </w:r>
      <w:r w:rsidR="00AF6084" w:rsidRPr="00FA1DE1">
        <w:rPr>
          <w:rFonts w:ascii="Times New Roman" w:hAnsi="Times New Roman" w:cs="Times New Roman"/>
          <w:sz w:val="24"/>
          <w:szCs w:val="18"/>
        </w:rPr>
        <w:t xml:space="preserve">is collected on a monthly basis, between the </w:t>
      </w:r>
      <w:r w:rsidR="005A03CC" w:rsidRPr="00FA1DE1">
        <w:rPr>
          <w:rFonts w:ascii="Times New Roman" w:hAnsi="Times New Roman" w:cs="Times New Roman"/>
          <w:sz w:val="24"/>
          <w:szCs w:val="18"/>
        </w:rPr>
        <w:t>periods</w:t>
      </w:r>
      <w:r w:rsidR="00AF6084" w:rsidRPr="00FA1DE1">
        <w:rPr>
          <w:rFonts w:ascii="Times New Roman" w:hAnsi="Times New Roman" w:cs="Times New Roman"/>
          <w:sz w:val="24"/>
          <w:szCs w:val="18"/>
        </w:rPr>
        <w:t xml:space="preserve"> of </w:t>
      </w:r>
      <w:r w:rsidR="00317523" w:rsidRPr="00FA1DE1">
        <w:rPr>
          <w:rFonts w:ascii="Times New Roman" w:hAnsi="Times New Roman" w:cs="Times New Roman"/>
          <w:sz w:val="24"/>
          <w:szCs w:val="18"/>
        </w:rPr>
        <w:t xml:space="preserve">January 1990 to December </w:t>
      </w:r>
      <w:r w:rsidR="00AF6318" w:rsidRPr="00FA1DE1">
        <w:rPr>
          <w:rFonts w:ascii="Times New Roman" w:hAnsi="Times New Roman" w:cs="Times New Roman"/>
          <w:sz w:val="24"/>
          <w:szCs w:val="18"/>
        </w:rPr>
        <w:t xml:space="preserve">2014. </w:t>
      </w:r>
      <w:r w:rsidR="00890C78" w:rsidRPr="00FA1DE1">
        <w:rPr>
          <w:rFonts w:ascii="Times New Roman" w:hAnsi="Times New Roman" w:cs="Times New Roman"/>
          <w:sz w:val="24"/>
          <w:szCs w:val="18"/>
        </w:rPr>
        <w:t>The entire data s</w:t>
      </w:r>
      <w:r w:rsidR="00045F69" w:rsidRPr="00FA1DE1">
        <w:rPr>
          <w:rFonts w:ascii="Times New Roman" w:hAnsi="Times New Roman" w:cs="Times New Roman"/>
          <w:sz w:val="24"/>
          <w:szCs w:val="18"/>
        </w:rPr>
        <w:t xml:space="preserve">et is a time series of the Inflation rate in the United States and for de-trending the series, </w:t>
      </w:r>
      <w:r w:rsidR="00F44246" w:rsidRPr="00FA1DE1">
        <w:rPr>
          <w:rFonts w:ascii="Times New Roman" w:hAnsi="Times New Roman" w:cs="Times New Roman"/>
          <w:sz w:val="24"/>
          <w:szCs w:val="18"/>
        </w:rPr>
        <w:t xml:space="preserve">the mean subtracted data </w:t>
      </w:r>
      <w:r w:rsidR="00C67DFD" w:rsidRPr="00FA1DE1">
        <w:rPr>
          <w:rFonts w:ascii="Times New Roman" w:hAnsi="Times New Roman" w:cs="Times New Roman"/>
          <w:sz w:val="24"/>
          <w:szCs w:val="18"/>
        </w:rPr>
        <w:t xml:space="preserve">has been obtained and </w:t>
      </w:r>
      <w:r w:rsidR="00EB1211" w:rsidRPr="00FA1DE1">
        <w:rPr>
          <w:rFonts w:ascii="Times New Roman" w:hAnsi="Times New Roman" w:cs="Times New Roman"/>
          <w:sz w:val="24"/>
          <w:szCs w:val="18"/>
        </w:rPr>
        <w:t>utilized over the entire course of the project.</w:t>
      </w:r>
    </w:p>
    <w:p w:rsidR="00FA025F" w:rsidRDefault="00FA025F" w:rsidP="009A3F91">
      <w:pPr>
        <w:rPr>
          <w:rFonts w:ascii="Times New Roman" w:hAnsi="Times New Roman" w:cs="Times New Roman"/>
          <w:sz w:val="32"/>
          <w:szCs w:val="40"/>
        </w:rPr>
      </w:pPr>
    </w:p>
    <w:p w:rsidR="00CE4BE3" w:rsidRDefault="00CE4BE3" w:rsidP="009A3F91">
      <w:pPr>
        <w:rPr>
          <w:rFonts w:ascii="Times New Roman" w:hAnsi="Times New Roman" w:cs="Times New Roman"/>
          <w:sz w:val="32"/>
          <w:szCs w:val="40"/>
        </w:rPr>
      </w:pPr>
    </w:p>
    <w:p w:rsidR="00CE4BE3" w:rsidRDefault="00CE4BE3" w:rsidP="009A3F91">
      <w:pPr>
        <w:rPr>
          <w:rFonts w:ascii="Times New Roman" w:hAnsi="Times New Roman" w:cs="Times New Roman"/>
          <w:sz w:val="32"/>
          <w:szCs w:val="40"/>
        </w:rPr>
      </w:pPr>
    </w:p>
    <w:p w:rsidR="00CE4BE3" w:rsidRDefault="00CE4BE3" w:rsidP="009A3F91">
      <w:pPr>
        <w:rPr>
          <w:rFonts w:ascii="Times New Roman" w:hAnsi="Times New Roman" w:cs="Times New Roman"/>
          <w:sz w:val="32"/>
          <w:szCs w:val="40"/>
        </w:rPr>
      </w:pPr>
    </w:p>
    <w:p w:rsidR="00CE4BE3" w:rsidRDefault="00CE4BE3" w:rsidP="009A3F91">
      <w:pPr>
        <w:rPr>
          <w:rFonts w:ascii="Times New Roman" w:hAnsi="Times New Roman" w:cs="Times New Roman"/>
          <w:sz w:val="32"/>
          <w:szCs w:val="40"/>
        </w:rPr>
      </w:pPr>
    </w:p>
    <w:p w:rsidR="00CE4BE3" w:rsidRDefault="00CE4BE3" w:rsidP="009A3F91">
      <w:pPr>
        <w:rPr>
          <w:rFonts w:ascii="Times New Roman" w:hAnsi="Times New Roman" w:cs="Times New Roman"/>
          <w:sz w:val="32"/>
          <w:szCs w:val="40"/>
        </w:rPr>
      </w:pPr>
    </w:p>
    <w:p w:rsidR="00FA025F" w:rsidRPr="00152BB7" w:rsidRDefault="00FA025F" w:rsidP="00FA025F">
      <w:pPr>
        <w:rPr>
          <w:rFonts w:ascii="Times New Roman" w:hAnsi="Times New Roman" w:cs="Times New Roman"/>
          <w:b/>
          <w:sz w:val="28"/>
          <w:szCs w:val="18"/>
        </w:rPr>
      </w:pPr>
      <w:r w:rsidRPr="00152BB7">
        <w:rPr>
          <w:rFonts w:ascii="Times New Roman" w:hAnsi="Times New Roman" w:cs="Times New Roman"/>
          <w:b/>
          <w:noProof/>
          <w:sz w:val="28"/>
          <w:szCs w:val="18"/>
        </w:rPr>
        <w:lastRenderedPageBreak/>
        <mc:AlternateContent>
          <mc:Choice Requires="wps">
            <w:drawing>
              <wp:anchor distT="0" distB="0" distL="114300" distR="114300" simplePos="0" relativeHeight="251661312" behindDoc="0" locked="0" layoutInCell="1" allowOverlap="1" wp14:anchorId="43086AB9" wp14:editId="34F30217">
                <wp:simplePos x="0" y="0"/>
                <wp:positionH relativeFrom="column">
                  <wp:posOffset>0</wp:posOffset>
                </wp:positionH>
                <wp:positionV relativeFrom="paragraph">
                  <wp:posOffset>210185</wp:posOffset>
                </wp:positionV>
                <wp:extent cx="6216650"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6216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54BB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6.55pt" to="48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" strokecolor="black [3213]" strokeweight=".5pt">
                <v:stroke joinstyle="miter"/>
              </v:line>
            </w:pict>
          </mc:Fallback>
        </mc:AlternateContent>
      </w:r>
      <w:r w:rsidR="00DB23F0" w:rsidRPr="00152BB7">
        <w:rPr>
          <w:rFonts w:ascii="Times New Roman" w:hAnsi="Times New Roman" w:cs="Times New Roman"/>
          <w:b/>
          <w:noProof/>
          <w:sz w:val="28"/>
          <w:szCs w:val="18"/>
        </w:rPr>
        <w:t>System Analysis</w:t>
      </w:r>
    </w:p>
    <w:p w:rsidR="008363C3" w:rsidRPr="00F23469" w:rsidRDefault="001D0358" w:rsidP="00BB52AF">
      <w:pPr>
        <w:jc w:val="both"/>
        <w:rPr>
          <w:rFonts w:ascii="Times New Roman" w:hAnsi="Times New Roman" w:cs="Times New Roman"/>
          <w:sz w:val="24"/>
          <w:szCs w:val="40"/>
        </w:rPr>
      </w:pPr>
      <w:r w:rsidRPr="00F23469">
        <w:rPr>
          <w:rFonts w:ascii="Times New Roman" w:hAnsi="Times New Roman" w:cs="Times New Roman"/>
          <w:sz w:val="24"/>
          <w:szCs w:val="40"/>
        </w:rPr>
        <w:t xml:space="preserve">The time series data obtained </w:t>
      </w:r>
      <w:r w:rsidR="0074734E" w:rsidRPr="00F23469">
        <w:rPr>
          <w:rFonts w:ascii="Times New Roman" w:hAnsi="Times New Roman" w:cs="Times New Roman"/>
          <w:sz w:val="24"/>
          <w:szCs w:val="40"/>
        </w:rPr>
        <w:t xml:space="preserve">as mentioned earlier is a </w:t>
      </w:r>
      <w:r w:rsidR="002F29FB" w:rsidRPr="00F23469">
        <w:rPr>
          <w:rFonts w:ascii="Times New Roman" w:hAnsi="Times New Roman" w:cs="Times New Roman"/>
          <w:sz w:val="24"/>
          <w:szCs w:val="40"/>
        </w:rPr>
        <w:t xml:space="preserve">monthly data of the Inflation rate in the United States for a period of 25 years. </w:t>
      </w:r>
      <w:r w:rsidR="00B1283B" w:rsidRPr="00F23469">
        <w:rPr>
          <w:rFonts w:ascii="Times New Roman" w:hAnsi="Times New Roman" w:cs="Times New Roman"/>
          <w:sz w:val="24"/>
          <w:szCs w:val="40"/>
        </w:rPr>
        <w:t>De-trending of t</w:t>
      </w:r>
      <w:r w:rsidR="00ED2023" w:rsidRPr="00F23469">
        <w:rPr>
          <w:rFonts w:ascii="Times New Roman" w:hAnsi="Times New Roman" w:cs="Times New Roman"/>
          <w:sz w:val="24"/>
          <w:szCs w:val="40"/>
        </w:rPr>
        <w:t xml:space="preserve">his time series data is </w:t>
      </w:r>
      <w:r w:rsidR="00D62120" w:rsidRPr="00F23469">
        <w:rPr>
          <w:rFonts w:ascii="Times New Roman" w:hAnsi="Times New Roman" w:cs="Times New Roman"/>
          <w:sz w:val="24"/>
          <w:szCs w:val="40"/>
        </w:rPr>
        <w:t xml:space="preserve">achieved by </w:t>
      </w:r>
      <w:r w:rsidR="00CF4F96" w:rsidRPr="00F23469">
        <w:rPr>
          <w:rFonts w:ascii="Times New Roman" w:hAnsi="Times New Roman" w:cs="Times New Roman"/>
          <w:sz w:val="24"/>
          <w:szCs w:val="40"/>
        </w:rPr>
        <w:t xml:space="preserve">subtracting the mean from the entire data set. </w:t>
      </w:r>
      <w:r w:rsidR="00AA1F68" w:rsidRPr="00F23469">
        <w:rPr>
          <w:rFonts w:ascii="Times New Roman" w:hAnsi="Times New Roman" w:cs="Times New Roman"/>
          <w:sz w:val="24"/>
          <w:szCs w:val="40"/>
        </w:rPr>
        <w:t>This mean subtracted</w:t>
      </w:r>
      <w:r w:rsidR="00D05D8D" w:rsidRPr="00F23469">
        <w:rPr>
          <w:rFonts w:ascii="Times New Roman" w:hAnsi="Times New Roman" w:cs="Times New Roman"/>
          <w:sz w:val="24"/>
          <w:szCs w:val="40"/>
        </w:rPr>
        <w:t xml:space="preserve">, X = </w:t>
      </w:r>
      <w:r w:rsidR="00DA7A56" w:rsidRPr="00F23469">
        <w:rPr>
          <w:rFonts w:ascii="Times New Roman" w:hAnsi="Times New Roman" w:cs="Times New Roman"/>
          <w:sz w:val="24"/>
          <w:szCs w:val="40"/>
        </w:rPr>
        <w:t>(</w:t>
      </w:r>
      <w:r w:rsidR="00031FD0" w:rsidRPr="00F23469">
        <w:rPr>
          <w:rFonts w:ascii="Times New Roman" w:hAnsi="Times New Roman" w:cs="Times New Roman"/>
          <w:sz w:val="24"/>
          <w:szCs w:val="40"/>
        </w:rPr>
        <w:t>Ẋ</w:t>
      </w:r>
      <w:r w:rsidR="007620A6" w:rsidRPr="00F23469">
        <w:rPr>
          <w:rFonts w:ascii="Times New Roman" w:hAnsi="Times New Roman" w:cs="Times New Roman"/>
          <w:sz w:val="24"/>
          <w:szCs w:val="40"/>
        </w:rPr>
        <w:t xml:space="preserve"> </w:t>
      </w:r>
      <w:r w:rsidR="00D05D8D" w:rsidRPr="00F23469">
        <w:rPr>
          <w:rFonts w:ascii="Times New Roman" w:hAnsi="Times New Roman" w:cs="Times New Roman"/>
          <w:sz w:val="24"/>
          <w:szCs w:val="40"/>
        </w:rPr>
        <w:t xml:space="preserve">(t) - </w:t>
      </w:r>
      <m:oMath>
        <m:acc>
          <m:accPr>
            <m:chr m:val="̅"/>
            <m:ctrlPr>
              <w:rPr>
                <w:rFonts w:ascii="Cambria Math" w:hAnsi="Cambria Math" w:cs="Times New Roman"/>
                <w:i/>
                <w:sz w:val="24"/>
                <w:szCs w:val="40"/>
              </w:rPr>
            </m:ctrlPr>
          </m:accPr>
          <m:e>
            <m:r>
              <w:rPr>
                <w:rFonts w:ascii="Cambria Math" w:hAnsi="Cambria Math" w:cs="Times New Roman"/>
                <w:sz w:val="24"/>
                <w:szCs w:val="40"/>
              </w:rPr>
              <m:t>X</m:t>
            </m:r>
          </m:e>
        </m:acc>
      </m:oMath>
      <w:r w:rsidR="00DA7A56" w:rsidRPr="00F23469">
        <w:rPr>
          <w:rFonts w:ascii="Times New Roman" w:eastAsiaTheme="minorEastAsia" w:hAnsi="Times New Roman" w:cs="Times New Roman"/>
          <w:sz w:val="24"/>
          <w:szCs w:val="40"/>
        </w:rPr>
        <w:t xml:space="preserve"> </w:t>
      </w:r>
      <w:r w:rsidR="00DA7A56" w:rsidRPr="00F23469">
        <w:rPr>
          <w:rFonts w:ascii="Times New Roman" w:hAnsi="Times New Roman" w:cs="Times New Roman"/>
          <w:sz w:val="24"/>
          <w:szCs w:val="40"/>
        </w:rPr>
        <w:t xml:space="preserve">) </w:t>
      </w:r>
      <w:r w:rsidR="00AA1F68" w:rsidRPr="00F23469">
        <w:rPr>
          <w:rFonts w:ascii="Times New Roman" w:hAnsi="Times New Roman" w:cs="Times New Roman"/>
          <w:sz w:val="24"/>
          <w:szCs w:val="40"/>
        </w:rPr>
        <w:t xml:space="preserve">data is used for </w:t>
      </w:r>
      <w:r w:rsidR="004E1635" w:rsidRPr="00F23469">
        <w:rPr>
          <w:rFonts w:ascii="Times New Roman" w:hAnsi="Times New Roman" w:cs="Times New Roman"/>
          <w:sz w:val="24"/>
          <w:szCs w:val="40"/>
        </w:rPr>
        <w:t>further analysis of the time series dataset of the Inflation rate in the United States.</w:t>
      </w:r>
    </w:p>
    <w:p w:rsidR="004E1635" w:rsidRPr="00F23469" w:rsidRDefault="00A70266" w:rsidP="00BB52AF">
      <w:pPr>
        <w:jc w:val="both"/>
        <w:rPr>
          <w:rFonts w:ascii="Times New Roman" w:hAnsi="Times New Roman" w:cs="Times New Roman"/>
          <w:sz w:val="24"/>
          <w:szCs w:val="40"/>
        </w:rPr>
      </w:pPr>
      <w:r w:rsidRPr="00F23469">
        <w:rPr>
          <w:rFonts w:ascii="Times New Roman" w:hAnsi="Times New Roman" w:cs="Times New Roman"/>
          <w:sz w:val="24"/>
          <w:szCs w:val="40"/>
        </w:rPr>
        <w:t xml:space="preserve">The following equation pertaining </w:t>
      </w:r>
      <w:r w:rsidR="00D92280" w:rsidRPr="00F23469">
        <w:rPr>
          <w:rFonts w:ascii="Times New Roman" w:hAnsi="Times New Roman" w:cs="Times New Roman"/>
          <w:sz w:val="24"/>
          <w:szCs w:val="40"/>
        </w:rPr>
        <w:t xml:space="preserve">to </w:t>
      </w:r>
      <w:r w:rsidR="009E3A4E" w:rsidRPr="00F23469">
        <w:rPr>
          <w:rFonts w:ascii="Times New Roman" w:hAnsi="Times New Roman" w:cs="Times New Roman"/>
          <w:sz w:val="24"/>
          <w:szCs w:val="40"/>
        </w:rPr>
        <w:t xml:space="preserve">forecasting a time series data </w:t>
      </w:r>
      <w:r w:rsidR="000D3F97" w:rsidRPr="00F23469">
        <w:rPr>
          <w:rFonts w:ascii="Times New Roman" w:hAnsi="Times New Roman" w:cs="Times New Roman"/>
          <w:sz w:val="24"/>
          <w:szCs w:val="40"/>
        </w:rPr>
        <w:t xml:space="preserve">has </w:t>
      </w:r>
      <w:r w:rsidR="00936B96" w:rsidRPr="00F23469">
        <w:rPr>
          <w:rFonts w:ascii="Times New Roman" w:hAnsi="Times New Roman" w:cs="Times New Roman"/>
          <w:sz w:val="24"/>
          <w:szCs w:val="40"/>
        </w:rPr>
        <w:t xml:space="preserve">been </w:t>
      </w:r>
      <w:r w:rsidR="00A24E02" w:rsidRPr="00F23469">
        <w:rPr>
          <w:rFonts w:ascii="Times New Roman" w:hAnsi="Times New Roman" w:cs="Times New Roman"/>
          <w:sz w:val="24"/>
          <w:szCs w:val="40"/>
        </w:rPr>
        <w:t xml:space="preserve">used </w:t>
      </w:r>
      <w:r w:rsidR="00066097" w:rsidRPr="00F23469">
        <w:rPr>
          <w:rFonts w:ascii="Times New Roman" w:hAnsi="Times New Roman" w:cs="Times New Roman"/>
          <w:sz w:val="24"/>
          <w:szCs w:val="40"/>
        </w:rPr>
        <w:t>over the entire course of this project</w:t>
      </w:r>
      <w:r w:rsidR="00D41E03" w:rsidRPr="00F23469">
        <w:rPr>
          <w:rFonts w:ascii="Times New Roman" w:hAnsi="Times New Roman" w:cs="Times New Roman"/>
          <w:sz w:val="24"/>
          <w:szCs w:val="40"/>
        </w:rPr>
        <w:t>,</w:t>
      </w:r>
    </w:p>
    <w:p w:rsidR="00E27385" w:rsidRPr="00644EB6" w:rsidRDefault="007401BB" w:rsidP="00D43BB8">
      <w:pPr>
        <w:jc w:val="center"/>
        <w:rPr>
          <w:rFonts w:ascii="Times New Roman" w:hAnsi="Times New Roman" w:cs="Times New Roman"/>
          <w:sz w:val="24"/>
          <w:szCs w:val="40"/>
        </w:rPr>
      </w:pPr>
      <w:r w:rsidRPr="00644EB6">
        <w:rPr>
          <w:rFonts w:ascii="Times New Roman" w:hAnsi="Times New Roman" w:cs="Times New Roman"/>
          <w:sz w:val="24"/>
          <w:szCs w:val="40"/>
        </w:rPr>
        <w:t>Y (</w:t>
      </w:r>
      <w:r w:rsidR="00BF6F53" w:rsidRPr="00644EB6">
        <w:rPr>
          <w:rFonts w:ascii="Times New Roman" w:hAnsi="Times New Roman" w:cs="Times New Roman"/>
          <w:sz w:val="24"/>
          <w:szCs w:val="40"/>
        </w:rPr>
        <w:t>t) = F</w:t>
      </w:r>
      <w:r w:rsidRPr="00644EB6">
        <w:rPr>
          <w:rFonts w:ascii="Times New Roman" w:hAnsi="Times New Roman" w:cs="Times New Roman"/>
          <w:sz w:val="24"/>
          <w:szCs w:val="40"/>
        </w:rPr>
        <w:t xml:space="preserve"> </w:t>
      </w:r>
      <w:r w:rsidR="00BF6F53" w:rsidRPr="00644EB6">
        <w:rPr>
          <w:rFonts w:ascii="Times New Roman" w:hAnsi="Times New Roman" w:cs="Times New Roman"/>
          <w:sz w:val="24"/>
          <w:szCs w:val="40"/>
        </w:rPr>
        <w:t>(t) + X</w:t>
      </w:r>
      <w:r w:rsidRPr="00644EB6">
        <w:rPr>
          <w:rFonts w:ascii="Times New Roman" w:hAnsi="Times New Roman" w:cs="Times New Roman"/>
          <w:sz w:val="24"/>
          <w:szCs w:val="40"/>
        </w:rPr>
        <w:t xml:space="preserve"> </w:t>
      </w:r>
      <w:r w:rsidR="00BF6F53" w:rsidRPr="00644EB6">
        <w:rPr>
          <w:rFonts w:ascii="Times New Roman" w:hAnsi="Times New Roman" w:cs="Times New Roman"/>
          <w:sz w:val="24"/>
          <w:szCs w:val="40"/>
        </w:rPr>
        <w:t>(t)</w:t>
      </w:r>
    </w:p>
    <w:p w:rsidR="00BD3D0A" w:rsidRDefault="000575EA" w:rsidP="00BD3D0A">
      <w:pPr>
        <w:rPr>
          <w:rFonts w:ascii="Times New Roman" w:hAnsi="Times New Roman" w:cs="Times New Roman"/>
          <w:szCs w:val="40"/>
        </w:rPr>
      </w:pPr>
      <w:r>
        <w:rPr>
          <w:rFonts w:ascii="Times New Roman" w:hAnsi="Times New Roman" w:cs="Times New Roman"/>
          <w:noProof/>
          <w:szCs w:val="40"/>
        </w:rPr>
        <w:drawing>
          <wp:inline distT="0" distB="0" distL="0" distR="0">
            <wp:extent cx="5937250" cy="3619500"/>
            <wp:effectExtent l="0" t="0" r="6350" b="0"/>
            <wp:docPr id="10" name="Picture 10" descr="C:\Users\Chiku\Desktop\IE 594 Time Series - Inflation Rate\Graphs and Supporting Images\Inflation Rate in the USA, Raw 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ku\Desktop\IE 594 Time Series - Inflation Rate\Graphs and Supporting Images\Inflation Rate in the USA, Raw dat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619500"/>
                    </a:xfrm>
                    <a:prstGeom prst="rect">
                      <a:avLst/>
                    </a:prstGeom>
                    <a:noFill/>
                    <a:ln>
                      <a:noFill/>
                    </a:ln>
                  </pic:spPr>
                </pic:pic>
              </a:graphicData>
            </a:graphic>
          </wp:inline>
        </w:drawing>
      </w:r>
    </w:p>
    <w:p w:rsidR="00FE2909" w:rsidRPr="009A7D7B" w:rsidRDefault="003B2EC5" w:rsidP="004861D0">
      <w:pPr>
        <w:jc w:val="both"/>
        <w:rPr>
          <w:rFonts w:ascii="Times New Roman" w:hAnsi="Times New Roman" w:cs="Times New Roman"/>
          <w:sz w:val="24"/>
          <w:szCs w:val="40"/>
        </w:rPr>
      </w:pPr>
      <w:r w:rsidRPr="009A7D7B">
        <w:rPr>
          <w:rFonts w:ascii="Times New Roman" w:hAnsi="Times New Roman" w:cs="Times New Roman"/>
          <w:sz w:val="24"/>
          <w:szCs w:val="40"/>
        </w:rPr>
        <w:t xml:space="preserve">We begin the system analysis of this particular time series dataset by </w:t>
      </w:r>
      <w:r w:rsidR="008F2F3B" w:rsidRPr="009A7D7B">
        <w:rPr>
          <w:rFonts w:ascii="Times New Roman" w:hAnsi="Times New Roman" w:cs="Times New Roman"/>
          <w:sz w:val="24"/>
          <w:szCs w:val="40"/>
        </w:rPr>
        <w:t xml:space="preserve">obtaining an adequate </w:t>
      </w:r>
      <w:r w:rsidR="008764A3" w:rsidRPr="009A7D7B">
        <w:rPr>
          <w:rFonts w:ascii="Times New Roman" w:hAnsi="Times New Roman" w:cs="Times New Roman"/>
          <w:sz w:val="24"/>
          <w:szCs w:val="40"/>
        </w:rPr>
        <w:t xml:space="preserve">trend </w:t>
      </w:r>
      <w:r w:rsidR="006970D4" w:rsidRPr="009A7D7B">
        <w:rPr>
          <w:rFonts w:ascii="Times New Roman" w:hAnsi="Times New Roman" w:cs="Times New Roman"/>
          <w:sz w:val="24"/>
          <w:szCs w:val="40"/>
        </w:rPr>
        <w:t xml:space="preserve">model by trend analysis. Later, an optimal </w:t>
      </w:r>
      <w:r w:rsidR="00D25598" w:rsidRPr="009A7D7B">
        <w:rPr>
          <w:rFonts w:ascii="Times New Roman" w:hAnsi="Times New Roman" w:cs="Times New Roman"/>
          <w:sz w:val="24"/>
          <w:szCs w:val="40"/>
        </w:rPr>
        <w:t xml:space="preserve">trend </w:t>
      </w:r>
      <w:r w:rsidR="00932472" w:rsidRPr="009A7D7B">
        <w:rPr>
          <w:rFonts w:ascii="Times New Roman" w:hAnsi="Times New Roman" w:cs="Times New Roman"/>
          <w:sz w:val="24"/>
          <w:szCs w:val="40"/>
        </w:rPr>
        <w:t xml:space="preserve">equation is </w:t>
      </w:r>
      <w:r w:rsidR="00FE2A8F" w:rsidRPr="009A7D7B">
        <w:rPr>
          <w:rFonts w:ascii="Times New Roman" w:hAnsi="Times New Roman" w:cs="Times New Roman"/>
          <w:sz w:val="24"/>
          <w:szCs w:val="40"/>
        </w:rPr>
        <w:t xml:space="preserve">reached at through the </w:t>
      </w:r>
      <w:r w:rsidR="006C0DA1" w:rsidRPr="009A7D7B">
        <w:rPr>
          <w:rFonts w:ascii="Times New Roman" w:hAnsi="Times New Roman" w:cs="Times New Roman"/>
          <w:sz w:val="24"/>
          <w:szCs w:val="40"/>
        </w:rPr>
        <w:t xml:space="preserve">implementation of F-Test between different </w:t>
      </w:r>
      <w:r w:rsidR="00FE59B1" w:rsidRPr="009A7D7B">
        <w:rPr>
          <w:rFonts w:ascii="Times New Roman" w:hAnsi="Times New Roman" w:cs="Times New Roman"/>
          <w:sz w:val="24"/>
          <w:szCs w:val="40"/>
        </w:rPr>
        <w:t xml:space="preserve">trend models. After the trend analysis, </w:t>
      </w:r>
      <w:r w:rsidR="002A4846" w:rsidRPr="009A7D7B">
        <w:rPr>
          <w:rFonts w:ascii="Times New Roman" w:hAnsi="Times New Roman" w:cs="Times New Roman"/>
          <w:sz w:val="24"/>
          <w:szCs w:val="40"/>
        </w:rPr>
        <w:t xml:space="preserve">the residuals obtained from such an analysis are used for ARMA modeling </w:t>
      </w:r>
      <w:r w:rsidR="0065225F" w:rsidRPr="009A7D7B">
        <w:rPr>
          <w:rFonts w:ascii="Times New Roman" w:hAnsi="Times New Roman" w:cs="Times New Roman"/>
          <w:sz w:val="24"/>
          <w:szCs w:val="40"/>
        </w:rPr>
        <w:t xml:space="preserve">and again F-Test is used for adequacy checks </w:t>
      </w:r>
      <w:r w:rsidR="00160933" w:rsidRPr="009A7D7B">
        <w:rPr>
          <w:rFonts w:ascii="Times New Roman" w:hAnsi="Times New Roman" w:cs="Times New Roman"/>
          <w:sz w:val="24"/>
          <w:szCs w:val="40"/>
        </w:rPr>
        <w:t xml:space="preserve">of the model. Once the time series data is adequately represented by the F (t) or trend parameter and the X (t) or the residuals parameter, </w:t>
      </w:r>
      <w:r w:rsidR="005D7DB7" w:rsidRPr="009A7D7B">
        <w:rPr>
          <w:rFonts w:ascii="Times New Roman" w:hAnsi="Times New Roman" w:cs="Times New Roman"/>
          <w:sz w:val="24"/>
          <w:szCs w:val="40"/>
        </w:rPr>
        <w:t>one-step ahead forecasting is used to predict the inflation rate in the United States for the subsequent 12 months.</w:t>
      </w:r>
    </w:p>
    <w:p w:rsidR="000310D0" w:rsidRDefault="000310D0" w:rsidP="00FE2909">
      <w:pPr>
        <w:rPr>
          <w:rFonts w:ascii="Times New Roman" w:hAnsi="Times New Roman" w:cs="Times New Roman"/>
          <w:szCs w:val="40"/>
        </w:rPr>
      </w:pPr>
    </w:p>
    <w:p w:rsidR="000310D0" w:rsidRDefault="000310D0" w:rsidP="00FE2909">
      <w:pPr>
        <w:rPr>
          <w:rFonts w:ascii="Times New Roman" w:hAnsi="Times New Roman" w:cs="Times New Roman"/>
          <w:szCs w:val="40"/>
        </w:rPr>
      </w:pPr>
    </w:p>
    <w:p w:rsidR="000310D0" w:rsidRDefault="000310D0" w:rsidP="00FE2909">
      <w:pPr>
        <w:rPr>
          <w:rFonts w:ascii="Times New Roman" w:hAnsi="Times New Roman" w:cs="Times New Roman"/>
          <w:szCs w:val="40"/>
        </w:rPr>
      </w:pPr>
    </w:p>
    <w:p w:rsidR="008D74C4" w:rsidRPr="00E44027" w:rsidRDefault="008D74C4" w:rsidP="00FE2909">
      <w:pPr>
        <w:rPr>
          <w:rFonts w:ascii="Times New Roman" w:hAnsi="Times New Roman" w:cs="Times New Roman"/>
          <w:szCs w:val="40"/>
        </w:rPr>
      </w:pPr>
    </w:p>
    <w:p w:rsidR="00B14522" w:rsidRPr="00911956" w:rsidRDefault="005C60A8" w:rsidP="002E5ACD">
      <w:pPr>
        <w:rPr>
          <w:rFonts w:ascii="Times New Roman" w:hAnsi="Times New Roman" w:cs="Times New Roman"/>
          <w:b/>
          <w:sz w:val="24"/>
          <w:szCs w:val="40"/>
        </w:rPr>
      </w:pPr>
      <w:r w:rsidRPr="00911956">
        <w:rPr>
          <w:rFonts w:ascii="Times New Roman" w:hAnsi="Times New Roman" w:cs="Times New Roman"/>
          <w:b/>
          <w:sz w:val="24"/>
          <w:szCs w:val="40"/>
        </w:rPr>
        <w:lastRenderedPageBreak/>
        <w:t xml:space="preserve">2.1 </w:t>
      </w:r>
      <w:r w:rsidR="009F144B" w:rsidRPr="00911956">
        <w:rPr>
          <w:rFonts w:ascii="Times New Roman" w:hAnsi="Times New Roman" w:cs="Times New Roman"/>
          <w:b/>
          <w:sz w:val="24"/>
          <w:szCs w:val="40"/>
        </w:rPr>
        <w:t>Trend Analysis and F-Test</w:t>
      </w:r>
    </w:p>
    <w:p w:rsidR="006F16EB" w:rsidRDefault="00E2016D" w:rsidP="002E5ACD">
      <w:pPr>
        <w:rPr>
          <w:rFonts w:ascii="Times New Roman" w:hAnsi="Times New Roman" w:cs="Times New Roman"/>
          <w:szCs w:val="40"/>
        </w:rPr>
      </w:pPr>
      <w:r>
        <w:rPr>
          <w:rFonts w:ascii="Times New Roman" w:hAnsi="Times New Roman" w:cs="Times New Roman"/>
          <w:noProof/>
          <w:szCs w:val="40"/>
        </w:rPr>
        <w:drawing>
          <wp:inline distT="0" distB="0" distL="0" distR="0" wp14:anchorId="67470F09" wp14:editId="2C18B5FF">
            <wp:extent cx="5937250" cy="4324350"/>
            <wp:effectExtent l="0" t="0" r="6350" b="0"/>
            <wp:docPr id="7" name="Picture 7" descr="C:\Users\Chiku\Desktop\IE 594 Time Series - Inflation Rate\Graphs and Supporting Images\Inflation Rate in the USA, (mean subtrac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ku\Desktop\IE 594 Time Series - Inflation Rate\Graphs and Supporting Images\Inflation Rate in the USA, (mean subtracte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324350"/>
                    </a:xfrm>
                    <a:prstGeom prst="rect">
                      <a:avLst/>
                    </a:prstGeom>
                    <a:noFill/>
                    <a:ln>
                      <a:noFill/>
                    </a:ln>
                  </pic:spPr>
                </pic:pic>
              </a:graphicData>
            </a:graphic>
          </wp:inline>
        </w:drawing>
      </w:r>
    </w:p>
    <w:p w:rsidR="002046D7" w:rsidRPr="007D5BA4" w:rsidRDefault="00AF74BF" w:rsidP="008D74C4">
      <w:pPr>
        <w:jc w:val="both"/>
        <w:rPr>
          <w:rFonts w:ascii="Times New Roman" w:hAnsi="Times New Roman" w:cs="Times New Roman"/>
          <w:sz w:val="24"/>
          <w:szCs w:val="40"/>
        </w:rPr>
      </w:pPr>
      <w:r w:rsidRPr="007D5BA4">
        <w:rPr>
          <w:rFonts w:ascii="Times New Roman" w:hAnsi="Times New Roman" w:cs="Times New Roman"/>
          <w:sz w:val="24"/>
          <w:szCs w:val="40"/>
        </w:rPr>
        <w:t xml:space="preserve">The above seen plot is </w:t>
      </w:r>
      <w:r w:rsidR="00F34AE3" w:rsidRPr="007D5BA4">
        <w:rPr>
          <w:rFonts w:ascii="Times New Roman" w:hAnsi="Times New Roman" w:cs="Times New Roman"/>
          <w:sz w:val="24"/>
          <w:szCs w:val="40"/>
        </w:rPr>
        <w:t xml:space="preserve">the mean subtracted </w:t>
      </w:r>
      <w:r w:rsidR="005935FE" w:rsidRPr="007D5BA4">
        <w:rPr>
          <w:rFonts w:ascii="Times New Roman" w:hAnsi="Times New Roman" w:cs="Times New Roman"/>
          <w:sz w:val="24"/>
          <w:szCs w:val="40"/>
        </w:rPr>
        <w:t xml:space="preserve">Inflation rate in the USA dataset. </w:t>
      </w:r>
      <w:r w:rsidR="00691FEB" w:rsidRPr="007D5BA4">
        <w:rPr>
          <w:rFonts w:ascii="Times New Roman" w:hAnsi="Times New Roman" w:cs="Times New Roman"/>
          <w:sz w:val="24"/>
          <w:szCs w:val="40"/>
        </w:rPr>
        <w:t xml:space="preserve">Once the dataset is </w:t>
      </w:r>
      <w:r w:rsidR="00405A29" w:rsidRPr="007D5BA4">
        <w:rPr>
          <w:rFonts w:ascii="Times New Roman" w:hAnsi="Times New Roman" w:cs="Times New Roman"/>
          <w:sz w:val="24"/>
          <w:szCs w:val="40"/>
        </w:rPr>
        <w:t xml:space="preserve">ready to be </w:t>
      </w:r>
      <w:r w:rsidR="00F719FA" w:rsidRPr="007D5BA4">
        <w:rPr>
          <w:rFonts w:ascii="Times New Roman" w:hAnsi="Times New Roman" w:cs="Times New Roman"/>
          <w:sz w:val="24"/>
          <w:szCs w:val="40"/>
        </w:rPr>
        <w:t>analyzed</w:t>
      </w:r>
      <w:r w:rsidR="00405A29" w:rsidRPr="007D5BA4">
        <w:rPr>
          <w:rFonts w:ascii="Times New Roman" w:hAnsi="Times New Roman" w:cs="Times New Roman"/>
          <w:sz w:val="24"/>
          <w:szCs w:val="40"/>
        </w:rPr>
        <w:t xml:space="preserve">, the first step </w:t>
      </w:r>
      <w:r w:rsidR="006526FB" w:rsidRPr="007D5BA4">
        <w:rPr>
          <w:rFonts w:ascii="Times New Roman" w:hAnsi="Times New Roman" w:cs="Times New Roman"/>
          <w:sz w:val="24"/>
          <w:szCs w:val="40"/>
        </w:rPr>
        <w:t xml:space="preserve">is to </w:t>
      </w:r>
      <w:r w:rsidR="005D60DD" w:rsidRPr="007D5BA4">
        <w:rPr>
          <w:rFonts w:ascii="Times New Roman" w:hAnsi="Times New Roman" w:cs="Times New Roman"/>
          <w:sz w:val="24"/>
          <w:szCs w:val="40"/>
        </w:rPr>
        <w:t xml:space="preserve">obtain an adequate trend </w:t>
      </w:r>
      <w:r w:rsidR="00BA5F67" w:rsidRPr="007D5BA4">
        <w:rPr>
          <w:rFonts w:ascii="Times New Roman" w:hAnsi="Times New Roman" w:cs="Times New Roman"/>
          <w:sz w:val="24"/>
          <w:szCs w:val="40"/>
        </w:rPr>
        <w:t xml:space="preserve">equation which closely represents the raw data. </w:t>
      </w:r>
      <w:r w:rsidR="00597DB3" w:rsidRPr="007D5BA4">
        <w:rPr>
          <w:rFonts w:ascii="Times New Roman" w:hAnsi="Times New Roman" w:cs="Times New Roman"/>
          <w:sz w:val="24"/>
          <w:szCs w:val="40"/>
        </w:rPr>
        <w:t xml:space="preserve">The two primary </w:t>
      </w:r>
      <w:r w:rsidR="00CA0126" w:rsidRPr="007D5BA4">
        <w:rPr>
          <w:rFonts w:ascii="Times New Roman" w:hAnsi="Times New Roman" w:cs="Times New Roman"/>
          <w:sz w:val="24"/>
          <w:szCs w:val="40"/>
        </w:rPr>
        <w:t xml:space="preserve">trend </w:t>
      </w:r>
      <w:r w:rsidR="00B5564A" w:rsidRPr="007D5BA4">
        <w:rPr>
          <w:rFonts w:ascii="Times New Roman" w:hAnsi="Times New Roman" w:cs="Times New Roman"/>
          <w:sz w:val="24"/>
          <w:szCs w:val="40"/>
        </w:rPr>
        <w:t xml:space="preserve">analysis </w:t>
      </w:r>
      <w:r w:rsidR="00166D89" w:rsidRPr="007D5BA4">
        <w:rPr>
          <w:rFonts w:ascii="Times New Roman" w:hAnsi="Times New Roman" w:cs="Times New Roman"/>
          <w:sz w:val="24"/>
          <w:szCs w:val="40"/>
        </w:rPr>
        <w:t xml:space="preserve">plots we considered for this dataset was the </w:t>
      </w:r>
      <w:r w:rsidR="00A70884" w:rsidRPr="007D5BA4">
        <w:rPr>
          <w:rFonts w:ascii="Times New Roman" w:hAnsi="Times New Roman" w:cs="Times New Roman"/>
          <w:sz w:val="24"/>
          <w:szCs w:val="40"/>
        </w:rPr>
        <w:t xml:space="preserve">Linear and Polynomial </w:t>
      </w:r>
      <w:r w:rsidR="00927650" w:rsidRPr="007D5BA4">
        <w:rPr>
          <w:rFonts w:ascii="Times New Roman" w:hAnsi="Times New Roman" w:cs="Times New Roman"/>
          <w:sz w:val="24"/>
          <w:szCs w:val="40"/>
        </w:rPr>
        <w:t xml:space="preserve">trends </w:t>
      </w:r>
      <w:r w:rsidR="002E0464" w:rsidRPr="007D5BA4">
        <w:rPr>
          <w:rFonts w:ascii="Times New Roman" w:hAnsi="Times New Roman" w:cs="Times New Roman"/>
          <w:sz w:val="24"/>
          <w:szCs w:val="40"/>
        </w:rPr>
        <w:t xml:space="preserve">of different orders. </w:t>
      </w:r>
      <w:r w:rsidR="008F4D07" w:rsidRPr="007D5BA4">
        <w:rPr>
          <w:rFonts w:ascii="Times New Roman" w:hAnsi="Times New Roman" w:cs="Times New Roman"/>
          <w:sz w:val="24"/>
          <w:szCs w:val="40"/>
        </w:rPr>
        <w:t xml:space="preserve">On </w:t>
      </w:r>
      <w:r w:rsidR="00121C02" w:rsidRPr="007D5BA4">
        <w:rPr>
          <w:rFonts w:ascii="Times New Roman" w:hAnsi="Times New Roman" w:cs="Times New Roman"/>
          <w:sz w:val="24"/>
          <w:szCs w:val="40"/>
        </w:rPr>
        <w:t xml:space="preserve">comparing the data </w:t>
      </w:r>
      <w:r w:rsidR="0042708E" w:rsidRPr="007D5BA4">
        <w:rPr>
          <w:rFonts w:ascii="Times New Roman" w:hAnsi="Times New Roman" w:cs="Times New Roman"/>
          <w:sz w:val="24"/>
          <w:szCs w:val="40"/>
        </w:rPr>
        <w:t xml:space="preserve">plot with different other trends like Quadratic and Exponential, </w:t>
      </w:r>
      <w:r w:rsidR="00BD69C7" w:rsidRPr="007D5BA4">
        <w:rPr>
          <w:rFonts w:ascii="Times New Roman" w:hAnsi="Times New Roman" w:cs="Times New Roman"/>
          <w:sz w:val="24"/>
          <w:szCs w:val="40"/>
        </w:rPr>
        <w:t>only Linear and Polynomial trend</w:t>
      </w:r>
      <w:r w:rsidR="00E37E4E" w:rsidRPr="007D5BA4">
        <w:rPr>
          <w:rFonts w:ascii="Times New Roman" w:hAnsi="Times New Roman" w:cs="Times New Roman"/>
          <w:sz w:val="24"/>
          <w:szCs w:val="40"/>
        </w:rPr>
        <w:t xml:space="preserve"> </w:t>
      </w:r>
      <w:r w:rsidR="00BD69C7" w:rsidRPr="007D5BA4">
        <w:rPr>
          <w:rFonts w:ascii="Times New Roman" w:hAnsi="Times New Roman" w:cs="Times New Roman"/>
          <w:sz w:val="24"/>
          <w:szCs w:val="40"/>
        </w:rPr>
        <w:t xml:space="preserve">lines </w:t>
      </w:r>
      <w:r w:rsidR="00E37E4E" w:rsidRPr="007D5BA4">
        <w:rPr>
          <w:rFonts w:ascii="Times New Roman" w:hAnsi="Times New Roman" w:cs="Times New Roman"/>
          <w:sz w:val="24"/>
          <w:szCs w:val="40"/>
        </w:rPr>
        <w:t xml:space="preserve">were able to </w:t>
      </w:r>
      <w:r w:rsidR="00D74979" w:rsidRPr="007D5BA4">
        <w:rPr>
          <w:rFonts w:ascii="Times New Roman" w:hAnsi="Times New Roman" w:cs="Times New Roman"/>
          <w:sz w:val="24"/>
          <w:szCs w:val="40"/>
        </w:rPr>
        <w:t>adequately represent the raw dataset</w:t>
      </w:r>
      <w:r w:rsidR="00495E3D" w:rsidRPr="007D5BA4">
        <w:rPr>
          <w:rFonts w:ascii="Times New Roman" w:hAnsi="Times New Roman" w:cs="Times New Roman"/>
          <w:sz w:val="24"/>
          <w:szCs w:val="40"/>
        </w:rPr>
        <w:t>.</w:t>
      </w:r>
    </w:p>
    <w:p w:rsidR="00495E3D" w:rsidRDefault="00F8551E" w:rsidP="008D74C4">
      <w:pPr>
        <w:jc w:val="both"/>
        <w:rPr>
          <w:rFonts w:ascii="Times New Roman" w:hAnsi="Times New Roman" w:cs="Times New Roman"/>
          <w:sz w:val="24"/>
          <w:szCs w:val="40"/>
        </w:rPr>
      </w:pPr>
      <w:r w:rsidRPr="007D5BA4">
        <w:rPr>
          <w:rFonts w:ascii="Times New Roman" w:hAnsi="Times New Roman" w:cs="Times New Roman"/>
          <w:sz w:val="24"/>
          <w:szCs w:val="40"/>
        </w:rPr>
        <w:t>Through the use of R programming language</w:t>
      </w:r>
      <w:r w:rsidR="00CD04B1" w:rsidRPr="007D5BA4">
        <w:rPr>
          <w:rFonts w:ascii="Times New Roman" w:hAnsi="Times New Roman" w:cs="Times New Roman"/>
          <w:sz w:val="24"/>
          <w:szCs w:val="40"/>
        </w:rPr>
        <w:t>, Excel</w:t>
      </w:r>
      <w:r w:rsidRPr="007D5BA4">
        <w:rPr>
          <w:rFonts w:ascii="Times New Roman" w:hAnsi="Times New Roman" w:cs="Times New Roman"/>
          <w:sz w:val="24"/>
          <w:szCs w:val="40"/>
        </w:rPr>
        <w:t xml:space="preserve"> and </w:t>
      </w:r>
      <w:r w:rsidR="00EE5B33" w:rsidRPr="007D5BA4">
        <w:rPr>
          <w:rFonts w:ascii="Times New Roman" w:hAnsi="Times New Roman" w:cs="Times New Roman"/>
          <w:sz w:val="24"/>
          <w:szCs w:val="40"/>
        </w:rPr>
        <w:t>F-Test calculations</w:t>
      </w:r>
      <w:r w:rsidR="00893417" w:rsidRPr="007D5BA4">
        <w:rPr>
          <w:rFonts w:ascii="Times New Roman" w:hAnsi="Times New Roman" w:cs="Times New Roman"/>
          <w:sz w:val="24"/>
          <w:szCs w:val="40"/>
        </w:rPr>
        <w:t xml:space="preserve"> </w:t>
      </w:r>
      <w:r w:rsidR="007F4E30" w:rsidRPr="007D5BA4">
        <w:rPr>
          <w:rFonts w:ascii="Times New Roman" w:hAnsi="Times New Roman" w:cs="Times New Roman"/>
          <w:sz w:val="24"/>
          <w:szCs w:val="40"/>
        </w:rPr>
        <w:t>an</w:t>
      </w:r>
      <w:r w:rsidR="00B32DAF" w:rsidRPr="007D5BA4">
        <w:rPr>
          <w:rFonts w:ascii="Times New Roman" w:hAnsi="Times New Roman" w:cs="Times New Roman"/>
          <w:sz w:val="24"/>
          <w:szCs w:val="40"/>
        </w:rPr>
        <w:t xml:space="preserve"> adequate trend equation was developed </w:t>
      </w:r>
      <w:r w:rsidR="006F44F1" w:rsidRPr="007D5BA4">
        <w:rPr>
          <w:rFonts w:ascii="Times New Roman" w:hAnsi="Times New Roman" w:cs="Times New Roman"/>
          <w:sz w:val="24"/>
          <w:szCs w:val="40"/>
        </w:rPr>
        <w:t>for further analysis of the dataset.</w:t>
      </w:r>
    </w:p>
    <w:p w:rsidR="00737D69" w:rsidRDefault="00737D69" w:rsidP="008D74C4">
      <w:pPr>
        <w:jc w:val="both"/>
        <w:rPr>
          <w:rFonts w:ascii="Times New Roman" w:hAnsi="Times New Roman" w:cs="Times New Roman"/>
          <w:sz w:val="24"/>
          <w:szCs w:val="40"/>
        </w:rPr>
      </w:pPr>
    </w:p>
    <w:p w:rsidR="00737D69" w:rsidRDefault="00737D69" w:rsidP="008D74C4">
      <w:pPr>
        <w:jc w:val="both"/>
        <w:rPr>
          <w:rFonts w:ascii="Times New Roman" w:hAnsi="Times New Roman" w:cs="Times New Roman"/>
          <w:sz w:val="24"/>
          <w:szCs w:val="40"/>
        </w:rPr>
      </w:pPr>
    </w:p>
    <w:p w:rsidR="00737D69" w:rsidRDefault="00737D69" w:rsidP="008D74C4">
      <w:pPr>
        <w:jc w:val="both"/>
        <w:rPr>
          <w:rFonts w:ascii="Times New Roman" w:hAnsi="Times New Roman" w:cs="Times New Roman"/>
          <w:sz w:val="24"/>
          <w:szCs w:val="40"/>
        </w:rPr>
      </w:pPr>
    </w:p>
    <w:p w:rsidR="00737D69" w:rsidRDefault="00737D69" w:rsidP="008D74C4">
      <w:pPr>
        <w:jc w:val="both"/>
        <w:rPr>
          <w:rFonts w:ascii="Times New Roman" w:hAnsi="Times New Roman" w:cs="Times New Roman"/>
          <w:sz w:val="24"/>
          <w:szCs w:val="40"/>
        </w:rPr>
      </w:pPr>
    </w:p>
    <w:p w:rsidR="00737D69" w:rsidRDefault="00737D69" w:rsidP="008D74C4">
      <w:pPr>
        <w:jc w:val="both"/>
        <w:rPr>
          <w:rFonts w:ascii="Times New Roman" w:hAnsi="Times New Roman" w:cs="Times New Roman"/>
          <w:sz w:val="24"/>
          <w:szCs w:val="40"/>
        </w:rPr>
      </w:pPr>
    </w:p>
    <w:p w:rsidR="00737D69" w:rsidRPr="007D5BA4" w:rsidRDefault="00737D69" w:rsidP="008D74C4">
      <w:pPr>
        <w:jc w:val="both"/>
        <w:rPr>
          <w:rFonts w:ascii="Times New Roman" w:hAnsi="Times New Roman" w:cs="Times New Roman"/>
          <w:sz w:val="24"/>
          <w:szCs w:val="40"/>
        </w:rPr>
      </w:pPr>
    </w:p>
    <w:p w:rsidR="00247654" w:rsidRDefault="00247654" w:rsidP="002E5ACD">
      <w:pPr>
        <w:rPr>
          <w:rFonts w:ascii="Times New Roman" w:hAnsi="Times New Roman" w:cs="Times New Roman"/>
          <w:b/>
          <w:sz w:val="24"/>
          <w:szCs w:val="40"/>
        </w:rPr>
      </w:pPr>
    </w:p>
    <w:p w:rsidR="00C34BF0" w:rsidRPr="00737D69" w:rsidRDefault="006900A2" w:rsidP="002E5ACD">
      <w:pPr>
        <w:rPr>
          <w:rFonts w:ascii="Times New Roman" w:hAnsi="Times New Roman" w:cs="Times New Roman"/>
          <w:b/>
          <w:sz w:val="24"/>
          <w:szCs w:val="40"/>
        </w:rPr>
      </w:pPr>
      <w:r w:rsidRPr="00737D69">
        <w:rPr>
          <w:rFonts w:ascii="Times New Roman" w:hAnsi="Times New Roman" w:cs="Times New Roman"/>
          <w:b/>
          <w:sz w:val="24"/>
          <w:szCs w:val="40"/>
        </w:rPr>
        <w:t>Adequacy</w:t>
      </w:r>
      <w:r w:rsidR="0038485E" w:rsidRPr="00737D69">
        <w:rPr>
          <w:rFonts w:ascii="Times New Roman" w:hAnsi="Times New Roman" w:cs="Times New Roman"/>
          <w:b/>
          <w:sz w:val="24"/>
          <w:szCs w:val="40"/>
        </w:rPr>
        <w:t xml:space="preserve"> check for</w:t>
      </w:r>
      <w:r w:rsidR="00C34BF0" w:rsidRPr="00737D69">
        <w:rPr>
          <w:rFonts w:ascii="Times New Roman" w:hAnsi="Times New Roman" w:cs="Times New Roman"/>
          <w:b/>
          <w:sz w:val="24"/>
          <w:szCs w:val="40"/>
        </w:rPr>
        <w:t xml:space="preserve"> </w:t>
      </w:r>
      <w:r w:rsidR="003D209D" w:rsidRPr="00737D69">
        <w:rPr>
          <w:rFonts w:ascii="Times New Roman" w:hAnsi="Times New Roman" w:cs="Times New Roman"/>
          <w:b/>
          <w:sz w:val="24"/>
          <w:szCs w:val="40"/>
        </w:rPr>
        <w:t>Trend fitting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4348C" w:rsidRPr="00DF610D" w:rsidTr="00B4348C">
        <w:tc>
          <w:tcPr>
            <w:tcW w:w="1558" w:type="dxa"/>
          </w:tcPr>
          <w:p w:rsidR="00B4348C" w:rsidRPr="00DF610D" w:rsidRDefault="00B4348C" w:rsidP="002E5ACD">
            <w:pPr>
              <w:rPr>
                <w:rFonts w:ascii="Times New Roman" w:hAnsi="Times New Roman" w:cs="Times New Roman"/>
                <w:b/>
                <w:szCs w:val="40"/>
              </w:rPr>
            </w:pPr>
          </w:p>
        </w:tc>
        <w:tc>
          <w:tcPr>
            <w:tcW w:w="1558" w:type="dxa"/>
          </w:tcPr>
          <w:p w:rsidR="00B4348C" w:rsidRPr="00DF610D" w:rsidRDefault="00287FEA" w:rsidP="002E5ACD">
            <w:pPr>
              <w:rPr>
                <w:rFonts w:ascii="Times New Roman" w:hAnsi="Times New Roman" w:cs="Times New Roman"/>
                <w:b/>
                <w:szCs w:val="40"/>
              </w:rPr>
            </w:pPr>
            <w:r w:rsidRPr="00DF610D">
              <w:rPr>
                <w:rFonts w:ascii="Times New Roman" w:hAnsi="Times New Roman" w:cs="Times New Roman"/>
                <w:b/>
                <w:szCs w:val="40"/>
              </w:rPr>
              <w:t>Linear</w:t>
            </w:r>
          </w:p>
        </w:tc>
        <w:tc>
          <w:tcPr>
            <w:tcW w:w="1558" w:type="dxa"/>
          </w:tcPr>
          <w:p w:rsidR="00B4348C" w:rsidRPr="00DF610D" w:rsidRDefault="00287FEA" w:rsidP="002E5ACD">
            <w:pPr>
              <w:rPr>
                <w:rFonts w:ascii="Times New Roman" w:hAnsi="Times New Roman" w:cs="Times New Roman"/>
                <w:b/>
                <w:szCs w:val="40"/>
              </w:rPr>
            </w:pPr>
            <w:r w:rsidRPr="00DF610D">
              <w:rPr>
                <w:rFonts w:ascii="Times New Roman" w:hAnsi="Times New Roman" w:cs="Times New Roman"/>
                <w:b/>
                <w:szCs w:val="40"/>
              </w:rPr>
              <w:t>Polynomial order 2</w:t>
            </w:r>
          </w:p>
        </w:tc>
        <w:tc>
          <w:tcPr>
            <w:tcW w:w="1558" w:type="dxa"/>
          </w:tcPr>
          <w:p w:rsidR="00B4348C" w:rsidRPr="00DF610D" w:rsidRDefault="00287FEA" w:rsidP="002E5ACD">
            <w:pPr>
              <w:rPr>
                <w:rFonts w:ascii="Times New Roman" w:hAnsi="Times New Roman" w:cs="Times New Roman"/>
                <w:b/>
                <w:szCs w:val="40"/>
              </w:rPr>
            </w:pPr>
            <w:r w:rsidRPr="00DF610D">
              <w:rPr>
                <w:rFonts w:ascii="Times New Roman" w:hAnsi="Times New Roman" w:cs="Times New Roman"/>
                <w:b/>
                <w:szCs w:val="40"/>
              </w:rPr>
              <w:t>Polynomial Order 3</w:t>
            </w:r>
          </w:p>
        </w:tc>
        <w:tc>
          <w:tcPr>
            <w:tcW w:w="1559" w:type="dxa"/>
          </w:tcPr>
          <w:p w:rsidR="00B4348C" w:rsidRPr="00DF610D" w:rsidRDefault="00287FEA" w:rsidP="002E5ACD">
            <w:pPr>
              <w:rPr>
                <w:rFonts w:ascii="Times New Roman" w:hAnsi="Times New Roman" w:cs="Times New Roman"/>
                <w:b/>
                <w:szCs w:val="40"/>
              </w:rPr>
            </w:pPr>
            <w:r w:rsidRPr="00DF610D">
              <w:rPr>
                <w:rFonts w:ascii="Times New Roman" w:hAnsi="Times New Roman" w:cs="Times New Roman"/>
                <w:b/>
                <w:szCs w:val="40"/>
              </w:rPr>
              <w:t>Polynomial Order 4</w:t>
            </w:r>
          </w:p>
        </w:tc>
        <w:tc>
          <w:tcPr>
            <w:tcW w:w="1559" w:type="dxa"/>
          </w:tcPr>
          <w:p w:rsidR="00B4348C" w:rsidRPr="00DF610D" w:rsidRDefault="00287FEA" w:rsidP="002E5ACD">
            <w:pPr>
              <w:rPr>
                <w:rFonts w:ascii="Times New Roman" w:hAnsi="Times New Roman" w:cs="Times New Roman"/>
                <w:b/>
                <w:szCs w:val="40"/>
              </w:rPr>
            </w:pPr>
            <w:r w:rsidRPr="00DF610D">
              <w:rPr>
                <w:rFonts w:ascii="Times New Roman" w:hAnsi="Times New Roman" w:cs="Times New Roman"/>
                <w:b/>
                <w:szCs w:val="40"/>
              </w:rPr>
              <w:t>Polynomial Order 5</w:t>
            </w:r>
          </w:p>
        </w:tc>
      </w:tr>
      <w:tr w:rsidR="00B4348C" w:rsidTr="00B4348C">
        <w:tc>
          <w:tcPr>
            <w:tcW w:w="1558" w:type="dxa"/>
          </w:tcPr>
          <w:p w:rsidR="00B4348C" w:rsidRPr="00DF610D" w:rsidRDefault="00435AE1" w:rsidP="002E5ACD">
            <w:pPr>
              <w:rPr>
                <w:rFonts w:ascii="Times New Roman" w:hAnsi="Times New Roman" w:cs="Times New Roman"/>
                <w:b/>
                <w:szCs w:val="40"/>
              </w:rPr>
            </w:pPr>
            <w:r w:rsidRPr="00DF610D">
              <w:rPr>
                <w:rFonts w:ascii="Times New Roman" w:hAnsi="Times New Roman" w:cs="Times New Roman"/>
                <w:b/>
                <w:szCs w:val="40"/>
              </w:rPr>
              <w:t>RSS</w:t>
            </w:r>
          </w:p>
        </w:tc>
        <w:tc>
          <w:tcPr>
            <w:tcW w:w="1558" w:type="dxa"/>
          </w:tcPr>
          <w:p w:rsidR="00B4348C" w:rsidRDefault="005D2A5A" w:rsidP="002E5ACD">
            <w:pPr>
              <w:rPr>
                <w:rFonts w:ascii="Times New Roman" w:hAnsi="Times New Roman" w:cs="Times New Roman"/>
                <w:szCs w:val="40"/>
              </w:rPr>
            </w:pPr>
            <w:r>
              <w:rPr>
                <w:rFonts w:ascii="Times New Roman" w:hAnsi="Times New Roman" w:cs="Times New Roman"/>
                <w:szCs w:val="40"/>
              </w:rPr>
              <w:t>388.381</w:t>
            </w:r>
          </w:p>
        </w:tc>
        <w:tc>
          <w:tcPr>
            <w:tcW w:w="1558" w:type="dxa"/>
          </w:tcPr>
          <w:p w:rsidR="00B4348C" w:rsidRDefault="005D2A5A" w:rsidP="002E5ACD">
            <w:pPr>
              <w:rPr>
                <w:rFonts w:ascii="Times New Roman" w:hAnsi="Times New Roman" w:cs="Times New Roman"/>
                <w:szCs w:val="40"/>
              </w:rPr>
            </w:pPr>
            <w:r>
              <w:rPr>
                <w:rFonts w:ascii="Times New Roman" w:hAnsi="Times New Roman" w:cs="Times New Roman"/>
                <w:szCs w:val="40"/>
              </w:rPr>
              <w:t>378.047</w:t>
            </w:r>
          </w:p>
        </w:tc>
        <w:tc>
          <w:tcPr>
            <w:tcW w:w="1558" w:type="dxa"/>
          </w:tcPr>
          <w:p w:rsidR="00B4348C" w:rsidRDefault="005D2A5A" w:rsidP="002E5ACD">
            <w:pPr>
              <w:rPr>
                <w:rFonts w:ascii="Times New Roman" w:hAnsi="Times New Roman" w:cs="Times New Roman"/>
                <w:szCs w:val="40"/>
              </w:rPr>
            </w:pPr>
            <w:r>
              <w:rPr>
                <w:rFonts w:ascii="Times New Roman" w:hAnsi="Times New Roman" w:cs="Times New Roman"/>
                <w:szCs w:val="40"/>
              </w:rPr>
              <w:t>321.659</w:t>
            </w:r>
          </w:p>
        </w:tc>
        <w:tc>
          <w:tcPr>
            <w:tcW w:w="1559" w:type="dxa"/>
          </w:tcPr>
          <w:p w:rsidR="00B4348C" w:rsidRDefault="007D229D" w:rsidP="002E5ACD">
            <w:pPr>
              <w:rPr>
                <w:rFonts w:ascii="Times New Roman" w:hAnsi="Times New Roman" w:cs="Times New Roman"/>
                <w:szCs w:val="40"/>
              </w:rPr>
            </w:pPr>
            <w:r>
              <w:rPr>
                <w:rFonts w:ascii="Times New Roman" w:hAnsi="Times New Roman" w:cs="Times New Roman"/>
                <w:szCs w:val="40"/>
              </w:rPr>
              <w:t>308.254</w:t>
            </w:r>
          </w:p>
        </w:tc>
        <w:tc>
          <w:tcPr>
            <w:tcW w:w="1559" w:type="dxa"/>
          </w:tcPr>
          <w:p w:rsidR="00B4348C" w:rsidRDefault="007D229D" w:rsidP="002E5ACD">
            <w:pPr>
              <w:rPr>
                <w:rFonts w:ascii="Times New Roman" w:hAnsi="Times New Roman" w:cs="Times New Roman"/>
                <w:szCs w:val="40"/>
              </w:rPr>
            </w:pPr>
            <w:r>
              <w:rPr>
                <w:rFonts w:ascii="Times New Roman" w:hAnsi="Times New Roman" w:cs="Times New Roman"/>
                <w:szCs w:val="40"/>
              </w:rPr>
              <w:t>308.161</w:t>
            </w:r>
          </w:p>
        </w:tc>
      </w:tr>
      <w:tr w:rsidR="00B4348C" w:rsidTr="00B4348C">
        <w:tc>
          <w:tcPr>
            <w:tcW w:w="1558" w:type="dxa"/>
          </w:tcPr>
          <w:p w:rsidR="00B4348C" w:rsidRPr="00DF610D" w:rsidRDefault="00B4348C" w:rsidP="002E5ACD">
            <w:pPr>
              <w:rPr>
                <w:rFonts w:ascii="Times New Roman" w:hAnsi="Times New Roman" w:cs="Times New Roman"/>
                <w:b/>
                <w:szCs w:val="40"/>
              </w:rPr>
            </w:pPr>
          </w:p>
        </w:tc>
        <w:tc>
          <w:tcPr>
            <w:tcW w:w="1558" w:type="dxa"/>
          </w:tcPr>
          <w:p w:rsidR="00B843D6" w:rsidRDefault="00B843D6" w:rsidP="002E5ACD">
            <w:pPr>
              <w:rPr>
                <w:rFonts w:ascii="Times New Roman" w:hAnsi="Times New Roman" w:cs="Times New Roman"/>
                <w:szCs w:val="40"/>
              </w:rPr>
            </w:pPr>
          </w:p>
        </w:tc>
        <w:tc>
          <w:tcPr>
            <w:tcW w:w="1558" w:type="dxa"/>
          </w:tcPr>
          <w:p w:rsidR="00B843D6" w:rsidRDefault="00B843D6" w:rsidP="002E5ACD">
            <w:pPr>
              <w:rPr>
                <w:rFonts w:ascii="Times New Roman" w:hAnsi="Times New Roman" w:cs="Times New Roman"/>
                <w:szCs w:val="40"/>
              </w:rPr>
            </w:pPr>
          </w:p>
        </w:tc>
        <w:tc>
          <w:tcPr>
            <w:tcW w:w="1558" w:type="dxa"/>
          </w:tcPr>
          <w:p w:rsidR="00B4348C" w:rsidRDefault="00B4348C" w:rsidP="002E5ACD">
            <w:pPr>
              <w:rPr>
                <w:rFonts w:ascii="Times New Roman" w:hAnsi="Times New Roman" w:cs="Times New Roman"/>
                <w:szCs w:val="40"/>
              </w:rPr>
            </w:pPr>
          </w:p>
        </w:tc>
        <w:tc>
          <w:tcPr>
            <w:tcW w:w="1559" w:type="dxa"/>
          </w:tcPr>
          <w:p w:rsidR="00B4348C" w:rsidRDefault="00B4348C" w:rsidP="002E5ACD">
            <w:pPr>
              <w:rPr>
                <w:rFonts w:ascii="Times New Roman" w:hAnsi="Times New Roman" w:cs="Times New Roman"/>
                <w:szCs w:val="40"/>
              </w:rPr>
            </w:pPr>
          </w:p>
        </w:tc>
        <w:tc>
          <w:tcPr>
            <w:tcW w:w="1559" w:type="dxa"/>
          </w:tcPr>
          <w:p w:rsidR="00B4348C" w:rsidRDefault="00B4348C" w:rsidP="002E5ACD">
            <w:pPr>
              <w:rPr>
                <w:rFonts w:ascii="Times New Roman" w:hAnsi="Times New Roman" w:cs="Times New Roman"/>
                <w:szCs w:val="40"/>
              </w:rPr>
            </w:pPr>
          </w:p>
        </w:tc>
      </w:tr>
      <w:tr w:rsidR="00B4348C" w:rsidTr="00B4348C">
        <w:tc>
          <w:tcPr>
            <w:tcW w:w="1558" w:type="dxa"/>
          </w:tcPr>
          <w:p w:rsidR="00B4348C" w:rsidRPr="00DF610D" w:rsidRDefault="00435AE1" w:rsidP="002E5ACD">
            <w:pPr>
              <w:rPr>
                <w:rFonts w:ascii="Times New Roman" w:hAnsi="Times New Roman" w:cs="Times New Roman"/>
                <w:b/>
                <w:szCs w:val="40"/>
              </w:rPr>
            </w:pPr>
            <w:r w:rsidRPr="00DF610D">
              <w:rPr>
                <w:rFonts w:ascii="Times New Roman" w:hAnsi="Times New Roman" w:cs="Times New Roman"/>
                <w:b/>
                <w:szCs w:val="40"/>
              </w:rPr>
              <w:t>F ~ (1, ∞)</w:t>
            </w:r>
          </w:p>
        </w:tc>
        <w:tc>
          <w:tcPr>
            <w:tcW w:w="1558" w:type="dxa"/>
          </w:tcPr>
          <w:p w:rsidR="00B4348C" w:rsidRDefault="002A6640" w:rsidP="002E5ACD">
            <w:pPr>
              <w:rPr>
                <w:rFonts w:ascii="Times New Roman" w:hAnsi="Times New Roman" w:cs="Times New Roman"/>
                <w:szCs w:val="40"/>
              </w:rPr>
            </w:pPr>
            <w:r>
              <w:rPr>
                <w:rFonts w:ascii="Times New Roman" w:hAnsi="Times New Roman" w:cs="Times New Roman"/>
                <w:szCs w:val="40"/>
              </w:rPr>
              <w:t>3.84</w:t>
            </w:r>
          </w:p>
        </w:tc>
        <w:tc>
          <w:tcPr>
            <w:tcW w:w="1558" w:type="dxa"/>
          </w:tcPr>
          <w:p w:rsidR="00B4348C" w:rsidRDefault="002A6640" w:rsidP="002E5ACD">
            <w:pPr>
              <w:rPr>
                <w:rFonts w:ascii="Times New Roman" w:hAnsi="Times New Roman" w:cs="Times New Roman"/>
                <w:szCs w:val="40"/>
              </w:rPr>
            </w:pPr>
            <w:r>
              <w:rPr>
                <w:rFonts w:ascii="Times New Roman" w:hAnsi="Times New Roman" w:cs="Times New Roman"/>
                <w:szCs w:val="40"/>
              </w:rPr>
              <w:t>3.84</w:t>
            </w:r>
          </w:p>
        </w:tc>
        <w:tc>
          <w:tcPr>
            <w:tcW w:w="1558" w:type="dxa"/>
          </w:tcPr>
          <w:p w:rsidR="00B4348C" w:rsidRDefault="002A6640" w:rsidP="002E5ACD">
            <w:pPr>
              <w:rPr>
                <w:rFonts w:ascii="Times New Roman" w:hAnsi="Times New Roman" w:cs="Times New Roman"/>
                <w:szCs w:val="40"/>
              </w:rPr>
            </w:pPr>
            <w:r>
              <w:rPr>
                <w:rFonts w:ascii="Times New Roman" w:hAnsi="Times New Roman" w:cs="Times New Roman"/>
                <w:szCs w:val="40"/>
              </w:rPr>
              <w:t>3.84</w:t>
            </w:r>
          </w:p>
        </w:tc>
        <w:tc>
          <w:tcPr>
            <w:tcW w:w="1559" w:type="dxa"/>
          </w:tcPr>
          <w:p w:rsidR="00B4348C" w:rsidRDefault="002A6640" w:rsidP="002E5ACD">
            <w:pPr>
              <w:rPr>
                <w:rFonts w:ascii="Times New Roman" w:hAnsi="Times New Roman" w:cs="Times New Roman"/>
                <w:szCs w:val="40"/>
              </w:rPr>
            </w:pPr>
            <w:r>
              <w:rPr>
                <w:rFonts w:ascii="Times New Roman" w:hAnsi="Times New Roman" w:cs="Times New Roman"/>
                <w:szCs w:val="40"/>
              </w:rPr>
              <w:t>3.84</w:t>
            </w:r>
          </w:p>
        </w:tc>
        <w:tc>
          <w:tcPr>
            <w:tcW w:w="1559" w:type="dxa"/>
          </w:tcPr>
          <w:p w:rsidR="00B4348C" w:rsidRDefault="002A6640" w:rsidP="002E5ACD">
            <w:pPr>
              <w:rPr>
                <w:rFonts w:ascii="Times New Roman" w:hAnsi="Times New Roman" w:cs="Times New Roman"/>
                <w:szCs w:val="40"/>
              </w:rPr>
            </w:pPr>
            <w:r>
              <w:rPr>
                <w:rFonts w:ascii="Times New Roman" w:hAnsi="Times New Roman" w:cs="Times New Roman"/>
                <w:szCs w:val="40"/>
              </w:rPr>
              <w:t>3.84</w:t>
            </w:r>
          </w:p>
        </w:tc>
      </w:tr>
    </w:tbl>
    <w:p w:rsidR="00247654" w:rsidRDefault="00247654" w:rsidP="002E5ACD">
      <w:pPr>
        <w:rPr>
          <w:rFonts w:ascii="Times New Roman" w:hAnsi="Times New Roman" w:cs="Times New Roman"/>
          <w:b/>
          <w:szCs w:val="40"/>
        </w:rPr>
      </w:pPr>
    </w:p>
    <w:p w:rsidR="00845C08" w:rsidRDefault="00845C08" w:rsidP="002E5ACD">
      <w:pPr>
        <w:rPr>
          <w:rFonts w:ascii="Times New Roman" w:hAnsi="Times New Roman" w:cs="Times New Roman"/>
          <w:b/>
          <w:szCs w:val="40"/>
        </w:rPr>
      </w:pPr>
    </w:p>
    <w:p w:rsidR="009F0B34" w:rsidRPr="008B6D57" w:rsidRDefault="00B717D4" w:rsidP="002E5ACD">
      <w:pPr>
        <w:rPr>
          <w:rFonts w:ascii="Times New Roman" w:hAnsi="Times New Roman" w:cs="Times New Roman"/>
          <w:b/>
          <w:sz w:val="24"/>
          <w:szCs w:val="40"/>
        </w:rPr>
      </w:pPr>
      <w:r w:rsidRPr="008B6D57">
        <w:rPr>
          <w:rFonts w:ascii="Times New Roman" w:hAnsi="Times New Roman" w:cs="Times New Roman"/>
          <w:b/>
          <w:sz w:val="24"/>
          <w:szCs w:val="40"/>
        </w:rPr>
        <w:t xml:space="preserve">F-Test between </w:t>
      </w:r>
      <w:r w:rsidR="00CF5714" w:rsidRPr="008B6D57">
        <w:rPr>
          <w:rFonts w:ascii="Times New Roman" w:hAnsi="Times New Roman" w:cs="Times New Roman"/>
          <w:b/>
          <w:sz w:val="24"/>
          <w:szCs w:val="40"/>
        </w:rPr>
        <w:t>Linear and Polynomial of Order 2</w:t>
      </w:r>
    </w:p>
    <w:p w:rsidR="003C0CF3" w:rsidRPr="008B6D57" w:rsidRDefault="00BD617E" w:rsidP="00FE5461">
      <w:pPr>
        <w:jc w:val="center"/>
        <w:rPr>
          <w:rFonts w:ascii="Times New Roman" w:hAnsi="Times New Roman" w:cs="Times New Roman"/>
          <w:sz w:val="24"/>
          <w:szCs w:val="40"/>
        </w:rPr>
      </w:pPr>
      <w:r w:rsidRPr="008B6D57">
        <w:rPr>
          <w:rFonts w:ascii="Times New Roman" w:hAnsi="Times New Roman" w:cs="Times New Roman"/>
          <w:sz w:val="24"/>
          <w:szCs w:val="40"/>
        </w:rPr>
        <w:t xml:space="preserve">F = </w:t>
      </w:r>
      <w:r w:rsidR="003C0CF3" w:rsidRPr="008B6D57">
        <w:rPr>
          <w:rFonts w:ascii="Times New Roman" w:hAnsi="Times New Roman" w:cs="Times New Roman"/>
          <w:sz w:val="24"/>
          <w:szCs w:val="40"/>
        </w:rPr>
        <w:t>(</w:t>
      </w:r>
      <w:r w:rsidR="00BB7376" w:rsidRPr="008B6D57">
        <w:rPr>
          <w:rFonts w:ascii="Times New Roman" w:hAnsi="Times New Roman" w:cs="Times New Roman"/>
          <w:sz w:val="24"/>
          <w:szCs w:val="40"/>
        </w:rPr>
        <w:t>A</w:t>
      </w:r>
      <w:r w:rsidR="00BB7376" w:rsidRPr="008B6D57">
        <w:rPr>
          <w:rFonts w:ascii="Times New Roman" w:hAnsi="Times New Roman" w:cs="Times New Roman"/>
          <w:sz w:val="24"/>
          <w:szCs w:val="40"/>
          <w:vertAlign w:val="subscript"/>
        </w:rPr>
        <w:t xml:space="preserve">1 </w:t>
      </w:r>
      <w:r w:rsidR="00BB7376" w:rsidRPr="008B6D57">
        <w:rPr>
          <w:rFonts w:ascii="Times New Roman" w:hAnsi="Times New Roman" w:cs="Times New Roman"/>
          <w:sz w:val="24"/>
          <w:szCs w:val="40"/>
        </w:rPr>
        <w:t>– A</w:t>
      </w:r>
      <w:r w:rsidR="00BB7376" w:rsidRPr="008B6D57">
        <w:rPr>
          <w:rFonts w:ascii="Times New Roman" w:hAnsi="Times New Roman" w:cs="Times New Roman"/>
          <w:sz w:val="24"/>
          <w:szCs w:val="40"/>
          <w:vertAlign w:val="subscript"/>
        </w:rPr>
        <w:t>0</w:t>
      </w:r>
      <w:r w:rsidR="003C0CF3" w:rsidRPr="008B6D57">
        <w:rPr>
          <w:rFonts w:ascii="Times New Roman" w:hAnsi="Times New Roman" w:cs="Times New Roman"/>
          <w:sz w:val="24"/>
          <w:szCs w:val="40"/>
        </w:rPr>
        <w:t xml:space="preserve"> / S) / ( A</w:t>
      </w:r>
      <w:r w:rsidR="003C0CF3" w:rsidRPr="008B6D57">
        <w:rPr>
          <w:rFonts w:ascii="Times New Roman" w:hAnsi="Times New Roman" w:cs="Times New Roman"/>
          <w:sz w:val="24"/>
          <w:szCs w:val="40"/>
          <w:vertAlign w:val="subscript"/>
        </w:rPr>
        <w:t xml:space="preserve">0 </w:t>
      </w:r>
      <w:r w:rsidR="003C0CF3" w:rsidRPr="008B6D57">
        <w:rPr>
          <w:rFonts w:ascii="Times New Roman" w:hAnsi="Times New Roman" w:cs="Times New Roman"/>
          <w:sz w:val="24"/>
          <w:szCs w:val="40"/>
        </w:rPr>
        <w:t>/ N - r )</w:t>
      </w:r>
    </w:p>
    <w:p w:rsidR="00181CB9" w:rsidRPr="008B6D57" w:rsidRDefault="001F29EA" w:rsidP="00181CB9">
      <w:pPr>
        <w:rPr>
          <w:rFonts w:ascii="Times New Roman" w:hAnsi="Times New Roman" w:cs="Times New Roman"/>
          <w:sz w:val="24"/>
          <w:szCs w:val="40"/>
        </w:rPr>
      </w:pPr>
      <w:r w:rsidRPr="008B6D57">
        <w:rPr>
          <w:rFonts w:ascii="Times New Roman" w:hAnsi="Times New Roman" w:cs="Times New Roman"/>
          <w:sz w:val="24"/>
          <w:szCs w:val="40"/>
        </w:rPr>
        <w:t xml:space="preserve">F = </w:t>
      </w:r>
      <w:r w:rsidR="00833E42" w:rsidRPr="008B6D57">
        <w:rPr>
          <w:rFonts w:ascii="Times New Roman" w:hAnsi="Times New Roman" w:cs="Times New Roman"/>
          <w:sz w:val="24"/>
          <w:szCs w:val="40"/>
        </w:rPr>
        <w:t xml:space="preserve">8.11, which is greater than </w:t>
      </w:r>
      <w:r w:rsidR="00C34B87" w:rsidRPr="008B6D57">
        <w:rPr>
          <w:rFonts w:ascii="Times New Roman" w:hAnsi="Times New Roman" w:cs="Times New Roman"/>
          <w:sz w:val="24"/>
          <w:szCs w:val="40"/>
        </w:rPr>
        <w:t>F (1, ∞) = 3.84</w:t>
      </w:r>
      <w:r w:rsidR="00FC117D" w:rsidRPr="008B6D57">
        <w:rPr>
          <w:rFonts w:ascii="Times New Roman" w:hAnsi="Times New Roman" w:cs="Times New Roman"/>
          <w:sz w:val="24"/>
          <w:szCs w:val="40"/>
        </w:rPr>
        <w:t>.</w:t>
      </w:r>
    </w:p>
    <w:p w:rsidR="00FC117D" w:rsidRPr="008B6D57" w:rsidRDefault="00FC117D" w:rsidP="00181CB9">
      <w:pPr>
        <w:rPr>
          <w:rFonts w:ascii="Times New Roman" w:hAnsi="Times New Roman" w:cs="Times New Roman"/>
          <w:sz w:val="24"/>
          <w:szCs w:val="40"/>
        </w:rPr>
      </w:pPr>
      <w:r w:rsidRPr="008B6D57">
        <w:rPr>
          <w:rFonts w:ascii="Times New Roman" w:hAnsi="Times New Roman" w:cs="Times New Roman"/>
          <w:sz w:val="24"/>
          <w:szCs w:val="40"/>
        </w:rPr>
        <w:t xml:space="preserve">Therefore, </w:t>
      </w:r>
      <w:r w:rsidR="003D10E4" w:rsidRPr="008B6D57">
        <w:rPr>
          <w:rFonts w:ascii="Times New Roman" w:hAnsi="Times New Roman" w:cs="Times New Roman"/>
          <w:sz w:val="24"/>
          <w:szCs w:val="40"/>
        </w:rPr>
        <w:t xml:space="preserve">Polynomial of Order 2 is significant </w:t>
      </w:r>
      <w:r w:rsidR="00A6299C" w:rsidRPr="008B6D57">
        <w:rPr>
          <w:rFonts w:ascii="Times New Roman" w:hAnsi="Times New Roman" w:cs="Times New Roman"/>
          <w:sz w:val="24"/>
          <w:szCs w:val="40"/>
        </w:rPr>
        <w:t>and we continue further.</w:t>
      </w:r>
    </w:p>
    <w:p w:rsidR="000414F0" w:rsidRPr="008B6D57" w:rsidRDefault="000414F0" w:rsidP="002E5ACD">
      <w:pPr>
        <w:rPr>
          <w:rFonts w:ascii="Times New Roman" w:hAnsi="Times New Roman" w:cs="Times New Roman"/>
          <w:b/>
          <w:sz w:val="24"/>
          <w:szCs w:val="40"/>
        </w:rPr>
      </w:pPr>
      <w:r w:rsidRPr="008B6D57">
        <w:rPr>
          <w:rFonts w:ascii="Times New Roman" w:hAnsi="Times New Roman" w:cs="Times New Roman"/>
          <w:b/>
          <w:sz w:val="24"/>
          <w:szCs w:val="40"/>
        </w:rPr>
        <w:t xml:space="preserve">F-Test between </w:t>
      </w:r>
      <w:r w:rsidR="004C7CB6" w:rsidRPr="008B6D57">
        <w:rPr>
          <w:rFonts w:ascii="Times New Roman" w:hAnsi="Times New Roman" w:cs="Times New Roman"/>
          <w:b/>
          <w:sz w:val="24"/>
          <w:szCs w:val="40"/>
        </w:rPr>
        <w:t>Polynomial of Order 2</w:t>
      </w:r>
      <w:r w:rsidR="004C7CB6" w:rsidRPr="008B6D57">
        <w:rPr>
          <w:rFonts w:ascii="Times New Roman" w:hAnsi="Times New Roman" w:cs="Times New Roman"/>
          <w:b/>
          <w:sz w:val="24"/>
          <w:szCs w:val="40"/>
        </w:rPr>
        <w:t xml:space="preserve"> </w:t>
      </w:r>
      <w:r w:rsidRPr="008B6D57">
        <w:rPr>
          <w:rFonts w:ascii="Times New Roman" w:hAnsi="Times New Roman" w:cs="Times New Roman"/>
          <w:b/>
          <w:sz w:val="24"/>
          <w:szCs w:val="40"/>
        </w:rPr>
        <w:t xml:space="preserve">and </w:t>
      </w:r>
      <w:r w:rsidR="004C7CB6" w:rsidRPr="008B6D57">
        <w:rPr>
          <w:rFonts w:ascii="Times New Roman" w:hAnsi="Times New Roman" w:cs="Times New Roman"/>
          <w:b/>
          <w:sz w:val="24"/>
          <w:szCs w:val="40"/>
        </w:rPr>
        <w:t>3</w:t>
      </w:r>
    </w:p>
    <w:p w:rsidR="00645905" w:rsidRPr="008B6D57" w:rsidRDefault="00645905" w:rsidP="00645905">
      <w:pPr>
        <w:jc w:val="center"/>
        <w:rPr>
          <w:rFonts w:ascii="Times New Roman" w:hAnsi="Times New Roman" w:cs="Times New Roman"/>
          <w:sz w:val="24"/>
          <w:szCs w:val="40"/>
        </w:rPr>
      </w:pPr>
      <w:r w:rsidRPr="008B6D57">
        <w:rPr>
          <w:rFonts w:ascii="Times New Roman" w:hAnsi="Times New Roman" w:cs="Times New Roman"/>
          <w:sz w:val="24"/>
          <w:szCs w:val="40"/>
        </w:rPr>
        <w:t>F = (A</w:t>
      </w:r>
      <w:r w:rsidRPr="008B6D57">
        <w:rPr>
          <w:rFonts w:ascii="Times New Roman" w:hAnsi="Times New Roman" w:cs="Times New Roman"/>
          <w:sz w:val="24"/>
          <w:szCs w:val="40"/>
          <w:vertAlign w:val="subscript"/>
        </w:rPr>
        <w:t xml:space="preserve">1 </w:t>
      </w:r>
      <w:r w:rsidRPr="008B6D57">
        <w:rPr>
          <w:rFonts w:ascii="Times New Roman" w:hAnsi="Times New Roman" w:cs="Times New Roman"/>
          <w:sz w:val="24"/>
          <w:szCs w:val="40"/>
        </w:rPr>
        <w:t>– A</w:t>
      </w:r>
      <w:r w:rsidRPr="008B6D57">
        <w:rPr>
          <w:rFonts w:ascii="Times New Roman" w:hAnsi="Times New Roman" w:cs="Times New Roman"/>
          <w:sz w:val="24"/>
          <w:szCs w:val="40"/>
          <w:vertAlign w:val="subscript"/>
        </w:rPr>
        <w:t>0</w:t>
      </w:r>
      <w:r w:rsidRPr="008B6D57">
        <w:rPr>
          <w:rFonts w:ascii="Times New Roman" w:hAnsi="Times New Roman" w:cs="Times New Roman"/>
          <w:sz w:val="24"/>
          <w:szCs w:val="40"/>
        </w:rPr>
        <w:t xml:space="preserve"> / S) / ( A</w:t>
      </w:r>
      <w:r w:rsidRPr="008B6D57">
        <w:rPr>
          <w:rFonts w:ascii="Times New Roman" w:hAnsi="Times New Roman" w:cs="Times New Roman"/>
          <w:sz w:val="24"/>
          <w:szCs w:val="40"/>
          <w:vertAlign w:val="subscript"/>
        </w:rPr>
        <w:t xml:space="preserve">0 </w:t>
      </w:r>
      <w:r w:rsidRPr="008B6D57">
        <w:rPr>
          <w:rFonts w:ascii="Times New Roman" w:hAnsi="Times New Roman" w:cs="Times New Roman"/>
          <w:sz w:val="24"/>
          <w:szCs w:val="40"/>
        </w:rPr>
        <w:t>/ N - r )</w:t>
      </w:r>
    </w:p>
    <w:p w:rsidR="00645905" w:rsidRPr="008B6D57" w:rsidRDefault="00645905" w:rsidP="00645905">
      <w:pPr>
        <w:rPr>
          <w:rFonts w:ascii="Times New Roman" w:hAnsi="Times New Roman" w:cs="Times New Roman"/>
          <w:sz w:val="24"/>
          <w:szCs w:val="40"/>
        </w:rPr>
      </w:pPr>
      <w:r w:rsidRPr="008B6D57">
        <w:rPr>
          <w:rFonts w:ascii="Times New Roman" w:hAnsi="Times New Roman" w:cs="Times New Roman"/>
          <w:sz w:val="24"/>
          <w:szCs w:val="40"/>
        </w:rPr>
        <w:t xml:space="preserve">F = </w:t>
      </w:r>
      <w:r w:rsidR="00337C30" w:rsidRPr="008B6D57">
        <w:rPr>
          <w:rFonts w:ascii="Times New Roman" w:hAnsi="Times New Roman" w:cs="Times New Roman"/>
          <w:sz w:val="24"/>
          <w:szCs w:val="40"/>
        </w:rPr>
        <w:t>51.88</w:t>
      </w:r>
      <w:r w:rsidRPr="008B6D57">
        <w:rPr>
          <w:rFonts w:ascii="Times New Roman" w:hAnsi="Times New Roman" w:cs="Times New Roman"/>
          <w:sz w:val="24"/>
          <w:szCs w:val="40"/>
        </w:rPr>
        <w:t>, which is greater than F (1, ∞) = 3.84.</w:t>
      </w:r>
    </w:p>
    <w:p w:rsidR="00BB4FEB" w:rsidRPr="008B6D57" w:rsidRDefault="00645905" w:rsidP="002E5ACD">
      <w:pPr>
        <w:rPr>
          <w:rFonts w:ascii="Times New Roman" w:hAnsi="Times New Roman" w:cs="Times New Roman"/>
          <w:sz w:val="24"/>
          <w:szCs w:val="40"/>
        </w:rPr>
      </w:pPr>
      <w:r w:rsidRPr="008B6D57">
        <w:rPr>
          <w:rFonts w:ascii="Times New Roman" w:hAnsi="Times New Roman" w:cs="Times New Roman"/>
          <w:sz w:val="24"/>
          <w:szCs w:val="40"/>
        </w:rPr>
        <w:t xml:space="preserve">Therefore, </w:t>
      </w:r>
      <w:r w:rsidR="007F0A0F" w:rsidRPr="008B6D57">
        <w:rPr>
          <w:rFonts w:ascii="Times New Roman" w:hAnsi="Times New Roman" w:cs="Times New Roman"/>
          <w:sz w:val="24"/>
          <w:szCs w:val="40"/>
        </w:rPr>
        <w:t>Polynomial of Order 3</w:t>
      </w:r>
      <w:r w:rsidRPr="008B6D57">
        <w:rPr>
          <w:rFonts w:ascii="Times New Roman" w:hAnsi="Times New Roman" w:cs="Times New Roman"/>
          <w:sz w:val="24"/>
          <w:szCs w:val="40"/>
        </w:rPr>
        <w:t xml:space="preserve"> is significant and we continue further.</w:t>
      </w:r>
    </w:p>
    <w:p w:rsidR="004C6FDE" w:rsidRPr="008B6D57" w:rsidRDefault="004C6FDE" w:rsidP="002E5ACD">
      <w:pPr>
        <w:rPr>
          <w:rFonts w:ascii="Times New Roman" w:hAnsi="Times New Roman" w:cs="Times New Roman"/>
          <w:b/>
          <w:sz w:val="24"/>
          <w:szCs w:val="40"/>
        </w:rPr>
      </w:pPr>
      <w:r w:rsidRPr="008B6D57">
        <w:rPr>
          <w:rFonts w:ascii="Times New Roman" w:hAnsi="Times New Roman" w:cs="Times New Roman"/>
          <w:b/>
          <w:sz w:val="24"/>
          <w:szCs w:val="40"/>
        </w:rPr>
        <w:t xml:space="preserve">F-Test between </w:t>
      </w:r>
      <w:r w:rsidRPr="008B6D57">
        <w:rPr>
          <w:rFonts w:ascii="Times New Roman" w:hAnsi="Times New Roman" w:cs="Times New Roman"/>
          <w:b/>
          <w:sz w:val="24"/>
          <w:szCs w:val="40"/>
        </w:rPr>
        <w:t>Polynomial of Order 3</w:t>
      </w:r>
      <w:r w:rsidRPr="008B6D57">
        <w:rPr>
          <w:rFonts w:ascii="Times New Roman" w:hAnsi="Times New Roman" w:cs="Times New Roman"/>
          <w:b/>
          <w:sz w:val="24"/>
          <w:szCs w:val="40"/>
        </w:rPr>
        <w:t xml:space="preserve"> and </w:t>
      </w:r>
      <w:r w:rsidRPr="008B6D57">
        <w:rPr>
          <w:rFonts w:ascii="Times New Roman" w:hAnsi="Times New Roman" w:cs="Times New Roman"/>
          <w:b/>
          <w:sz w:val="24"/>
          <w:szCs w:val="40"/>
        </w:rPr>
        <w:t>4</w:t>
      </w:r>
    </w:p>
    <w:p w:rsidR="00645905" w:rsidRPr="008B6D57" w:rsidRDefault="00645905" w:rsidP="00645905">
      <w:pPr>
        <w:jc w:val="center"/>
        <w:rPr>
          <w:rFonts w:ascii="Times New Roman" w:hAnsi="Times New Roman" w:cs="Times New Roman"/>
          <w:sz w:val="24"/>
          <w:szCs w:val="40"/>
        </w:rPr>
      </w:pPr>
      <w:r w:rsidRPr="008B6D57">
        <w:rPr>
          <w:rFonts w:ascii="Times New Roman" w:hAnsi="Times New Roman" w:cs="Times New Roman"/>
          <w:sz w:val="24"/>
          <w:szCs w:val="40"/>
        </w:rPr>
        <w:t>F = (A</w:t>
      </w:r>
      <w:r w:rsidRPr="008B6D57">
        <w:rPr>
          <w:rFonts w:ascii="Times New Roman" w:hAnsi="Times New Roman" w:cs="Times New Roman"/>
          <w:sz w:val="24"/>
          <w:szCs w:val="40"/>
          <w:vertAlign w:val="subscript"/>
        </w:rPr>
        <w:t xml:space="preserve">1 </w:t>
      </w:r>
      <w:r w:rsidRPr="008B6D57">
        <w:rPr>
          <w:rFonts w:ascii="Times New Roman" w:hAnsi="Times New Roman" w:cs="Times New Roman"/>
          <w:sz w:val="24"/>
          <w:szCs w:val="40"/>
        </w:rPr>
        <w:t>– A</w:t>
      </w:r>
      <w:r w:rsidRPr="008B6D57">
        <w:rPr>
          <w:rFonts w:ascii="Times New Roman" w:hAnsi="Times New Roman" w:cs="Times New Roman"/>
          <w:sz w:val="24"/>
          <w:szCs w:val="40"/>
          <w:vertAlign w:val="subscript"/>
        </w:rPr>
        <w:t>0</w:t>
      </w:r>
      <w:r w:rsidRPr="008B6D57">
        <w:rPr>
          <w:rFonts w:ascii="Times New Roman" w:hAnsi="Times New Roman" w:cs="Times New Roman"/>
          <w:sz w:val="24"/>
          <w:szCs w:val="40"/>
        </w:rPr>
        <w:t xml:space="preserve"> / S) / ( A</w:t>
      </w:r>
      <w:r w:rsidRPr="008B6D57">
        <w:rPr>
          <w:rFonts w:ascii="Times New Roman" w:hAnsi="Times New Roman" w:cs="Times New Roman"/>
          <w:sz w:val="24"/>
          <w:szCs w:val="40"/>
          <w:vertAlign w:val="subscript"/>
        </w:rPr>
        <w:t xml:space="preserve">0 </w:t>
      </w:r>
      <w:r w:rsidRPr="008B6D57">
        <w:rPr>
          <w:rFonts w:ascii="Times New Roman" w:hAnsi="Times New Roman" w:cs="Times New Roman"/>
          <w:sz w:val="24"/>
          <w:szCs w:val="40"/>
        </w:rPr>
        <w:t>/ N - r )</w:t>
      </w:r>
    </w:p>
    <w:p w:rsidR="00645905" w:rsidRPr="008B6D57" w:rsidRDefault="00645905" w:rsidP="00645905">
      <w:pPr>
        <w:rPr>
          <w:rFonts w:ascii="Times New Roman" w:hAnsi="Times New Roman" w:cs="Times New Roman"/>
          <w:sz w:val="24"/>
          <w:szCs w:val="40"/>
        </w:rPr>
      </w:pPr>
      <w:r w:rsidRPr="008B6D57">
        <w:rPr>
          <w:rFonts w:ascii="Times New Roman" w:hAnsi="Times New Roman" w:cs="Times New Roman"/>
          <w:sz w:val="24"/>
          <w:szCs w:val="40"/>
        </w:rPr>
        <w:t xml:space="preserve">F = </w:t>
      </w:r>
      <w:r w:rsidR="0047158B" w:rsidRPr="008B6D57">
        <w:rPr>
          <w:rFonts w:ascii="Times New Roman" w:hAnsi="Times New Roman" w:cs="Times New Roman"/>
          <w:sz w:val="24"/>
          <w:szCs w:val="40"/>
        </w:rPr>
        <w:t>12.82</w:t>
      </w:r>
      <w:r w:rsidRPr="008B6D57">
        <w:rPr>
          <w:rFonts w:ascii="Times New Roman" w:hAnsi="Times New Roman" w:cs="Times New Roman"/>
          <w:sz w:val="24"/>
          <w:szCs w:val="40"/>
        </w:rPr>
        <w:t>, which is greater than F (1, ∞) = 3.84.</w:t>
      </w:r>
    </w:p>
    <w:p w:rsidR="00BB4FEB" w:rsidRPr="008B6D57" w:rsidRDefault="00645905" w:rsidP="002E5ACD">
      <w:pPr>
        <w:rPr>
          <w:rFonts w:ascii="Times New Roman" w:hAnsi="Times New Roman" w:cs="Times New Roman"/>
          <w:sz w:val="24"/>
          <w:szCs w:val="40"/>
        </w:rPr>
      </w:pPr>
      <w:r w:rsidRPr="008B6D57">
        <w:rPr>
          <w:rFonts w:ascii="Times New Roman" w:hAnsi="Times New Roman" w:cs="Times New Roman"/>
          <w:sz w:val="24"/>
          <w:szCs w:val="40"/>
        </w:rPr>
        <w:t xml:space="preserve">Therefore, Polynomial of Order </w:t>
      </w:r>
      <w:r w:rsidR="00FB0133" w:rsidRPr="008B6D57">
        <w:rPr>
          <w:rFonts w:ascii="Times New Roman" w:hAnsi="Times New Roman" w:cs="Times New Roman"/>
          <w:sz w:val="24"/>
          <w:szCs w:val="40"/>
        </w:rPr>
        <w:t>4</w:t>
      </w:r>
      <w:r w:rsidRPr="008B6D57">
        <w:rPr>
          <w:rFonts w:ascii="Times New Roman" w:hAnsi="Times New Roman" w:cs="Times New Roman"/>
          <w:sz w:val="24"/>
          <w:szCs w:val="40"/>
        </w:rPr>
        <w:t xml:space="preserve"> is significant and we continue further.</w:t>
      </w:r>
    </w:p>
    <w:p w:rsidR="008A3DC4" w:rsidRPr="008B6D57" w:rsidRDefault="004C6FDE" w:rsidP="002E5ACD">
      <w:pPr>
        <w:rPr>
          <w:rFonts w:ascii="Times New Roman" w:hAnsi="Times New Roman" w:cs="Times New Roman"/>
          <w:b/>
          <w:sz w:val="24"/>
          <w:szCs w:val="40"/>
        </w:rPr>
      </w:pPr>
      <w:r w:rsidRPr="008B6D57">
        <w:rPr>
          <w:rFonts w:ascii="Times New Roman" w:hAnsi="Times New Roman" w:cs="Times New Roman"/>
          <w:b/>
          <w:sz w:val="24"/>
          <w:szCs w:val="40"/>
        </w:rPr>
        <w:t xml:space="preserve">F-Test between </w:t>
      </w:r>
      <w:r w:rsidRPr="008B6D57">
        <w:rPr>
          <w:rFonts w:ascii="Times New Roman" w:hAnsi="Times New Roman" w:cs="Times New Roman"/>
          <w:b/>
          <w:sz w:val="24"/>
          <w:szCs w:val="40"/>
        </w:rPr>
        <w:t>Polynomial of Order 4</w:t>
      </w:r>
      <w:r w:rsidRPr="008B6D57">
        <w:rPr>
          <w:rFonts w:ascii="Times New Roman" w:hAnsi="Times New Roman" w:cs="Times New Roman"/>
          <w:b/>
          <w:sz w:val="24"/>
          <w:szCs w:val="40"/>
        </w:rPr>
        <w:t xml:space="preserve"> and </w:t>
      </w:r>
      <w:r w:rsidRPr="008B6D57">
        <w:rPr>
          <w:rFonts w:ascii="Times New Roman" w:hAnsi="Times New Roman" w:cs="Times New Roman"/>
          <w:b/>
          <w:sz w:val="24"/>
          <w:szCs w:val="40"/>
        </w:rPr>
        <w:t>5</w:t>
      </w:r>
    </w:p>
    <w:p w:rsidR="00645905" w:rsidRPr="008B6D57" w:rsidRDefault="00645905" w:rsidP="00645905">
      <w:pPr>
        <w:jc w:val="center"/>
        <w:rPr>
          <w:rFonts w:ascii="Times New Roman" w:hAnsi="Times New Roman" w:cs="Times New Roman"/>
          <w:sz w:val="24"/>
          <w:szCs w:val="40"/>
        </w:rPr>
      </w:pPr>
      <w:r w:rsidRPr="008B6D57">
        <w:rPr>
          <w:rFonts w:ascii="Times New Roman" w:hAnsi="Times New Roman" w:cs="Times New Roman"/>
          <w:sz w:val="24"/>
          <w:szCs w:val="40"/>
        </w:rPr>
        <w:t>F = (A</w:t>
      </w:r>
      <w:r w:rsidRPr="008B6D57">
        <w:rPr>
          <w:rFonts w:ascii="Times New Roman" w:hAnsi="Times New Roman" w:cs="Times New Roman"/>
          <w:sz w:val="24"/>
          <w:szCs w:val="40"/>
          <w:vertAlign w:val="subscript"/>
        </w:rPr>
        <w:t xml:space="preserve">1 </w:t>
      </w:r>
      <w:r w:rsidRPr="008B6D57">
        <w:rPr>
          <w:rFonts w:ascii="Times New Roman" w:hAnsi="Times New Roman" w:cs="Times New Roman"/>
          <w:sz w:val="24"/>
          <w:szCs w:val="40"/>
        </w:rPr>
        <w:t>– A</w:t>
      </w:r>
      <w:r w:rsidRPr="008B6D57">
        <w:rPr>
          <w:rFonts w:ascii="Times New Roman" w:hAnsi="Times New Roman" w:cs="Times New Roman"/>
          <w:sz w:val="24"/>
          <w:szCs w:val="40"/>
          <w:vertAlign w:val="subscript"/>
        </w:rPr>
        <w:t>0</w:t>
      </w:r>
      <w:r w:rsidRPr="008B6D57">
        <w:rPr>
          <w:rFonts w:ascii="Times New Roman" w:hAnsi="Times New Roman" w:cs="Times New Roman"/>
          <w:sz w:val="24"/>
          <w:szCs w:val="40"/>
        </w:rPr>
        <w:t xml:space="preserve"> / S) / ( A</w:t>
      </w:r>
      <w:r w:rsidRPr="008B6D57">
        <w:rPr>
          <w:rFonts w:ascii="Times New Roman" w:hAnsi="Times New Roman" w:cs="Times New Roman"/>
          <w:sz w:val="24"/>
          <w:szCs w:val="40"/>
          <w:vertAlign w:val="subscript"/>
        </w:rPr>
        <w:t xml:space="preserve">0 </w:t>
      </w:r>
      <w:r w:rsidRPr="008B6D57">
        <w:rPr>
          <w:rFonts w:ascii="Times New Roman" w:hAnsi="Times New Roman" w:cs="Times New Roman"/>
          <w:sz w:val="24"/>
          <w:szCs w:val="40"/>
        </w:rPr>
        <w:t>/ N - r )</w:t>
      </w:r>
    </w:p>
    <w:p w:rsidR="00645905" w:rsidRPr="008B6D57" w:rsidRDefault="00645905" w:rsidP="00645905">
      <w:pPr>
        <w:rPr>
          <w:rFonts w:ascii="Times New Roman" w:hAnsi="Times New Roman" w:cs="Times New Roman"/>
          <w:sz w:val="24"/>
          <w:szCs w:val="40"/>
        </w:rPr>
      </w:pPr>
      <w:r w:rsidRPr="008B6D57">
        <w:rPr>
          <w:rFonts w:ascii="Times New Roman" w:hAnsi="Times New Roman" w:cs="Times New Roman"/>
          <w:sz w:val="24"/>
          <w:szCs w:val="40"/>
        </w:rPr>
        <w:t xml:space="preserve">F = </w:t>
      </w:r>
      <w:r w:rsidR="003602C2" w:rsidRPr="008B6D57">
        <w:rPr>
          <w:rFonts w:ascii="Times New Roman" w:hAnsi="Times New Roman" w:cs="Times New Roman"/>
          <w:sz w:val="24"/>
          <w:szCs w:val="40"/>
        </w:rPr>
        <w:t>0.08</w:t>
      </w:r>
      <w:r w:rsidR="00141DDD" w:rsidRPr="008B6D57">
        <w:rPr>
          <w:rFonts w:ascii="Times New Roman" w:hAnsi="Times New Roman" w:cs="Times New Roman"/>
          <w:sz w:val="24"/>
          <w:szCs w:val="40"/>
        </w:rPr>
        <w:t>8</w:t>
      </w:r>
      <w:r w:rsidR="003602C2" w:rsidRPr="008B6D57">
        <w:rPr>
          <w:rFonts w:ascii="Times New Roman" w:hAnsi="Times New Roman" w:cs="Times New Roman"/>
          <w:sz w:val="24"/>
          <w:szCs w:val="40"/>
        </w:rPr>
        <w:t>7</w:t>
      </w:r>
      <w:r w:rsidRPr="008B6D57">
        <w:rPr>
          <w:rFonts w:ascii="Times New Roman" w:hAnsi="Times New Roman" w:cs="Times New Roman"/>
          <w:sz w:val="24"/>
          <w:szCs w:val="40"/>
        </w:rPr>
        <w:t xml:space="preserve">, which is </w:t>
      </w:r>
      <w:r w:rsidR="009E7A36" w:rsidRPr="008B6D57">
        <w:rPr>
          <w:rFonts w:ascii="Times New Roman" w:hAnsi="Times New Roman" w:cs="Times New Roman"/>
          <w:sz w:val="24"/>
          <w:szCs w:val="40"/>
        </w:rPr>
        <w:t>less</w:t>
      </w:r>
      <w:r w:rsidRPr="008B6D57">
        <w:rPr>
          <w:rFonts w:ascii="Times New Roman" w:hAnsi="Times New Roman" w:cs="Times New Roman"/>
          <w:sz w:val="24"/>
          <w:szCs w:val="40"/>
        </w:rPr>
        <w:t xml:space="preserve"> than F (1, ∞) = 3.84.</w:t>
      </w:r>
    </w:p>
    <w:p w:rsidR="00645905" w:rsidRPr="008B6D57" w:rsidRDefault="00645905" w:rsidP="00645905">
      <w:pPr>
        <w:rPr>
          <w:rFonts w:ascii="Times New Roman" w:hAnsi="Times New Roman" w:cs="Times New Roman"/>
          <w:sz w:val="24"/>
          <w:szCs w:val="40"/>
        </w:rPr>
      </w:pPr>
      <w:r w:rsidRPr="008B6D57">
        <w:rPr>
          <w:rFonts w:ascii="Times New Roman" w:hAnsi="Times New Roman" w:cs="Times New Roman"/>
          <w:sz w:val="24"/>
          <w:szCs w:val="40"/>
        </w:rPr>
        <w:t xml:space="preserve">Therefore, </w:t>
      </w:r>
      <w:r w:rsidR="006E5366" w:rsidRPr="008B6D57">
        <w:rPr>
          <w:rFonts w:ascii="Times New Roman" w:hAnsi="Times New Roman" w:cs="Times New Roman"/>
          <w:sz w:val="24"/>
          <w:szCs w:val="40"/>
        </w:rPr>
        <w:t>Polynomial of Order 4</w:t>
      </w:r>
      <w:r w:rsidRPr="008B6D57">
        <w:rPr>
          <w:rFonts w:ascii="Times New Roman" w:hAnsi="Times New Roman" w:cs="Times New Roman"/>
          <w:sz w:val="24"/>
          <w:szCs w:val="40"/>
        </w:rPr>
        <w:t xml:space="preserve"> is significant </w:t>
      </w:r>
      <w:r w:rsidR="006E5366" w:rsidRPr="008B6D57">
        <w:rPr>
          <w:rFonts w:ascii="Times New Roman" w:hAnsi="Times New Roman" w:cs="Times New Roman"/>
          <w:sz w:val="24"/>
          <w:szCs w:val="40"/>
        </w:rPr>
        <w:t>and we conclude the process</w:t>
      </w:r>
      <w:r w:rsidRPr="008B6D57">
        <w:rPr>
          <w:rFonts w:ascii="Times New Roman" w:hAnsi="Times New Roman" w:cs="Times New Roman"/>
          <w:sz w:val="24"/>
          <w:szCs w:val="40"/>
        </w:rPr>
        <w:t>.</w:t>
      </w:r>
    </w:p>
    <w:p w:rsidR="00B50ACD" w:rsidRDefault="00B50ACD" w:rsidP="002E5ACD">
      <w:pPr>
        <w:rPr>
          <w:rFonts w:ascii="Times New Roman" w:hAnsi="Times New Roman" w:cs="Times New Roman"/>
          <w:szCs w:val="40"/>
        </w:rPr>
      </w:pPr>
    </w:p>
    <w:p w:rsidR="00CE4BDE" w:rsidRPr="00E1241E"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Times New Roman" w:eastAsia="Times New Roman" w:hAnsi="Times New Roman" w:cs="Times New Roman"/>
          <w:b/>
          <w:color w:val="000000"/>
          <w:szCs w:val="20"/>
        </w:rPr>
      </w:pPr>
      <w:r w:rsidRPr="00E1241E">
        <w:rPr>
          <w:rFonts w:ascii="Times New Roman" w:eastAsia="Times New Roman" w:hAnsi="Times New Roman" w:cs="Times New Roman"/>
          <w:b/>
          <w:color w:val="000000"/>
          <w:szCs w:val="20"/>
        </w:rPr>
        <w:t>Output of R for Polynomial of Order 4</w:t>
      </w:r>
    </w:p>
    <w:p w:rsidR="00CE4BDE"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lm(formula = inflation ~ poly(months, 4, raw = TRUE))</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Residuals:</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 xml:space="preserve">    Min      1Q  Median      3Q     Max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 xml:space="preserve">-4.4156 -0.5268  0.0000  0.5642  3.1396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lastRenderedPageBreak/>
        <w:t>Coefficients:</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 xml:space="preserve">                               Estimate Std. Error t value Pr(&gt;|t|)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(Intercept)                   3.181e+00  3.011e-01  10.563  &lt; 2e-16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poly(months, 4, raw = TRUE)1 -1.037e-01  1.381e-02  -7.511 7.04e-13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poly(months, 4, raw = TRUE)2  1.051e-03  1.862e-04   5.643 3.92e-08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poly(months, 4, raw = TRUE)3 -4.149e-06  9.285e-07  -4.469 1.12e-05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poly(months, 4, raw = TRUE)4  5.481e-09  1.530e-09   3.582 0.000399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Residual standard error: 1.022 on 295 degrees of freedom</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Multiple R-squared:  0.3515,</w:t>
      </w:r>
      <w:r w:rsidRPr="00854306">
        <w:rPr>
          <w:rFonts w:ascii="Lucida Console" w:eastAsia="Times New Roman" w:hAnsi="Lucida Console" w:cs="Courier New"/>
          <w:color w:val="000000"/>
          <w:sz w:val="20"/>
          <w:szCs w:val="20"/>
        </w:rPr>
        <w:tab/>
        <w:t xml:space="preserve">Adjusted R-squared:  0.3427 </w:t>
      </w:r>
    </w:p>
    <w:p w:rsidR="00CE4BDE" w:rsidRPr="00854306" w:rsidRDefault="00CE4BDE" w:rsidP="00CE4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7" w:lineRule="atLeast"/>
        <w:rPr>
          <w:rFonts w:ascii="Lucida Console" w:eastAsia="Times New Roman" w:hAnsi="Lucida Console" w:cs="Courier New"/>
          <w:color w:val="000000"/>
          <w:sz w:val="20"/>
          <w:szCs w:val="20"/>
        </w:rPr>
      </w:pPr>
      <w:r w:rsidRPr="00854306">
        <w:rPr>
          <w:rFonts w:ascii="Lucida Console" w:eastAsia="Times New Roman" w:hAnsi="Lucida Console" w:cs="Courier New"/>
          <w:color w:val="000000"/>
          <w:sz w:val="20"/>
          <w:szCs w:val="20"/>
        </w:rPr>
        <w:t>F-st</w:t>
      </w:r>
      <w:r>
        <w:rPr>
          <w:rFonts w:ascii="Lucida Console" w:eastAsia="Times New Roman" w:hAnsi="Lucida Console" w:cs="Courier New"/>
          <w:color w:val="000000"/>
          <w:sz w:val="20"/>
          <w:szCs w:val="20"/>
        </w:rPr>
        <w:t xml:space="preserve">atistic: 39.97 on 4 and 295 DF, </w:t>
      </w:r>
      <w:r w:rsidRPr="00854306">
        <w:rPr>
          <w:rFonts w:ascii="Lucida Console" w:eastAsia="Times New Roman" w:hAnsi="Lucida Console" w:cs="Courier New"/>
          <w:color w:val="000000"/>
          <w:sz w:val="20"/>
          <w:szCs w:val="20"/>
        </w:rPr>
        <w:t>p-value: &lt; 2.2e-16</w:t>
      </w:r>
    </w:p>
    <w:p w:rsidR="00CE4BDE" w:rsidRDefault="00CE4BDE" w:rsidP="002E5ACD">
      <w:pPr>
        <w:rPr>
          <w:rFonts w:ascii="Times New Roman" w:hAnsi="Times New Roman" w:cs="Times New Roman"/>
          <w:szCs w:val="40"/>
        </w:rPr>
      </w:pPr>
    </w:p>
    <w:p w:rsidR="000A12D8" w:rsidRPr="0018799A" w:rsidRDefault="00420546" w:rsidP="008F1E36">
      <w:pPr>
        <w:jc w:val="both"/>
        <w:rPr>
          <w:rFonts w:ascii="Times New Roman" w:hAnsi="Times New Roman" w:cs="Times New Roman"/>
          <w:sz w:val="24"/>
          <w:szCs w:val="40"/>
        </w:rPr>
      </w:pPr>
      <w:r w:rsidRPr="0018799A">
        <w:rPr>
          <w:rFonts w:ascii="Times New Roman" w:hAnsi="Times New Roman" w:cs="Times New Roman"/>
          <w:sz w:val="24"/>
          <w:szCs w:val="40"/>
        </w:rPr>
        <w:t xml:space="preserve">The next step is to fit the </w:t>
      </w:r>
      <w:r w:rsidR="00B50ACD" w:rsidRPr="0018799A">
        <w:rPr>
          <w:rFonts w:ascii="Times New Roman" w:hAnsi="Times New Roman" w:cs="Times New Roman"/>
          <w:sz w:val="24"/>
          <w:szCs w:val="40"/>
        </w:rPr>
        <w:t xml:space="preserve">Polynomial of Order 4 </w:t>
      </w:r>
      <w:r w:rsidR="005E7393" w:rsidRPr="0018799A">
        <w:rPr>
          <w:rFonts w:ascii="Times New Roman" w:hAnsi="Times New Roman" w:cs="Times New Roman"/>
          <w:sz w:val="24"/>
          <w:szCs w:val="40"/>
        </w:rPr>
        <w:t>to our mean subtracted data and this is achieved using Excel</w:t>
      </w:r>
      <w:r w:rsidR="00992B8A" w:rsidRPr="0018799A">
        <w:rPr>
          <w:rFonts w:ascii="Times New Roman" w:hAnsi="Times New Roman" w:cs="Times New Roman"/>
          <w:sz w:val="24"/>
          <w:szCs w:val="40"/>
        </w:rPr>
        <w:t xml:space="preserve"> </w:t>
      </w:r>
      <w:r w:rsidR="004207B7" w:rsidRPr="0018799A">
        <w:rPr>
          <w:rFonts w:ascii="Times New Roman" w:hAnsi="Times New Roman" w:cs="Times New Roman"/>
          <w:sz w:val="24"/>
          <w:szCs w:val="40"/>
        </w:rPr>
        <w:t>and seen below.</w:t>
      </w:r>
    </w:p>
    <w:p w:rsidR="004946B6" w:rsidRDefault="009001D1" w:rsidP="009001D1">
      <w:pPr>
        <w:jc w:val="center"/>
        <w:rPr>
          <w:rFonts w:ascii="Times New Roman" w:hAnsi="Times New Roman" w:cs="Times New Roman"/>
          <w:szCs w:val="40"/>
        </w:rPr>
      </w:pPr>
      <w:r>
        <w:rPr>
          <w:rFonts w:ascii="Times New Roman" w:hAnsi="Times New Roman" w:cs="Times New Roman"/>
          <w:noProof/>
          <w:szCs w:val="40"/>
        </w:rPr>
        <w:drawing>
          <wp:inline distT="0" distB="0" distL="0" distR="0">
            <wp:extent cx="5930900" cy="2000250"/>
            <wp:effectExtent l="0" t="0" r="0" b="0"/>
            <wp:docPr id="11" name="Picture 11" descr="C:\Users\Chiku\Desktop\IE 594 Time Series - Inflation Rate\Graphs and Supporting Images\Inflation Rate in the USA, Trend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ku\Desktop\IE 594 Time Series - Inflation Rate\Graphs and Supporting Images\Inflation Rate in the USA, Trend Analysi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2000250"/>
                    </a:xfrm>
                    <a:prstGeom prst="rect">
                      <a:avLst/>
                    </a:prstGeom>
                    <a:noFill/>
                    <a:ln>
                      <a:noFill/>
                    </a:ln>
                  </pic:spPr>
                </pic:pic>
              </a:graphicData>
            </a:graphic>
          </wp:inline>
        </w:drawing>
      </w:r>
    </w:p>
    <w:p w:rsidR="008C2770" w:rsidRPr="00920E02" w:rsidRDefault="00C45517" w:rsidP="008F1E36">
      <w:pPr>
        <w:jc w:val="both"/>
        <w:rPr>
          <w:rFonts w:ascii="Times New Roman" w:hAnsi="Times New Roman" w:cs="Times New Roman"/>
          <w:sz w:val="24"/>
          <w:szCs w:val="40"/>
        </w:rPr>
      </w:pPr>
      <w:r w:rsidRPr="00920E02">
        <w:rPr>
          <w:rFonts w:ascii="Times New Roman" w:hAnsi="Times New Roman" w:cs="Times New Roman"/>
          <w:sz w:val="24"/>
          <w:szCs w:val="40"/>
        </w:rPr>
        <w:t xml:space="preserve">The adequate </w:t>
      </w:r>
      <w:r w:rsidR="0001192A" w:rsidRPr="00920E02">
        <w:rPr>
          <w:rFonts w:ascii="Times New Roman" w:hAnsi="Times New Roman" w:cs="Times New Roman"/>
          <w:sz w:val="24"/>
          <w:szCs w:val="40"/>
        </w:rPr>
        <w:t xml:space="preserve">trend equation for this raw dataset is </w:t>
      </w:r>
      <w:r w:rsidR="005D2DD0" w:rsidRPr="00920E02">
        <w:rPr>
          <w:rFonts w:ascii="Times New Roman" w:hAnsi="Times New Roman" w:cs="Times New Roman"/>
          <w:sz w:val="24"/>
          <w:szCs w:val="40"/>
        </w:rPr>
        <w:t xml:space="preserve">extracted from Excel and is </w:t>
      </w:r>
      <w:r w:rsidR="0066513A" w:rsidRPr="00920E02">
        <w:rPr>
          <w:rFonts w:ascii="Times New Roman" w:hAnsi="Times New Roman" w:cs="Times New Roman"/>
          <w:sz w:val="24"/>
          <w:szCs w:val="40"/>
        </w:rPr>
        <w:t>described by the equation as follows:</w:t>
      </w:r>
    </w:p>
    <w:p w:rsidR="00156D9D" w:rsidRPr="00920E02" w:rsidRDefault="00156D9D" w:rsidP="00A4710C">
      <w:pPr>
        <w:jc w:val="center"/>
        <w:rPr>
          <w:rFonts w:ascii="Times New Roman" w:hAnsi="Times New Roman" w:cs="Times New Roman"/>
          <w:sz w:val="24"/>
          <w:szCs w:val="40"/>
        </w:rPr>
      </w:pPr>
      <w:r w:rsidRPr="00920E02">
        <w:rPr>
          <w:rFonts w:ascii="Times New Roman" w:hAnsi="Times New Roman" w:cs="Times New Roman"/>
          <w:sz w:val="24"/>
          <w:szCs w:val="40"/>
        </w:rPr>
        <w:t>y = 0.0000000054813x</w:t>
      </w:r>
      <w:r w:rsidRPr="00920E02">
        <w:rPr>
          <w:rFonts w:ascii="Times New Roman" w:hAnsi="Times New Roman" w:cs="Times New Roman"/>
          <w:sz w:val="24"/>
          <w:szCs w:val="40"/>
          <w:vertAlign w:val="superscript"/>
        </w:rPr>
        <w:t>4</w:t>
      </w:r>
      <w:r w:rsidRPr="00920E02">
        <w:rPr>
          <w:rFonts w:ascii="Times New Roman" w:hAnsi="Times New Roman" w:cs="Times New Roman"/>
          <w:sz w:val="24"/>
          <w:szCs w:val="40"/>
        </w:rPr>
        <w:t xml:space="preserve"> </w:t>
      </w:r>
      <w:r w:rsidR="00E62A68" w:rsidRPr="00920E02">
        <w:rPr>
          <w:rFonts w:ascii="Times New Roman" w:hAnsi="Times New Roman" w:cs="Times New Roman"/>
          <w:sz w:val="24"/>
          <w:szCs w:val="40"/>
        </w:rPr>
        <w:t>–</w:t>
      </w:r>
      <w:r w:rsidRPr="00920E02">
        <w:rPr>
          <w:rFonts w:ascii="Times New Roman" w:hAnsi="Times New Roman" w:cs="Times New Roman"/>
          <w:sz w:val="24"/>
          <w:szCs w:val="40"/>
        </w:rPr>
        <w:t xml:space="preserve"> 0.0000041494480x</w:t>
      </w:r>
      <w:r w:rsidRPr="00920E02">
        <w:rPr>
          <w:rFonts w:ascii="Times New Roman" w:hAnsi="Times New Roman" w:cs="Times New Roman"/>
          <w:sz w:val="24"/>
          <w:szCs w:val="40"/>
          <w:vertAlign w:val="superscript"/>
        </w:rPr>
        <w:t>3</w:t>
      </w:r>
      <w:r w:rsidRPr="00920E02">
        <w:rPr>
          <w:rFonts w:ascii="Times New Roman" w:hAnsi="Times New Roman" w:cs="Times New Roman"/>
          <w:sz w:val="24"/>
          <w:szCs w:val="40"/>
        </w:rPr>
        <w:t xml:space="preserve"> + 0.0010505276473x</w:t>
      </w:r>
      <w:r w:rsidRPr="00920E02">
        <w:rPr>
          <w:rFonts w:ascii="Times New Roman" w:hAnsi="Times New Roman" w:cs="Times New Roman"/>
          <w:sz w:val="24"/>
          <w:szCs w:val="40"/>
          <w:vertAlign w:val="superscript"/>
        </w:rPr>
        <w:t>2</w:t>
      </w:r>
      <w:r w:rsidRPr="00920E02">
        <w:rPr>
          <w:rFonts w:ascii="Times New Roman" w:hAnsi="Times New Roman" w:cs="Times New Roman"/>
          <w:sz w:val="24"/>
          <w:szCs w:val="40"/>
        </w:rPr>
        <w:t xml:space="preserve"> </w:t>
      </w:r>
      <w:r w:rsidR="00E62A68" w:rsidRPr="00920E02">
        <w:rPr>
          <w:rFonts w:ascii="Times New Roman" w:hAnsi="Times New Roman" w:cs="Times New Roman"/>
          <w:sz w:val="24"/>
          <w:szCs w:val="40"/>
        </w:rPr>
        <w:t>–</w:t>
      </w:r>
      <w:r w:rsidRPr="00920E02">
        <w:rPr>
          <w:rFonts w:ascii="Times New Roman" w:hAnsi="Times New Roman" w:cs="Times New Roman"/>
          <w:sz w:val="24"/>
          <w:szCs w:val="40"/>
        </w:rPr>
        <w:t xml:space="preserve"> 0.1037348455635x + 3.1805155542617</w:t>
      </w:r>
    </w:p>
    <w:p w:rsidR="000272B6" w:rsidRPr="00920E02" w:rsidRDefault="00E62A68" w:rsidP="008F1E36">
      <w:pPr>
        <w:jc w:val="both"/>
        <w:rPr>
          <w:rFonts w:ascii="Times New Roman" w:hAnsi="Times New Roman" w:cs="Times New Roman"/>
          <w:sz w:val="24"/>
          <w:szCs w:val="40"/>
        </w:rPr>
      </w:pPr>
      <w:r w:rsidRPr="00920E02">
        <w:rPr>
          <w:rFonts w:ascii="Times New Roman" w:hAnsi="Times New Roman" w:cs="Times New Roman"/>
          <w:sz w:val="24"/>
          <w:szCs w:val="40"/>
        </w:rPr>
        <w:t xml:space="preserve">This polynomial equation of Order 4 is fitted to the mean subtracted dataset </w:t>
      </w:r>
      <w:r w:rsidR="00E72858" w:rsidRPr="00920E02">
        <w:rPr>
          <w:rFonts w:ascii="Times New Roman" w:hAnsi="Times New Roman" w:cs="Times New Roman"/>
          <w:sz w:val="24"/>
          <w:szCs w:val="40"/>
        </w:rPr>
        <w:t xml:space="preserve">and thus </w:t>
      </w:r>
      <w:r w:rsidR="00F15A9E" w:rsidRPr="00920E02">
        <w:rPr>
          <w:rFonts w:ascii="Times New Roman" w:hAnsi="Times New Roman" w:cs="Times New Roman"/>
          <w:sz w:val="24"/>
          <w:szCs w:val="40"/>
        </w:rPr>
        <w:t>the values of F(t)</w:t>
      </w:r>
      <w:r w:rsidR="00CB4127" w:rsidRPr="00920E02">
        <w:rPr>
          <w:rFonts w:ascii="Times New Roman" w:hAnsi="Times New Roman" w:cs="Times New Roman"/>
          <w:sz w:val="24"/>
          <w:szCs w:val="40"/>
        </w:rPr>
        <w:t xml:space="preserve"> </w:t>
      </w:r>
      <w:r w:rsidR="005A1216" w:rsidRPr="00920E02">
        <w:rPr>
          <w:rFonts w:ascii="Times New Roman" w:hAnsi="Times New Roman" w:cs="Times New Roman"/>
          <w:sz w:val="24"/>
          <w:szCs w:val="40"/>
        </w:rPr>
        <w:t>are obtained</w:t>
      </w:r>
      <w:r w:rsidR="002A3182" w:rsidRPr="00920E02">
        <w:rPr>
          <w:rFonts w:ascii="Times New Roman" w:hAnsi="Times New Roman" w:cs="Times New Roman"/>
          <w:sz w:val="24"/>
          <w:szCs w:val="40"/>
        </w:rPr>
        <w:t xml:space="preserve">. </w:t>
      </w:r>
      <w:r w:rsidR="002B05AD" w:rsidRPr="00920E02">
        <w:rPr>
          <w:rFonts w:ascii="Times New Roman" w:hAnsi="Times New Roman" w:cs="Times New Roman"/>
          <w:sz w:val="24"/>
          <w:szCs w:val="40"/>
        </w:rPr>
        <w:t xml:space="preserve">As seen earlier, since Y(t) = F(t) + X(t), the values of the residuals are obtained from this equation and </w:t>
      </w:r>
      <w:r w:rsidR="00EA4A38" w:rsidRPr="00920E02">
        <w:rPr>
          <w:rFonts w:ascii="Times New Roman" w:hAnsi="Times New Roman" w:cs="Times New Roman"/>
          <w:sz w:val="24"/>
          <w:szCs w:val="40"/>
        </w:rPr>
        <w:t>the values of F(t) obtained in this part of the process.</w:t>
      </w:r>
    </w:p>
    <w:p w:rsidR="00EA4A38" w:rsidRPr="00920E02" w:rsidRDefault="007665B3" w:rsidP="008F1E36">
      <w:pPr>
        <w:jc w:val="both"/>
        <w:rPr>
          <w:rFonts w:ascii="Times New Roman" w:hAnsi="Times New Roman" w:cs="Times New Roman"/>
          <w:sz w:val="24"/>
          <w:szCs w:val="40"/>
        </w:rPr>
      </w:pPr>
      <w:r w:rsidRPr="00920E02">
        <w:rPr>
          <w:rFonts w:ascii="Times New Roman" w:hAnsi="Times New Roman" w:cs="Times New Roman"/>
          <w:sz w:val="24"/>
          <w:szCs w:val="40"/>
        </w:rPr>
        <w:t xml:space="preserve">The values obtained from the trend equation are subtracted from the mean subtracted dataset and </w:t>
      </w:r>
      <w:r w:rsidR="00524F10" w:rsidRPr="00920E02">
        <w:rPr>
          <w:rFonts w:ascii="Times New Roman" w:hAnsi="Times New Roman" w:cs="Times New Roman"/>
          <w:sz w:val="24"/>
          <w:szCs w:val="40"/>
        </w:rPr>
        <w:t>thus we obtain the residuals X(t) needed for further analysis and forecasting of the data.</w:t>
      </w:r>
    </w:p>
    <w:p w:rsidR="00E824DE" w:rsidRDefault="00E824DE" w:rsidP="000272B6">
      <w:pPr>
        <w:rPr>
          <w:rFonts w:ascii="Times New Roman" w:hAnsi="Times New Roman" w:cs="Times New Roman"/>
          <w:szCs w:val="40"/>
        </w:rPr>
      </w:pPr>
    </w:p>
    <w:p w:rsidR="00CE66F6" w:rsidRDefault="00CE66F6" w:rsidP="000272B6">
      <w:pPr>
        <w:rPr>
          <w:rFonts w:ascii="Times New Roman" w:hAnsi="Times New Roman" w:cs="Times New Roman"/>
          <w:szCs w:val="40"/>
        </w:rPr>
      </w:pPr>
    </w:p>
    <w:p w:rsidR="00CE66F6" w:rsidRDefault="00CE66F6" w:rsidP="000272B6">
      <w:pPr>
        <w:rPr>
          <w:rFonts w:ascii="Times New Roman" w:hAnsi="Times New Roman" w:cs="Times New Roman"/>
          <w:szCs w:val="40"/>
        </w:rPr>
      </w:pPr>
    </w:p>
    <w:p w:rsidR="00CE66F6" w:rsidRDefault="00CE66F6" w:rsidP="000272B6">
      <w:pPr>
        <w:rPr>
          <w:rFonts w:ascii="Times New Roman" w:hAnsi="Times New Roman" w:cs="Times New Roman"/>
          <w:szCs w:val="40"/>
        </w:rPr>
      </w:pPr>
    </w:p>
    <w:p w:rsidR="00CE66F6" w:rsidRPr="006F16EB" w:rsidRDefault="00CE66F6" w:rsidP="000272B6">
      <w:pPr>
        <w:rPr>
          <w:rFonts w:ascii="Times New Roman" w:hAnsi="Times New Roman" w:cs="Times New Roman"/>
          <w:szCs w:val="40"/>
        </w:rPr>
      </w:pPr>
    </w:p>
    <w:p w:rsidR="009F144B" w:rsidRPr="00591337" w:rsidRDefault="009F144B" w:rsidP="002E5ACD">
      <w:pPr>
        <w:rPr>
          <w:rFonts w:ascii="Times New Roman" w:hAnsi="Times New Roman" w:cs="Times New Roman"/>
          <w:b/>
          <w:sz w:val="24"/>
          <w:szCs w:val="40"/>
        </w:rPr>
      </w:pPr>
      <w:r w:rsidRPr="00591337">
        <w:rPr>
          <w:rFonts w:ascii="Times New Roman" w:hAnsi="Times New Roman" w:cs="Times New Roman"/>
          <w:b/>
          <w:sz w:val="24"/>
          <w:szCs w:val="40"/>
        </w:rPr>
        <w:lastRenderedPageBreak/>
        <w:t xml:space="preserve">2.2 </w:t>
      </w:r>
      <w:r w:rsidR="003370EC" w:rsidRPr="00591337">
        <w:rPr>
          <w:rFonts w:ascii="Times New Roman" w:hAnsi="Times New Roman" w:cs="Times New Roman"/>
          <w:b/>
          <w:sz w:val="24"/>
          <w:szCs w:val="40"/>
        </w:rPr>
        <w:t>Residuals and ARMA Modeling</w:t>
      </w:r>
    </w:p>
    <w:p w:rsidR="00D853B9" w:rsidRDefault="00D35517" w:rsidP="002E5ACD">
      <w:pPr>
        <w:rPr>
          <w:rFonts w:ascii="Times New Roman" w:hAnsi="Times New Roman" w:cs="Times New Roman"/>
          <w:szCs w:val="40"/>
        </w:rPr>
      </w:pPr>
      <w:r>
        <w:rPr>
          <w:rFonts w:ascii="Times New Roman" w:hAnsi="Times New Roman" w:cs="Times New Roman"/>
          <w:noProof/>
          <w:szCs w:val="40"/>
        </w:rPr>
        <w:drawing>
          <wp:inline distT="0" distB="0" distL="0" distR="0" wp14:anchorId="45749AEC" wp14:editId="25682993">
            <wp:extent cx="5937250" cy="3619500"/>
            <wp:effectExtent l="0" t="0" r="6350" b="0"/>
            <wp:docPr id="12" name="Picture 12" descr="C:\Users\Chiku\Desktop\IE 594 Time Series - Inflation Rate\Graphs and Supporting Images\Residuals 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ku\Desktop\IE 594 Time Series - Inflation Rate\Graphs and Supporting Images\Residuals X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619500"/>
                    </a:xfrm>
                    <a:prstGeom prst="rect">
                      <a:avLst/>
                    </a:prstGeom>
                    <a:noFill/>
                    <a:ln>
                      <a:noFill/>
                    </a:ln>
                  </pic:spPr>
                </pic:pic>
              </a:graphicData>
            </a:graphic>
          </wp:inline>
        </w:drawing>
      </w:r>
    </w:p>
    <w:p w:rsidR="003C3225" w:rsidRPr="00591337" w:rsidRDefault="007F307B" w:rsidP="002C5222">
      <w:pPr>
        <w:jc w:val="both"/>
        <w:rPr>
          <w:rFonts w:ascii="Times New Roman" w:hAnsi="Times New Roman" w:cs="Times New Roman"/>
          <w:sz w:val="24"/>
          <w:szCs w:val="40"/>
        </w:rPr>
      </w:pPr>
      <w:r w:rsidRPr="00591337">
        <w:rPr>
          <w:rFonts w:ascii="Times New Roman" w:hAnsi="Times New Roman" w:cs="Times New Roman"/>
          <w:sz w:val="24"/>
          <w:szCs w:val="40"/>
        </w:rPr>
        <w:t xml:space="preserve">The residuals X(t) obtained from the previous step is now used </w:t>
      </w:r>
      <w:r w:rsidR="00847BF6" w:rsidRPr="00591337">
        <w:rPr>
          <w:rFonts w:ascii="Times New Roman" w:hAnsi="Times New Roman" w:cs="Times New Roman"/>
          <w:sz w:val="24"/>
          <w:szCs w:val="40"/>
        </w:rPr>
        <w:t xml:space="preserve">for ARMA modeling and </w:t>
      </w:r>
      <w:r w:rsidR="00177289" w:rsidRPr="00591337">
        <w:rPr>
          <w:rFonts w:ascii="Times New Roman" w:hAnsi="Times New Roman" w:cs="Times New Roman"/>
          <w:sz w:val="24"/>
          <w:szCs w:val="40"/>
        </w:rPr>
        <w:t xml:space="preserve">analysis. </w:t>
      </w:r>
      <w:r w:rsidR="004B5079" w:rsidRPr="00591337">
        <w:rPr>
          <w:rFonts w:ascii="Times New Roman" w:hAnsi="Times New Roman" w:cs="Times New Roman"/>
          <w:sz w:val="24"/>
          <w:szCs w:val="40"/>
        </w:rPr>
        <w:t>The ARMA modeling a</w:t>
      </w:r>
      <w:r w:rsidR="00FC3947" w:rsidRPr="00591337">
        <w:rPr>
          <w:rFonts w:ascii="Times New Roman" w:hAnsi="Times New Roman" w:cs="Times New Roman"/>
          <w:sz w:val="24"/>
          <w:szCs w:val="40"/>
        </w:rPr>
        <w:t xml:space="preserve">pproach </w:t>
      </w:r>
      <w:r w:rsidR="009176DC" w:rsidRPr="00591337">
        <w:rPr>
          <w:rFonts w:ascii="Times New Roman" w:hAnsi="Times New Roman" w:cs="Times New Roman"/>
          <w:sz w:val="24"/>
          <w:szCs w:val="40"/>
        </w:rPr>
        <w:t xml:space="preserve">used in this </w:t>
      </w:r>
      <w:r w:rsidR="0017587E" w:rsidRPr="00591337">
        <w:rPr>
          <w:rFonts w:ascii="Times New Roman" w:hAnsi="Times New Roman" w:cs="Times New Roman"/>
          <w:sz w:val="24"/>
          <w:szCs w:val="40"/>
        </w:rPr>
        <w:t xml:space="preserve">project is that of an ARMA (n, n-1) nature. </w:t>
      </w:r>
      <w:r w:rsidR="00B52D73" w:rsidRPr="00591337">
        <w:rPr>
          <w:rFonts w:ascii="Times New Roman" w:hAnsi="Times New Roman" w:cs="Times New Roman"/>
          <w:sz w:val="24"/>
          <w:szCs w:val="40"/>
        </w:rPr>
        <w:t xml:space="preserve">Since the observations are not </w:t>
      </w:r>
      <w:r w:rsidR="008822EF" w:rsidRPr="00591337">
        <w:rPr>
          <w:rFonts w:ascii="Times New Roman" w:hAnsi="Times New Roman" w:cs="Times New Roman"/>
          <w:sz w:val="24"/>
          <w:szCs w:val="40"/>
        </w:rPr>
        <w:t xml:space="preserve">in large numbers, </w:t>
      </w:r>
      <w:r w:rsidR="008F01D9" w:rsidRPr="00591337">
        <w:rPr>
          <w:rFonts w:ascii="Times New Roman" w:hAnsi="Times New Roman" w:cs="Times New Roman"/>
          <w:sz w:val="24"/>
          <w:szCs w:val="40"/>
        </w:rPr>
        <w:t xml:space="preserve">the ARMA (2n,2n-1) approach is </w:t>
      </w:r>
      <w:r w:rsidR="008B550C" w:rsidRPr="00591337">
        <w:rPr>
          <w:rFonts w:ascii="Times New Roman" w:hAnsi="Times New Roman" w:cs="Times New Roman"/>
          <w:sz w:val="24"/>
          <w:szCs w:val="40"/>
        </w:rPr>
        <w:t xml:space="preserve">not </w:t>
      </w:r>
      <w:r w:rsidR="00A712C4" w:rsidRPr="00591337">
        <w:rPr>
          <w:rFonts w:ascii="Times New Roman" w:hAnsi="Times New Roman" w:cs="Times New Roman"/>
          <w:sz w:val="24"/>
          <w:szCs w:val="40"/>
        </w:rPr>
        <w:t>called upon.</w:t>
      </w:r>
    </w:p>
    <w:p w:rsidR="00A712C4" w:rsidRDefault="0007030D" w:rsidP="002C5222">
      <w:pPr>
        <w:jc w:val="both"/>
        <w:rPr>
          <w:rFonts w:ascii="Times New Roman" w:hAnsi="Times New Roman" w:cs="Times New Roman"/>
          <w:sz w:val="24"/>
          <w:szCs w:val="40"/>
        </w:rPr>
      </w:pPr>
      <w:r w:rsidRPr="00591337">
        <w:rPr>
          <w:rFonts w:ascii="Times New Roman" w:hAnsi="Times New Roman" w:cs="Times New Roman"/>
          <w:sz w:val="24"/>
          <w:szCs w:val="40"/>
        </w:rPr>
        <w:t xml:space="preserve">According to the ARMA (n,n-1) </w:t>
      </w:r>
      <w:r w:rsidR="00CC54BB" w:rsidRPr="00591337">
        <w:rPr>
          <w:rFonts w:ascii="Times New Roman" w:hAnsi="Times New Roman" w:cs="Times New Roman"/>
          <w:sz w:val="24"/>
          <w:szCs w:val="40"/>
        </w:rPr>
        <w:t xml:space="preserve">modeling process, </w:t>
      </w:r>
      <w:r w:rsidR="00250BD0" w:rsidRPr="00591337">
        <w:rPr>
          <w:rFonts w:ascii="Times New Roman" w:hAnsi="Times New Roman" w:cs="Times New Roman"/>
          <w:sz w:val="24"/>
          <w:szCs w:val="40"/>
        </w:rPr>
        <w:t xml:space="preserve">the different </w:t>
      </w:r>
      <w:r w:rsidR="00C06365" w:rsidRPr="00591337">
        <w:rPr>
          <w:rFonts w:ascii="Times New Roman" w:hAnsi="Times New Roman" w:cs="Times New Roman"/>
          <w:b/>
          <w:sz w:val="24"/>
          <w:szCs w:val="40"/>
        </w:rPr>
        <w:t>Φ</w:t>
      </w:r>
      <w:r w:rsidR="00C06365" w:rsidRPr="00591337">
        <w:rPr>
          <w:rFonts w:ascii="Times New Roman" w:hAnsi="Times New Roman" w:cs="Times New Roman"/>
          <w:b/>
          <w:sz w:val="24"/>
          <w:szCs w:val="40"/>
        </w:rPr>
        <w:t xml:space="preserve">, </w:t>
      </w:r>
      <w:r w:rsidR="006553EB" w:rsidRPr="00591337">
        <w:rPr>
          <w:rFonts w:ascii="Times New Roman" w:hAnsi="Times New Roman" w:cs="Times New Roman"/>
          <w:b/>
          <w:sz w:val="24"/>
          <w:szCs w:val="40"/>
        </w:rPr>
        <w:t>ϴ</w:t>
      </w:r>
      <w:r w:rsidR="006553EB" w:rsidRPr="00591337">
        <w:rPr>
          <w:rFonts w:ascii="Times New Roman" w:hAnsi="Times New Roman" w:cs="Times New Roman"/>
          <w:b/>
          <w:sz w:val="24"/>
          <w:szCs w:val="40"/>
        </w:rPr>
        <w:t xml:space="preserve"> </w:t>
      </w:r>
      <w:r w:rsidR="006553EB" w:rsidRPr="00591337">
        <w:rPr>
          <w:rFonts w:ascii="Times New Roman" w:hAnsi="Times New Roman" w:cs="Times New Roman"/>
          <w:sz w:val="24"/>
          <w:szCs w:val="40"/>
        </w:rPr>
        <w:t xml:space="preserve">and </w:t>
      </w:r>
      <w:r w:rsidR="003E6FB6" w:rsidRPr="00591337">
        <w:rPr>
          <w:rFonts w:ascii="Times New Roman" w:hAnsi="Times New Roman" w:cs="Times New Roman"/>
          <w:sz w:val="24"/>
          <w:szCs w:val="40"/>
        </w:rPr>
        <w:t>the Residual Sum of Squares (RSS) are calculated using R and are tabulated below.</w:t>
      </w:r>
    </w:p>
    <w:p w:rsidR="00936120" w:rsidRPr="00591337" w:rsidRDefault="00936120" w:rsidP="002C5222">
      <w:pPr>
        <w:jc w:val="both"/>
        <w:rPr>
          <w:rFonts w:ascii="Times New Roman" w:hAnsi="Times New Roman" w:cs="Times New Roman"/>
          <w:sz w:val="24"/>
          <w:szCs w:val="4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237BE" w:rsidRPr="00713981" w:rsidTr="00D418B5">
        <w:tc>
          <w:tcPr>
            <w:tcW w:w="1335" w:type="dxa"/>
          </w:tcPr>
          <w:p w:rsidR="00D237BE" w:rsidRPr="00713981" w:rsidRDefault="00D237BE" w:rsidP="002E5ACD">
            <w:pPr>
              <w:rPr>
                <w:rFonts w:ascii="Times New Roman" w:hAnsi="Times New Roman" w:cs="Times New Roman"/>
                <w:b/>
                <w:szCs w:val="40"/>
              </w:rPr>
            </w:pPr>
            <w:r w:rsidRPr="00713981">
              <w:rPr>
                <w:rFonts w:ascii="Times New Roman" w:hAnsi="Times New Roman" w:cs="Times New Roman"/>
                <w:b/>
                <w:szCs w:val="40"/>
              </w:rPr>
              <w:t>Parameters</w:t>
            </w:r>
          </w:p>
        </w:tc>
        <w:tc>
          <w:tcPr>
            <w:tcW w:w="8015" w:type="dxa"/>
            <w:gridSpan w:val="6"/>
          </w:tcPr>
          <w:p w:rsidR="00D237BE" w:rsidRPr="00713981" w:rsidRDefault="00D237BE" w:rsidP="00D237BE">
            <w:pPr>
              <w:jc w:val="center"/>
              <w:rPr>
                <w:rFonts w:ascii="Times New Roman" w:hAnsi="Times New Roman" w:cs="Times New Roman"/>
                <w:b/>
                <w:szCs w:val="40"/>
              </w:rPr>
            </w:pPr>
            <w:r w:rsidRPr="00713981">
              <w:rPr>
                <w:rFonts w:ascii="Times New Roman" w:hAnsi="Times New Roman" w:cs="Times New Roman"/>
                <w:b/>
                <w:szCs w:val="40"/>
              </w:rPr>
              <w:t>ARMA Order</w:t>
            </w:r>
          </w:p>
        </w:tc>
      </w:tr>
      <w:tr w:rsidR="00D237BE" w:rsidRPr="00713981" w:rsidTr="00D237BE">
        <w:tc>
          <w:tcPr>
            <w:tcW w:w="1335" w:type="dxa"/>
          </w:tcPr>
          <w:p w:rsidR="00D237BE" w:rsidRPr="00713981" w:rsidRDefault="00D237BE" w:rsidP="003C0E80">
            <w:pPr>
              <w:jc w:val="center"/>
              <w:rPr>
                <w:rFonts w:ascii="Times New Roman" w:hAnsi="Times New Roman" w:cs="Times New Roman"/>
                <w:b/>
                <w:szCs w:val="40"/>
              </w:rPr>
            </w:pPr>
          </w:p>
        </w:tc>
        <w:tc>
          <w:tcPr>
            <w:tcW w:w="1335" w:type="dxa"/>
          </w:tcPr>
          <w:p w:rsidR="00D237BE" w:rsidRPr="00713981" w:rsidRDefault="00310F2A" w:rsidP="003C0E80">
            <w:pPr>
              <w:jc w:val="center"/>
              <w:rPr>
                <w:rFonts w:ascii="Times New Roman" w:hAnsi="Times New Roman" w:cs="Times New Roman"/>
                <w:b/>
                <w:szCs w:val="40"/>
              </w:rPr>
            </w:pPr>
            <w:r w:rsidRPr="00713981">
              <w:rPr>
                <w:rFonts w:ascii="Times New Roman" w:hAnsi="Times New Roman" w:cs="Times New Roman"/>
                <w:b/>
                <w:szCs w:val="40"/>
              </w:rPr>
              <w:t>(1,0)</w:t>
            </w:r>
          </w:p>
        </w:tc>
        <w:tc>
          <w:tcPr>
            <w:tcW w:w="1336" w:type="dxa"/>
          </w:tcPr>
          <w:p w:rsidR="00D237BE" w:rsidRPr="00713981" w:rsidRDefault="009607AB" w:rsidP="003C0E80">
            <w:pPr>
              <w:jc w:val="center"/>
              <w:rPr>
                <w:rFonts w:ascii="Times New Roman" w:hAnsi="Times New Roman" w:cs="Times New Roman"/>
                <w:b/>
                <w:szCs w:val="40"/>
              </w:rPr>
            </w:pPr>
            <w:r w:rsidRPr="00713981">
              <w:rPr>
                <w:rFonts w:ascii="Times New Roman" w:hAnsi="Times New Roman" w:cs="Times New Roman"/>
                <w:b/>
                <w:szCs w:val="40"/>
              </w:rPr>
              <w:t>(2,1)</w:t>
            </w:r>
          </w:p>
        </w:tc>
        <w:tc>
          <w:tcPr>
            <w:tcW w:w="1336" w:type="dxa"/>
          </w:tcPr>
          <w:p w:rsidR="00D237BE" w:rsidRPr="00713981" w:rsidRDefault="009607AB" w:rsidP="003C0E80">
            <w:pPr>
              <w:jc w:val="center"/>
              <w:rPr>
                <w:rFonts w:ascii="Times New Roman" w:hAnsi="Times New Roman" w:cs="Times New Roman"/>
                <w:b/>
                <w:szCs w:val="40"/>
              </w:rPr>
            </w:pPr>
            <w:r w:rsidRPr="00713981">
              <w:rPr>
                <w:rFonts w:ascii="Times New Roman" w:hAnsi="Times New Roman" w:cs="Times New Roman"/>
                <w:b/>
                <w:szCs w:val="40"/>
              </w:rPr>
              <w:t>(3,2)</w:t>
            </w:r>
          </w:p>
        </w:tc>
        <w:tc>
          <w:tcPr>
            <w:tcW w:w="1336" w:type="dxa"/>
          </w:tcPr>
          <w:p w:rsidR="00D237BE" w:rsidRPr="00713981" w:rsidRDefault="009607AB" w:rsidP="003C0E80">
            <w:pPr>
              <w:jc w:val="center"/>
              <w:rPr>
                <w:rFonts w:ascii="Times New Roman" w:hAnsi="Times New Roman" w:cs="Times New Roman"/>
                <w:b/>
                <w:szCs w:val="40"/>
              </w:rPr>
            </w:pPr>
            <w:r w:rsidRPr="00713981">
              <w:rPr>
                <w:rFonts w:ascii="Times New Roman" w:hAnsi="Times New Roman" w:cs="Times New Roman"/>
                <w:b/>
                <w:szCs w:val="40"/>
              </w:rPr>
              <w:t>(4,3)</w:t>
            </w:r>
          </w:p>
        </w:tc>
        <w:tc>
          <w:tcPr>
            <w:tcW w:w="1336" w:type="dxa"/>
          </w:tcPr>
          <w:p w:rsidR="00D237BE" w:rsidRPr="00713981" w:rsidRDefault="009607AB" w:rsidP="003C0E80">
            <w:pPr>
              <w:jc w:val="center"/>
              <w:rPr>
                <w:rFonts w:ascii="Times New Roman" w:hAnsi="Times New Roman" w:cs="Times New Roman"/>
                <w:b/>
                <w:szCs w:val="40"/>
              </w:rPr>
            </w:pPr>
            <w:r w:rsidRPr="00713981">
              <w:rPr>
                <w:rFonts w:ascii="Times New Roman" w:hAnsi="Times New Roman" w:cs="Times New Roman"/>
                <w:b/>
                <w:szCs w:val="40"/>
              </w:rPr>
              <w:t>(5,4)</w:t>
            </w:r>
          </w:p>
        </w:tc>
        <w:tc>
          <w:tcPr>
            <w:tcW w:w="1336" w:type="dxa"/>
          </w:tcPr>
          <w:p w:rsidR="00D237BE" w:rsidRPr="00713981" w:rsidRDefault="009607AB" w:rsidP="003C0E80">
            <w:pPr>
              <w:jc w:val="center"/>
              <w:rPr>
                <w:rFonts w:ascii="Times New Roman" w:hAnsi="Times New Roman" w:cs="Times New Roman"/>
                <w:b/>
                <w:szCs w:val="40"/>
              </w:rPr>
            </w:pPr>
            <w:r w:rsidRPr="00713981">
              <w:rPr>
                <w:rFonts w:ascii="Times New Roman" w:hAnsi="Times New Roman" w:cs="Times New Roman"/>
                <w:b/>
                <w:szCs w:val="40"/>
              </w:rPr>
              <w:t>(6,5)</w:t>
            </w:r>
          </w:p>
        </w:tc>
      </w:tr>
      <w:tr w:rsidR="00D237BE" w:rsidTr="00D237BE">
        <w:tc>
          <w:tcPr>
            <w:tcW w:w="1335" w:type="dxa"/>
          </w:tcPr>
          <w:p w:rsidR="00D237BE" w:rsidRPr="006155CD" w:rsidRDefault="009A4816" w:rsidP="00D477F1">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1</w:t>
            </w:r>
          </w:p>
        </w:tc>
        <w:tc>
          <w:tcPr>
            <w:tcW w:w="1335" w:type="dxa"/>
          </w:tcPr>
          <w:p w:rsidR="00D237BE" w:rsidRDefault="003D0143" w:rsidP="002E5ACD">
            <w:pPr>
              <w:rPr>
                <w:rFonts w:ascii="Times New Roman" w:hAnsi="Times New Roman" w:cs="Times New Roman"/>
                <w:szCs w:val="40"/>
              </w:rPr>
            </w:pPr>
            <w:r w:rsidRPr="003D0143">
              <w:rPr>
                <w:rFonts w:ascii="Times New Roman" w:hAnsi="Times New Roman" w:cs="Times New Roman"/>
                <w:szCs w:val="40"/>
              </w:rPr>
              <w:t>0.9179</w:t>
            </w:r>
          </w:p>
        </w:tc>
        <w:tc>
          <w:tcPr>
            <w:tcW w:w="1336" w:type="dxa"/>
          </w:tcPr>
          <w:p w:rsidR="00D237BE" w:rsidRDefault="0066538A" w:rsidP="002E5ACD">
            <w:pPr>
              <w:rPr>
                <w:rFonts w:ascii="Times New Roman" w:hAnsi="Times New Roman" w:cs="Times New Roman"/>
                <w:szCs w:val="40"/>
              </w:rPr>
            </w:pPr>
            <w:r w:rsidRPr="0066538A">
              <w:rPr>
                <w:rFonts w:ascii="Times New Roman" w:hAnsi="Times New Roman" w:cs="Times New Roman"/>
                <w:szCs w:val="40"/>
              </w:rPr>
              <w:t>1.1117</w:t>
            </w:r>
          </w:p>
        </w:tc>
        <w:tc>
          <w:tcPr>
            <w:tcW w:w="1336" w:type="dxa"/>
          </w:tcPr>
          <w:p w:rsidR="00D237BE" w:rsidRDefault="002744AA" w:rsidP="002E5ACD">
            <w:pPr>
              <w:rPr>
                <w:rFonts w:ascii="Times New Roman" w:hAnsi="Times New Roman" w:cs="Times New Roman"/>
                <w:szCs w:val="40"/>
              </w:rPr>
            </w:pPr>
            <w:r w:rsidRPr="002744AA">
              <w:rPr>
                <w:rFonts w:ascii="Times New Roman" w:hAnsi="Times New Roman" w:cs="Times New Roman"/>
                <w:szCs w:val="40"/>
              </w:rPr>
              <w:t>-0.2721</w:t>
            </w: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0.4264</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-0.1858</w:t>
            </w: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0.3089</w:t>
            </w:r>
          </w:p>
        </w:tc>
      </w:tr>
      <w:tr w:rsidR="00D237BE" w:rsidTr="00D237BE">
        <w:tc>
          <w:tcPr>
            <w:tcW w:w="1335" w:type="dxa"/>
          </w:tcPr>
          <w:p w:rsidR="00D477F1" w:rsidRPr="006155CD" w:rsidRDefault="009A4816" w:rsidP="002E5ACD">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2</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66538A" w:rsidP="002E5ACD">
            <w:pPr>
              <w:rPr>
                <w:rFonts w:ascii="Times New Roman" w:hAnsi="Times New Roman" w:cs="Times New Roman"/>
                <w:szCs w:val="40"/>
              </w:rPr>
            </w:pPr>
            <w:r w:rsidRPr="0066538A">
              <w:rPr>
                <w:rFonts w:ascii="Times New Roman" w:hAnsi="Times New Roman" w:cs="Times New Roman"/>
                <w:szCs w:val="40"/>
              </w:rPr>
              <w:t>-0.2433</w:t>
            </w:r>
          </w:p>
        </w:tc>
        <w:tc>
          <w:tcPr>
            <w:tcW w:w="1336" w:type="dxa"/>
          </w:tcPr>
          <w:p w:rsidR="00D237BE" w:rsidRDefault="002744AA" w:rsidP="002E5ACD">
            <w:pPr>
              <w:rPr>
                <w:rFonts w:ascii="Times New Roman" w:hAnsi="Times New Roman" w:cs="Times New Roman"/>
                <w:szCs w:val="40"/>
              </w:rPr>
            </w:pPr>
            <w:r w:rsidRPr="002744AA">
              <w:rPr>
                <w:rFonts w:ascii="Times New Roman" w:hAnsi="Times New Roman" w:cs="Times New Roman"/>
                <w:szCs w:val="40"/>
              </w:rPr>
              <w:t>0.5862</w:t>
            </w: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-0.209</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-0.1927</w:t>
            </w: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0.7116</w:t>
            </w:r>
          </w:p>
        </w:tc>
      </w:tr>
      <w:tr w:rsidR="00D237BE" w:rsidTr="00D237BE">
        <w:tc>
          <w:tcPr>
            <w:tcW w:w="1335" w:type="dxa"/>
          </w:tcPr>
          <w:p w:rsidR="00D237BE" w:rsidRPr="006155CD" w:rsidRDefault="009A4816" w:rsidP="002E5ACD">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3</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2744AA" w:rsidP="002E5ACD">
            <w:pPr>
              <w:rPr>
                <w:rFonts w:ascii="Times New Roman" w:hAnsi="Times New Roman" w:cs="Times New Roman"/>
                <w:szCs w:val="40"/>
              </w:rPr>
            </w:pPr>
            <w:r w:rsidRPr="002744AA">
              <w:rPr>
                <w:rFonts w:ascii="Times New Roman" w:hAnsi="Times New Roman" w:cs="Times New Roman"/>
                <w:szCs w:val="40"/>
              </w:rPr>
              <w:t>0.3843</w:t>
            </w: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0.7727</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0.1465</w:t>
            </w: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0.5201</w:t>
            </w:r>
          </w:p>
        </w:tc>
      </w:tr>
      <w:tr w:rsidR="00D237BE" w:rsidTr="00D237BE">
        <w:tc>
          <w:tcPr>
            <w:tcW w:w="1335" w:type="dxa"/>
          </w:tcPr>
          <w:p w:rsidR="00D237BE" w:rsidRPr="006155CD" w:rsidRDefault="009A4816" w:rsidP="002E5ACD">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4</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-0.2954</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0.3567</w:t>
            </w: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-0.0584</w:t>
            </w:r>
          </w:p>
        </w:tc>
      </w:tr>
      <w:tr w:rsidR="00D237BE" w:rsidTr="00D237BE">
        <w:tc>
          <w:tcPr>
            <w:tcW w:w="1335" w:type="dxa"/>
          </w:tcPr>
          <w:p w:rsidR="00D237BE" w:rsidRPr="006155CD" w:rsidRDefault="009A4816" w:rsidP="002E5ACD">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5</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0.2777</w:t>
            </w: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-0.6679</w:t>
            </w:r>
          </w:p>
        </w:tc>
      </w:tr>
      <w:tr w:rsidR="00D237BE" w:rsidTr="00D237BE">
        <w:tc>
          <w:tcPr>
            <w:tcW w:w="1335" w:type="dxa"/>
          </w:tcPr>
          <w:p w:rsidR="00D237BE" w:rsidRPr="006155CD" w:rsidRDefault="009A4816" w:rsidP="002E5ACD">
            <w:pPr>
              <w:rPr>
                <w:rFonts w:ascii="Times New Roman" w:hAnsi="Times New Roman" w:cs="Times New Roman"/>
                <w:b/>
                <w:szCs w:val="40"/>
                <w:vertAlign w:val="subscript"/>
              </w:rPr>
            </w:pPr>
            <w:r w:rsidRPr="006155CD">
              <w:rPr>
                <w:rFonts w:ascii="Times New Roman" w:hAnsi="Times New Roman" w:cs="Times New Roman"/>
                <w:b/>
                <w:szCs w:val="40"/>
              </w:rPr>
              <w:t>Φ</w:t>
            </w:r>
            <w:r w:rsidRPr="006155CD">
              <w:rPr>
                <w:rFonts w:ascii="Times New Roman" w:hAnsi="Times New Roman" w:cs="Times New Roman"/>
                <w:b/>
                <w:szCs w:val="40"/>
                <w:vertAlign w:val="subscript"/>
              </w:rPr>
              <w:t>6</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1701D3" w:rsidP="002E5ACD">
            <w:pPr>
              <w:rPr>
                <w:rFonts w:ascii="Times New Roman" w:hAnsi="Times New Roman" w:cs="Times New Roman"/>
                <w:szCs w:val="40"/>
              </w:rPr>
            </w:pPr>
            <w:r w:rsidRPr="001701D3">
              <w:rPr>
                <w:rFonts w:ascii="Times New Roman" w:hAnsi="Times New Roman" w:cs="Times New Roman"/>
                <w:szCs w:val="40"/>
              </w:rPr>
              <w:t>0.1087</w:t>
            </w:r>
          </w:p>
        </w:tc>
      </w:tr>
      <w:tr w:rsidR="00D237BE" w:rsidTr="00D237BE">
        <w:tc>
          <w:tcPr>
            <w:tcW w:w="1335" w:type="dxa"/>
          </w:tcPr>
          <w:p w:rsidR="00D237BE" w:rsidRPr="006155CD" w:rsidRDefault="00D477F1" w:rsidP="002E5ACD">
            <w:pPr>
              <w:rPr>
                <w:rFonts w:ascii="Times New Roman" w:hAnsi="Times New Roman" w:cs="Times New Roman"/>
                <w:b/>
                <w:szCs w:val="40"/>
                <w:vertAlign w:val="subscript"/>
              </w:rPr>
            </w:pPr>
            <w:r w:rsidRPr="006155CD">
              <w:rPr>
                <w:rFonts w:ascii="Times New Roman" w:hAnsi="Times New Roman" w:cs="Times New Roman"/>
                <w:b/>
                <w:szCs w:val="40"/>
              </w:rPr>
              <w:t>ϴ</w:t>
            </w:r>
            <w:r w:rsidR="00034D90" w:rsidRPr="006155CD">
              <w:rPr>
                <w:rFonts w:ascii="Times New Roman" w:hAnsi="Times New Roman" w:cs="Times New Roman"/>
                <w:b/>
                <w:szCs w:val="40"/>
                <w:vertAlign w:val="subscript"/>
              </w:rPr>
              <w:t>1</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66538A" w:rsidP="002E5ACD">
            <w:pPr>
              <w:rPr>
                <w:rFonts w:ascii="Times New Roman" w:hAnsi="Times New Roman" w:cs="Times New Roman"/>
                <w:szCs w:val="40"/>
              </w:rPr>
            </w:pPr>
            <w:r w:rsidRPr="0066538A">
              <w:rPr>
                <w:rFonts w:ascii="Times New Roman" w:hAnsi="Times New Roman" w:cs="Times New Roman"/>
                <w:szCs w:val="40"/>
              </w:rPr>
              <w:t>0.2486</w:t>
            </w:r>
          </w:p>
        </w:tc>
        <w:tc>
          <w:tcPr>
            <w:tcW w:w="1336" w:type="dxa"/>
          </w:tcPr>
          <w:p w:rsidR="00D237BE" w:rsidRDefault="002744AA" w:rsidP="002E5ACD">
            <w:pPr>
              <w:rPr>
                <w:rFonts w:ascii="Times New Roman" w:hAnsi="Times New Roman" w:cs="Times New Roman"/>
                <w:szCs w:val="40"/>
              </w:rPr>
            </w:pPr>
            <w:r w:rsidRPr="002744AA">
              <w:rPr>
                <w:rFonts w:ascii="Times New Roman" w:hAnsi="Times New Roman" w:cs="Times New Roman"/>
                <w:szCs w:val="40"/>
              </w:rPr>
              <w:t>1.6425</w:t>
            </w: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0.9756</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1.5911</w:t>
            </w:r>
          </w:p>
        </w:tc>
        <w:tc>
          <w:tcPr>
            <w:tcW w:w="1336" w:type="dxa"/>
          </w:tcPr>
          <w:p w:rsidR="00D237BE" w:rsidRDefault="000C5D36" w:rsidP="002E5ACD">
            <w:pPr>
              <w:rPr>
                <w:rFonts w:ascii="Times New Roman" w:hAnsi="Times New Roman" w:cs="Times New Roman"/>
                <w:szCs w:val="40"/>
              </w:rPr>
            </w:pPr>
            <w:r w:rsidRPr="000C5D36">
              <w:rPr>
                <w:rFonts w:ascii="Times New Roman" w:hAnsi="Times New Roman" w:cs="Times New Roman"/>
                <w:szCs w:val="40"/>
              </w:rPr>
              <w:t>1.0633</w:t>
            </w:r>
          </w:p>
        </w:tc>
      </w:tr>
      <w:tr w:rsidR="00D237BE" w:rsidTr="00D237BE">
        <w:tc>
          <w:tcPr>
            <w:tcW w:w="1335" w:type="dxa"/>
          </w:tcPr>
          <w:p w:rsidR="00D237BE" w:rsidRPr="006155CD" w:rsidRDefault="00D477F1" w:rsidP="002E5ACD">
            <w:pPr>
              <w:rPr>
                <w:rFonts w:ascii="Times New Roman" w:hAnsi="Times New Roman" w:cs="Times New Roman"/>
                <w:b/>
                <w:szCs w:val="40"/>
                <w:vertAlign w:val="subscript"/>
              </w:rPr>
            </w:pPr>
            <w:r w:rsidRPr="006155CD">
              <w:rPr>
                <w:rFonts w:ascii="Times New Roman" w:hAnsi="Times New Roman" w:cs="Times New Roman"/>
                <w:b/>
                <w:szCs w:val="40"/>
              </w:rPr>
              <w:t>ϴ</w:t>
            </w:r>
            <w:r w:rsidR="00034D90" w:rsidRPr="006155CD">
              <w:rPr>
                <w:rFonts w:ascii="Times New Roman" w:hAnsi="Times New Roman" w:cs="Times New Roman"/>
                <w:b/>
                <w:szCs w:val="40"/>
                <w:vertAlign w:val="subscript"/>
              </w:rPr>
              <w:t>2</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2744AA" w:rsidP="002E5ACD">
            <w:pPr>
              <w:rPr>
                <w:rFonts w:ascii="Times New Roman" w:hAnsi="Times New Roman" w:cs="Times New Roman"/>
                <w:szCs w:val="40"/>
              </w:rPr>
            </w:pPr>
            <w:r w:rsidRPr="002744AA">
              <w:rPr>
                <w:rFonts w:ascii="Times New Roman" w:hAnsi="Times New Roman" w:cs="Times New Roman"/>
                <w:szCs w:val="40"/>
              </w:rPr>
              <w:t>0.9180</w:t>
            </w: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1.0036</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1.8426</w:t>
            </w:r>
          </w:p>
        </w:tc>
        <w:tc>
          <w:tcPr>
            <w:tcW w:w="1336" w:type="dxa"/>
          </w:tcPr>
          <w:p w:rsidR="00D237BE" w:rsidRDefault="00F25FB2" w:rsidP="002E5ACD">
            <w:pPr>
              <w:rPr>
                <w:rFonts w:ascii="Times New Roman" w:hAnsi="Times New Roman" w:cs="Times New Roman"/>
                <w:szCs w:val="40"/>
              </w:rPr>
            </w:pPr>
            <w:r w:rsidRPr="00F25FB2">
              <w:rPr>
                <w:rFonts w:ascii="Times New Roman" w:hAnsi="Times New Roman" w:cs="Times New Roman"/>
                <w:szCs w:val="40"/>
              </w:rPr>
              <w:t>0.0989</w:t>
            </w:r>
          </w:p>
        </w:tc>
      </w:tr>
      <w:tr w:rsidR="00D237BE" w:rsidTr="00D237BE">
        <w:tc>
          <w:tcPr>
            <w:tcW w:w="1335" w:type="dxa"/>
          </w:tcPr>
          <w:p w:rsidR="00D237BE" w:rsidRPr="006155CD" w:rsidRDefault="00D477F1" w:rsidP="002E5ACD">
            <w:pPr>
              <w:rPr>
                <w:rFonts w:ascii="Times New Roman" w:hAnsi="Times New Roman" w:cs="Times New Roman"/>
                <w:b/>
                <w:szCs w:val="40"/>
                <w:vertAlign w:val="subscript"/>
              </w:rPr>
            </w:pPr>
            <w:r w:rsidRPr="006155CD">
              <w:rPr>
                <w:rFonts w:ascii="Times New Roman" w:hAnsi="Times New Roman" w:cs="Times New Roman"/>
                <w:b/>
                <w:szCs w:val="40"/>
              </w:rPr>
              <w:t>ϴ</w:t>
            </w:r>
            <w:r w:rsidR="00034D90" w:rsidRPr="006155CD">
              <w:rPr>
                <w:rFonts w:ascii="Times New Roman" w:hAnsi="Times New Roman" w:cs="Times New Roman"/>
                <w:b/>
                <w:szCs w:val="40"/>
                <w:vertAlign w:val="subscript"/>
              </w:rPr>
              <w:t>3</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8A1070" w:rsidP="002E5ACD">
            <w:pPr>
              <w:rPr>
                <w:rFonts w:ascii="Times New Roman" w:hAnsi="Times New Roman" w:cs="Times New Roman"/>
                <w:szCs w:val="40"/>
              </w:rPr>
            </w:pPr>
            <w:r w:rsidRPr="008A1070">
              <w:rPr>
                <w:rFonts w:ascii="Times New Roman" w:hAnsi="Times New Roman" w:cs="Times New Roman"/>
                <w:szCs w:val="40"/>
              </w:rPr>
              <w:t>0.0037</w:t>
            </w: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1.5948</w:t>
            </w:r>
          </w:p>
        </w:tc>
        <w:tc>
          <w:tcPr>
            <w:tcW w:w="1336" w:type="dxa"/>
          </w:tcPr>
          <w:p w:rsidR="00D237BE" w:rsidRDefault="00E605E8" w:rsidP="002E5ACD">
            <w:pPr>
              <w:rPr>
                <w:rFonts w:ascii="Times New Roman" w:hAnsi="Times New Roman" w:cs="Times New Roman"/>
                <w:szCs w:val="40"/>
              </w:rPr>
            </w:pPr>
            <w:r w:rsidRPr="00E605E8">
              <w:rPr>
                <w:rFonts w:ascii="Times New Roman" w:hAnsi="Times New Roman" w:cs="Times New Roman"/>
                <w:szCs w:val="40"/>
              </w:rPr>
              <w:t>-0.9739</w:t>
            </w:r>
          </w:p>
        </w:tc>
      </w:tr>
      <w:tr w:rsidR="00D237BE" w:rsidTr="00D237BE">
        <w:tc>
          <w:tcPr>
            <w:tcW w:w="1335" w:type="dxa"/>
          </w:tcPr>
          <w:p w:rsidR="00D237BE" w:rsidRPr="006155CD" w:rsidRDefault="00D477F1" w:rsidP="002E5ACD">
            <w:pPr>
              <w:rPr>
                <w:rFonts w:ascii="Times New Roman" w:hAnsi="Times New Roman" w:cs="Times New Roman"/>
                <w:b/>
                <w:szCs w:val="40"/>
                <w:vertAlign w:val="subscript"/>
              </w:rPr>
            </w:pPr>
            <w:r w:rsidRPr="006155CD">
              <w:rPr>
                <w:rFonts w:ascii="Times New Roman" w:hAnsi="Times New Roman" w:cs="Times New Roman"/>
                <w:b/>
                <w:szCs w:val="40"/>
              </w:rPr>
              <w:t>ϴ</w:t>
            </w:r>
            <w:r w:rsidR="00034D90" w:rsidRPr="006155CD">
              <w:rPr>
                <w:rFonts w:ascii="Times New Roman" w:hAnsi="Times New Roman" w:cs="Times New Roman"/>
                <w:b/>
                <w:szCs w:val="40"/>
                <w:vertAlign w:val="subscript"/>
              </w:rPr>
              <w:t>4</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3F114D" w:rsidP="002E5ACD">
            <w:pPr>
              <w:rPr>
                <w:rFonts w:ascii="Times New Roman" w:hAnsi="Times New Roman" w:cs="Times New Roman"/>
                <w:szCs w:val="40"/>
              </w:rPr>
            </w:pPr>
            <w:r w:rsidRPr="003F114D">
              <w:rPr>
                <w:rFonts w:ascii="Times New Roman" w:hAnsi="Times New Roman" w:cs="Times New Roman"/>
                <w:szCs w:val="40"/>
              </w:rPr>
              <w:t>0.9242</w:t>
            </w:r>
          </w:p>
        </w:tc>
        <w:tc>
          <w:tcPr>
            <w:tcW w:w="1336" w:type="dxa"/>
          </w:tcPr>
          <w:p w:rsidR="00D237BE" w:rsidRDefault="00E605E8" w:rsidP="002E5ACD">
            <w:pPr>
              <w:rPr>
                <w:rFonts w:ascii="Times New Roman" w:hAnsi="Times New Roman" w:cs="Times New Roman"/>
                <w:szCs w:val="40"/>
              </w:rPr>
            </w:pPr>
            <w:r w:rsidRPr="00E605E8">
              <w:rPr>
                <w:rFonts w:ascii="Times New Roman" w:hAnsi="Times New Roman" w:cs="Times New Roman"/>
                <w:szCs w:val="40"/>
              </w:rPr>
              <w:t>-1.0870</w:t>
            </w:r>
          </w:p>
        </w:tc>
      </w:tr>
      <w:tr w:rsidR="00D237BE" w:rsidTr="00D237BE">
        <w:tc>
          <w:tcPr>
            <w:tcW w:w="1335" w:type="dxa"/>
          </w:tcPr>
          <w:p w:rsidR="00D237BE" w:rsidRPr="006155CD" w:rsidRDefault="005355BE" w:rsidP="002E5ACD">
            <w:pPr>
              <w:rPr>
                <w:rFonts w:ascii="Times New Roman" w:hAnsi="Times New Roman" w:cs="Times New Roman"/>
                <w:b/>
                <w:szCs w:val="40"/>
              </w:rPr>
            </w:pPr>
            <w:r w:rsidRPr="006155CD">
              <w:rPr>
                <w:rFonts w:ascii="Times New Roman" w:hAnsi="Times New Roman" w:cs="Times New Roman"/>
                <w:b/>
                <w:szCs w:val="40"/>
              </w:rPr>
              <w:t>ϴ</w:t>
            </w:r>
            <w:r w:rsidRPr="006155CD">
              <w:rPr>
                <w:rFonts w:ascii="Times New Roman" w:hAnsi="Times New Roman" w:cs="Times New Roman"/>
                <w:b/>
                <w:szCs w:val="40"/>
                <w:vertAlign w:val="subscript"/>
              </w:rPr>
              <w:t>5</w:t>
            </w: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E605E8" w:rsidP="002E5ACD">
            <w:pPr>
              <w:rPr>
                <w:rFonts w:ascii="Times New Roman" w:hAnsi="Times New Roman" w:cs="Times New Roman"/>
                <w:szCs w:val="40"/>
              </w:rPr>
            </w:pPr>
            <w:r w:rsidRPr="00E605E8">
              <w:rPr>
                <w:rFonts w:ascii="Times New Roman" w:hAnsi="Times New Roman" w:cs="Times New Roman"/>
                <w:szCs w:val="40"/>
              </w:rPr>
              <w:t>-0.1012</w:t>
            </w:r>
          </w:p>
        </w:tc>
      </w:tr>
      <w:tr w:rsidR="00D237BE" w:rsidTr="00D237BE">
        <w:tc>
          <w:tcPr>
            <w:tcW w:w="1335" w:type="dxa"/>
          </w:tcPr>
          <w:p w:rsidR="00D237BE" w:rsidRPr="006155CD" w:rsidRDefault="00D237BE" w:rsidP="002E5ACD">
            <w:pPr>
              <w:rPr>
                <w:rFonts w:ascii="Times New Roman" w:hAnsi="Times New Roman" w:cs="Times New Roman"/>
                <w:b/>
                <w:szCs w:val="40"/>
              </w:rPr>
            </w:pPr>
          </w:p>
        </w:tc>
        <w:tc>
          <w:tcPr>
            <w:tcW w:w="1335"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c>
          <w:tcPr>
            <w:tcW w:w="1336" w:type="dxa"/>
          </w:tcPr>
          <w:p w:rsidR="00D237BE" w:rsidRDefault="00D237BE" w:rsidP="002E5ACD">
            <w:pPr>
              <w:rPr>
                <w:rFonts w:ascii="Times New Roman" w:hAnsi="Times New Roman" w:cs="Times New Roman"/>
                <w:szCs w:val="40"/>
              </w:rPr>
            </w:pPr>
          </w:p>
        </w:tc>
      </w:tr>
      <w:tr w:rsidR="00D237BE" w:rsidTr="00D237BE">
        <w:tc>
          <w:tcPr>
            <w:tcW w:w="1335" w:type="dxa"/>
          </w:tcPr>
          <w:p w:rsidR="00D237BE" w:rsidRPr="006155CD" w:rsidRDefault="00A65AFE" w:rsidP="002E5ACD">
            <w:pPr>
              <w:rPr>
                <w:rFonts w:ascii="Times New Roman" w:hAnsi="Times New Roman" w:cs="Times New Roman"/>
                <w:b/>
                <w:szCs w:val="40"/>
              </w:rPr>
            </w:pPr>
            <w:r w:rsidRPr="006155CD">
              <w:rPr>
                <w:rFonts w:ascii="Times New Roman" w:hAnsi="Times New Roman" w:cs="Times New Roman"/>
                <w:b/>
                <w:szCs w:val="40"/>
              </w:rPr>
              <w:t>RSS</w:t>
            </w:r>
          </w:p>
        </w:tc>
        <w:tc>
          <w:tcPr>
            <w:tcW w:w="1335" w:type="dxa"/>
          </w:tcPr>
          <w:p w:rsidR="00D237BE" w:rsidRDefault="00E9349A" w:rsidP="002E5ACD">
            <w:pPr>
              <w:rPr>
                <w:rFonts w:ascii="Times New Roman" w:hAnsi="Times New Roman" w:cs="Times New Roman"/>
                <w:szCs w:val="40"/>
              </w:rPr>
            </w:pPr>
            <w:r>
              <w:rPr>
                <w:rFonts w:ascii="Times New Roman" w:hAnsi="Times New Roman" w:cs="Times New Roman"/>
                <w:szCs w:val="40"/>
              </w:rPr>
              <w:t>47.577</w:t>
            </w:r>
          </w:p>
        </w:tc>
        <w:tc>
          <w:tcPr>
            <w:tcW w:w="1336" w:type="dxa"/>
          </w:tcPr>
          <w:p w:rsidR="00D237BE" w:rsidRDefault="0066538A" w:rsidP="002E5ACD">
            <w:pPr>
              <w:rPr>
                <w:rFonts w:ascii="Times New Roman" w:hAnsi="Times New Roman" w:cs="Times New Roman"/>
                <w:szCs w:val="40"/>
              </w:rPr>
            </w:pPr>
            <w:r>
              <w:rPr>
                <w:rFonts w:ascii="Times New Roman" w:hAnsi="Times New Roman" w:cs="Times New Roman"/>
                <w:szCs w:val="40"/>
              </w:rPr>
              <w:t>38.365</w:t>
            </w:r>
          </w:p>
        </w:tc>
        <w:tc>
          <w:tcPr>
            <w:tcW w:w="1336" w:type="dxa"/>
          </w:tcPr>
          <w:p w:rsidR="00D237BE" w:rsidRDefault="0090295B" w:rsidP="002E5ACD">
            <w:pPr>
              <w:rPr>
                <w:rFonts w:ascii="Times New Roman" w:hAnsi="Times New Roman" w:cs="Times New Roman"/>
                <w:szCs w:val="40"/>
              </w:rPr>
            </w:pPr>
            <w:r>
              <w:rPr>
                <w:rFonts w:ascii="Times New Roman" w:hAnsi="Times New Roman" w:cs="Times New Roman"/>
                <w:szCs w:val="40"/>
              </w:rPr>
              <w:t>36.193</w:t>
            </w:r>
          </w:p>
        </w:tc>
        <w:tc>
          <w:tcPr>
            <w:tcW w:w="1336" w:type="dxa"/>
          </w:tcPr>
          <w:p w:rsidR="00D237BE" w:rsidRDefault="008A1070" w:rsidP="002E5ACD">
            <w:pPr>
              <w:rPr>
                <w:rFonts w:ascii="Times New Roman" w:hAnsi="Times New Roman" w:cs="Times New Roman"/>
                <w:szCs w:val="40"/>
              </w:rPr>
            </w:pPr>
            <w:r>
              <w:rPr>
                <w:rFonts w:ascii="Times New Roman" w:hAnsi="Times New Roman" w:cs="Times New Roman"/>
                <w:szCs w:val="40"/>
              </w:rPr>
              <w:t>34.856</w:t>
            </w:r>
          </w:p>
        </w:tc>
        <w:tc>
          <w:tcPr>
            <w:tcW w:w="1336" w:type="dxa"/>
          </w:tcPr>
          <w:p w:rsidR="00D237BE" w:rsidRDefault="005042B8" w:rsidP="002E5ACD">
            <w:pPr>
              <w:rPr>
                <w:rFonts w:ascii="Times New Roman" w:hAnsi="Times New Roman" w:cs="Times New Roman"/>
                <w:szCs w:val="40"/>
              </w:rPr>
            </w:pPr>
            <w:r>
              <w:rPr>
                <w:rFonts w:ascii="Times New Roman" w:hAnsi="Times New Roman" w:cs="Times New Roman"/>
                <w:szCs w:val="40"/>
              </w:rPr>
              <w:t>31.465</w:t>
            </w:r>
          </w:p>
        </w:tc>
        <w:tc>
          <w:tcPr>
            <w:tcW w:w="1336" w:type="dxa"/>
          </w:tcPr>
          <w:p w:rsidR="00D237BE" w:rsidRDefault="00E616FC" w:rsidP="002E5ACD">
            <w:pPr>
              <w:rPr>
                <w:rFonts w:ascii="Times New Roman" w:hAnsi="Times New Roman" w:cs="Times New Roman"/>
                <w:szCs w:val="40"/>
              </w:rPr>
            </w:pPr>
            <w:r>
              <w:rPr>
                <w:rFonts w:ascii="Times New Roman" w:hAnsi="Times New Roman" w:cs="Times New Roman"/>
                <w:szCs w:val="40"/>
              </w:rPr>
              <w:t>31.66</w:t>
            </w:r>
          </w:p>
        </w:tc>
      </w:tr>
    </w:tbl>
    <w:p w:rsidR="009D2374" w:rsidRDefault="009D2374" w:rsidP="009D2374">
      <w:pPr>
        <w:jc w:val="both"/>
        <w:rPr>
          <w:rFonts w:ascii="Times New Roman" w:hAnsi="Times New Roman" w:cs="Times New Roman"/>
          <w:szCs w:val="40"/>
        </w:rPr>
      </w:pPr>
    </w:p>
    <w:p w:rsidR="00FD5C7E" w:rsidRPr="000A2BBA" w:rsidRDefault="00AC77BC" w:rsidP="009D2374">
      <w:pPr>
        <w:jc w:val="both"/>
        <w:rPr>
          <w:rFonts w:ascii="Times New Roman" w:hAnsi="Times New Roman" w:cs="Times New Roman"/>
          <w:sz w:val="24"/>
          <w:szCs w:val="40"/>
        </w:rPr>
      </w:pPr>
      <w:r w:rsidRPr="000A2BBA">
        <w:rPr>
          <w:rFonts w:ascii="Times New Roman" w:hAnsi="Times New Roman" w:cs="Times New Roman"/>
          <w:sz w:val="24"/>
          <w:szCs w:val="40"/>
        </w:rPr>
        <w:lastRenderedPageBreak/>
        <w:t xml:space="preserve">Now, from the tabulated ARMA Modeling process data, using F-Test, </w:t>
      </w:r>
      <w:r w:rsidR="00A254B4" w:rsidRPr="000A2BBA">
        <w:rPr>
          <w:rFonts w:ascii="Times New Roman" w:hAnsi="Times New Roman" w:cs="Times New Roman"/>
          <w:sz w:val="24"/>
          <w:szCs w:val="40"/>
        </w:rPr>
        <w:t>an adequate ARMA model for the data is reached upon. The calculation process for the</w:t>
      </w:r>
      <w:r w:rsidR="00B7047C" w:rsidRPr="000A2BBA">
        <w:rPr>
          <w:rFonts w:ascii="Times New Roman" w:hAnsi="Times New Roman" w:cs="Times New Roman"/>
          <w:sz w:val="24"/>
          <w:szCs w:val="40"/>
        </w:rPr>
        <w:t xml:space="preserve"> F-test process of</w:t>
      </w:r>
      <w:r w:rsidR="00A254B4" w:rsidRPr="000A2BBA">
        <w:rPr>
          <w:rFonts w:ascii="Times New Roman" w:hAnsi="Times New Roman" w:cs="Times New Roman"/>
          <w:sz w:val="24"/>
          <w:szCs w:val="40"/>
        </w:rPr>
        <w:t xml:space="preserve"> ARMA modeling </w:t>
      </w:r>
      <w:r w:rsidR="004B025D" w:rsidRPr="000A2BBA">
        <w:rPr>
          <w:rFonts w:ascii="Times New Roman" w:hAnsi="Times New Roman" w:cs="Times New Roman"/>
          <w:sz w:val="24"/>
          <w:szCs w:val="40"/>
        </w:rPr>
        <w:t>is illustrated below.</w:t>
      </w:r>
    </w:p>
    <w:p w:rsidR="00582362" w:rsidRPr="00AC3E3C" w:rsidRDefault="006D0D55" w:rsidP="00582362">
      <w:pPr>
        <w:rPr>
          <w:rFonts w:ascii="Times New Roman" w:hAnsi="Times New Roman" w:cs="Times New Roman"/>
          <w:b/>
          <w:sz w:val="24"/>
          <w:szCs w:val="40"/>
        </w:rPr>
      </w:pPr>
      <w:r w:rsidRPr="00AC3E3C">
        <w:rPr>
          <w:rFonts w:ascii="Times New Roman" w:hAnsi="Times New Roman" w:cs="Times New Roman"/>
          <w:b/>
          <w:sz w:val="24"/>
          <w:szCs w:val="40"/>
        </w:rPr>
        <w:t>F-Test between AR (1) and ARMA (2,1)</w:t>
      </w:r>
    </w:p>
    <w:p w:rsidR="00582362" w:rsidRPr="00AC3E3C" w:rsidRDefault="00582362" w:rsidP="00582362">
      <w:pPr>
        <w:jc w:val="center"/>
        <w:rPr>
          <w:rFonts w:ascii="Times New Roman" w:hAnsi="Times New Roman" w:cs="Times New Roman"/>
          <w:sz w:val="24"/>
          <w:szCs w:val="40"/>
        </w:rPr>
      </w:pPr>
      <w:r w:rsidRPr="00AC3E3C">
        <w:rPr>
          <w:rFonts w:ascii="Times New Roman" w:hAnsi="Times New Roman" w:cs="Times New Roman"/>
          <w:sz w:val="24"/>
          <w:szCs w:val="40"/>
        </w:rPr>
        <w:t>F = (A</w:t>
      </w:r>
      <w:r w:rsidRPr="00AC3E3C">
        <w:rPr>
          <w:rFonts w:ascii="Times New Roman" w:hAnsi="Times New Roman" w:cs="Times New Roman"/>
          <w:sz w:val="24"/>
          <w:szCs w:val="40"/>
          <w:vertAlign w:val="subscript"/>
        </w:rPr>
        <w:t xml:space="preserve">1 </w:t>
      </w:r>
      <w:r w:rsidRPr="00AC3E3C">
        <w:rPr>
          <w:rFonts w:ascii="Times New Roman" w:hAnsi="Times New Roman" w:cs="Times New Roman"/>
          <w:sz w:val="24"/>
          <w:szCs w:val="40"/>
        </w:rPr>
        <w:t>– A</w:t>
      </w:r>
      <w:r w:rsidRPr="00AC3E3C">
        <w:rPr>
          <w:rFonts w:ascii="Times New Roman" w:hAnsi="Times New Roman" w:cs="Times New Roman"/>
          <w:sz w:val="24"/>
          <w:szCs w:val="40"/>
          <w:vertAlign w:val="subscript"/>
        </w:rPr>
        <w:t>0</w:t>
      </w:r>
      <w:r w:rsidRPr="00AC3E3C">
        <w:rPr>
          <w:rFonts w:ascii="Times New Roman" w:hAnsi="Times New Roman" w:cs="Times New Roman"/>
          <w:sz w:val="24"/>
          <w:szCs w:val="40"/>
        </w:rPr>
        <w:t xml:space="preserve"> / S) / ( A</w:t>
      </w:r>
      <w:r w:rsidRPr="00AC3E3C">
        <w:rPr>
          <w:rFonts w:ascii="Times New Roman" w:hAnsi="Times New Roman" w:cs="Times New Roman"/>
          <w:sz w:val="24"/>
          <w:szCs w:val="40"/>
          <w:vertAlign w:val="subscript"/>
        </w:rPr>
        <w:t xml:space="preserve">0 </w:t>
      </w:r>
      <w:r w:rsidRPr="00AC3E3C">
        <w:rPr>
          <w:rFonts w:ascii="Times New Roman" w:hAnsi="Times New Roman" w:cs="Times New Roman"/>
          <w:sz w:val="24"/>
          <w:szCs w:val="40"/>
        </w:rPr>
        <w:t>/ N - r )</w:t>
      </w:r>
    </w:p>
    <w:p w:rsidR="00582362" w:rsidRPr="00AC3E3C" w:rsidRDefault="00582362" w:rsidP="00582362">
      <w:pPr>
        <w:rPr>
          <w:rFonts w:ascii="Times New Roman" w:hAnsi="Times New Roman" w:cs="Times New Roman"/>
          <w:sz w:val="24"/>
          <w:szCs w:val="40"/>
        </w:rPr>
      </w:pPr>
      <w:r w:rsidRPr="00AC3E3C">
        <w:rPr>
          <w:rFonts w:ascii="Times New Roman" w:hAnsi="Times New Roman" w:cs="Times New Roman"/>
          <w:sz w:val="24"/>
          <w:szCs w:val="40"/>
        </w:rPr>
        <w:t xml:space="preserve">F = </w:t>
      </w:r>
      <w:r w:rsidR="003B0AA8" w:rsidRPr="00AC3E3C">
        <w:rPr>
          <w:rFonts w:ascii="Times New Roman" w:hAnsi="Times New Roman" w:cs="Times New Roman"/>
          <w:sz w:val="24"/>
          <w:szCs w:val="40"/>
        </w:rPr>
        <w:t>35.536</w:t>
      </w:r>
      <w:r w:rsidRPr="00AC3E3C">
        <w:rPr>
          <w:rFonts w:ascii="Times New Roman" w:hAnsi="Times New Roman" w:cs="Times New Roman"/>
          <w:sz w:val="24"/>
          <w:szCs w:val="40"/>
        </w:rPr>
        <w:t>, which is greater than F (</w:t>
      </w:r>
      <w:r w:rsidR="002A2686" w:rsidRPr="00AC3E3C">
        <w:rPr>
          <w:rFonts w:ascii="Times New Roman" w:hAnsi="Times New Roman" w:cs="Times New Roman"/>
          <w:sz w:val="24"/>
          <w:szCs w:val="40"/>
        </w:rPr>
        <w:t>2</w:t>
      </w:r>
      <w:r w:rsidRPr="00AC3E3C">
        <w:rPr>
          <w:rFonts w:ascii="Times New Roman" w:hAnsi="Times New Roman" w:cs="Times New Roman"/>
          <w:sz w:val="24"/>
          <w:szCs w:val="40"/>
        </w:rPr>
        <w:t>, ∞)</w:t>
      </w:r>
      <w:r w:rsidR="002A2686" w:rsidRPr="00AC3E3C">
        <w:rPr>
          <w:rFonts w:ascii="Times New Roman" w:hAnsi="Times New Roman" w:cs="Times New Roman"/>
          <w:sz w:val="24"/>
          <w:szCs w:val="40"/>
        </w:rPr>
        <w:t xml:space="preserve"> = 3</w:t>
      </w:r>
      <w:r w:rsidRPr="00AC3E3C">
        <w:rPr>
          <w:rFonts w:ascii="Times New Roman" w:hAnsi="Times New Roman" w:cs="Times New Roman"/>
          <w:sz w:val="24"/>
          <w:szCs w:val="40"/>
        </w:rPr>
        <w:t>.</w:t>
      </w:r>
    </w:p>
    <w:p w:rsidR="00582362" w:rsidRPr="00AC3E3C" w:rsidRDefault="00582362" w:rsidP="00582362">
      <w:pPr>
        <w:rPr>
          <w:rFonts w:ascii="Times New Roman" w:hAnsi="Times New Roman" w:cs="Times New Roman"/>
          <w:sz w:val="24"/>
          <w:szCs w:val="40"/>
        </w:rPr>
      </w:pPr>
      <w:r w:rsidRPr="00AC3E3C">
        <w:rPr>
          <w:rFonts w:ascii="Times New Roman" w:hAnsi="Times New Roman" w:cs="Times New Roman"/>
          <w:sz w:val="24"/>
          <w:szCs w:val="40"/>
        </w:rPr>
        <w:t>Therefore,</w:t>
      </w:r>
      <w:r w:rsidR="00313E7F" w:rsidRPr="00AC3E3C">
        <w:rPr>
          <w:rFonts w:ascii="Times New Roman" w:hAnsi="Times New Roman" w:cs="Times New Roman"/>
          <w:sz w:val="24"/>
          <w:szCs w:val="40"/>
        </w:rPr>
        <w:t xml:space="preserve"> ARMA (2,1) </w:t>
      </w:r>
      <w:r w:rsidRPr="00AC3E3C">
        <w:rPr>
          <w:rFonts w:ascii="Times New Roman" w:hAnsi="Times New Roman" w:cs="Times New Roman"/>
          <w:sz w:val="24"/>
          <w:szCs w:val="40"/>
        </w:rPr>
        <w:t>is significant and we continue further.</w:t>
      </w:r>
    </w:p>
    <w:p w:rsidR="0035516D" w:rsidRPr="00AC3E3C" w:rsidRDefault="0035516D" w:rsidP="0035516D">
      <w:pPr>
        <w:rPr>
          <w:rFonts w:ascii="Times New Roman" w:hAnsi="Times New Roman" w:cs="Times New Roman"/>
          <w:b/>
          <w:sz w:val="24"/>
          <w:szCs w:val="40"/>
        </w:rPr>
      </w:pPr>
      <w:r w:rsidRPr="00AC3E3C">
        <w:rPr>
          <w:rFonts w:ascii="Times New Roman" w:hAnsi="Times New Roman" w:cs="Times New Roman"/>
          <w:b/>
          <w:sz w:val="24"/>
          <w:szCs w:val="40"/>
        </w:rPr>
        <w:t>F-Test between AR</w:t>
      </w:r>
      <w:r w:rsidRPr="00AC3E3C">
        <w:rPr>
          <w:rFonts w:ascii="Times New Roman" w:hAnsi="Times New Roman" w:cs="Times New Roman"/>
          <w:b/>
          <w:sz w:val="24"/>
          <w:szCs w:val="40"/>
        </w:rPr>
        <w:t>MA</w:t>
      </w:r>
      <w:r w:rsidRPr="00AC3E3C">
        <w:rPr>
          <w:rFonts w:ascii="Times New Roman" w:hAnsi="Times New Roman" w:cs="Times New Roman"/>
          <w:b/>
          <w:sz w:val="24"/>
          <w:szCs w:val="40"/>
        </w:rPr>
        <w:t xml:space="preserve"> (</w:t>
      </w:r>
      <w:r w:rsidRPr="00AC3E3C">
        <w:rPr>
          <w:rFonts w:ascii="Times New Roman" w:hAnsi="Times New Roman" w:cs="Times New Roman"/>
          <w:b/>
          <w:sz w:val="24"/>
          <w:szCs w:val="40"/>
        </w:rPr>
        <w:t>2,</w:t>
      </w:r>
      <w:r w:rsidRPr="00AC3E3C">
        <w:rPr>
          <w:rFonts w:ascii="Times New Roman" w:hAnsi="Times New Roman" w:cs="Times New Roman"/>
          <w:b/>
          <w:sz w:val="24"/>
          <w:szCs w:val="40"/>
        </w:rPr>
        <w:t>1) and ARMA (</w:t>
      </w:r>
      <w:r w:rsidR="00185278" w:rsidRPr="00AC3E3C">
        <w:rPr>
          <w:rFonts w:ascii="Times New Roman" w:hAnsi="Times New Roman" w:cs="Times New Roman"/>
          <w:b/>
          <w:sz w:val="24"/>
          <w:szCs w:val="40"/>
        </w:rPr>
        <w:t>3,2</w:t>
      </w:r>
      <w:r w:rsidRPr="00AC3E3C">
        <w:rPr>
          <w:rFonts w:ascii="Times New Roman" w:hAnsi="Times New Roman" w:cs="Times New Roman"/>
          <w:b/>
          <w:sz w:val="24"/>
          <w:szCs w:val="40"/>
        </w:rPr>
        <w:t>)</w:t>
      </w:r>
    </w:p>
    <w:p w:rsidR="0035516D" w:rsidRPr="00AC3E3C" w:rsidRDefault="0035516D" w:rsidP="0035516D">
      <w:pPr>
        <w:jc w:val="center"/>
        <w:rPr>
          <w:rFonts w:ascii="Times New Roman" w:hAnsi="Times New Roman" w:cs="Times New Roman"/>
          <w:sz w:val="24"/>
          <w:szCs w:val="40"/>
        </w:rPr>
      </w:pPr>
      <w:r w:rsidRPr="00AC3E3C">
        <w:rPr>
          <w:rFonts w:ascii="Times New Roman" w:hAnsi="Times New Roman" w:cs="Times New Roman"/>
          <w:sz w:val="24"/>
          <w:szCs w:val="40"/>
        </w:rPr>
        <w:t>F = (A</w:t>
      </w:r>
      <w:r w:rsidRPr="00AC3E3C">
        <w:rPr>
          <w:rFonts w:ascii="Times New Roman" w:hAnsi="Times New Roman" w:cs="Times New Roman"/>
          <w:sz w:val="24"/>
          <w:szCs w:val="40"/>
          <w:vertAlign w:val="subscript"/>
        </w:rPr>
        <w:t xml:space="preserve">1 </w:t>
      </w:r>
      <w:r w:rsidRPr="00AC3E3C">
        <w:rPr>
          <w:rFonts w:ascii="Times New Roman" w:hAnsi="Times New Roman" w:cs="Times New Roman"/>
          <w:sz w:val="24"/>
          <w:szCs w:val="40"/>
        </w:rPr>
        <w:t>– A</w:t>
      </w:r>
      <w:r w:rsidRPr="00AC3E3C">
        <w:rPr>
          <w:rFonts w:ascii="Times New Roman" w:hAnsi="Times New Roman" w:cs="Times New Roman"/>
          <w:sz w:val="24"/>
          <w:szCs w:val="40"/>
          <w:vertAlign w:val="subscript"/>
        </w:rPr>
        <w:t>0</w:t>
      </w:r>
      <w:r w:rsidRPr="00AC3E3C">
        <w:rPr>
          <w:rFonts w:ascii="Times New Roman" w:hAnsi="Times New Roman" w:cs="Times New Roman"/>
          <w:sz w:val="24"/>
          <w:szCs w:val="40"/>
        </w:rPr>
        <w:t xml:space="preserve"> / S) / ( A</w:t>
      </w:r>
      <w:r w:rsidRPr="00AC3E3C">
        <w:rPr>
          <w:rFonts w:ascii="Times New Roman" w:hAnsi="Times New Roman" w:cs="Times New Roman"/>
          <w:sz w:val="24"/>
          <w:szCs w:val="40"/>
          <w:vertAlign w:val="subscript"/>
        </w:rPr>
        <w:t xml:space="preserve">0 </w:t>
      </w:r>
      <w:r w:rsidRPr="00AC3E3C">
        <w:rPr>
          <w:rFonts w:ascii="Times New Roman" w:hAnsi="Times New Roman" w:cs="Times New Roman"/>
          <w:sz w:val="24"/>
          <w:szCs w:val="40"/>
        </w:rPr>
        <w:t>/ N - r )</w:t>
      </w:r>
    </w:p>
    <w:p w:rsidR="0035516D" w:rsidRPr="00AC3E3C" w:rsidRDefault="0035516D" w:rsidP="0035516D">
      <w:pPr>
        <w:rPr>
          <w:rFonts w:ascii="Times New Roman" w:hAnsi="Times New Roman" w:cs="Times New Roman"/>
          <w:sz w:val="24"/>
          <w:szCs w:val="40"/>
        </w:rPr>
      </w:pPr>
      <w:r w:rsidRPr="00AC3E3C">
        <w:rPr>
          <w:rFonts w:ascii="Times New Roman" w:hAnsi="Times New Roman" w:cs="Times New Roman"/>
          <w:sz w:val="24"/>
          <w:szCs w:val="40"/>
        </w:rPr>
        <w:t xml:space="preserve">F = </w:t>
      </w:r>
      <w:r w:rsidR="00CF1EDF" w:rsidRPr="00AC3E3C">
        <w:rPr>
          <w:rFonts w:ascii="Times New Roman" w:hAnsi="Times New Roman" w:cs="Times New Roman"/>
          <w:sz w:val="24"/>
          <w:szCs w:val="40"/>
        </w:rPr>
        <w:t>8.821</w:t>
      </w:r>
      <w:r w:rsidRPr="00AC3E3C">
        <w:rPr>
          <w:rFonts w:ascii="Times New Roman" w:hAnsi="Times New Roman" w:cs="Times New Roman"/>
          <w:sz w:val="24"/>
          <w:szCs w:val="40"/>
        </w:rPr>
        <w:t>, which is greater than F (2, ∞) = 3.</w:t>
      </w:r>
    </w:p>
    <w:p w:rsidR="0035516D" w:rsidRPr="00AC3E3C" w:rsidRDefault="0035516D" w:rsidP="00582362">
      <w:pPr>
        <w:rPr>
          <w:rFonts w:ascii="Times New Roman" w:hAnsi="Times New Roman" w:cs="Times New Roman"/>
          <w:sz w:val="24"/>
          <w:szCs w:val="40"/>
        </w:rPr>
      </w:pPr>
      <w:r w:rsidRPr="00AC3E3C">
        <w:rPr>
          <w:rFonts w:ascii="Times New Roman" w:hAnsi="Times New Roman" w:cs="Times New Roman"/>
          <w:sz w:val="24"/>
          <w:szCs w:val="40"/>
        </w:rPr>
        <w:t>Therefore, ARMA (</w:t>
      </w:r>
      <w:r w:rsidR="002C3AD8" w:rsidRPr="00AC3E3C">
        <w:rPr>
          <w:rFonts w:ascii="Times New Roman" w:hAnsi="Times New Roman" w:cs="Times New Roman"/>
          <w:sz w:val="24"/>
          <w:szCs w:val="40"/>
        </w:rPr>
        <w:t>3,2</w:t>
      </w:r>
      <w:r w:rsidRPr="00AC3E3C">
        <w:rPr>
          <w:rFonts w:ascii="Times New Roman" w:hAnsi="Times New Roman" w:cs="Times New Roman"/>
          <w:sz w:val="24"/>
          <w:szCs w:val="40"/>
        </w:rPr>
        <w:t>) is significant and we continue further.</w:t>
      </w:r>
    </w:p>
    <w:p w:rsidR="0035516D" w:rsidRPr="00AC3E3C" w:rsidRDefault="0035516D" w:rsidP="0035516D">
      <w:pPr>
        <w:rPr>
          <w:rFonts w:ascii="Times New Roman" w:hAnsi="Times New Roman" w:cs="Times New Roman"/>
          <w:b/>
          <w:sz w:val="24"/>
          <w:szCs w:val="40"/>
        </w:rPr>
      </w:pPr>
      <w:r w:rsidRPr="00AC3E3C">
        <w:rPr>
          <w:rFonts w:ascii="Times New Roman" w:hAnsi="Times New Roman" w:cs="Times New Roman"/>
          <w:b/>
          <w:sz w:val="24"/>
          <w:szCs w:val="40"/>
        </w:rPr>
        <w:t>F-Test between AR</w:t>
      </w:r>
      <w:r w:rsidR="008829EE" w:rsidRPr="00AC3E3C">
        <w:rPr>
          <w:rFonts w:ascii="Times New Roman" w:hAnsi="Times New Roman" w:cs="Times New Roman"/>
          <w:b/>
          <w:sz w:val="24"/>
          <w:szCs w:val="40"/>
        </w:rPr>
        <w:t>MA</w:t>
      </w:r>
      <w:r w:rsidRPr="00AC3E3C">
        <w:rPr>
          <w:rFonts w:ascii="Times New Roman" w:hAnsi="Times New Roman" w:cs="Times New Roman"/>
          <w:b/>
          <w:sz w:val="24"/>
          <w:szCs w:val="40"/>
        </w:rPr>
        <w:t xml:space="preserve"> (</w:t>
      </w:r>
      <w:r w:rsidR="00B50C4C" w:rsidRPr="00AC3E3C">
        <w:rPr>
          <w:rFonts w:ascii="Times New Roman" w:hAnsi="Times New Roman" w:cs="Times New Roman"/>
          <w:b/>
          <w:sz w:val="24"/>
          <w:szCs w:val="40"/>
        </w:rPr>
        <w:t>3,2</w:t>
      </w:r>
      <w:r w:rsidRPr="00AC3E3C">
        <w:rPr>
          <w:rFonts w:ascii="Times New Roman" w:hAnsi="Times New Roman" w:cs="Times New Roman"/>
          <w:b/>
          <w:sz w:val="24"/>
          <w:szCs w:val="40"/>
        </w:rPr>
        <w:t>) and ARMA (</w:t>
      </w:r>
      <w:r w:rsidR="00A463FA" w:rsidRPr="00AC3E3C">
        <w:rPr>
          <w:rFonts w:ascii="Times New Roman" w:hAnsi="Times New Roman" w:cs="Times New Roman"/>
          <w:b/>
          <w:sz w:val="24"/>
          <w:szCs w:val="40"/>
        </w:rPr>
        <w:t>4,3</w:t>
      </w:r>
      <w:r w:rsidRPr="00AC3E3C">
        <w:rPr>
          <w:rFonts w:ascii="Times New Roman" w:hAnsi="Times New Roman" w:cs="Times New Roman"/>
          <w:b/>
          <w:sz w:val="24"/>
          <w:szCs w:val="40"/>
        </w:rPr>
        <w:t>)</w:t>
      </w:r>
    </w:p>
    <w:p w:rsidR="0035516D" w:rsidRPr="00AC3E3C" w:rsidRDefault="0035516D" w:rsidP="0035516D">
      <w:pPr>
        <w:jc w:val="center"/>
        <w:rPr>
          <w:rFonts w:ascii="Times New Roman" w:hAnsi="Times New Roman" w:cs="Times New Roman"/>
          <w:sz w:val="24"/>
          <w:szCs w:val="40"/>
        </w:rPr>
      </w:pPr>
      <w:r w:rsidRPr="00AC3E3C">
        <w:rPr>
          <w:rFonts w:ascii="Times New Roman" w:hAnsi="Times New Roman" w:cs="Times New Roman"/>
          <w:sz w:val="24"/>
          <w:szCs w:val="40"/>
        </w:rPr>
        <w:t>F = (A</w:t>
      </w:r>
      <w:r w:rsidRPr="00AC3E3C">
        <w:rPr>
          <w:rFonts w:ascii="Times New Roman" w:hAnsi="Times New Roman" w:cs="Times New Roman"/>
          <w:sz w:val="24"/>
          <w:szCs w:val="40"/>
          <w:vertAlign w:val="subscript"/>
        </w:rPr>
        <w:t xml:space="preserve">1 </w:t>
      </w:r>
      <w:r w:rsidRPr="00AC3E3C">
        <w:rPr>
          <w:rFonts w:ascii="Times New Roman" w:hAnsi="Times New Roman" w:cs="Times New Roman"/>
          <w:sz w:val="24"/>
          <w:szCs w:val="40"/>
        </w:rPr>
        <w:t>– A</w:t>
      </w:r>
      <w:r w:rsidRPr="00AC3E3C">
        <w:rPr>
          <w:rFonts w:ascii="Times New Roman" w:hAnsi="Times New Roman" w:cs="Times New Roman"/>
          <w:sz w:val="24"/>
          <w:szCs w:val="40"/>
          <w:vertAlign w:val="subscript"/>
        </w:rPr>
        <w:t>0</w:t>
      </w:r>
      <w:r w:rsidRPr="00AC3E3C">
        <w:rPr>
          <w:rFonts w:ascii="Times New Roman" w:hAnsi="Times New Roman" w:cs="Times New Roman"/>
          <w:sz w:val="24"/>
          <w:szCs w:val="40"/>
        </w:rPr>
        <w:t xml:space="preserve"> / S) / ( A</w:t>
      </w:r>
      <w:r w:rsidRPr="00AC3E3C">
        <w:rPr>
          <w:rFonts w:ascii="Times New Roman" w:hAnsi="Times New Roman" w:cs="Times New Roman"/>
          <w:sz w:val="24"/>
          <w:szCs w:val="40"/>
          <w:vertAlign w:val="subscript"/>
        </w:rPr>
        <w:t xml:space="preserve">0 </w:t>
      </w:r>
      <w:r w:rsidRPr="00AC3E3C">
        <w:rPr>
          <w:rFonts w:ascii="Times New Roman" w:hAnsi="Times New Roman" w:cs="Times New Roman"/>
          <w:sz w:val="24"/>
          <w:szCs w:val="40"/>
        </w:rPr>
        <w:t>/ N - r )</w:t>
      </w:r>
    </w:p>
    <w:p w:rsidR="0035516D" w:rsidRPr="00AC3E3C" w:rsidRDefault="0035516D" w:rsidP="0035516D">
      <w:pPr>
        <w:rPr>
          <w:rFonts w:ascii="Times New Roman" w:hAnsi="Times New Roman" w:cs="Times New Roman"/>
          <w:sz w:val="24"/>
          <w:szCs w:val="40"/>
        </w:rPr>
      </w:pPr>
      <w:r w:rsidRPr="00AC3E3C">
        <w:rPr>
          <w:rFonts w:ascii="Times New Roman" w:hAnsi="Times New Roman" w:cs="Times New Roman"/>
          <w:sz w:val="24"/>
          <w:szCs w:val="40"/>
        </w:rPr>
        <w:t xml:space="preserve">F = </w:t>
      </w:r>
      <w:r w:rsidR="00DC34F6" w:rsidRPr="00AC3E3C">
        <w:rPr>
          <w:rFonts w:ascii="Times New Roman" w:hAnsi="Times New Roman" w:cs="Times New Roman"/>
          <w:sz w:val="24"/>
          <w:szCs w:val="40"/>
        </w:rPr>
        <w:t>5.6</w:t>
      </w:r>
      <w:r w:rsidRPr="00AC3E3C">
        <w:rPr>
          <w:rFonts w:ascii="Times New Roman" w:hAnsi="Times New Roman" w:cs="Times New Roman"/>
          <w:sz w:val="24"/>
          <w:szCs w:val="40"/>
        </w:rPr>
        <w:t>, which is greater than F (2, ∞) = 3.</w:t>
      </w:r>
    </w:p>
    <w:p w:rsidR="0035516D" w:rsidRPr="00AC3E3C" w:rsidRDefault="0035516D" w:rsidP="00582362">
      <w:pPr>
        <w:rPr>
          <w:rFonts w:ascii="Times New Roman" w:hAnsi="Times New Roman" w:cs="Times New Roman"/>
          <w:sz w:val="24"/>
          <w:szCs w:val="40"/>
        </w:rPr>
      </w:pPr>
      <w:r w:rsidRPr="00AC3E3C">
        <w:rPr>
          <w:rFonts w:ascii="Times New Roman" w:hAnsi="Times New Roman" w:cs="Times New Roman"/>
          <w:sz w:val="24"/>
          <w:szCs w:val="40"/>
        </w:rPr>
        <w:t>Therefore, ARMA (</w:t>
      </w:r>
      <w:r w:rsidR="008D1814" w:rsidRPr="00AC3E3C">
        <w:rPr>
          <w:rFonts w:ascii="Times New Roman" w:hAnsi="Times New Roman" w:cs="Times New Roman"/>
          <w:sz w:val="24"/>
          <w:szCs w:val="40"/>
        </w:rPr>
        <w:t>4,3</w:t>
      </w:r>
      <w:r w:rsidRPr="00AC3E3C">
        <w:rPr>
          <w:rFonts w:ascii="Times New Roman" w:hAnsi="Times New Roman" w:cs="Times New Roman"/>
          <w:sz w:val="24"/>
          <w:szCs w:val="40"/>
        </w:rPr>
        <w:t>) is significant and we continue further.</w:t>
      </w:r>
    </w:p>
    <w:p w:rsidR="0035516D" w:rsidRPr="00AC3E3C" w:rsidRDefault="0035516D" w:rsidP="0035516D">
      <w:pPr>
        <w:rPr>
          <w:rFonts w:ascii="Times New Roman" w:hAnsi="Times New Roman" w:cs="Times New Roman"/>
          <w:b/>
          <w:sz w:val="24"/>
          <w:szCs w:val="40"/>
        </w:rPr>
      </w:pPr>
      <w:r w:rsidRPr="00AC3E3C">
        <w:rPr>
          <w:rFonts w:ascii="Times New Roman" w:hAnsi="Times New Roman" w:cs="Times New Roman"/>
          <w:b/>
          <w:sz w:val="24"/>
          <w:szCs w:val="40"/>
        </w:rPr>
        <w:t>F-Test between AR</w:t>
      </w:r>
      <w:r w:rsidR="00EA73F4" w:rsidRPr="00AC3E3C">
        <w:rPr>
          <w:rFonts w:ascii="Times New Roman" w:hAnsi="Times New Roman" w:cs="Times New Roman"/>
          <w:b/>
          <w:sz w:val="24"/>
          <w:szCs w:val="40"/>
        </w:rPr>
        <w:t>MA</w:t>
      </w:r>
      <w:r w:rsidRPr="00AC3E3C">
        <w:rPr>
          <w:rFonts w:ascii="Times New Roman" w:hAnsi="Times New Roman" w:cs="Times New Roman"/>
          <w:b/>
          <w:sz w:val="24"/>
          <w:szCs w:val="40"/>
        </w:rPr>
        <w:t xml:space="preserve"> (</w:t>
      </w:r>
      <w:r w:rsidR="00E24CC4" w:rsidRPr="00AC3E3C">
        <w:rPr>
          <w:rFonts w:ascii="Times New Roman" w:hAnsi="Times New Roman" w:cs="Times New Roman"/>
          <w:b/>
          <w:sz w:val="24"/>
          <w:szCs w:val="40"/>
        </w:rPr>
        <w:t>4,3</w:t>
      </w:r>
      <w:r w:rsidRPr="00AC3E3C">
        <w:rPr>
          <w:rFonts w:ascii="Times New Roman" w:hAnsi="Times New Roman" w:cs="Times New Roman"/>
          <w:b/>
          <w:sz w:val="24"/>
          <w:szCs w:val="40"/>
        </w:rPr>
        <w:t>) and ARMA (</w:t>
      </w:r>
      <w:r w:rsidR="00E24CC4" w:rsidRPr="00AC3E3C">
        <w:rPr>
          <w:rFonts w:ascii="Times New Roman" w:hAnsi="Times New Roman" w:cs="Times New Roman"/>
          <w:b/>
          <w:sz w:val="24"/>
          <w:szCs w:val="40"/>
        </w:rPr>
        <w:t>5,4)</w:t>
      </w:r>
    </w:p>
    <w:p w:rsidR="0035516D" w:rsidRPr="00AC3E3C" w:rsidRDefault="0035516D" w:rsidP="0035516D">
      <w:pPr>
        <w:jc w:val="center"/>
        <w:rPr>
          <w:rFonts w:ascii="Times New Roman" w:hAnsi="Times New Roman" w:cs="Times New Roman"/>
          <w:sz w:val="24"/>
          <w:szCs w:val="40"/>
        </w:rPr>
      </w:pPr>
      <w:r w:rsidRPr="00AC3E3C">
        <w:rPr>
          <w:rFonts w:ascii="Times New Roman" w:hAnsi="Times New Roman" w:cs="Times New Roman"/>
          <w:sz w:val="24"/>
          <w:szCs w:val="40"/>
        </w:rPr>
        <w:t>F = (A</w:t>
      </w:r>
      <w:r w:rsidRPr="00AC3E3C">
        <w:rPr>
          <w:rFonts w:ascii="Times New Roman" w:hAnsi="Times New Roman" w:cs="Times New Roman"/>
          <w:sz w:val="24"/>
          <w:szCs w:val="40"/>
          <w:vertAlign w:val="subscript"/>
        </w:rPr>
        <w:t xml:space="preserve">1 </w:t>
      </w:r>
      <w:r w:rsidRPr="00AC3E3C">
        <w:rPr>
          <w:rFonts w:ascii="Times New Roman" w:hAnsi="Times New Roman" w:cs="Times New Roman"/>
          <w:sz w:val="24"/>
          <w:szCs w:val="40"/>
        </w:rPr>
        <w:t>– A</w:t>
      </w:r>
      <w:r w:rsidRPr="00AC3E3C">
        <w:rPr>
          <w:rFonts w:ascii="Times New Roman" w:hAnsi="Times New Roman" w:cs="Times New Roman"/>
          <w:sz w:val="24"/>
          <w:szCs w:val="40"/>
          <w:vertAlign w:val="subscript"/>
        </w:rPr>
        <w:t>0</w:t>
      </w:r>
      <w:r w:rsidRPr="00AC3E3C">
        <w:rPr>
          <w:rFonts w:ascii="Times New Roman" w:hAnsi="Times New Roman" w:cs="Times New Roman"/>
          <w:sz w:val="24"/>
          <w:szCs w:val="40"/>
        </w:rPr>
        <w:t xml:space="preserve"> / S) / ( A</w:t>
      </w:r>
      <w:r w:rsidRPr="00AC3E3C">
        <w:rPr>
          <w:rFonts w:ascii="Times New Roman" w:hAnsi="Times New Roman" w:cs="Times New Roman"/>
          <w:sz w:val="24"/>
          <w:szCs w:val="40"/>
          <w:vertAlign w:val="subscript"/>
        </w:rPr>
        <w:t xml:space="preserve">0 </w:t>
      </w:r>
      <w:r w:rsidRPr="00AC3E3C">
        <w:rPr>
          <w:rFonts w:ascii="Times New Roman" w:hAnsi="Times New Roman" w:cs="Times New Roman"/>
          <w:sz w:val="24"/>
          <w:szCs w:val="40"/>
        </w:rPr>
        <w:t>/ N - r )</w:t>
      </w:r>
    </w:p>
    <w:p w:rsidR="0035516D" w:rsidRPr="00AC3E3C" w:rsidRDefault="0035516D" w:rsidP="0035516D">
      <w:pPr>
        <w:rPr>
          <w:rFonts w:ascii="Times New Roman" w:hAnsi="Times New Roman" w:cs="Times New Roman"/>
          <w:sz w:val="24"/>
          <w:szCs w:val="40"/>
        </w:rPr>
      </w:pPr>
      <w:r w:rsidRPr="00AC3E3C">
        <w:rPr>
          <w:rFonts w:ascii="Times New Roman" w:hAnsi="Times New Roman" w:cs="Times New Roman"/>
          <w:sz w:val="24"/>
          <w:szCs w:val="40"/>
        </w:rPr>
        <w:t xml:space="preserve">F = </w:t>
      </w:r>
      <w:r w:rsidR="007515A2" w:rsidRPr="00AC3E3C">
        <w:rPr>
          <w:rFonts w:ascii="Times New Roman" w:hAnsi="Times New Roman" w:cs="Times New Roman"/>
          <w:sz w:val="24"/>
          <w:szCs w:val="40"/>
        </w:rPr>
        <w:t>15.626</w:t>
      </w:r>
      <w:r w:rsidRPr="00AC3E3C">
        <w:rPr>
          <w:rFonts w:ascii="Times New Roman" w:hAnsi="Times New Roman" w:cs="Times New Roman"/>
          <w:sz w:val="24"/>
          <w:szCs w:val="40"/>
        </w:rPr>
        <w:t>, which is greater than F (2, ∞) = 3.</w:t>
      </w:r>
    </w:p>
    <w:p w:rsidR="0035516D" w:rsidRPr="00AC3E3C" w:rsidRDefault="0035516D" w:rsidP="00582362">
      <w:pPr>
        <w:rPr>
          <w:rFonts w:ascii="Times New Roman" w:hAnsi="Times New Roman" w:cs="Times New Roman"/>
          <w:sz w:val="24"/>
          <w:szCs w:val="40"/>
        </w:rPr>
      </w:pPr>
      <w:r w:rsidRPr="00AC3E3C">
        <w:rPr>
          <w:rFonts w:ascii="Times New Roman" w:hAnsi="Times New Roman" w:cs="Times New Roman"/>
          <w:sz w:val="24"/>
          <w:szCs w:val="40"/>
        </w:rPr>
        <w:t>Therefore, ARMA (</w:t>
      </w:r>
      <w:r w:rsidR="00765840" w:rsidRPr="00AC3E3C">
        <w:rPr>
          <w:rFonts w:ascii="Times New Roman" w:hAnsi="Times New Roman" w:cs="Times New Roman"/>
          <w:sz w:val="24"/>
          <w:szCs w:val="40"/>
        </w:rPr>
        <w:t>5,4</w:t>
      </w:r>
      <w:r w:rsidRPr="00AC3E3C">
        <w:rPr>
          <w:rFonts w:ascii="Times New Roman" w:hAnsi="Times New Roman" w:cs="Times New Roman"/>
          <w:sz w:val="24"/>
          <w:szCs w:val="40"/>
        </w:rPr>
        <w:t>) is significant and we continue further.</w:t>
      </w:r>
    </w:p>
    <w:p w:rsidR="0035516D" w:rsidRPr="00AC3E3C" w:rsidRDefault="0035516D" w:rsidP="0035516D">
      <w:pPr>
        <w:rPr>
          <w:rFonts w:ascii="Times New Roman" w:hAnsi="Times New Roman" w:cs="Times New Roman"/>
          <w:b/>
          <w:sz w:val="24"/>
          <w:szCs w:val="40"/>
        </w:rPr>
      </w:pPr>
      <w:r w:rsidRPr="00AC3E3C">
        <w:rPr>
          <w:rFonts w:ascii="Times New Roman" w:hAnsi="Times New Roman" w:cs="Times New Roman"/>
          <w:b/>
          <w:sz w:val="24"/>
          <w:szCs w:val="40"/>
        </w:rPr>
        <w:t>F-Test between A</w:t>
      </w:r>
      <w:r w:rsidR="00BB6FF2" w:rsidRPr="00AC3E3C">
        <w:rPr>
          <w:rFonts w:ascii="Times New Roman" w:hAnsi="Times New Roman" w:cs="Times New Roman"/>
          <w:b/>
          <w:sz w:val="24"/>
          <w:szCs w:val="40"/>
        </w:rPr>
        <w:t xml:space="preserve">RMA </w:t>
      </w:r>
      <w:r w:rsidRPr="00AC3E3C">
        <w:rPr>
          <w:rFonts w:ascii="Times New Roman" w:hAnsi="Times New Roman" w:cs="Times New Roman"/>
          <w:b/>
          <w:sz w:val="24"/>
          <w:szCs w:val="40"/>
        </w:rPr>
        <w:t>(</w:t>
      </w:r>
      <w:r w:rsidR="00BB6FF2" w:rsidRPr="00AC3E3C">
        <w:rPr>
          <w:rFonts w:ascii="Times New Roman" w:hAnsi="Times New Roman" w:cs="Times New Roman"/>
          <w:b/>
          <w:sz w:val="24"/>
          <w:szCs w:val="40"/>
        </w:rPr>
        <w:t>5,4</w:t>
      </w:r>
      <w:r w:rsidRPr="00AC3E3C">
        <w:rPr>
          <w:rFonts w:ascii="Times New Roman" w:hAnsi="Times New Roman" w:cs="Times New Roman"/>
          <w:b/>
          <w:sz w:val="24"/>
          <w:szCs w:val="40"/>
        </w:rPr>
        <w:t>) and ARMA (</w:t>
      </w:r>
      <w:r w:rsidR="00DA70C4" w:rsidRPr="00AC3E3C">
        <w:rPr>
          <w:rFonts w:ascii="Times New Roman" w:hAnsi="Times New Roman" w:cs="Times New Roman"/>
          <w:b/>
          <w:sz w:val="24"/>
          <w:szCs w:val="40"/>
        </w:rPr>
        <w:t>6,5</w:t>
      </w:r>
      <w:r w:rsidRPr="00AC3E3C">
        <w:rPr>
          <w:rFonts w:ascii="Times New Roman" w:hAnsi="Times New Roman" w:cs="Times New Roman"/>
          <w:b/>
          <w:sz w:val="24"/>
          <w:szCs w:val="40"/>
        </w:rPr>
        <w:t>)</w:t>
      </w:r>
    </w:p>
    <w:p w:rsidR="0035516D" w:rsidRPr="00AC3E3C" w:rsidRDefault="0035516D" w:rsidP="0035516D">
      <w:pPr>
        <w:jc w:val="center"/>
        <w:rPr>
          <w:rFonts w:ascii="Times New Roman" w:hAnsi="Times New Roman" w:cs="Times New Roman"/>
          <w:sz w:val="24"/>
          <w:szCs w:val="40"/>
        </w:rPr>
      </w:pPr>
      <w:r w:rsidRPr="00AC3E3C">
        <w:rPr>
          <w:rFonts w:ascii="Times New Roman" w:hAnsi="Times New Roman" w:cs="Times New Roman"/>
          <w:sz w:val="24"/>
          <w:szCs w:val="40"/>
        </w:rPr>
        <w:t>F = (A</w:t>
      </w:r>
      <w:r w:rsidRPr="00AC3E3C">
        <w:rPr>
          <w:rFonts w:ascii="Times New Roman" w:hAnsi="Times New Roman" w:cs="Times New Roman"/>
          <w:sz w:val="24"/>
          <w:szCs w:val="40"/>
          <w:vertAlign w:val="subscript"/>
        </w:rPr>
        <w:t xml:space="preserve">1 </w:t>
      </w:r>
      <w:r w:rsidRPr="00AC3E3C">
        <w:rPr>
          <w:rFonts w:ascii="Times New Roman" w:hAnsi="Times New Roman" w:cs="Times New Roman"/>
          <w:sz w:val="24"/>
          <w:szCs w:val="40"/>
        </w:rPr>
        <w:t>– A</w:t>
      </w:r>
      <w:r w:rsidRPr="00AC3E3C">
        <w:rPr>
          <w:rFonts w:ascii="Times New Roman" w:hAnsi="Times New Roman" w:cs="Times New Roman"/>
          <w:sz w:val="24"/>
          <w:szCs w:val="40"/>
          <w:vertAlign w:val="subscript"/>
        </w:rPr>
        <w:t>0</w:t>
      </w:r>
      <w:r w:rsidRPr="00AC3E3C">
        <w:rPr>
          <w:rFonts w:ascii="Times New Roman" w:hAnsi="Times New Roman" w:cs="Times New Roman"/>
          <w:sz w:val="24"/>
          <w:szCs w:val="40"/>
        </w:rPr>
        <w:t xml:space="preserve"> / S) / ( A</w:t>
      </w:r>
      <w:r w:rsidRPr="00AC3E3C">
        <w:rPr>
          <w:rFonts w:ascii="Times New Roman" w:hAnsi="Times New Roman" w:cs="Times New Roman"/>
          <w:sz w:val="24"/>
          <w:szCs w:val="40"/>
          <w:vertAlign w:val="subscript"/>
        </w:rPr>
        <w:t xml:space="preserve">0 </w:t>
      </w:r>
      <w:r w:rsidRPr="00AC3E3C">
        <w:rPr>
          <w:rFonts w:ascii="Times New Roman" w:hAnsi="Times New Roman" w:cs="Times New Roman"/>
          <w:sz w:val="24"/>
          <w:szCs w:val="40"/>
        </w:rPr>
        <w:t>/ N - r )</w:t>
      </w:r>
    </w:p>
    <w:p w:rsidR="0035516D" w:rsidRPr="00AC3E3C" w:rsidRDefault="0035516D" w:rsidP="0035516D">
      <w:pPr>
        <w:rPr>
          <w:rFonts w:ascii="Times New Roman" w:hAnsi="Times New Roman" w:cs="Times New Roman"/>
          <w:sz w:val="24"/>
          <w:szCs w:val="40"/>
        </w:rPr>
      </w:pPr>
      <w:r w:rsidRPr="00AC3E3C">
        <w:rPr>
          <w:rFonts w:ascii="Times New Roman" w:hAnsi="Times New Roman" w:cs="Times New Roman"/>
          <w:sz w:val="24"/>
          <w:szCs w:val="40"/>
        </w:rPr>
        <w:t xml:space="preserve">F = </w:t>
      </w:r>
      <w:r w:rsidR="002815F4" w:rsidRPr="00AC3E3C">
        <w:rPr>
          <w:rFonts w:ascii="Times New Roman" w:hAnsi="Times New Roman" w:cs="Times New Roman"/>
          <w:sz w:val="24"/>
          <w:szCs w:val="40"/>
        </w:rPr>
        <w:t>0.9</w:t>
      </w:r>
      <w:r w:rsidR="00B538DF" w:rsidRPr="00AC3E3C">
        <w:rPr>
          <w:rFonts w:ascii="Times New Roman" w:hAnsi="Times New Roman" w:cs="Times New Roman"/>
          <w:sz w:val="24"/>
          <w:szCs w:val="40"/>
        </w:rPr>
        <w:t>24</w:t>
      </w:r>
      <w:r w:rsidRPr="00AC3E3C">
        <w:rPr>
          <w:rFonts w:ascii="Times New Roman" w:hAnsi="Times New Roman" w:cs="Times New Roman"/>
          <w:sz w:val="24"/>
          <w:szCs w:val="40"/>
        </w:rPr>
        <w:t xml:space="preserve">, which is </w:t>
      </w:r>
      <w:r w:rsidR="00C51C16" w:rsidRPr="00AC3E3C">
        <w:rPr>
          <w:rFonts w:ascii="Times New Roman" w:hAnsi="Times New Roman" w:cs="Times New Roman"/>
          <w:sz w:val="24"/>
          <w:szCs w:val="40"/>
        </w:rPr>
        <w:t>less</w:t>
      </w:r>
      <w:r w:rsidRPr="00AC3E3C">
        <w:rPr>
          <w:rFonts w:ascii="Times New Roman" w:hAnsi="Times New Roman" w:cs="Times New Roman"/>
          <w:sz w:val="24"/>
          <w:szCs w:val="40"/>
        </w:rPr>
        <w:t xml:space="preserve"> than F (2, ∞) = 3.</w:t>
      </w:r>
    </w:p>
    <w:p w:rsidR="0035516D" w:rsidRPr="00AC3E3C" w:rsidRDefault="0035516D" w:rsidP="0035516D">
      <w:pPr>
        <w:rPr>
          <w:rFonts w:ascii="Times New Roman" w:hAnsi="Times New Roman" w:cs="Times New Roman"/>
          <w:sz w:val="24"/>
          <w:szCs w:val="40"/>
        </w:rPr>
      </w:pPr>
      <w:r w:rsidRPr="00AC3E3C">
        <w:rPr>
          <w:rFonts w:ascii="Times New Roman" w:hAnsi="Times New Roman" w:cs="Times New Roman"/>
          <w:sz w:val="24"/>
          <w:szCs w:val="40"/>
        </w:rPr>
        <w:t>Therefore, ARMA (</w:t>
      </w:r>
      <w:r w:rsidR="009917E7" w:rsidRPr="00AC3E3C">
        <w:rPr>
          <w:rFonts w:ascii="Times New Roman" w:hAnsi="Times New Roman" w:cs="Times New Roman"/>
          <w:sz w:val="24"/>
          <w:szCs w:val="40"/>
        </w:rPr>
        <w:t>5,4</w:t>
      </w:r>
      <w:r w:rsidRPr="00AC3E3C">
        <w:rPr>
          <w:rFonts w:ascii="Times New Roman" w:hAnsi="Times New Roman" w:cs="Times New Roman"/>
          <w:sz w:val="24"/>
          <w:szCs w:val="40"/>
        </w:rPr>
        <w:t xml:space="preserve">) is significant and we </w:t>
      </w:r>
      <w:r w:rsidR="00312FF8" w:rsidRPr="00AC3E3C">
        <w:rPr>
          <w:rFonts w:ascii="Times New Roman" w:hAnsi="Times New Roman" w:cs="Times New Roman"/>
          <w:sz w:val="24"/>
          <w:szCs w:val="40"/>
        </w:rPr>
        <w:t>conclude the process</w:t>
      </w:r>
      <w:r w:rsidRPr="00AC3E3C">
        <w:rPr>
          <w:rFonts w:ascii="Times New Roman" w:hAnsi="Times New Roman" w:cs="Times New Roman"/>
          <w:sz w:val="24"/>
          <w:szCs w:val="40"/>
        </w:rPr>
        <w:t>.</w:t>
      </w:r>
    </w:p>
    <w:p w:rsidR="0035516D" w:rsidRDefault="0035516D" w:rsidP="00582362">
      <w:pPr>
        <w:rPr>
          <w:rFonts w:ascii="Times New Roman" w:hAnsi="Times New Roman" w:cs="Times New Roman"/>
          <w:szCs w:val="40"/>
        </w:rPr>
      </w:pPr>
    </w:p>
    <w:p w:rsidR="00706717" w:rsidRDefault="00706717" w:rsidP="00582362">
      <w:pPr>
        <w:rPr>
          <w:rFonts w:ascii="Times New Roman" w:hAnsi="Times New Roman" w:cs="Times New Roman"/>
          <w:szCs w:val="40"/>
        </w:rPr>
      </w:pPr>
    </w:p>
    <w:p w:rsidR="00706717" w:rsidRDefault="00706717" w:rsidP="00582362">
      <w:pPr>
        <w:rPr>
          <w:rFonts w:ascii="Times New Roman" w:hAnsi="Times New Roman" w:cs="Times New Roman"/>
          <w:szCs w:val="40"/>
        </w:rPr>
      </w:pPr>
    </w:p>
    <w:p w:rsidR="00706717" w:rsidRDefault="00706717" w:rsidP="00582362">
      <w:pPr>
        <w:rPr>
          <w:rFonts w:ascii="Times New Roman" w:hAnsi="Times New Roman" w:cs="Times New Roman"/>
          <w:szCs w:val="40"/>
        </w:rPr>
      </w:pPr>
    </w:p>
    <w:p w:rsidR="00706717" w:rsidRDefault="00706717" w:rsidP="00582362">
      <w:pPr>
        <w:rPr>
          <w:rFonts w:ascii="Times New Roman" w:hAnsi="Times New Roman" w:cs="Times New Roman"/>
          <w:szCs w:val="40"/>
        </w:rPr>
      </w:pPr>
    </w:p>
    <w:p w:rsidR="00706717" w:rsidRDefault="00706717" w:rsidP="00582362">
      <w:pPr>
        <w:rPr>
          <w:rFonts w:ascii="Times New Roman" w:hAnsi="Times New Roman" w:cs="Times New Roman"/>
          <w:szCs w:val="40"/>
        </w:rPr>
      </w:pPr>
    </w:p>
    <w:p w:rsidR="00192373" w:rsidRPr="001A6FB7" w:rsidRDefault="00A455ED" w:rsidP="00582362">
      <w:pPr>
        <w:rPr>
          <w:rFonts w:ascii="Times New Roman" w:hAnsi="Times New Roman" w:cs="Times New Roman"/>
          <w:b/>
          <w:sz w:val="24"/>
          <w:szCs w:val="24"/>
        </w:rPr>
      </w:pPr>
      <w:r w:rsidRPr="001A6FB7">
        <w:rPr>
          <w:rFonts w:ascii="Times New Roman" w:hAnsi="Times New Roman" w:cs="Times New Roman"/>
          <w:b/>
          <w:sz w:val="24"/>
          <w:szCs w:val="24"/>
        </w:rPr>
        <w:lastRenderedPageBreak/>
        <w:t xml:space="preserve">Characteristic </w:t>
      </w:r>
      <w:r w:rsidR="004D2970" w:rsidRPr="001A6FB7">
        <w:rPr>
          <w:rFonts w:ascii="Times New Roman" w:hAnsi="Times New Roman" w:cs="Times New Roman"/>
          <w:b/>
          <w:sz w:val="24"/>
          <w:szCs w:val="24"/>
        </w:rPr>
        <w:t>Roots and checking for a Parsimonious ARMA model</w:t>
      </w:r>
    </w:p>
    <w:p w:rsidR="00AE3876" w:rsidRPr="001A6FB7" w:rsidRDefault="00B62700" w:rsidP="00067224">
      <w:pPr>
        <w:jc w:val="both"/>
        <w:rPr>
          <w:rFonts w:ascii="Times New Roman" w:hAnsi="Times New Roman" w:cs="Times New Roman"/>
          <w:sz w:val="24"/>
          <w:szCs w:val="24"/>
        </w:rPr>
      </w:pPr>
      <w:r w:rsidRPr="001A6FB7">
        <w:rPr>
          <w:rFonts w:ascii="Times New Roman" w:hAnsi="Times New Roman" w:cs="Times New Roman"/>
          <w:sz w:val="24"/>
          <w:szCs w:val="24"/>
        </w:rPr>
        <w:t xml:space="preserve">Now that the adequate </w:t>
      </w:r>
      <w:r w:rsidR="00BD45FC" w:rsidRPr="001A6FB7">
        <w:rPr>
          <w:rFonts w:ascii="Times New Roman" w:hAnsi="Times New Roman" w:cs="Times New Roman"/>
          <w:sz w:val="24"/>
          <w:szCs w:val="24"/>
        </w:rPr>
        <w:t>ARMA model of ARMA (5,4)</w:t>
      </w:r>
      <w:r w:rsidR="001129AC" w:rsidRPr="001A6FB7">
        <w:rPr>
          <w:rFonts w:ascii="Times New Roman" w:hAnsi="Times New Roman" w:cs="Times New Roman"/>
          <w:sz w:val="24"/>
          <w:szCs w:val="24"/>
        </w:rPr>
        <w:t xml:space="preserve"> nature is obtained, the next process is to obtain </w:t>
      </w:r>
      <w:r w:rsidR="00ED1EC9" w:rsidRPr="001A6FB7">
        <w:rPr>
          <w:rFonts w:ascii="Times New Roman" w:hAnsi="Times New Roman" w:cs="Times New Roman"/>
          <w:sz w:val="24"/>
          <w:szCs w:val="24"/>
        </w:rPr>
        <w:t xml:space="preserve">the characteristic roots described by </w:t>
      </w:r>
      <w:r w:rsidR="0051490C" w:rsidRPr="001A6FB7">
        <w:rPr>
          <w:rFonts w:ascii="Times New Roman" w:hAnsi="Times New Roman" w:cs="Times New Roman"/>
          <w:sz w:val="24"/>
          <w:szCs w:val="24"/>
        </w:rPr>
        <w:t>the ARMA (5,4)</w:t>
      </w:r>
      <w:r w:rsidR="00C4372E" w:rsidRPr="001A6FB7">
        <w:rPr>
          <w:rFonts w:ascii="Times New Roman" w:hAnsi="Times New Roman" w:cs="Times New Roman"/>
          <w:sz w:val="24"/>
          <w:szCs w:val="24"/>
        </w:rPr>
        <w:t xml:space="preserve"> equation given below.</w:t>
      </w:r>
    </w:p>
    <w:p w:rsidR="00791483" w:rsidRPr="001A6FB7" w:rsidRDefault="00322B3F" w:rsidP="00153DBC">
      <w:pPr>
        <w:jc w:val="center"/>
        <w:rPr>
          <w:rFonts w:ascii="Times New Roman" w:hAnsi="Times New Roman" w:cs="Times New Roman"/>
          <w:sz w:val="24"/>
          <w:szCs w:val="24"/>
        </w:rPr>
      </w:pPr>
      <w:r w:rsidRPr="001A6FB7">
        <w:rPr>
          <w:rFonts w:ascii="Times New Roman" w:hAnsi="Times New Roman" w:cs="Times New Roman"/>
          <w:sz w:val="24"/>
          <w:szCs w:val="24"/>
        </w:rPr>
        <w:t>λ</w:t>
      </w:r>
      <w:r w:rsidRPr="001A6FB7">
        <w:rPr>
          <w:rFonts w:ascii="Times New Roman" w:hAnsi="Times New Roman" w:cs="Times New Roman"/>
          <w:sz w:val="24"/>
          <w:szCs w:val="24"/>
          <w:vertAlign w:val="superscript"/>
        </w:rPr>
        <w:t>5</w:t>
      </w:r>
      <w:r w:rsidRPr="001A6FB7">
        <w:rPr>
          <w:rFonts w:ascii="Times New Roman" w:hAnsi="Times New Roman" w:cs="Times New Roman"/>
          <w:sz w:val="24"/>
          <w:szCs w:val="24"/>
        </w:rPr>
        <w:t xml:space="preserve"> </w:t>
      </w:r>
      <w:r w:rsidR="005F7FC8" w:rsidRPr="001A6FB7">
        <w:rPr>
          <w:rFonts w:ascii="Times New Roman" w:hAnsi="Times New Roman" w:cs="Times New Roman"/>
          <w:sz w:val="24"/>
          <w:szCs w:val="24"/>
        </w:rPr>
        <w:t>–</w:t>
      </w:r>
      <w:r w:rsidR="00B97EA4" w:rsidRPr="001A6FB7">
        <w:rPr>
          <w:rFonts w:ascii="Times New Roman" w:hAnsi="Times New Roman" w:cs="Times New Roman"/>
          <w:sz w:val="24"/>
          <w:szCs w:val="24"/>
        </w:rPr>
        <w:t xml:space="preserve"> </w:t>
      </w:r>
      <w:r w:rsidRPr="001A6FB7">
        <w:rPr>
          <w:rFonts w:ascii="Times New Roman" w:hAnsi="Times New Roman" w:cs="Times New Roman"/>
          <w:sz w:val="24"/>
          <w:szCs w:val="24"/>
        </w:rPr>
        <w:t>ϕ</w:t>
      </w:r>
      <w:r w:rsidR="005F7FC8" w:rsidRPr="001A6FB7">
        <w:rPr>
          <w:rFonts w:ascii="Times New Roman" w:hAnsi="Times New Roman" w:cs="Times New Roman"/>
          <w:sz w:val="24"/>
          <w:szCs w:val="24"/>
          <w:vertAlign w:val="subscript"/>
        </w:rPr>
        <w:t>1</w:t>
      </w:r>
      <w:r w:rsidR="00BA0F88" w:rsidRPr="001A6FB7">
        <w:rPr>
          <w:rFonts w:ascii="Times New Roman" w:hAnsi="Times New Roman" w:cs="Times New Roman"/>
          <w:sz w:val="24"/>
          <w:szCs w:val="24"/>
          <w:vertAlign w:val="subscript"/>
        </w:rPr>
        <w:t xml:space="preserve"> </w:t>
      </w:r>
      <w:r w:rsidR="000B6B4B" w:rsidRPr="001A6FB7">
        <w:rPr>
          <w:rFonts w:ascii="Times New Roman" w:hAnsi="Times New Roman" w:cs="Times New Roman"/>
          <w:sz w:val="24"/>
          <w:szCs w:val="24"/>
        </w:rPr>
        <w:t>λ</w:t>
      </w:r>
      <w:r w:rsidR="000B6B4B" w:rsidRPr="001A6FB7">
        <w:rPr>
          <w:rFonts w:ascii="Times New Roman" w:hAnsi="Times New Roman" w:cs="Times New Roman"/>
          <w:sz w:val="24"/>
          <w:szCs w:val="24"/>
          <w:vertAlign w:val="superscript"/>
        </w:rPr>
        <w:t>4</w:t>
      </w:r>
      <w:r w:rsidR="00DB124A" w:rsidRPr="001A6FB7">
        <w:rPr>
          <w:rFonts w:ascii="Times New Roman" w:hAnsi="Times New Roman" w:cs="Times New Roman"/>
          <w:sz w:val="24"/>
          <w:szCs w:val="24"/>
          <w:vertAlign w:val="subscript"/>
        </w:rPr>
        <w:t xml:space="preserve"> </w:t>
      </w:r>
      <w:r w:rsidR="00373489" w:rsidRPr="001A6FB7">
        <w:rPr>
          <w:rFonts w:ascii="Times New Roman" w:hAnsi="Times New Roman" w:cs="Times New Roman"/>
          <w:sz w:val="24"/>
          <w:szCs w:val="24"/>
        </w:rPr>
        <w:t>–</w:t>
      </w:r>
      <w:r w:rsidR="008F2CB8" w:rsidRPr="001A6FB7">
        <w:rPr>
          <w:rFonts w:ascii="Times New Roman" w:hAnsi="Times New Roman" w:cs="Times New Roman"/>
          <w:sz w:val="24"/>
          <w:szCs w:val="24"/>
        </w:rPr>
        <w:t xml:space="preserve"> </w:t>
      </w:r>
      <w:r w:rsidR="00515D99" w:rsidRPr="001A6FB7">
        <w:rPr>
          <w:rFonts w:ascii="Times New Roman" w:hAnsi="Times New Roman" w:cs="Times New Roman"/>
          <w:sz w:val="24"/>
          <w:szCs w:val="24"/>
        </w:rPr>
        <w:t>ϕ</w:t>
      </w:r>
      <w:r w:rsidR="00373489" w:rsidRPr="001A6FB7">
        <w:rPr>
          <w:rFonts w:ascii="Times New Roman" w:hAnsi="Times New Roman" w:cs="Times New Roman"/>
          <w:sz w:val="24"/>
          <w:szCs w:val="24"/>
          <w:vertAlign w:val="subscript"/>
        </w:rPr>
        <w:t>2</w:t>
      </w:r>
      <w:r w:rsidR="00515D99" w:rsidRPr="001A6FB7">
        <w:rPr>
          <w:rFonts w:ascii="Times New Roman" w:hAnsi="Times New Roman" w:cs="Times New Roman"/>
          <w:sz w:val="24"/>
          <w:szCs w:val="24"/>
          <w:vertAlign w:val="subscript"/>
        </w:rPr>
        <w:t xml:space="preserve"> </w:t>
      </w:r>
      <w:r w:rsidR="00515D99" w:rsidRPr="001A6FB7">
        <w:rPr>
          <w:rFonts w:ascii="Times New Roman" w:hAnsi="Times New Roman" w:cs="Times New Roman"/>
          <w:sz w:val="24"/>
          <w:szCs w:val="24"/>
        </w:rPr>
        <w:t>λ</w:t>
      </w:r>
      <w:r w:rsidR="00373489" w:rsidRPr="001A6FB7">
        <w:rPr>
          <w:rFonts w:ascii="Times New Roman" w:hAnsi="Times New Roman" w:cs="Times New Roman"/>
          <w:sz w:val="24"/>
          <w:szCs w:val="24"/>
          <w:vertAlign w:val="superscript"/>
        </w:rPr>
        <w:t>3</w:t>
      </w:r>
      <w:r w:rsidR="00515D99" w:rsidRPr="001A6FB7">
        <w:rPr>
          <w:rFonts w:ascii="Times New Roman" w:hAnsi="Times New Roman" w:cs="Times New Roman"/>
          <w:sz w:val="24"/>
          <w:szCs w:val="24"/>
          <w:vertAlign w:val="superscript"/>
        </w:rPr>
        <w:t xml:space="preserve"> </w:t>
      </w:r>
      <w:r w:rsidR="00373489" w:rsidRPr="001A6FB7">
        <w:rPr>
          <w:rFonts w:ascii="Times New Roman" w:hAnsi="Times New Roman" w:cs="Times New Roman"/>
          <w:sz w:val="24"/>
          <w:szCs w:val="24"/>
        </w:rPr>
        <w:t>–</w:t>
      </w:r>
      <w:r w:rsidR="00515D99" w:rsidRPr="001A6FB7">
        <w:rPr>
          <w:rFonts w:ascii="Times New Roman" w:hAnsi="Times New Roman" w:cs="Times New Roman"/>
          <w:sz w:val="24"/>
          <w:szCs w:val="24"/>
        </w:rPr>
        <w:t xml:space="preserve"> </w:t>
      </w:r>
      <w:r w:rsidR="00515D99" w:rsidRPr="001A6FB7">
        <w:rPr>
          <w:rFonts w:ascii="Times New Roman" w:hAnsi="Times New Roman" w:cs="Times New Roman"/>
          <w:sz w:val="24"/>
          <w:szCs w:val="24"/>
        </w:rPr>
        <w:t>ϕ</w:t>
      </w:r>
      <w:r w:rsidR="00373489" w:rsidRPr="001A6FB7">
        <w:rPr>
          <w:rFonts w:ascii="Times New Roman" w:hAnsi="Times New Roman" w:cs="Times New Roman"/>
          <w:sz w:val="24"/>
          <w:szCs w:val="24"/>
          <w:vertAlign w:val="subscript"/>
        </w:rPr>
        <w:t>3</w:t>
      </w:r>
      <w:r w:rsidR="00515D99" w:rsidRPr="001A6FB7">
        <w:rPr>
          <w:rFonts w:ascii="Times New Roman" w:hAnsi="Times New Roman" w:cs="Times New Roman"/>
          <w:sz w:val="24"/>
          <w:szCs w:val="24"/>
          <w:vertAlign w:val="subscript"/>
        </w:rPr>
        <w:t xml:space="preserve"> </w:t>
      </w:r>
      <w:r w:rsidR="00515D99" w:rsidRPr="001A6FB7">
        <w:rPr>
          <w:rFonts w:ascii="Times New Roman" w:hAnsi="Times New Roman" w:cs="Times New Roman"/>
          <w:sz w:val="24"/>
          <w:szCs w:val="24"/>
        </w:rPr>
        <w:t>λ</w:t>
      </w:r>
      <w:r w:rsidR="00373489" w:rsidRPr="001A6FB7">
        <w:rPr>
          <w:rFonts w:ascii="Times New Roman" w:hAnsi="Times New Roman" w:cs="Times New Roman"/>
          <w:sz w:val="24"/>
          <w:szCs w:val="24"/>
          <w:vertAlign w:val="superscript"/>
        </w:rPr>
        <w:t>2</w:t>
      </w:r>
      <w:r w:rsidR="00515D99" w:rsidRPr="001A6FB7">
        <w:rPr>
          <w:rFonts w:ascii="Times New Roman" w:hAnsi="Times New Roman" w:cs="Times New Roman"/>
          <w:sz w:val="24"/>
          <w:szCs w:val="24"/>
          <w:vertAlign w:val="superscript"/>
        </w:rPr>
        <w:t xml:space="preserve"> </w:t>
      </w:r>
      <w:r w:rsidR="00373489" w:rsidRPr="001A6FB7">
        <w:rPr>
          <w:rFonts w:ascii="Times New Roman" w:hAnsi="Times New Roman" w:cs="Times New Roman"/>
          <w:sz w:val="24"/>
          <w:szCs w:val="24"/>
        </w:rPr>
        <w:t>–</w:t>
      </w:r>
      <w:r w:rsidR="00515D99" w:rsidRPr="001A6FB7">
        <w:rPr>
          <w:rFonts w:ascii="Times New Roman" w:hAnsi="Times New Roman" w:cs="Times New Roman"/>
          <w:sz w:val="24"/>
          <w:szCs w:val="24"/>
        </w:rPr>
        <w:t xml:space="preserve"> </w:t>
      </w:r>
      <w:r w:rsidR="00515D99" w:rsidRPr="001A6FB7">
        <w:rPr>
          <w:rFonts w:ascii="Times New Roman" w:hAnsi="Times New Roman" w:cs="Times New Roman"/>
          <w:sz w:val="24"/>
          <w:szCs w:val="24"/>
        </w:rPr>
        <w:t>ϕ</w:t>
      </w:r>
      <w:r w:rsidR="00373489" w:rsidRPr="001A6FB7">
        <w:rPr>
          <w:rFonts w:ascii="Times New Roman" w:hAnsi="Times New Roman" w:cs="Times New Roman"/>
          <w:sz w:val="24"/>
          <w:szCs w:val="24"/>
          <w:vertAlign w:val="subscript"/>
        </w:rPr>
        <w:t>4</w:t>
      </w:r>
      <w:r w:rsidR="00515D99" w:rsidRPr="001A6FB7">
        <w:rPr>
          <w:rFonts w:ascii="Times New Roman" w:hAnsi="Times New Roman" w:cs="Times New Roman"/>
          <w:sz w:val="24"/>
          <w:szCs w:val="24"/>
          <w:vertAlign w:val="subscript"/>
        </w:rPr>
        <w:t xml:space="preserve"> </w:t>
      </w:r>
      <w:r w:rsidR="00515D99" w:rsidRPr="001A6FB7">
        <w:rPr>
          <w:rFonts w:ascii="Times New Roman" w:hAnsi="Times New Roman" w:cs="Times New Roman"/>
          <w:sz w:val="24"/>
          <w:szCs w:val="24"/>
        </w:rPr>
        <w:t>λ</w:t>
      </w:r>
      <w:r w:rsidR="00373489" w:rsidRPr="001A6FB7">
        <w:rPr>
          <w:rFonts w:ascii="Times New Roman" w:hAnsi="Times New Roman" w:cs="Times New Roman"/>
          <w:sz w:val="24"/>
          <w:szCs w:val="24"/>
          <w:vertAlign w:val="superscript"/>
        </w:rPr>
        <w:t>1</w:t>
      </w:r>
      <w:r w:rsidR="00515D99" w:rsidRPr="001A6FB7">
        <w:rPr>
          <w:rFonts w:ascii="Times New Roman" w:hAnsi="Times New Roman" w:cs="Times New Roman"/>
          <w:sz w:val="24"/>
          <w:szCs w:val="24"/>
        </w:rPr>
        <w:t xml:space="preserve"> </w:t>
      </w:r>
      <w:r w:rsidR="00373489" w:rsidRPr="001A6FB7">
        <w:rPr>
          <w:rFonts w:ascii="Times New Roman" w:hAnsi="Times New Roman" w:cs="Times New Roman"/>
          <w:sz w:val="24"/>
          <w:szCs w:val="24"/>
        </w:rPr>
        <w:t>–</w:t>
      </w:r>
      <w:r w:rsidR="00515D99" w:rsidRPr="001A6FB7">
        <w:rPr>
          <w:rFonts w:ascii="Times New Roman" w:hAnsi="Times New Roman" w:cs="Times New Roman"/>
          <w:sz w:val="24"/>
          <w:szCs w:val="24"/>
        </w:rPr>
        <w:t xml:space="preserve"> </w:t>
      </w:r>
      <w:r w:rsidR="00515D99" w:rsidRPr="001A6FB7">
        <w:rPr>
          <w:rFonts w:ascii="Times New Roman" w:hAnsi="Times New Roman" w:cs="Times New Roman"/>
          <w:sz w:val="24"/>
          <w:szCs w:val="24"/>
        </w:rPr>
        <w:t>ϕ</w:t>
      </w:r>
      <w:r w:rsidR="00373489" w:rsidRPr="001A6FB7">
        <w:rPr>
          <w:rFonts w:ascii="Times New Roman" w:hAnsi="Times New Roman" w:cs="Times New Roman"/>
          <w:sz w:val="24"/>
          <w:szCs w:val="24"/>
          <w:vertAlign w:val="subscript"/>
        </w:rPr>
        <w:t>5</w:t>
      </w:r>
      <w:r w:rsidR="00515D99" w:rsidRPr="001A6FB7">
        <w:rPr>
          <w:rFonts w:ascii="Times New Roman" w:hAnsi="Times New Roman" w:cs="Times New Roman"/>
          <w:sz w:val="24"/>
          <w:szCs w:val="24"/>
          <w:vertAlign w:val="subscript"/>
        </w:rPr>
        <w:t xml:space="preserve"> </w:t>
      </w:r>
      <w:r w:rsidR="000025CF" w:rsidRPr="001A6FB7">
        <w:rPr>
          <w:rFonts w:ascii="Times New Roman" w:hAnsi="Times New Roman" w:cs="Times New Roman"/>
          <w:sz w:val="24"/>
          <w:szCs w:val="24"/>
        </w:rPr>
        <w:t xml:space="preserve">= </w:t>
      </w:r>
      <w:r w:rsidR="004E7329" w:rsidRPr="001A6FB7">
        <w:rPr>
          <w:rFonts w:ascii="Times New Roman" w:hAnsi="Times New Roman" w:cs="Times New Roman"/>
          <w:sz w:val="24"/>
          <w:szCs w:val="24"/>
        </w:rPr>
        <w:t>0</w:t>
      </w:r>
    </w:p>
    <w:p w:rsidR="008C5244" w:rsidRPr="001A6FB7" w:rsidRDefault="00873920" w:rsidP="005F108B">
      <w:pPr>
        <w:jc w:val="both"/>
        <w:rPr>
          <w:rFonts w:ascii="Times New Roman" w:hAnsi="Times New Roman" w:cs="Times New Roman"/>
          <w:sz w:val="24"/>
          <w:szCs w:val="24"/>
        </w:rPr>
      </w:pPr>
      <w:r w:rsidRPr="001A6FB7">
        <w:rPr>
          <w:rFonts w:ascii="Times New Roman" w:hAnsi="Times New Roman" w:cs="Times New Roman"/>
          <w:sz w:val="24"/>
          <w:szCs w:val="24"/>
        </w:rPr>
        <w:t xml:space="preserve">The </w:t>
      </w:r>
      <w:r w:rsidRPr="001A6FB7">
        <w:rPr>
          <w:rFonts w:ascii="Times New Roman" w:hAnsi="Times New Roman" w:cs="Times New Roman"/>
          <w:sz w:val="24"/>
          <w:szCs w:val="24"/>
        </w:rPr>
        <w:t>ϕ</w:t>
      </w:r>
      <w:r w:rsidRPr="001A6FB7">
        <w:rPr>
          <w:rFonts w:ascii="Times New Roman" w:hAnsi="Times New Roman" w:cs="Times New Roman"/>
          <w:sz w:val="24"/>
          <w:szCs w:val="24"/>
          <w:vertAlign w:val="subscript"/>
        </w:rPr>
        <w:t xml:space="preserve"> </w:t>
      </w:r>
      <w:r w:rsidRPr="001A6FB7">
        <w:rPr>
          <w:rFonts w:ascii="Times New Roman" w:hAnsi="Times New Roman" w:cs="Times New Roman"/>
          <w:sz w:val="24"/>
          <w:szCs w:val="24"/>
        </w:rPr>
        <w:t xml:space="preserve">values are obtained from the </w:t>
      </w:r>
      <w:r w:rsidR="009A7328" w:rsidRPr="001A6FB7">
        <w:rPr>
          <w:rFonts w:ascii="Times New Roman" w:hAnsi="Times New Roman" w:cs="Times New Roman"/>
          <w:sz w:val="24"/>
          <w:szCs w:val="24"/>
        </w:rPr>
        <w:t xml:space="preserve">ARMA modeling results tabulated above and the </w:t>
      </w:r>
      <w:r w:rsidR="001973EB" w:rsidRPr="001A6FB7">
        <w:rPr>
          <w:rFonts w:ascii="Times New Roman" w:hAnsi="Times New Roman" w:cs="Times New Roman"/>
          <w:sz w:val="24"/>
          <w:szCs w:val="24"/>
        </w:rPr>
        <w:t xml:space="preserve">characteristic roots of this equation are obtained as </w:t>
      </w:r>
      <w:r w:rsidR="009A38D4" w:rsidRPr="001A6FB7">
        <w:rPr>
          <w:rFonts w:ascii="Times New Roman" w:hAnsi="Times New Roman" w:cs="Times New Roman"/>
          <w:sz w:val="24"/>
          <w:szCs w:val="24"/>
        </w:rPr>
        <w:t>described below.</w:t>
      </w:r>
    </w:p>
    <w:p w:rsidR="008C5244" w:rsidRDefault="008C5244" w:rsidP="002E5ACD">
      <w:pPr>
        <w:rPr>
          <w:rFonts w:ascii="Times New Roman" w:hAnsi="Times New Roman" w:cs="Times New Roman"/>
          <w:szCs w:val="40"/>
        </w:rPr>
      </w:pPr>
      <w:r>
        <w:rPr>
          <w:rFonts w:ascii="Times New Roman" w:hAnsi="Times New Roman" w:cs="Times New Roman"/>
          <w:noProof/>
          <w:szCs w:val="40"/>
        </w:rPr>
        <w:drawing>
          <wp:inline distT="0" distB="0" distL="0" distR="0">
            <wp:extent cx="5937250" cy="3619500"/>
            <wp:effectExtent l="0" t="0" r="6350" b="0"/>
            <wp:docPr id="13" name="Picture 13" descr="C:\Users\Chiku\Desktop\IE 594 Time Series - Inflation Rate\Graphs and Supporting Images\Roots of the ARMA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iku\Desktop\IE 594 Time Series - Inflation Rate\Graphs and Supporting Images\Roots of the ARMA mode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619500"/>
                    </a:xfrm>
                    <a:prstGeom prst="rect">
                      <a:avLst/>
                    </a:prstGeom>
                    <a:noFill/>
                    <a:ln>
                      <a:noFill/>
                    </a:ln>
                  </pic:spPr>
                </pic:pic>
              </a:graphicData>
            </a:graphic>
          </wp:inline>
        </w:drawing>
      </w:r>
    </w:p>
    <w:p w:rsidR="00DA1E24" w:rsidRPr="005C16A9" w:rsidRDefault="00601645" w:rsidP="002E5ACD">
      <w:pPr>
        <w:rPr>
          <w:rFonts w:ascii="Times New Roman" w:hAnsi="Times New Roman" w:cs="Times New Roman"/>
          <w:sz w:val="24"/>
          <w:szCs w:val="24"/>
        </w:rPr>
      </w:pPr>
      <w:r w:rsidRPr="005C16A9">
        <w:rPr>
          <w:rFonts w:ascii="Times New Roman" w:hAnsi="Times New Roman" w:cs="Times New Roman"/>
          <w:sz w:val="24"/>
          <w:szCs w:val="24"/>
        </w:rPr>
        <w:t>The c</w:t>
      </w:r>
      <w:r w:rsidR="0057639B" w:rsidRPr="005C16A9">
        <w:rPr>
          <w:rFonts w:ascii="Times New Roman" w:hAnsi="Times New Roman" w:cs="Times New Roman"/>
          <w:sz w:val="24"/>
          <w:szCs w:val="24"/>
        </w:rPr>
        <w:t xml:space="preserve">haracteristic roots of the above mentioned ARMA model equation are </w:t>
      </w:r>
      <w:r w:rsidR="00A72AA7" w:rsidRPr="005C16A9">
        <w:rPr>
          <w:rFonts w:ascii="Times New Roman" w:hAnsi="Times New Roman" w:cs="Times New Roman"/>
          <w:sz w:val="24"/>
          <w:szCs w:val="24"/>
        </w:rPr>
        <w:t>calculated to be as follows:</w:t>
      </w:r>
    </w:p>
    <w:p w:rsidR="00A72AA7" w:rsidRPr="005C16A9" w:rsidRDefault="00912C66" w:rsidP="002E5ACD">
      <w:pPr>
        <w:rPr>
          <w:rFonts w:ascii="Times New Roman" w:hAnsi="Times New Roman" w:cs="Times New Roman"/>
          <w:sz w:val="24"/>
          <w:szCs w:val="24"/>
        </w:rPr>
      </w:pPr>
      <w:r w:rsidRPr="005C16A9">
        <w:rPr>
          <w:rFonts w:ascii="Times New Roman" w:hAnsi="Times New Roman" w:cs="Times New Roman"/>
          <w:sz w:val="24"/>
          <w:szCs w:val="24"/>
        </w:rPr>
        <w:t>λ</w:t>
      </w:r>
      <w:r w:rsidRPr="005C16A9">
        <w:rPr>
          <w:rFonts w:ascii="Times New Roman" w:hAnsi="Times New Roman" w:cs="Times New Roman"/>
          <w:sz w:val="24"/>
          <w:szCs w:val="24"/>
          <w:vertAlign w:val="subscript"/>
        </w:rPr>
        <w:t>1</w:t>
      </w:r>
      <w:r w:rsidR="00943227" w:rsidRPr="005C16A9">
        <w:rPr>
          <w:rFonts w:ascii="Times New Roman" w:hAnsi="Times New Roman" w:cs="Times New Roman"/>
          <w:sz w:val="24"/>
          <w:szCs w:val="24"/>
          <w:vertAlign w:val="subscript"/>
        </w:rPr>
        <w:t xml:space="preserve"> </w:t>
      </w:r>
      <w:r w:rsidR="00943227" w:rsidRPr="005C16A9">
        <w:rPr>
          <w:rFonts w:ascii="Times New Roman" w:hAnsi="Times New Roman" w:cs="Times New Roman"/>
          <w:sz w:val="24"/>
          <w:szCs w:val="24"/>
        </w:rPr>
        <w:t xml:space="preserve">= </w:t>
      </w:r>
      <w:r w:rsidR="0083094E" w:rsidRPr="005C16A9">
        <w:rPr>
          <w:rFonts w:ascii="Times New Roman" w:hAnsi="Times New Roman" w:cs="Times New Roman"/>
          <w:sz w:val="24"/>
          <w:szCs w:val="24"/>
        </w:rPr>
        <w:t>0.8593</w:t>
      </w:r>
    </w:p>
    <w:p w:rsidR="003B145C" w:rsidRPr="005C16A9" w:rsidRDefault="003B145C" w:rsidP="003B145C">
      <w:pPr>
        <w:rPr>
          <w:rFonts w:ascii="Times New Roman" w:hAnsi="Times New Roman" w:cs="Times New Roman"/>
          <w:sz w:val="24"/>
          <w:szCs w:val="24"/>
          <w:vertAlign w:val="subscript"/>
        </w:rPr>
      </w:pPr>
      <w:r w:rsidRPr="005C16A9">
        <w:rPr>
          <w:rFonts w:ascii="Times New Roman" w:hAnsi="Times New Roman" w:cs="Times New Roman"/>
          <w:sz w:val="24"/>
          <w:szCs w:val="24"/>
        </w:rPr>
        <w:t>λ</w:t>
      </w:r>
      <w:r w:rsidR="007523CB" w:rsidRPr="005C16A9">
        <w:rPr>
          <w:rFonts w:ascii="Times New Roman" w:hAnsi="Times New Roman" w:cs="Times New Roman"/>
          <w:sz w:val="24"/>
          <w:szCs w:val="24"/>
          <w:vertAlign w:val="subscript"/>
        </w:rPr>
        <w:t>2</w:t>
      </w:r>
      <w:r w:rsidRPr="005C16A9">
        <w:rPr>
          <w:rFonts w:ascii="Times New Roman" w:hAnsi="Times New Roman" w:cs="Times New Roman"/>
          <w:sz w:val="24"/>
          <w:szCs w:val="24"/>
          <w:vertAlign w:val="subscript"/>
        </w:rPr>
        <w:t xml:space="preserve">, </w:t>
      </w:r>
      <w:r w:rsidRPr="005C16A9">
        <w:rPr>
          <w:rFonts w:ascii="Times New Roman" w:hAnsi="Times New Roman" w:cs="Times New Roman"/>
          <w:sz w:val="24"/>
          <w:szCs w:val="24"/>
        </w:rPr>
        <w:t>λ</w:t>
      </w:r>
      <w:r w:rsidR="007523CB" w:rsidRPr="005C16A9">
        <w:rPr>
          <w:rFonts w:ascii="Times New Roman" w:hAnsi="Times New Roman" w:cs="Times New Roman"/>
          <w:sz w:val="24"/>
          <w:szCs w:val="24"/>
          <w:vertAlign w:val="subscript"/>
        </w:rPr>
        <w:t>3</w:t>
      </w:r>
      <w:r w:rsidR="00943227" w:rsidRPr="005C16A9">
        <w:rPr>
          <w:rFonts w:ascii="Times New Roman" w:hAnsi="Times New Roman" w:cs="Times New Roman"/>
          <w:sz w:val="24"/>
          <w:szCs w:val="24"/>
          <w:vertAlign w:val="subscript"/>
        </w:rPr>
        <w:t xml:space="preserve"> </w:t>
      </w:r>
      <w:r w:rsidR="00943227" w:rsidRPr="005C16A9">
        <w:rPr>
          <w:rFonts w:ascii="Times New Roman" w:hAnsi="Times New Roman" w:cs="Times New Roman"/>
          <w:sz w:val="24"/>
          <w:szCs w:val="24"/>
        </w:rPr>
        <w:t xml:space="preserve">= </w:t>
      </w:r>
      <w:r w:rsidR="002F2D5B" w:rsidRPr="005C16A9">
        <w:rPr>
          <w:rFonts w:ascii="Times New Roman" w:hAnsi="Times New Roman" w:cs="Times New Roman"/>
          <w:sz w:val="24"/>
          <w:szCs w:val="24"/>
        </w:rPr>
        <w:t xml:space="preserve">-0.560066 </w:t>
      </w:r>
      <w:r w:rsidR="008C29C0" w:rsidRPr="005C16A9">
        <w:rPr>
          <w:rFonts w:ascii="Times New Roman" w:hAnsi="Times New Roman" w:cs="Times New Roman"/>
          <w:sz w:val="24"/>
          <w:szCs w:val="24"/>
        </w:rPr>
        <w:t xml:space="preserve">± </w:t>
      </w:r>
      <w:r w:rsidR="00CC41E9" w:rsidRPr="005C16A9">
        <w:rPr>
          <w:rFonts w:ascii="Times New Roman" w:hAnsi="Times New Roman" w:cs="Times New Roman"/>
          <w:sz w:val="24"/>
          <w:szCs w:val="24"/>
        </w:rPr>
        <w:t>0.354404i</w:t>
      </w:r>
    </w:p>
    <w:p w:rsidR="003B145C" w:rsidRPr="005C16A9" w:rsidRDefault="003B145C" w:rsidP="003B145C">
      <w:pPr>
        <w:rPr>
          <w:rFonts w:ascii="Times New Roman" w:hAnsi="Times New Roman" w:cs="Times New Roman"/>
          <w:sz w:val="24"/>
          <w:szCs w:val="24"/>
          <w:vertAlign w:val="subscript"/>
        </w:rPr>
      </w:pPr>
      <w:r w:rsidRPr="005C16A9">
        <w:rPr>
          <w:rFonts w:ascii="Times New Roman" w:hAnsi="Times New Roman" w:cs="Times New Roman"/>
          <w:sz w:val="24"/>
          <w:szCs w:val="24"/>
        </w:rPr>
        <w:t>λ</w:t>
      </w:r>
      <w:r w:rsidR="007523CB" w:rsidRPr="005C16A9">
        <w:rPr>
          <w:rFonts w:ascii="Times New Roman" w:hAnsi="Times New Roman" w:cs="Times New Roman"/>
          <w:sz w:val="24"/>
          <w:szCs w:val="24"/>
          <w:vertAlign w:val="subscript"/>
        </w:rPr>
        <w:t>4</w:t>
      </w:r>
      <w:r w:rsidRPr="005C16A9">
        <w:rPr>
          <w:rFonts w:ascii="Times New Roman" w:hAnsi="Times New Roman" w:cs="Times New Roman"/>
          <w:sz w:val="24"/>
          <w:szCs w:val="24"/>
          <w:vertAlign w:val="subscript"/>
        </w:rPr>
        <w:t xml:space="preserve">, </w:t>
      </w:r>
      <w:r w:rsidRPr="005C16A9">
        <w:rPr>
          <w:rFonts w:ascii="Times New Roman" w:hAnsi="Times New Roman" w:cs="Times New Roman"/>
          <w:sz w:val="24"/>
          <w:szCs w:val="24"/>
        </w:rPr>
        <w:t>λ</w:t>
      </w:r>
      <w:r w:rsidR="007523CB" w:rsidRPr="005C16A9">
        <w:rPr>
          <w:rFonts w:ascii="Times New Roman" w:hAnsi="Times New Roman" w:cs="Times New Roman"/>
          <w:sz w:val="24"/>
          <w:szCs w:val="24"/>
          <w:vertAlign w:val="subscript"/>
        </w:rPr>
        <w:t>5</w:t>
      </w:r>
      <w:r w:rsidR="00943227" w:rsidRPr="005C16A9">
        <w:rPr>
          <w:rFonts w:ascii="Times New Roman" w:hAnsi="Times New Roman" w:cs="Times New Roman"/>
          <w:sz w:val="24"/>
          <w:szCs w:val="24"/>
          <w:vertAlign w:val="subscript"/>
        </w:rPr>
        <w:t xml:space="preserve"> </w:t>
      </w:r>
      <w:r w:rsidR="00943227" w:rsidRPr="005C16A9">
        <w:rPr>
          <w:rFonts w:ascii="Times New Roman" w:hAnsi="Times New Roman" w:cs="Times New Roman"/>
          <w:sz w:val="24"/>
          <w:szCs w:val="24"/>
        </w:rPr>
        <w:t>=</w:t>
      </w:r>
      <w:r w:rsidR="0021699B" w:rsidRPr="005C16A9">
        <w:rPr>
          <w:rFonts w:ascii="Times New Roman" w:hAnsi="Times New Roman" w:cs="Times New Roman"/>
          <w:sz w:val="24"/>
          <w:szCs w:val="24"/>
        </w:rPr>
        <w:t xml:space="preserve"> </w:t>
      </w:r>
      <w:r w:rsidR="00D87D3F" w:rsidRPr="005C16A9">
        <w:rPr>
          <w:rFonts w:ascii="Times New Roman" w:hAnsi="Times New Roman" w:cs="Times New Roman"/>
          <w:sz w:val="24"/>
          <w:szCs w:val="24"/>
        </w:rPr>
        <w:t xml:space="preserve">0.0374667 </w:t>
      </w:r>
      <w:r w:rsidR="00322822" w:rsidRPr="005C16A9">
        <w:rPr>
          <w:rFonts w:ascii="Times New Roman" w:hAnsi="Times New Roman" w:cs="Times New Roman"/>
          <w:sz w:val="24"/>
          <w:szCs w:val="24"/>
        </w:rPr>
        <w:t>±</w:t>
      </w:r>
      <w:r w:rsidR="002265D7" w:rsidRPr="005C16A9">
        <w:rPr>
          <w:rFonts w:ascii="Times New Roman" w:hAnsi="Times New Roman" w:cs="Times New Roman"/>
          <w:sz w:val="24"/>
          <w:szCs w:val="24"/>
        </w:rPr>
        <w:t xml:space="preserve"> </w:t>
      </w:r>
      <w:r w:rsidR="00524AE7" w:rsidRPr="005C16A9">
        <w:rPr>
          <w:rFonts w:ascii="Times New Roman" w:hAnsi="Times New Roman" w:cs="Times New Roman"/>
          <w:sz w:val="24"/>
          <w:szCs w:val="24"/>
        </w:rPr>
        <w:t>0.856854</w:t>
      </w:r>
      <w:r w:rsidR="004F5D30" w:rsidRPr="005C16A9">
        <w:rPr>
          <w:rFonts w:ascii="Times New Roman" w:hAnsi="Times New Roman" w:cs="Times New Roman"/>
          <w:sz w:val="24"/>
          <w:szCs w:val="24"/>
        </w:rPr>
        <w:t>i</w:t>
      </w:r>
    </w:p>
    <w:p w:rsidR="003B145C" w:rsidRPr="005C16A9" w:rsidRDefault="00A05AF5" w:rsidP="00DD5685">
      <w:pPr>
        <w:jc w:val="both"/>
        <w:rPr>
          <w:rFonts w:ascii="Times New Roman" w:hAnsi="Times New Roman" w:cs="Times New Roman"/>
          <w:sz w:val="24"/>
          <w:szCs w:val="24"/>
        </w:rPr>
      </w:pPr>
      <w:r w:rsidRPr="005C16A9">
        <w:rPr>
          <w:rFonts w:ascii="Times New Roman" w:hAnsi="Times New Roman" w:cs="Times New Roman"/>
          <w:sz w:val="24"/>
          <w:szCs w:val="24"/>
        </w:rPr>
        <w:t xml:space="preserve">From the above </w:t>
      </w:r>
      <w:r w:rsidR="00B92D38" w:rsidRPr="005C16A9">
        <w:rPr>
          <w:rFonts w:ascii="Times New Roman" w:hAnsi="Times New Roman" w:cs="Times New Roman"/>
          <w:sz w:val="24"/>
          <w:szCs w:val="24"/>
        </w:rPr>
        <w:t>Real roots</w:t>
      </w:r>
      <w:r w:rsidR="007A5C40" w:rsidRPr="005C16A9">
        <w:rPr>
          <w:rFonts w:ascii="Times New Roman" w:hAnsi="Times New Roman" w:cs="Times New Roman"/>
          <w:sz w:val="24"/>
          <w:szCs w:val="24"/>
        </w:rPr>
        <w:t xml:space="preserve"> of the characteristic equation, </w:t>
      </w:r>
      <w:r w:rsidR="00454ED4" w:rsidRPr="005C16A9">
        <w:rPr>
          <w:rFonts w:ascii="Times New Roman" w:hAnsi="Times New Roman" w:cs="Times New Roman"/>
          <w:sz w:val="24"/>
          <w:szCs w:val="24"/>
        </w:rPr>
        <w:t xml:space="preserve">we see that </w:t>
      </w:r>
      <w:r w:rsidR="00442719" w:rsidRPr="005C16A9">
        <w:rPr>
          <w:rFonts w:ascii="Times New Roman" w:hAnsi="Times New Roman" w:cs="Times New Roman"/>
          <w:sz w:val="24"/>
          <w:szCs w:val="24"/>
        </w:rPr>
        <w:t xml:space="preserve">the value of the Real roots do not tend to one and hence there is no </w:t>
      </w:r>
      <w:r w:rsidR="000564B1" w:rsidRPr="005C16A9">
        <w:rPr>
          <w:rFonts w:ascii="Times New Roman" w:hAnsi="Times New Roman" w:cs="Times New Roman"/>
          <w:sz w:val="24"/>
          <w:szCs w:val="24"/>
        </w:rPr>
        <w:t xml:space="preserve">possible </w:t>
      </w:r>
      <w:r w:rsidR="00FD7921" w:rsidRPr="005C16A9">
        <w:rPr>
          <w:rFonts w:ascii="Times New Roman" w:hAnsi="Times New Roman" w:cs="Times New Roman"/>
          <w:sz w:val="24"/>
          <w:szCs w:val="24"/>
        </w:rPr>
        <w:t>Trend for obtaining a Parsimonious ARMA model</w:t>
      </w:r>
      <w:r w:rsidR="00C2666A" w:rsidRPr="005C16A9">
        <w:rPr>
          <w:rFonts w:ascii="Times New Roman" w:hAnsi="Times New Roman" w:cs="Times New Roman"/>
          <w:sz w:val="24"/>
          <w:szCs w:val="24"/>
        </w:rPr>
        <w:t>.</w:t>
      </w:r>
    </w:p>
    <w:p w:rsidR="00C2666A" w:rsidRPr="005C16A9" w:rsidRDefault="00C2666A" w:rsidP="00DD5685">
      <w:pPr>
        <w:jc w:val="both"/>
        <w:rPr>
          <w:rFonts w:ascii="Times New Roman" w:hAnsi="Times New Roman" w:cs="Times New Roman"/>
          <w:sz w:val="24"/>
          <w:szCs w:val="24"/>
        </w:rPr>
      </w:pPr>
      <w:r w:rsidRPr="005C16A9">
        <w:rPr>
          <w:rFonts w:ascii="Times New Roman" w:hAnsi="Times New Roman" w:cs="Times New Roman"/>
          <w:sz w:val="24"/>
          <w:szCs w:val="24"/>
        </w:rPr>
        <w:t xml:space="preserve">Similarly, since the </w:t>
      </w:r>
      <w:r w:rsidR="00785B11" w:rsidRPr="005C16A9">
        <w:rPr>
          <w:rFonts w:ascii="Times New Roman" w:hAnsi="Times New Roman" w:cs="Times New Roman"/>
          <w:sz w:val="24"/>
          <w:szCs w:val="24"/>
        </w:rPr>
        <w:t>complex conjugate pairs</w:t>
      </w:r>
      <w:r w:rsidRPr="005C16A9">
        <w:rPr>
          <w:rFonts w:ascii="Times New Roman" w:hAnsi="Times New Roman" w:cs="Times New Roman"/>
          <w:sz w:val="24"/>
          <w:szCs w:val="24"/>
        </w:rPr>
        <w:t xml:space="preserve"> of the roots of the characteristic </w:t>
      </w:r>
      <w:r w:rsidR="006F37E7" w:rsidRPr="005C16A9">
        <w:rPr>
          <w:rFonts w:ascii="Times New Roman" w:hAnsi="Times New Roman" w:cs="Times New Roman"/>
          <w:sz w:val="24"/>
          <w:szCs w:val="24"/>
        </w:rPr>
        <w:t xml:space="preserve">equation do not tend to one, </w:t>
      </w:r>
      <w:r w:rsidR="00EA517D" w:rsidRPr="005C16A9">
        <w:rPr>
          <w:rFonts w:ascii="Times New Roman" w:hAnsi="Times New Roman" w:cs="Times New Roman"/>
          <w:sz w:val="24"/>
          <w:szCs w:val="24"/>
        </w:rPr>
        <w:t xml:space="preserve">there is no possible </w:t>
      </w:r>
      <w:r w:rsidR="004E0234" w:rsidRPr="005C16A9">
        <w:rPr>
          <w:rFonts w:ascii="Times New Roman" w:hAnsi="Times New Roman" w:cs="Times New Roman"/>
          <w:sz w:val="24"/>
          <w:szCs w:val="24"/>
        </w:rPr>
        <w:t>Seasonality</w:t>
      </w:r>
      <w:r w:rsidR="00EA517D" w:rsidRPr="005C16A9">
        <w:rPr>
          <w:rFonts w:ascii="Times New Roman" w:hAnsi="Times New Roman" w:cs="Times New Roman"/>
          <w:sz w:val="24"/>
          <w:szCs w:val="24"/>
        </w:rPr>
        <w:t xml:space="preserve"> for </w:t>
      </w:r>
      <w:r w:rsidR="00481CF2" w:rsidRPr="005C16A9">
        <w:rPr>
          <w:rFonts w:ascii="Times New Roman" w:hAnsi="Times New Roman" w:cs="Times New Roman"/>
          <w:sz w:val="24"/>
          <w:szCs w:val="24"/>
        </w:rPr>
        <w:t>obtaining a Parsimonious ARMA model</w:t>
      </w:r>
      <w:r w:rsidR="0087596C" w:rsidRPr="005C16A9">
        <w:rPr>
          <w:rFonts w:ascii="Times New Roman" w:hAnsi="Times New Roman" w:cs="Times New Roman"/>
          <w:sz w:val="24"/>
          <w:szCs w:val="24"/>
        </w:rPr>
        <w:t>.</w:t>
      </w:r>
    </w:p>
    <w:p w:rsidR="00B12016" w:rsidRPr="005C16A9" w:rsidRDefault="00BA00FE" w:rsidP="00DD5685">
      <w:pPr>
        <w:jc w:val="both"/>
        <w:rPr>
          <w:rFonts w:ascii="Times New Roman" w:hAnsi="Times New Roman" w:cs="Times New Roman"/>
          <w:sz w:val="24"/>
          <w:szCs w:val="24"/>
        </w:rPr>
      </w:pPr>
      <w:r w:rsidRPr="005C16A9">
        <w:rPr>
          <w:rFonts w:ascii="Times New Roman" w:hAnsi="Times New Roman" w:cs="Times New Roman"/>
          <w:sz w:val="24"/>
          <w:szCs w:val="24"/>
        </w:rPr>
        <w:t xml:space="preserve">Hence, we </w:t>
      </w:r>
      <w:r w:rsidR="00994E03" w:rsidRPr="005C16A9">
        <w:rPr>
          <w:rFonts w:ascii="Times New Roman" w:hAnsi="Times New Roman" w:cs="Times New Roman"/>
          <w:sz w:val="24"/>
          <w:szCs w:val="24"/>
        </w:rPr>
        <w:t xml:space="preserve">proceed with the ARMA (5,4) model as described before </w:t>
      </w:r>
      <w:r w:rsidR="00310D4D" w:rsidRPr="005C16A9">
        <w:rPr>
          <w:rFonts w:ascii="Times New Roman" w:hAnsi="Times New Roman" w:cs="Times New Roman"/>
          <w:sz w:val="24"/>
          <w:szCs w:val="24"/>
        </w:rPr>
        <w:t xml:space="preserve">and now we obtain the one-step ahead forecasts of the obtained </w:t>
      </w:r>
      <w:r w:rsidR="001C335F" w:rsidRPr="005C16A9">
        <w:rPr>
          <w:rFonts w:ascii="Times New Roman" w:hAnsi="Times New Roman" w:cs="Times New Roman"/>
          <w:sz w:val="24"/>
          <w:szCs w:val="24"/>
        </w:rPr>
        <w:t>X(t)’</w:t>
      </w:r>
      <w:r w:rsidR="0037461F" w:rsidRPr="005C16A9">
        <w:rPr>
          <w:rFonts w:ascii="Times New Roman" w:hAnsi="Times New Roman" w:cs="Times New Roman"/>
          <w:sz w:val="24"/>
          <w:szCs w:val="24"/>
        </w:rPr>
        <w:t>s.</w:t>
      </w:r>
    </w:p>
    <w:p w:rsidR="00F04CCA" w:rsidRPr="006669F6" w:rsidRDefault="00F04CCA" w:rsidP="002E5ACD">
      <w:pPr>
        <w:rPr>
          <w:rFonts w:ascii="Times New Roman" w:hAnsi="Times New Roman" w:cs="Times New Roman"/>
          <w:szCs w:val="40"/>
        </w:rPr>
      </w:pPr>
    </w:p>
    <w:p w:rsidR="003370EC" w:rsidRPr="00C24E9A" w:rsidRDefault="00495188" w:rsidP="002E5ACD">
      <w:pPr>
        <w:rPr>
          <w:rFonts w:ascii="Times New Roman" w:hAnsi="Times New Roman" w:cs="Times New Roman"/>
          <w:b/>
          <w:sz w:val="24"/>
          <w:szCs w:val="24"/>
        </w:rPr>
      </w:pPr>
      <w:r w:rsidRPr="00C24E9A">
        <w:rPr>
          <w:rFonts w:ascii="Times New Roman" w:hAnsi="Times New Roman" w:cs="Times New Roman"/>
          <w:b/>
          <w:sz w:val="24"/>
          <w:szCs w:val="24"/>
        </w:rPr>
        <w:lastRenderedPageBreak/>
        <w:t>2.3 One-Step Ahead predic</w:t>
      </w:r>
      <w:r w:rsidR="00DF6821" w:rsidRPr="00C24E9A">
        <w:rPr>
          <w:rFonts w:ascii="Times New Roman" w:hAnsi="Times New Roman" w:cs="Times New Roman"/>
          <w:b/>
          <w:sz w:val="24"/>
          <w:szCs w:val="24"/>
        </w:rPr>
        <w:t>tion</w:t>
      </w:r>
    </w:p>
    <w:p w:rsidR="00EA3843" w:rsidRPr="00C24E9A" w:rsidRDefault="000D77A1" w:rsidP="00B93F48">
      <w:pPr>
        <w:jc w:val="both"/>
        <w:rPr>
          <w:rFonts w:ascii="Times New Roman" w:hAnsi="Times New Roman" w:cs="Times New Roman"/>
          <w:sz w:val="24"/>
          <w:szCs w:val="24"/>
        </w:rPr>
      </w:pPr>
      <w:r w:rsidRPr="00C24E9A">
        <w:rPr>
          <w:rFonts w:ascii="Times New Roman" w:hAnsi="Times New Roman" w:cs="Times New Roman"/>
          <w:sz w:val="24"/>
          <w:szCs w:val="24"/>
        </w:rPr>
        <w:t>After the X(t) values of the</w:t>
      </w:r>
      <w:r w:rsidR="00407CF6" w:rsidRPr="00C24E9A">
        <w:rPr>
          <w:rFonts w:ascii="Times New Roman" w:hAnsi="Times New Roman" w:cs="Times New Roman"/>
          <w:sz w:val="24"/>
          <w:szCs w:val="24"/>
        </w:rPr>
        <w:t xml:space="preserve"> adequate</w:t>
      </w:r>
      <w:r w:rsidR="00C14BF4" w:rsidRPr="00C24E9A">
        <w:rPr>
          <w:rFonts w:ascii="Times New Roman" w:hAnsi="Times New Roman" w:cs="Times New Roman"/>
          <w:sz w:val="24"/>
          <w:szCs w:val="24"/>
        </w:rPr>
        <w:t xml:space="preserve"> ARMA model is obtained, the next process is to </w:t>
      </w:r>
      <w:r w:rsidR="00031259" w:rsidRPr="00C24E9A">
        <w:rPr>
          <w:rFonts w:ascii="Times New Roman" w:hAnsi="Times New Roman" w:cs="Times New Roman"/>
          <w:sz w:val="24"/>
          <w:szCs w:val="24"/>
        </w:rPr>
        <w:t xml:space="preserve">obtain a one-step ahead prediction of the dataset to </w:t>
      </w:r>
      <w:r w:rsidR="002C5F4F" w:rsidRPr="00C24E9A">
        <w:rPr>
          <w:rFonts w:ascii="Times New Roman" w:hAnsi="Times New Roman" w:cs="Times New Roman"/>
          <w:sz w:val="24"/>
          <w:szCs w:val="24"/>
        </w:rPr>
        <w:t xml:space="preserve">forecast further values. </w:t>
      </w:r>
      <w:r w:rsidR="006C1703" w:rsidRPr="00C24E9A">
        <w:rPr>
          <w:rFonts w:ascii="Times New Roman" w:hAnsi="Times New Roman" w:cs="Times New Roman"/>
          <w:sz w:val="24"/>
          <w:szCs w:val="24"/>
        </w:rPr>
        <w:t xml:space="preserve">The </w:t>
      </w:r>
      <w:r w:rsidR="00D9573E" w:rsidRPr="00C24E9A">
        <w:rPr>
          <w:rFonts w:ascii="Times New Roman" w:hAnsi="Times New Roman" w:cs="Times New Roman"/>
          <w:sz w:val="24"/>
          <w:szCs w:val="24"/>
        </w:rPr>
        <w:t xml:space="preserve">X(t) at one-step ahead prediction or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00072A67" w:rsidRPr="00C24E9A">
        <w:rPr>
          <w:rFonts w:ascii="Times New Roman" w:eastAsiaTheme="minorEastAsia" w:hAnsi="Times New Roman" w:cs="Times New Roman"/>
          <w:sz w:val="24"/>
          <w:szCs w:val="24"/>
          <w:vertAlign w:val="subscript"/>
        </w:rPr>
        <w:t>t</w:t>
      </w:r>
      <w:r w:rsidR="00072A67" w:rsidRPr="00C24E9A">
        <w:rPr>
          <w:rFonts w:ascii="Times New Roman" w:hAnsi="Times New Roman" w:cs="Times New Roman"/>
          <w:sz w:val="24"/>
          <w:szCs w:val="24"/>
        </w:rPr>
        <w:t>(1)</w:t>
      </w:r>
      <w:r w:rsidR="00072A67" w:rsidRPr="00C24E9A">
        <w:rPr>
          <w:rFonts w:ascii="Times New Roman" w:hAnsi="Times New Roman" w:cs="Times New Roman"/>
          <w:sz w:val="24"/>
          <w:szCs w:val="24"/>
        </w:rPr>
        <w:t xml:space="preserve"> </w:t>
      </w:r>
      <w:r w:rsidR="00D44766" w:rsidRPr="00C24E9A">
        <w:rPr>
          <w:rFonts w:ascii="Times New Roman" w:hAnsi="Times New Roman" w:cs="Times New Roman"/>
          <w:sz w:val="24"/>
          <w:szCs w:val="24"/>
        </w:rPr>
        <w:t>is obtained from the equation described below.</w:t>
      </w:r>
    </w:p>
    <w:p w:rsidR="00D44766" w:rsidRPr="00C24E9A" w:rsidRDefault="00A45453" w:rsidP="000E6810">
      <w:pPr>
        <w:jc w:val="center"/>
        <w:rPr>
          <w:rFonts w:ascii="Times New Roman" w:hAnsi="Times New Roman" w:cs="Times New Roman"/>
          <w:sz w:val="24"/>
          <w:szCs w:val="24"/>
          <w:vertAlign w:val="subscript"/>
        </w:rPr>
      </w:pP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0082120D" w:rsidRPr="00C24E9A">
        <w:rPr>
          <w:rFonts w:ascii="Times New Roman" w:eastAsiaTheme="minorEastAsia" w:hAnsi="Times New Roman" w:cs="Times New Roman"/>
          <w:sz w:val="24"/>
          <w:szCs w:val="24"/>
          <w:vertAlign w:val="subscript"/>
        </w:rPr>
        <w:t>t</w:t>
      </w:r>
      <w:r w:rsidRPr="00C24E9A">
        <w:rPr>
          <w:rFonts w:ascii="Times New Roman" w:hAnsi="Times New Roman" w:cs="Times New Roman"/>
          <w:sz w:val="24"/>
          <w:szCs w:val="24"/>
        </w:rPr>
        <w:t>(</w:t>
      </w:r>
      <w:r w:rsidR="0082120D" w:rsidRPr="00C24E9A">
        <w:rPr>
          <w:rFonts w:ascii="Times New Roman" w:hAnsi="Times New Roman" w:cs="Times New Roman"/>
          <w:sz w:val="24"/>
          <w:szCs w:val="24"/>
        </w:rPr>
        <w:t>1</w:t>
      </w:r>
      <w:r w:rsidRPr="00C24E9A">
        <w:rPr>
          <w:rFonts w:ascii="Times New Roman" w:hAnsi="Times New Roman" w:cs="Times New Roman"/>
          <w:sz w:val="24"/>
          <w:szCs w:val="24"/>
        </w:rPr>
        <w:t>)</w:t>
      </w:r>
      <w:r w:rsidR="00310ACF" w:rsidRPr="00C24E9A">
        <w:rPr>
          <w:rFonts w:ascii="Times New Roman" w:hAnsi="Times New Roman" w:cs="Times New Roman"/>
          <w:sz w:val="24"/>
          <w:szCs w:val="24"/>
        </w:rPr>
        <w:t xml:space="preserve"> = </w:t>
      </w:r>
      <w:r w:rsidR="00937536" w:rsidRPr="00C24E9A">
        <w:rPr>
          <w:rFonts w:ascii="Times New Roman" w:hAnsi="Times New Roman" w:cs="Times New Roman"/>
          <w:sz w:val="24"/>
          <w:szCs w:val="24"/>
        </w:rPr>
        <w:t>ϕ</w:t>
      </w:r>
      <w:r w:rsidR="00937536" w:rsidRPr="00C24E9A">
        <w:rPr>
          <w:rFonts w:ascii="Times New Roman" w:hAnsi="Times New Roman" w:cs="Times New Roman"/>
          <w:sz w:val="24"/>
          <w:szCs w:val="24"/>
          <w:vertAlign w:val="subscript"/>
        </w:rPr>
        <w:t>1</w:t>
      </w:r>
      <w:r w:rsidR="00937536" w:rsidRPr="00C24E9A">
        <w:rPr>
          <w:rFonts w:ascii="Times New Roman" w:hAnsi="Times New Roman" w:cs="Times New Roman"/>
          <w:sz w:val="24"/>
          <w:szCs w:val="24"/>
        </w:rPr>
        <w:t>X</w:t>
      </w:r>
      <w:r w:rsidR="00937536" w:rsidRPr="00C24E9A">
        <w:rPr>
          <w:rFonts w:ascii="Times New Roman" w:hAnsi="Times New Roman" w:cs="Times New Roman"/>
          <w:sz w:val="24"/>
          <w:szCs w:val="24"/>
          <w:vertAlign w:val="subscript"/>
        </w:rPr>
        <w:t>t</w:t>
      </w:r>
      <w:r w:rsidR="0078679F" w:rsidRPr="00C24E9A">
        <w:rPr>
          <w:rFonts w:ascii="Times New Roman" w:hAnsi="Times New Roman" w:cs="Times New Roman"/>
          <w:sz w:val="24"/>
          <w:szCs w:val="24"/>
          <w:vertAlign w:val="subscript"/>
        </w:rPr>
        <w:t xml:space="preserve"> </w:t>
      </w:r>
      <w:r w:rsidR="0086545B" w:rsidRPr="00C24E9A">
        <w:rPr>
          <w:rFonts w:ascii="Times New Roman" w:hAnsi="Times New Roman" w:cs="Times New Roman"/>
          <w:sz w:val="24"/>
          <w:szCs w:val="24"/>
        </w:rPr>
        <w:t xml:space="preserve">+ </w:t>
      </w:r>
      <w:r w:rsidR="009B797B" w:rsidRPr="00C24E9A">
        <w:rPr>
          <w:rFonts w:ascii="Times New Roman" w:hAnsi="Times New Roman" w:cs="Times New Roman"/>
          <w:sz w:val="24"/>
          <w:szCs w:val="24"/>
        </w:rPr>
        <w:t>ϕ</w:t>
      </w:r>
      <w:r w:rsidR="009B797B" w:rsidRPr="00C24E9A">
        <w:rPr>
          <w:rFonts w:ascii="Times New Roman" w:hAnsi="Times New Roman" w:cs="Times New Roman"/>
          <w:sz w:val="24"/>
          <w:szCs w:val="24"/>
          <w:vertAlign w:val="subscript"/>
        </w:rPr>
        <w:t>2</w:t>
      </w:r>
      <w:r w:rsidR="00CF3CD3" w:rsidRPr="00C24E9A">
        <w:rPr>
          <w:rFonts w:ascii="Times New Roman" w:hAnsi="Times New Roman" w:cs="Times New Roman"/>
          <w:sz w:val="24"/>
          <w:szCs w:val="24"/>
        </w:rPr>
        <w:t>X</w:t>
      </w:r>
      <w:r w:rsidR="00F67F7B" w:rsidRPr="00C24E9A">
        <w:rPr>
          <w:rFonts w:ascii="Times New Roman" w:hAnsi="Times New Roman" w:cs="Times New Roman"/>
          <w:sz w:val="24"/>
          <w:szCs w:val="24"/>
          <w:vertAlign w:val="subscript"/>
        </w:rPr>
        <w:t xml:space="preserve">t-1 </w:t>
      </w:r>
      <w:r w:rsidR="00F67F7B" w:rsidRPr="00C24E9A">
        <w:rPr>
          <w:rFonts w:ascii="Times New Roman" w:hAnsi="Times New Roman" w:cs="Times New Roman"/>
          <w:sz w:val="24"/>
          <w:szCs w:val="24"/>
        </w:rPr>
        <w:t xml:space="preserve">+ </w:t>
      </w:r>
      <w:r w:rsidR="006443ED" w:rsidRPr="00C24E9A">
        <w:rPr>
          <w:rFonts w:ascii="Times New Roman" w:hAnsi="Times New Roman" w:cs="Times New Roman"/>
          <w:sz w:val="24"/>
          <w:szCs w:val="24"/>
        </w:rPr>
        <w:t>ϕ</w:t>
      </w:r>
      <w:r w:rsidR="006443ED" w:rsidRPr="00C24E9A">
        <w:rPr>
          <w:rFonts w:ascii="Times New Roman" w:hAnsi="Times New Roman" w:cs="Times New Roman"/>
          <w:sz w:val="24"/>
          <w:szCs w:val="24"/>
          <w:vertAlign w:val="subscript"/>
        </w:rPr>
        <w:t>3</w:t>
      </w:r>
      <w:r w:rsidR="006443ED" w:rsidRPr="00C24E9A">
        <w:rPr>
          <w:rFonts w:ascii="Times New Roman" w:hAnsi="Times New Roman" w:cs="Times New Roman"/>
          <w:sz w:val="24"/>
          <w:szCs w:val="24"/>
        </w:rPr>
        <w:t>X</w:t>
      </w:r>
      <w:r w:rsidR="006443ED" w:rsidRPr="00C24E9A">
        <w:rPr>
          <w:rFonts w:ascii="Times New Roman" w:hAnsi="Times New Roman" w:cs="Times New Roman"/>
          <w:sz w:val="24"/>
          <w:szCs w:val="24"/>
          <w:vertAlign w:val="subscript"/>
        </w:rPr>
        <w:t>t-2</w:t>
      </w:r>
      <w:r w:rsidR="00455CCD" w:rsidRPr="00C24E9A">
        <w:rPr>
          <w:rFonts w:ascii="Times New Roman" w:hAnsi="Times New Roman" w:cs="Times New Roman"/>
          <w:sz w:val="24"/>
          <w:szCs w:val="24"/>
          <w:vertAlign w:val="subscript"/>
        </w:rPr>
        <w:t xml:space="preserve"> </w:t>
      </w:r>
      <w:r w:rsidR="00455CCD" w:rsidRPr="00C24E9A">
        <w:rPr>
          <w:rFonts w:ascii="Times New Roman" w:hAnsi="Times New Roman" w:cs="Times New Roman"/>
          <w:sz w:val="24"/>
          <w:szCs w:val="24"/>
        </w:rPr>
        <w:t xml:space="preserve">+ </w:t>
      </w:r>
      <w:r w:rsidR="00F11664" w:rsidRPr="00C24E9A">
        <w:rPr>
          <w:rFonts w:ascii="Times New Roman" w:hAnsi="Times New Roman" w:cs="Times New Roman"/>
          <w:sz w:val="24"/>
          <w:szCs w:val="24"/>
        </w:rPr>
        <w:t>ϕ</w:t>
      </w:r>
      <w:r w:rsidR="00F11664" w:rsidRPr="00C24E9A">
        <w:rPr>
          <w:rFonts w:ascii="Times New Roman" w:hAnsi="Times New Roman" w:cs="Times New Roman"/>
          <w:sz w:val="24"/>
          <w:szCs w:val="24"/>
          <w:vertAlign w:val="subscript"/>
        </w:rPr>
        <w:t>4</w:t>
      </w:r>
      <w:r w:rsidR="00F11664" w:rsidRPr="00C24E9A">
        <w:rPr>
          <w:rFonts w:ascii="Times New Roman" w:hAnsi="Times New Roman" w:cs="Times New Roman"/>
          <w:sz w:val="24"/>
          <w:szCs w:val="24"/>
        </w:rPr>
        <w:t>X</w:t>
      </w:r>
      <w:r w:rsidR="00A84AC3" w:rsidRPr="00C24E9A">
        <w:rPr>
          <w:rFonts w:ascii="Times New Roman" w:hAnsi="Times New Roman" w:cs="Times New Roman"/>
          <w:sz w:val="24"/>
          <w:szCs w:val="24"/>
          <w:vertAlign w:val="subscript"/>
        </w:rPr>
        <w:t xml:space="preserve">t-3 </w:t>
      </w:r>
      <w:r w:rsidR="00A84AC3" w:rsidRPr="00C24E9A">
        <w:rPr>
          <w:rFonts w:ascii="Times New Roman" w:hAnsi="Times New Roman" w:cs="Times New Roman"/>
          <w:sz w:val="24"/>
          <w:szCs w:val="24"/>
        </w:rPr>
        <w:t xml:space="preserve">+ </w:t>
      </w:r>
      <w:r w:rsidR="001D3629" w:rsidRPr="00C24E9A">
        <w:rPr>
          <w:rFonts w:ascii="Times New Roman" w:hAnsi="Times New Roman" w:cs="Times New Roman"/>
          <w:sz w:val="24"/>
          <w:szCs w:val="24"/>
        </w:rPr>
        <w:t>ϕ</w:t>
      </w:r>
      <w:r w:rsidR="001D3629" w:rsidRPr="00C24E9A">
        <w:rPr>
          <w:rFonts w:ascii="Times New Roman" w:hAnsi="Times New Roman" w:cs="Times New Roman"/>
          <w:sz w:val="24"/>
          <w:szCs w:val="24"/>
          <w:vertAlign w:val="subscript"/>
        </w:rPr>
        <w:t>5</w:t>
      </w:r>
      <w:r w:rsidR="001D3629" w:rsidRPr="00C24E9A">
        <w:rPr>
          <w:rFonts w:ascii="Times New Roman" w:hAnsi="Times New Roman" w:cs="Times New Roman"/>
          <w:sz w:val="24"/>
          <w:szCs w:val="24"/>
        </w:rPr>
        <w:t>X</w:t>
      </w:r>
      <w:r w:rsidR="001D3629" w:rsidRPr="00C24E9A">
        <w:rPr>
          <w:rFonts w:ascii="Times New Roman" w:hAnsi="Times New Roman" w:cs="Times New Roman"/>
          <w:sz w:val="24"/>
          <w:szCs w:val="24"/>
          <w:vertAlign w:val="subscript"/>
        </w:rPr>
        <w:t xml:space="preserve">t-4 </w:t>
      </w:r>
      <w:r w:rsidR="001D3629" w:rsidRPr="00C24E9A">
        <w:rPr>
          <w:rFonts w:ascii="Times New Roman" w:hAnsi="Times New Roman" w:cs="Times New Roman"/>
          <w:sz w:val="24"/>
          <w:szCs w:val="24"/>
        </w:rPr>
        <w:t xml:space="preserve">- </w:t>
      </w:r>
      <w:r w:rsidR="00D431FD" w:rsidRPr="00C24E9A">
        <w:rPr>
          <w:rFonts w:ascii="Times New Roman" w:hAnsi="Times New Roman" w:cs="Times New Roman"/>
          <w:sz w:val="24"/>
          <w:szCs w:val="24"/>
        </w:rPr>
        <w:t>ϴ</w:t>
      </w:r>
      <w:r w:rsidR="00D431FD" w:rsidRPr="00C24E9A">
        <w:rPr>
          <w:rFonts w:ascii="Times New Roman" w:hAnsi="Times New Roman" w:cs="Times New Roman"/>
          <w:sz w:val="24"/>
          <w:szCs w:val="24"/>
          <w:vertAlign w:val="subscript"/>
        </w:rPr>
        <w:t>1</w:t>
      </w:r>
      <w:r w:rsidR="00D431FD" w:rsidRPr="00C24E9A">
        <w:rPr>
          <w:rFonts w:ascii="Times New Roman" w:hAnsi="Times New Roman" w:cs="Times New Roman"/>
          <w:sz w:val="24"/>
          <w:szCs w:val="24"/>
        </w:rPr>
        <w:t>a</w:t>
      </w:r>
      <w:r w:rsidR="00D431FD" w:rsidRPr="00C24E9A">
        <w:rPr>
          <w:rFonts w:ascii="Times New Roman" w:hAnsi="Times New Roman" w:cs="Times New Roman"/>
          <w:sz w:val="24"/>
          <w:szCs w:val="24"/>
          <w:vertAlign w:val="subscript"/>
        </w:rPr>
        <w:t>t</w:t>
      </w:r>
      <w:r w:rsidR="00A31903" w:rsidRPr="00C24E9A">
        <w:rPr>
          <w:rFonts w:ascii="Times New Roman" w:hAnsi="Times New Roman" w:cs="Times New Roman"/>
          <w:sz w:val="24"/>
          <w:szCs w:val="24"/>
          <w:vertAlign w:val="subscript"/>
        </w:rPr>
        <w:t xml:space="preserve"> </w:t>
      </w:r>
      <w:r w:rsidR="00A31903" w:rsidRPr="00C24E9A">
        <w:rPr>
          <w:rFonts w:ascii="Times New Roman" w:hAnsi="Times New Roman" w:cs="Times New Roman"/>
          <w:sz w:val="24"/>
          <w:szCs w:val="24"/>
        </w:rPr>
        <w:t>- ϴ</w:t>
      </w:r>
      <w:r w:rsidR="00A31903" w:rsidRPr="00C24E9A">
        <w:rPr>
          <w:rFonts w:ascii="Times New Roman" w:hAnsi="Times New Roman" w:cs="Times New Roman"/>
          <w:sz w:val="24"/>
          <w:szCs w:val="24"/>
          <w:vertAlign w:val="subscript"/>
        </w:rPr>
        <w:t>2</w:t>
      </w:r>
      <w:r w:rsidR="00A31903" w:rsidRPr="00C24E9A">
        <w:rPr>
          <w:rFonts w:ascii="Times New Roman" w:hAnsi="Times New Roman" w:cs="Times New Roman"/>
          <w:sz w:val="24"/>
          <w:szCs w:val="24"/>
        </w:rPr>
        <w:t>a</w:t>
      </w:r>
      <w:r w:rsidR="00A31903" w:rsidRPr="00C24E9A">
        <w:rPr>
          <w:rFonts w:ascii="Times New Roman" w:hAnsi="Times New Roman" w:cs="Times New Roman"/>
          <w:sz w:val="24"/>
          <w:szCs w:val="24"/>
          <w:vertAlign w:val="subscript"/>
        </w:rPr>
        <w:t>t</w:t>
      </w:r>
      <w:r w:rsidR="005A4017" w:rsidRPr="00C24E9A">
        <w:rPr>
          <w:rFonts w:ascii="Times New Roman" w:hAnsi="Times New Roman" w:cs="Times New Roman"/>
          <w:sz w:val="24"/>
          <w:szCs w:val="24"/>
          <w:vertAlign w:val="subscript"/>
        </w:rPr>
        <w:t>-1</w:t>
      </w:r>
      <w:r w:rsidR="00A31903" w:rsidRPr="00C24E9A">
        <w:rPr>
          <w:rFonts w:ascii="Times New Roman" w:hAnsi="Times New Roman" w:cs="Times New Roman"/>
          <w:sz w:val="24"/>
          <w:szCs w:val="24"/>
          <w:vertAlign w:val="subscript"/>
        </w:rPr>
        <w:t xml:space="preserve"> </w:t>
      </w:r>
      <w:r w:rsidR="00A31903" w:rsidRPr="00C24E9A">
        <w:rPr>
          <w:rFonts w:ascii="Times New Roman" w:hAnsi="Times New Roman" w:cs="Times New Roman"/>
          <w:sz w:val="24"/>
          <w:szCs w:val="24"/>
        </w:rPr>
        <w:t>- ϴ</w:t>
      </w:r>
      <w:r w:rsidR="00A31903" w:rsidRPr="00C24E9A">
        <w:rPr>
          <w:rFonts w:ascii="Times New Roman" w:hAnsi="Times New Roman" w:cs="Times New Roman"/>
          <w:sz w:val="24"/>
          <w:szCs w:val="24"/>
          <w:vertAlign w:val="subscript"/>
        </w:rPr>
        <w:t>3</w:t>
      </w:r>
      <w:r w:rsidR="00A31903" w:rsidRPr="00C24E9A">
        <w:rPr>
          <w:rFonts w:ascii="Times New Roman" w:hAnsi="Times New Roman" w:cs="Times New Roman"/>
          <w:sz w:val="24"/>
          <w:szCs w:val="24"/>
        </w:rPr>
        <w:t>a</w:t>
      </w:r>
      <w:r w:rsidR="00A31903" w:rsidRPr="00C24E9A">
        <w:rPr>
          <w:rFonts w:ascii="Times New Roman" w:hAnsi="Times New Roman" w:cs="Times New Roman"/>
          <w:sz w:val="24"/>
          <w:szCs w:val="24"/>
          <w:vertAlign w:val="subscript"/>
        </w:rPr>
        <w:t>t</w:t>
      </w:r>
      <w:r w:rsidR="005A4017" w:rsidRPr="00C24E9A">
        <w:rPr>
          <w:rFonts w:ascii="Times New Roman" w:hAnsi="Times New Roman" w:cs="Times New Roman"/>
          <w:sz w:val="24"/>
          <w:szCs w:val="24"/>
          <w:vertAlign w:val="subscript"/>
        </w:rPr>
        <w:t>-2</w:t>
      </w:r>
      <w:r w:rsidR="00A31903" w:rsidRPr="00C24E9A">
        <w:rPr>
          <w:rFonts w:ascii="Times New Roman" w:hAnsi="Times New Roman" w:cs="Times New Roman"/>
          <w:sz w:val="24"/>
          <w:szCs w:val="24"/>
          <w:vertAlign w:val="subscript"/>
        </w:rPr>
        <w:t xml:space="preserve"> </w:t>
      </w:r>
      <w:r w:rsidR="00A31903" w:rsidRPr="00C24E9A">
        <w:rPr>
          <w:rFonts w:ascii="Times New Roman" w:hAnsi="Times New Roman" w:cs="Times New Roman"/>
          <w:sz w:val="24"/>
          <w:szCs w:val="24"/>
        </w:rPr>
        <w:t>- ϴ</w:t>
      </w:r>
      <w:r w:rsidR="00A31903" w:rsidRPr="00C24E9A">
        <w:rPr>
          <w:rFonts w:ascii="Times New Roman" w:hAnsi="Times New Roman" w:cs="Times New Roman"/>
          <w:sz w:val="24"/>
          <w:szCs w:val="24"/>
          <w:vertAlign w:val="subscript"/>
        </w:rPr>
        <w:t>4</w:t>
      </w:r>
      <w:r w:rsidR="00A31903" w:rsidRPr="00C24E9A">
        <w:rPr>
          <w:rFonts w:ascii="Times New Roman" w:hAnsi="Times New Roman" w:cs="Times New Roman"/>
          <w:sz w:val="24"/>
          <w:szCs w:val="24"/>
        </w:rPr>
        <w:t>a</w:t>
      </w:r>
      <w:r w:rsidR="00A31903" w:rsidRPr="00C24E9A">
        <w:rPr>
          <w:rFonts w:ascii="Times New Roman" w:hAnsi="Times New Roman" w:cs="Times New Roman"/>
          <w:sz w:val="24"/>
          <w:szCs w:val="24"/>
          <w:vertAlign w:val="subscript"/>
        </w:rPr>
        <w:t>t</w:t>
      </w:r>
      <w:r w:rsidR="005A4017" w:rsidRPr="00C24E9A">
        <w:rPr>
          <w:rFonts w:ascii="Times New Roman" w:hAnsi="Times New Roman" w:cs="Times New Roman"/>
          <w:sz w:val="24"/>
          <w:szCs w:val="24"/>
          <w:vertAlign w:val="subscript"/>
        </w:rPr>
        <w:t>-3</w:t>
      </w:r>
      <w:r w:rsidR="00A31903" w:rsidRPr="00C24E9A">
        <w:rPr>
          <w:rFonts w:ascii="Times New Roman" w:hAnsi="Times New Roman" w:cs="Times New Roman"/>
          <w:sz w:val="24"/>
          <w:szCs w:val="24"/>
          <w:vertAlign w:val="subscript"/>
        </w:rPr>
        <w:t xml:space="preserve"> </w:t>
      </w:r>
      <w:r w:rsidR="00A31903" w:rsidRPr="00C24E9A">
        <w:rPr>
          <w:rFonts w:ascii="Times New Roman" w:hAnsi="Times New Roman" w:cs="Times New Roman"/>
          <w:sz w:val="24"/>
          <w:szCs w:val="24"/>
        </w:rPr>
        <w:t>+</w:t>
      </w:r>
      <w:r w:rsidR="00A31903" w:rsidRPr="00C24E9A">
        <w:rPr>
          <w:rFonts w:ascii="Times New Roman" w:hAnsi="Times New Roman" w:cs="Times New Roman"/>
          <w:sz w:val="24"/>
          <w:szCs w:val="24"/>
        </w:rPr>
        <w:t xml:space="preserve"> a</w:t>
      </w:r>
      <w:r w:rsidR="00A31903" w:rsidRPr="00C24E9A">
        <w:rPr>
          <w:rFonts w:ascii="Times New Roman" w:hAnsi="Times New Roman" w:cs="Times New Roman"/>
          <w:sz w:val="24"/>
          <w:szCs w:val="24"/>
          <w:vertAlign w:val="subscript"/>
        </w:rPr>
        <w:t>t</w:t>
      </w:r>
      <w:r w:rsidR="00E36C38" w:rsidRPr="00C24E9A">
        <w:rPr>
          <w:rFonts w:ascii="Times New Roman" w:hAnsi="Times New Roman" w:cs="Times New Roman"/>
          <w:sz w:val="24"/>
          <w:szCs w:val="24"/>
          <w:vertAlign w:val="subscript"/>
        </w:rPr>
        <w:t>+1</w:t>
      </w:r>
    </w:p>
    <w:p w:rsidR="004C43BC" w:rsidRPr="00C24E9A" w:rsidRDefault="00B4204C" w:rsidP="00B93F48">
      <w:pPr>
        <w:jc w:val="both"/>
        <w:rPr>
          <w:rFonts w:ascii="Times New Roman" w:hAnsi="Times New Roman" w:cs="Times New Roman"/>
          <w:sz w:val="24"/>
          <w:szCs w:val="24"/>
        </w:rPr>
      </w:pPr>
      <w:r w:rsidRPr="00C24E9A">
        <w:rPr>
          <w:rFonts w:ascii="Times New Roman" w:hAnsi="Times New Roman" w:cs="Times New Roman"/>
          <w:sz w:val="24"/>
          <w:szCs w:val="24"/>
        </w:rPr>
        <w:t>The one-step ahead predicted values for the values of X(t) at time X</w:t>
      </w:r>
      <w:r w:rsidR="00161339" w:rsidRPr="00C24E9A">
        <w:rPr>
          <w:rFonts w:ascii="Times New Roman" w:hAnsi="Times New Roman" w:cs="Times New Roman"/>
          <w:sz w:val="24"/>
          <w:szCs w:val="24"/>
          <w:vertAlign w:val="subscript"/>
        </w:rPr>
        <w:t>t-1</w:t>
      </w:r>
      <w:r w:rsidR="003B51BA" w:rsidRPr="00C24E9A">
        <w:rPr>
          <w:rFonts w:ascii="Times New Roman" w:hAnsi="Times New Roman" w:cs="Times New Roman"/>
          <w:sz w:val="24"/>
          <w:szCs w:val="24"/>
          <w:vertAlign w:val="subscript"/>
        </w:rPr>
        <w:t xml:space="preserve"> </w:t>
      </w:r>
      <w:r w:rsidR="006D16E8" w:rsidRPr="00C24E9A">
        <w:rPr>
          <w:rFonts w:ascii="Times New Roman" w:hAnsi="Times New Roman" w:cs="Times New Roman"/>
          <w:sz w:val="24"/>
          <w:szCs w:val="24"/>
        </w:rPr>
        <w:t xml:space="preserve">are obtained from the above mentioned </w:t>
      </w:r>
      <w:r w:rsidR="00E11357" w:rsidRPr="00C24E9A">
        <w:rPr>
          <w:rFonts w:ascii="Times New Roman" w:hAnsi="Times New Roman" w:cs="Times New Roman"/>
          <w:sz w:val="24"/>
          <w:szCs w:val="24"/>
        </w:rPr>
        <w:t>equation.</w:t>
      </w:r>
    </w:p>
    <w:p w:rsidR="00E11357" w:rsidRPr="00C24E9A" w:rsidRDefault="00585CB8" w:rsidP="00B93F48">
      <w:pPr>
        <w:jc w:val="both"/>
        <w:rPr>
          <w:rFonts w:ascii="Times New Roman" w:hAnsi="Times New Roman" w:cs="Times New Roman"/>
          <w:sz w:val="24"/>
          <w:szCs w:val="24"/>
        </w:rPr>
      </w:pPr>
      <w:r w:rsidRPr="00C24E9A">
        <w:rPr>
          <w:rFonts w:ascii="Times New Roman" w:hAnsi="Times New Roman" w:cs="Times New Roman"/>
          <w:sz w:val="24"/>
          <w:szCs w:val="24"/>
        </w:rPr>
        <w:t xml:space="preserve">This one-step ahead prediction could similarly be adequately achieved by using the </w:t>
      </w:r>
      <w:r w:rsidR="00152C54" w:rsidRPr="00C24E9A">
        <w:rPr>
          <w:rFonts w:ascii="Times New Roman" w:hAnsi="Times New Roman" w:cs="Times New Roman"/>
          <w:i/>
          <w:sz w:val="24"/>
          <w:szCs w:val="24"/>
        </w:rPr>
        <w:t>fitted.Arima</w:t>
      </w:r>
      <w:r w:rsidR="00152C54" w:rsidRPr="00C24E9A">
        <w:rPr>
          <w:rFonts w:ascii="Times New Roman" w:hAnsi="Times New Roman" w:cs="Times New Roman"/>
          <w:sz w:val="24"/>
          <w:szCs w:val="24"/>
        </w:rPr>
        <w:t xml:space="preserve"> </w:t>
      </w:r>
      <w:r w:rsidR="007F68BB" w:rsidRPr="00C24E9A">
        <w:rPr>
          <w:rFonts w:ascii="Times New Roman" w:hAnsi="Times New Roman" w:cs="Times New Roman"/>
          <w:sz w:val="24"/>
          <w:szCs w:val="24"/>
        </w:rPr>
        <w:t xml:space="preserve">function </w:t>
      </w:r>
      <w:r w:rsidR="00FD42E4" w:rsidRPr="00C24E9A">
        <w:rPr>
          <w:rFonts w:ascii="Times New Roman" w:hAnsi="Times New Roman" w:cs="Times New Roman"/>
          <w:sz w:val="24"/>
          <w:szCs w:val="24"/>
        </w:rPr>
        <w:t>of the R’s Forecast</w:t>
      </w:r>
      <w:r w:rsidR="00983451" w:rsidRPr="00C24E9A">
        <w:rPr>
          <w:rFonts w:ascii="Times New Roman" w:hAnsi="Times New Roman" w:cs="Times New Roman"/>
          <w:sz w:val="24"/>
          <w:szCs w:val="24"/>
        </w:rPr>
        <w:t xml:space="preserve"> package. </w:t>
      </w:r>
      <w:r w:rsidR="001152F2" w:rsidRPr="00C24E9A">
        <w:rPr>
          <w:rFonts w:ascii="Times New Roman" w:hAnsi="Times New Roman" w:cs="Times New Roman"/>
          <w:sz w:val="24"/>
          <w:szCs w:val="24"/>
        </w:rPr>
        <w:t xml:space="preserve">The </w:t>
      </w:r>
      <w:r w:rsidR="001152F2" w:rsidRPr="00C24E9A">
        <w:rPr>
          <w:rFonts w:ascii="Times New Roman" w:hAnsi="Times New Roman" w:cs="Times New Roman"/>
          <w:i/>
          <w:sz w:val="24"/>
          <w:szCs w:val="24"/>
        </w:rPr>
        <w:t>fitted.Arima</w:t>
      </w:r>
      <w:r w:rsidR="001152F2" w:rsidRPr="00C24E9A">
        <w:rPr>
          <w:rFonts w:ascii="Times New Roman" w:hAnsi="Times New Roman" w:cs="Times New Roman"/>
          <w:sz w:val="24"/>
          <w:szCs w:val="24"/>
        </w:rPr>
        <w:t xml:space="preserve"> function </w:t>
      </w:r>
      <w:r w:rsidR="00545A7F" w:rsidRPr="00C24E9A">
        <w:rPr>
          <w:rFonts w:ascii="Times New Roman" w:hAnsi="Times New Roman" w:cs="Times New Roman"/>
          <w:sz w:val="24"/>
          <w:szCs w:val="24"/>
        </w:rPr>
        <w:t xml:space="preserve">is used to </w:t>
      </w:r>
      <w:r w:rsidR="00A9796D" w:rsidRPr="00C24E9A">
        <w:rPr>
          <w:rFonts w:ascii="Times New Roman" w:hAnsi="Times New Roman" w:cs="Times New Roman"/>
          <w:sz w:val="24"/>
          <w:szCs w:val="24"/>
        </w:rPr>
        <w:t xml:space="preserve">obtain one-step ahead forecasts </w:t>
      </w:r>
      <w:r w:rsidR="00A76E3B" w:rsidRPr="00C24E9A">
        <w:rPr>
          <w:rFonts w:ascii="Times New Roman" w:hAnsi="Times New Roman" w:cs="Times New Roman"/>
          <w:sz w:val="24"/>
          <w:szCs w:val="24"/>
        </w:rPr>
        <w:t>for the data which was used in fitting the ARMA model</w:t>
      </w:r>
      <w:r w:rsidR="0029537B" w:rsidRPr="00C24E9A">
        <w:rPr>
          <w:rFonts w:ascii="Times New Roman" w:hAnsi="Times New Roman" w:cs="Times New Roman"/>
          <w:sz w:val="24"/>
          <w:szCs w:val="24"/>
        </w:rPr>
        <w:t>.</w:t>
      </w:r>
    </w:p>
    <w:p w:rsidR="009B0D7D" w:rsidRDefault="00093BAF" w:rsidP="004C43BC">
      <w:pPr>
        <w:rPr>
          <w:rFonts w:ascii="Times New Roman" w:hAnsi="Times New Roman" w:cs="Times New Roman"/>
          <w:szCs w:val="24"/>
        </w:rPr>
      </w:pPr>
      <w:r>
        <w:rPr>
          <w:rFonts w:ascii="Times New Roman" w:hAnsi="Times New Roman" w:cs="Times New Roman"/>
          <w:noProof/>
          <w:szCs w:val="24"/>
        </w:rPr>
        <w:drawing>
          <wp:inline distT="0" distB="0" distL="0" distR="0">
            <wp:extent cx="5937250" cy="3619500"/>
            <wp:effectExtent l="0" t="0" r="6350" b="0"/>
            <wp:docPr id="14" name="Picture 14" descr="C:\Users\Chiku\Desktop\IE 594 Time Series - Inflation Rate\Graphs and Supporting Images\One-step ahead Prediction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ku\Desktop\IE 594 Time Series - Inflation Rate\Graphs and Supporting Images\One-step ahead Prediction Plo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619500"/>
                    </a:xfrm>
                    <a:prstGeom prst="rect">
                      <a:avLst/>
                    </a:prstGeom>
                    <a:noFill/>
                    <a:ln>
                      <a:noFill/>
                    </a:ln>
                  </pic:spPr>
                </pic:pic>
              </a:graphicData>
            </a:graphic>
          </wp:inline>
        </w:drawing>
      </w:r>
    </w:p>
    <w:p w:rsidR="00E23DD9" w:rsidRPr="00E22627" w:rsidRDefault="00FF02F5" w:rsidP="00700A43">
      <w:pPr>
        <w:jc w:val="both"/>
        <w:rPr>
          <w:rFonts w:ascii="Times New Roman" w:hAnsi="Times New Roman" w:cs="Times New Roman"/>
          <w:sz w:val="24"/>
          <w:szCs w:val="24"/>
        </w:rPr>
      </w:pPr>
      <w:r w:rsidRPr="00E22627">
        <w:rPr>
          <w:rFonts w:ascii="Times New Roman" w:hAnsi="Times New Roman" w:cs="Times New Roman"/>
          <w:sz w:val="24"/>
          <w:szCs w:val="24"/>
        </w:rPr>
        <w:t xml:space="preserve">The values obtained from the R’s </w:t>
      </w:r>
      <w:r w:rsidR="00D0302A" w:rsidRPr="00E22627">
        <w:rPr>
          <w:rFonts w:ascii="Times New Roman" w:hAnsi="Times New Roman" w:cs="Times New Roman"/>
          <w:i/>
          <w:sz w:val="24"/>
          <w:szCs w:val="24"/>
        </w:rPr>
        <w:t>fitted.Arima</w:t>
      </w:r>
      <w:r w:rsidR="00D0302A" w:rsidRPr="00E22627">
        <w:rPr>
          <w:rFonts w:ascii="Times New Roman" w:hAnsi="Times New Roman" w:cs="Times New Roman"/>
          <w:sz w:val="24"/>
          <w:szCs w:val="24"/>
        </w:rPr>
        <w:t xml:space="preserve"> function</w:t>
      </w:r>
      <w:r w:rsidR="00286DEA" w:rsidRPr="00E22627">
        <w:rPr>
          <w:rFonts w:ascii="Times New Roman" w:hAnsi="Times New Roman" w:cs="Times New Roman"/>
          <w:sz w:val="24"/>
          <w:szCs w:val="24"/>
        </w:rPr>
        <w:t xml:space="preserve"> are plotted </w:t>
      </w:r>
      <w:r w:rsidR="00F919E5" w:rsidRPr="00E22627">
        <w:rPr>
          <w:rFonts w:ascii="Times New Roman" w:hAnsi="Times New Roman" w:cs="Times New Roman"/>
          <w:sz w:val="24"/>
          <w:szCs w:val="24"/>
        </w:rPr>
        <w:t xml:space="preserve">over time as seen above. </w:t>
      </w:r>
      <w:r w:rsidR="004724C3" w:rsidRPr="00E22627">
        <w:rPr>
          <w:rFonts w:ascii="Times New Roman" w:hAnsi="Times New Roman" w:cs="Times New Roman"/>
          <w:sz w:val="24"/>
          <w:szCs w:val="24"/>
        </w:rPr>
        <w:t xml:space="preserve">These values are now exported and are to be used for further </w:t>
      </w:r>
      <w:r w:rsidR="00C7168A" w:rsidRPr="00E22627">
        <w:rPr>
          <w:rFonts w:ascii="Times New Roman" w:hAnsi="Times New Roman" w:cs="Times New Roman"/>
          <w:sz w:val="24"/>
          <w:szCs w:val="24"/>
        </w:rPr>
        <w:t xml:space="preserve">forecasts. </w:t>
      </w:r>
      <w:r w:rsidR="00BB6A2C" w:rsidRPr="00E22627">
        <w:rPr>
          <w:rFonts w:ascii="Times New Roman" w:hAnsi="Times New Roman" w:cs="Times New Roman"/>
          <w:sz w:val="24"/>
          <w:szCs w:val="24"/>
        </w:rPr>
        <w:t xml:space="preserve">The one-step ahead forecasts obtained in this step are used to </w:t>
      </w:r>
      <w:r w:rsidR="00C46F07" w:rsidRPr="00E22627">
        <w:rPr>
          <w:rFonts w:ascii="Times New Roman" w:hAnsi="Times New Roman" w:cs="Times New Roman"/>
          <w:sz w:val="24"/>
          <w:szCs w:val="24"/>
        </w:rPr>
        <w:t xml:space="preserve">obtain the values of the </w:t>
      </w:r>
      <w:r w:rsidR="00ED41AD" w:rsidRPr="00E22627">
        <w:rPr>
          <w:rFonts w:ascii="Times New Roman" w:hAnsi="Times New Roman" w:cs="Times New Roman"/>
          <w:sz w:val="24"/>
          <w:szCs w:val="24"/>
        </w:rPr>
        <w:t xml:space="preserve">predicted Y(t) </w:t>
      </w:r>
      <w:r w:rsidR="00223F9F" w:rsidRPr="00E22627">
        <w:rPr>
          <w:rFonts w:ascii="Times New Roman" w:hAnsi="Times New Roman" w:cs="Times New Roman"/>
          <w:sz w:val="24"/>
          <w:szCs w:val="24"/>
        </w:rPr>
        <w:t>values</w:t>
      </w:r>
      <w:r w:rsidR="009425CD" w:rsidRPr="00E22627">
        <w:rPr>
          <w:rFonts w:ascii="Times New Roman" w:hAnsi="Times New Roman" w:cs="Times New Roman"/>
          <w:sz w:val="24"/>
          <w:szCs w:val="24"/>
        </w:rPr>
        <w:t xml:space="preserve"> and </w:t>
      </w:r>
      <w:r w:rsidR="00E24C17" w:rsidRPr="00E22627">
        <w:rPr>
          <w:rFonts w:ascii="Times New Roman" w:hAnsi="Times New Roman" w:cs="Times New Roman"/>
          <w:sz w:val="24"/>
          <w:szCs w:val="24"/>
        </w:rPr>
        <w:t>for predicting the Inflation rate for the next 12 months.</w:t>
      </w:r>
    </w:p>
    <w:p w:rsidR="004069F9" w:rsidRDefault="004069F9" w:rsidP="004C43BC">
      <w:pPr>
        <w:rPr>
          <w:rFonts w:ascii="Times New Roman" w:hAnsi="Times New Roman" w:cs="Times New Roman"/>
          <w:szCs w:val="24"/>
        </w:rPr>
      </w:pPr>
    </w:p>
    <w:p w:rsidR="004069F9" w:rsidRDefault="004069F9" w:rsidP="004C43BC">
      <w:pPr>
        <w:rPr>
          <w:rFonts w:ascii="Times New Roman" w:hAnsi="Times New Roman" w:cs="Times New Roman"/>
          <w:szCs w:val="24"/>
        </w:rPr>
      </w:pPr>
    </w:p>
    <w:p w:rsidR="004069F9" w:rsidRDefault="004069F9" w:rsidP="004C43BC">
      <w:pPr>
        <w:rPr>
          <w:rFonts w:ascii="Times New Roman" w:hAnsi="Times New Roman" w:cs="Times New Roman"/>
          <w:szCs w:val="24"/>
        </w:rPr>
      </w:pPr>
    </w:p>
    <w:p w:rsidR="004069F9" w:rsidRPr="009320FA" w:rsidRDefault="004069F9" w:rsidP="004C43BC">
      <w:pPr>
        <w:rPr>
          <w:rFonts w:ascii="Times New Roman" w:hAnsi="Times New Roman" w:cs="Times New Roman"/>
          <w:szCs w:val="24"/>
        </w:rPr>
      </w:pPr>
    </w:p>
    <w:p w:rsidR="00D246D5" w:rsidRPr="005C0A44" w:rsidRDefault="00B44EF8" w:rsidP="002E5ACD">
      <w:pPr>
        <w:rPr>
          <w:rFonts w:ascii="Times New Roman" w:hAnsi="Times New Roman" w:cs="Times New Roman"/>
          <w:b/>
          <w:sz w:val="24"/>
          <w:szCs w:val="24"/>
        </w:rPr>
      </w:pPr>
      <w:r w:rsidRPr="005C0A44">
        <w:rPr>
          <w:rFonts w:ascii="Times New Roman" w:hAnsi="Times New Roman" w:cs="Times New Roman"/>
          <w:b/>
          <w:sz w:val="24"/>
          <w:szCs w:val="24"/>
        </w:rPr>
        <w:lastRenderedPageBreak/>
        <w:t>2.4 Forecasting and Plotting the Graphs</w:t>
      </w:r>
    </w:p>
    <w:p w:rsidR="00220F12" w:rsidRPr="005C0A44" w:rsidRDefault="008E4749" w:rsidP="009A0B9C">
      <w:pPr>
        <w:jc w:val="both"/>
        <w:rPr>
          <w:rFonts w:ascii="Times New Roman" w:hAnsi="Times New Roman" w:cs="Times New Roman"/>
          <w:sz w:val="24"/>
          <w:szCs w:val="24"/>
        </w:rPr>
      </w:pPr>
      <w:r w:rsidRPr="005C0A44">
        <w:rPr>
          <w:rFonts w:ascii="Times New Roman" w:hAnsi="Times New Roman" w:cs="Times New Roman"/>
          <w:sz w:val="24"/>
          <w:szCs w:val="24"/>
        </w:rPr>
        <w:t xml:space="preserve">After obtaining the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00072A67" w:rsidRPr="005C0A44">
        <w:rPr>
          <w:rFonts w:ascii="Times New Roman" w:eastAsiaTheme="minorEastAsia" w:hAnsi="Times New Roman" w:cs="Times New Roman"/>
          <w:sz w:val="24"/>
          <w:szCs w:val="24"/>
          <w:vertAlign w:val="subscript"/>
        </w:rPr>
        <w:t>t</w:t>
      </w:r>
      <w:r w:rsidR="00072A67" w:rsidRPr="005C0A44">
        <w:rPr>
          <w:rFonts w:ascii="Times New Roman" w:hAnsi="Times New Roman" w:cs="Times New Roman"/>
          <w:sz w:val="24"/>
          <w:szCs w:val="24"/>
        </w:rPr>
        <w:t>(1)</w:t>
      </w:r>
      <w:r w:rsidR="00BE7B99" w:rsidRPr="005C0A44">
        <w:rPr>
          <w:rFonts w:ascii="Times New Roman" w:hAnsi="Times New Roman" w:cs="Times New Roman"/>
          <w:sz w:val="24"/>
          <w:szCs w:val="24"/>
        </w:rPr>
        <w:t xml:space="preserve"> values, </w:t>
      </w:r>
      <w:r w:rsidR="00E05FAF" w:rsidRPr="005C0A44">
        <w:rPr>
          <w:rFonts w:ascii="Times New Roman" w:hAnsi="Times New Roman" w:cs="Times New Roman"/>
          <w:sz w:val="24"/>
          <w:szCs w:val="24"/>
        </w:rPr>
        <w:t xml:space="preserve">the next process is to plot the </w:t>
      </w:r>
      <w:r w:rsidR="00B8024F" w:rsidRPr="005C0A44">
        <w:rPr>
          <w:rFonts w:ascii="Times New Roman" w:hAnsi="Times New Roman" w:cs="Times New Roman"/>
          <w:sz w:val="24"/>
          <w:szCs w:val="24"/>
        </w:rPr>
        <w:t>forecasted values of the Inflation rate for the next 12 months.</w:t>
      </w:r>
    </w:p>
    <w:p w:rsidR="00AF5C53" w:rsidRPr="005C0A44" w:rsidRDefault="00AF5C53" w:rsidP="00AF5C53">
      <w:pPr>
        <w:jc w:val="center"/>
        <w:rPr>
          <w:rFonts w:ascii="Times New Roman" w:hAnsi="Times New Roman" w:cs="Times New Roman"/>
          <w:sz w:val="24"/>
          <w:szCs w:val="24"/>
        </w:rPr>
      </w:pPr>
      <w:r w:rsidRPr="005C0A44">
        <w:rPr>
          <w:rFonts w:ascii="Times New Roman" w:hAnsi="Times New Roman" w:cs="Times New Roman"/>
          <w:sz w:val="24"/>
          <w:szCs w:val="24"/>
        </w:rPr>
        <w:t xml:space="preserve">Y (t) = F (t) +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00F27238" w:rsidRPr="005C0A44">
        <w:rPr>
          <w:rFonts w:ascii="Times New Roman" w:eastAsiaTheme="minorEastAsia" w:hAnsi="Times New Roman" w:cs="Times New Roman"/>
          <w:sz w:val="24"/>
          <w:szCs w:val="24"/>
          <w:vertAlign w:val="subscript"/>
        </w:rPr>
        <w:t>t</w:t>
      </w:r>
      <w:r w:rsidR="00F27238" w:rsidRPr="005C0A44">
        <w:rPr>
          <w:rFonts w:ascii="Times New Roman" w:hAnsi="Times New Roman" w:cs="Times New Roman"/>
          <w:sz w:val="24"/>
          <w:szCs w:val="24"/>
        </w:rPr>
        <w:t>(1)</w:t>
      </w:r>
    </w:p>
    <w:p w:rsidR="00CD7588" w:rsidRPr="005C0A44" w:rsidRDefault="00431A94" w:rsidP="000203A3">
      <w:pPr>
        <w:jc w:val="both"/>
        <w:rPr>
          <w:rFonts w:ascii="Times New Roman" w:hAnsi="Times New Roman" w:cs="Times New Roman"/>
          <w:sz w:val="24"/>
          <w:szCs w:val="24"/>
        </w:rPr>
      </w:pPr>
      <w:r w:rsidRPr="005C0A44">
        <w:rPr>
          <w:rFonts w:ascii="Times New Roman" w:hAnsi="Times New Roman" w:cs="Times New Roman"/>
          <w:sz w:val="24"/>
          <w:szCs w:val="24"/>
        </w:rPr>
        <w:t xml:space="preserve">Now from the above equation, we make use of the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Pr="005C0A44">
        <w:rPr>
          <w:rFonts w:ascii="Times New Roman" w:eastAsiaTheme="minorEastAsia" w:hAnsi="Times New Roman" w:cs="Times New Roman"/>
          <w:sz w:val="24"/>
          <w:szCs w:val="24"/>
          <w:vertAlign w:val="subscript"/>
        </w:rPr>
        <w:t>t</w:t>
      </w:r>
      <w:r w:rsidRPr="005C0A44">
        <w:rPr>
          <w:rFonts w:ascii="Times New Roman" w:hAnsi="Times New Roman" w:cs="Times New Roman"/>
          <w:sz w:val="24"/>
          <w:szCs w:val="24"/>
        </w:rPr>
        <w:t>(1)</w:t>
      </w:r>
      <w:r w:rsidR="00D7690F" w:rsidRPr="005C0A44">
        <w:rPr>
          <w:rFonts w:ascii="Times New Roman" w:hAnsi="Times New Roman" w:cs="Times New Roman"/>
          <w:sz w:val="24"/>
          <w:szCs w:val="24"/>
        </w:rPr>
        <w:t xml:space="preserve"> values and </w:t>
      </w:r>
      <w:r w:rsidR="000E6330" w:rsidRPr="005C0A44">
        <w:rPr>
          <w:rFonts w:ascii="Times New Roman" w:hAnsi="Times New Roman" w:cs="Times New Roman"/>
          <w:sz w:val="24"/>
          <w:szCs w:val="24"/>
        </w:rPr>
        <w:t xml:space="preserve">add the trend </w:t>
      </w:r>
      <w:r w:rsidR="003B2D28" w:rsidRPr="005C0A44">
        <w:rPr>
          <w:rFonts w:ascii="Times New Roman" w:hAnsi="Times New Roman" w:cs="Times New Roman"/>
          <w:sz w:val="24"/>
          <w:szCs w:val="24"/>
        </w:rPr>
        <w:t xml:space="preserve">equation values to it for obtaining the mean adjusted </w:t>
      </w:r>
      <w:r w:rsidR="00ED381C" w:rsidRPr="005C0A44">
        <w:rPr>
          <w:rFonts w:ascii="Times New Roman" w:hAnsi="Times New Roman" w:cs="Times New Roman"/>
          <w:sz w:val="24"/>
          <w:szCs w:val="24"/>
        </w:rPr>
        <w:t xml:space="preserve">Y (t) predicted values. </w:t>
      </w:r>
      <w:r w:rsidR="00DA3645" w:rsidRPr="005C0A44">
        <w:rPr>
          <w:rFonts w:ascii="Times New Roman" w:hAnsi="Times New Roman" w:cs="Times New Roman"/>
          <w:sz w:val="24"/>
          <w:szCs w:val="24"/>
        </w:rPr>
        <w:t xml:space="preserve">Here, the mean is </w:t>
      </w:r>
      <w:r w:rsidR="00530798" w:rsidRPr="005C0A44">
        <w:rPr>
          <w:rFonts w:ascii="Times New Roman" w:hAnsi="Times New Roman" w:cs="Times New Roman"/>
          <w:sz w:val="24"/>
          <w:szCs w:val="24"/>
        </w:rPr>
        <w:t>added back to the predicted dataset for comparing it with the raw data.</w:t>
      </w:r>
    </w:p>
    <w:p w:rsidR="00C76F50" w:rsidRPr="005C0A44" w:rsidRDefault="009F00E4" w:rsidP="000203A3">
      <w:pPr>
        <w:jc w:val="both"/>
        <w:rPr>
          <w:rFonts w:ascii="Times New Roman" w:hAnsi="Times New Roman" w:cs="Times New Roman"/>
          <w:sz w:val="24"/>
          <w:szCs w:val="24"/>
        </w:rPr>
      </w:pPr>
      <w:r w:rsidRPr="005C0A44">
        <w:rPr>
          <w:rFonts w:ascii="Times New Roman" w:hAnsi="Times New Roman" w:cs="Times New Roman"/>
          <w:sz w:val="24"/>
          <w:szCs w:val="24"/>
        </w:rPr>
        <w:t xml:space="preserve">The Y(t) predicted values thus obtained are </w:t>
      </w:r>
      <w:r w:rsidR="0098499B" w:rsidRPr="005C0A44">
        <w:rPr>
          <w:rFonts w:ascii="Times New Roman" w:hAnsi="Times New Roman" w:cs="Times New Roman"/>
          <w:sz w:val="24"/>
          <w:szCs w:val="24"/>
        </w:rPr>
        <w:t xml:space="preserve">now used for </w:t>
      </w:r>
      <w:r w:rsidR="00242FE2" w:rsidRPr="005C0A44">
        <w:rPr>
          <w:rFonts w:ascii="Times New Roman" w:hAnsi="Times New Roman" w:cs="Times New Roman"/>
          <w:sz w:val="24"/>
          <w:szCs w:val="24"/>
        </w:rPr>
        <w:t xml:space="preserve">comparing with the </w:t>
      </w:r>
      <w:r w:rsidR="00DB6336" w:rsidRPr="005C0A44">
        <w:rPr>
          <w:rFonts w:ascii="Times New Roman" w:hAnsi="Times New Roman" w:cs="Times New Roman"/>
          <w:sz w:val="24"/>
          <w:szCs w:val="24"/>
        </w:rPr>
        <w:t>actual raw data</w:t>
      </w:r>
      <w:r w:rsidR="00186042" w:rsidRPr="005C0A44">
        <w:rPr>
          <w:rFonts w:ascii="Times New Roman" w:hAnsi="Times New Roman" w:cs="Times New Roman"/>
          <w:sz w:val="24"/>
          <w:szCs w:val="24"/>
        </w:rPr>
        <w:t>. The subsequent plot is shown below</w:t>
      </w:r>
      <w:r w:rsidR="00BD1755" w:rsidRPr="005C0A44">
        <w:rPr>
          <w:rFonts w:ascii="Times New Roman" w:hAnsi="Times New Roman" w:cs="Times New Roman"/>
          <w:sz w:val="24"/>
          <w:szCs w:val="24"/>
        </w:rPr>
        <w:t xml:space="preserve">, which represents an </w:t>
      </w:r>
      <w:r w:rsidR="00882F72" w:rsidRPr="005C0A44">
        <w:rPr>
          <w:rFonts w:ascii="Times New Roman" w:hAnsi="Times New Roman" w:cs="Times New Roman"/>
          <w:sz w:val="24"/>
          <w:szCs w:val="24"/>
        </w:rPr>
        <w:t xml:space="preserve">adequate model fitting </w:t>
      </w:r>
      <w:r w:rsidR="00C200BD" w:rsidRPr="005C0A44">
        <w:rPr>
          <w:rFonts w:ascii="Times New Roman" w:hAnsi="Times New Roman" w:cs="Times New Roman"/>
          <w:sz w:val="24"/>
          <w:szCs w:val="24"/>
        </w:rPr>
        <w:t>of the predicted data</w:t>
      </w:r>
      <w:r w:rsidR="0039729E" w:rsidRPr="005C0A44">
        <w:rPr>
          <w:rFonts w:ascii="Times New Roman" w:hAnsi="Times New Roman" w:cs="Times New Roman"/>
          <w:sz w:val="24"/>
          <w:szCs w:val="24"/>
        </w:rPr>
        <w:t xml:space="preserve"> compared with the raw data</w:t>
      </w:r>
      <w:r w:rsidR="00186042" w:rsidRPr="005C0A44">
        <w:rPr>
          <w:rFonts w:ascii="Times New Roman" w:hAnsi="Times New Roman" w:cs="Times New Roman"/>
          <w:sz w:val="24"/>
          <w:szCs w:val="24"/>
        </w:rPr>
        <w:t>.</w:t>
      </w:r>
    </w:p>
    <w:p w:rsidR="00F317DA" w:rsidRPr="00AF22D4" w:rsidRDefault="00F317DA" w:rsidP="002E5ACD">
      <w:pPr>
        <w:rPr>
          <w:rFonts w:ascii="Times New Roman" w:hAnsi="Times New Roman" w:cs="Times New Roman"/>
          <w:szCs w:val="40"/>
        </w:rPr>
      </w:pPr>
    </w:p>
    <w:p w:rsidR="004133D9" w:rsidRDefault="00B44200" w:rsidP="00B44200">
      <w:pPr>
        <w:jc w:val="center"/>
        <w:rPr>
          <w:rFonts w:ascii="Times New Roman" w:hAnsi="Times New Roman" w:cs="Times New Roman"/>
          <w:szCs w:val="40"/>
        </w:rPr>
      </w:pPr>
      <w:r>
        <w:rPr>
          <w:rFonts w:ascii="Times New Roman" w:hAnsi="Times New Roman" w:cs="Times New Roman"/>
          <w:noProof/>
          <w:szCs w:val="40"/>
        </w:rPr>
        <w:drawing>
          <wp:inline distT="0" distB="0" distL="0" distR="0">
            <wp:extent cx="5937250" cy="2241550"/>
            <wp:effectExtent l="0" t="0" r="6350" b="6350"/>
            <wp:docPr id="15" name="Picture 15" descr="C:\Users\Chiku\Desktop\IE 594 Time Series - Inflation Rate\Graphs and Supporting Images\Actual Data vs Predicted Data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ku\Desktop\IE 594 Time Series - Inflation Rate\Graphs and Supporting Images\Actual Data vs Predicted Data plo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241550"/>
                    </a:xfrm>
                    <a:prstGeom prst="rect">
                      <a:avLst/>
                    </a:prstGeom>
                    <a:noFill/>
                    <a:ln>
                      <a:noFill/>
                    </a:ln>
                  </pic:spPr>
                </pic:pic>
              </a:graphicData>
            </a:graphic>
          </wp:inline>
        </w:drawing>
      </w:r>
    </w:p>
    <w:p w:rsidR="00F317DA" w:rsidRDefault="00F317DA" w:rsidP="00B44200">
      <w:pPr>
        <w:jc w:val="center"/>
        <w:rPr>
          <w:rFonts w:ascii="Times New Roman" w:hAnsi="Times New Roman" w:cs="Times New Roman"/>
          <w:szCs w:val="40"/>
        </w:rPr>
      </w:pPr>
    </w:p>
    <w:p w:rsidR="009A2AD7" w:rsidRPr="0086052D" w:rsidRDefault="0081421C" w:rsidP="002A76C1">
      <w:pPr>
        <w:jc w:val="both"/>
        <w:rPr>
          <w:rFonts w:ascii="Times New Roman" w:hAnsi="Times New Roman" w:cs="Times New Roman"/>
          <w:sz w:val="24"/>
          <w:szCs w:val="40"/>
        </w:rPr>
      </w:pPr>
      <w:r w:rsidRPr="0086052D">
        <w:rPr>
          <w:rFonts w:ascii="Times New Roman" w:hAnsi="Times New Roman" w:cs="Times New Roman"/>
          <w:sz w:val="24"/>
          <w:szCs w:val="40"/>
        </w:rPr>
        <w:t xml:space="preserve">The close representation of the </w:t>
      </w:r>
      <w:r w:rsidR="00804E91" w:rsidRPr="0086052D">
        <w:rPr>
          <w:rFonts w:ascii="Times New Roman" w:hAnsi="Times New Roman" w:cs="Times New Roman"/>
          <w:sz w:val="24"/>
          <w:szCs w:val="40"/>
        </w:rPr>
        <w:t xml:space="preserve">predicted values of Y(t) with the actual values of </w:t>
      </w:r>
      <w:r w:rsidR="00645360" w:rsidRPr="0086052D">
        <w:rPr>
          <w:rFonts w:ascii="Times New Roman" w:hAnsi="Times New Roman" w:cs="Times New Roman"/>
          <w:sz w:val="24"/>
          <w:szCs w:val="40"/>
        </w:rPr>
        <w:t xml:space="preserve">the raw data </w:t>
      </w:r>
      <w:r w:rsidR="00265635" w:rsidRPr="0086052D">
        <w:rPr>
          <w:rFonts w:ascii="Times New Roman" w:hAnsi="Times New Roman" w:cs="Times New Roman"/>
          <w:sz w:val="24"/>
          <w:szCs w:val="40"/>
        </w:rPr>
        <w:t>illustrate the</w:t>
      </w:r>
      <w:r w:rsidR="001F0BCE" w:rsidRPr="0086052D">
        <w:rPr>
          <w:rFonts w:ascii="Times New Roman" w:hAnsi="Times New Roman" w:cs="Times New Roman"/>
          <w:sz w:val="24"/>
          <w:szCs w:val="40"/>
        </w:rPr>
        <w:t xml:space="preserve"> </w:t>
      </w:r>
      <w:r w:rsidR="003A2F9C" w:rsidRPr="0086052D">
        <w:rPr>
          <w:rFonts w:ascii="Times New Roman" w:hAnsi="Times New Roman" w:cs="Times New Roman"/>
          <w:sz w:val="24"/>
          <w:szCs w:val="40"/>
        </w:rPr>
        <w:t xml:space="preserve">adequacy </w:t>
      </w:r>
      <w:r w:rsidR="00A3490E" w:rsidRPr="0086052D">
        <w:rPr>
          <w:rFonts w:ascii="Times New Roman" w:hAnsi="Times New Roman" w:cs="Times New Roman"/>
          <w:sz w:val="24"/>
          <w:szCs w:val="40"/>
        </w:rPr>
        <w:t xml:space="preserve">of the ARMA model selected </w:t>
      </w:r>
      <w:r w:rsidR="001E7DB5" w:rsidRPr="0086052D">
        <w:rPr>
          <w:rFonts w:ascii="Times New Roman" w:hAnsi="Times New Roman" w:cs="Times New Roman"/>
          <w:sz w:val="24"/>
          <w:szCs w:val="40"/>
        </w:rPr>
        <w:t>in the previous mentioned steps.</w:t>
      </w: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Default="009A2AD7" w:rsidP="00030770">
      <w:pPr>
        <w:rPr>
          <w:rFonts w:ascii="Times New Roman" w:hAnsi="Times New Roman" w:cs="Times New Roman"/>
          <w:szCs w:val="40"/>
        </w:rPr>
      </w:pPr>
    </w:p>
    <w:p w:rsidR="009A2AD7" w:rsidRPr="00A3720D" w:rsidRDefault="009A2AD7" w:rsidP="00AA06DE">
      <w:pPr>
        <w:jc w:val="both"/>
        <w:rPr>
          <w:rFonts w:ascii="Times New Roman" w:hAnsi="Times New Roman" w:cs="Times New Roman"/>
          <w:sz w:val="24"/>
          <w:szCs w:val="40"/>
        </w:rPr>
      </w:pPr>
      <w:r w:rsidRPr="00A3720D">
        <w:rPr>
          <w:rFonts w:ascii="Times New Roman" w:hAnsi="Times New Roman" w:cs="Times New Roman"/>
          <w:sz w:val="24"/>
          <w:szCs w:val="40"/>
        </w:rPr>
        <w:lastRenderedPageBreak/>
        <w:t>Now, using the R’s Forecast package, we are able to forecast the values of the Inflation rate for the next 12 months. Based on the results predicted by the adequate ARMA modeling, R’s Forecast function allows us to predict the Inflation rate of the next 12 months between the 95% and 65% confidence intervals, as seen below.</w:t>
      </w:r>
    </w:p>
    <w:tbl>
      <w:tblPr>
        <w:tblStyle w:val="TableGrid"/>
        <w:tblW w:w="0" w:type="auto"/>
        <w:jc w:val="center"/>
        <w:tblLook w:val="04A0" w:firstRow="1" w:lastRow="0" w:firstColumn="1" w:lastColumn="0" w:noHBand="0" w:noVBand="1"/>
      </w:tblPr>
      <w:tblGrid>
        <w:gridCol w:w="2814"/>
      </w:tblGrid>
      <w:tr w:rsidR="00E97B26" w:rsidRPr="00480B92" w:rsidTr="00001119">
        <w:trPr>
          <w:trHeight w:val="460"/>
          <w:jc w:val="center"/>
        </w:trPr>
        <w:tc>
          <w:tcPr>
            <w:tcW w:w="2814" w:type="dxa"/>
            <w:noWrap/>
            <w:hideMark/>
          </w:tcPr>
          <w:p w:rsidR="00E97B26" w:rsidRPr="00480B92" w:rsidRDefault="00E97B26" w:rsidP="00001119">
            <w:pPr>
              <w:rPr>
                <w:rFonts w:ascii="Times New Roman" w:hAnsi="Times New Roman" w:cs="Times New Roman"/>
                <w:b/>
                <w:bCs/>
                <w:szCs w:val="40"/>
              </w:rPr>
            </w:pPr>
            <w:r w:rsidRPr="00480B92">
              <w:rPr>
                <w:rFonts w:ascii="Times New Roman" w:hAnsi="Times New Roman" w:cs="Times New Roman"/>
                <w:b/>
                <w:bCs/>
                <w:szCs w:val="40"/>
              </w:rPr>
              <w:t>Inflation (Next 12 months)</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0.645586163</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0.60711369</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0.800029497</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1.070046521</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1.12325667</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1.035480845</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1.142115452</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1.300218529</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1.335171203</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1.301532768</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1.3425636</w:t>
            </w:r>
          </w:p>
        </w:tc>
      </w:tr>
      <w:tr w:rsidR="00E97B26" w:rsidRPr="00480B92" w:rsidTr="00001119">
        <w:trPr>
          <w:trHeight w:val="290"/>
          <w:jc w:val="center"/>
        </w:trPr>
        <w:tc>
          <w:tcPr>
            <w:tcW w:w="2814" w:type="dxa"/>
            <w:noWrap/>
            <w:hideMark/>
          </w:tcPr>
          <w:p w:rsidR="00E97B26" w:rsidRPr="00480B92" w:rsidRDefault="00E97B26" w:rsidP="00001119">
            <w:pPr>
              <w:rPr>
                <w:rFonts w:ascii="Times New Roman" w:hAnsi="Times New Roman" w:cs="Times New Roman"/>
                <w:szCs w:val="40"/>
              </w:rPr>
            </w:pPr>
            <w:r w:rsidRPr="00480B92">
              <w:rPr>
                <w:rFonts w:ascii="Times New Roman" w:hAnsi="Times New Roman" w:cs="Times New Roman"/>
                <w:szCs w:val="40"/>
              </w:rPr>
              <w:t>1.437709248</w:t>
            </w:r>
          </w:p>
        </w:tc>
      </w:tr>
    </w:tbl>
    <w:p w:rsidR="00E97B26" w:rsidRDefault="00E97B26" w:rsidP="009A2AD7">
      <w:pPr>
        <w:rPr>
          <w:rFonts w:ascii="Times New Roman" w:hAnsi="Times New Roman" w:cs="Times New Roman"/>
          <w:szCs w:val="40"/>
        </w:rPr>
      </w:pPr>
    </w:p>
    <w:p w:rsidR="00686EB2" w:rsidRDefault="00686EB2" w:rsidP="00030770">
      <w:pPr>
        <w:rPr>
          <w:rFonts w:ascii="Times New Roman" w:hAnsi="Times New Roman" w:cs="Times New Roman"/>
          <w:szCs w:val="40"/>
        </w:rPr>
      </w:pPr>
      <w:r>
        <w:rPr>
          <w:rFonts w:ascii="Times New Roman" w:hAnsi="Times New Roman" w:cs="Times New Roman"/>
          <w:b/>
          <w:noProof/>
          <w:szCs w:val="40"/>
        </w:rPr>
        <w:drawing>
          <wp:inline distT="0" distB="0" distL="0" distR="0" wp14:anchorId="1DC1FB31" wp14:editId="35CE558D">
            <wp:extent cx="5937250" cy="3619500"/>
            <wp:effectExtent l="0" t="0" r="6350" b="0"/>
            <wp:docPr id="16" name="Picture 16" descr="C:\Users\Chiku\Desktop\IE 594 Time Series - Inflation Rate\Graphs and Supporting Images\Forecasting Inflation Rate, next 12 month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ku\Desktop\IE 594 Time Series - Inflation Rate\Graphs and Supporting Images\Forecasting Inflation Rate, next 12 months.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619500"/>
                    </a:xfrm>
                    <a:prstGeom prst="rect">
                      <a:avLst/>
                    </a:prstGeom>
                    <a:noFill/>
                    <a:ln>
                      <a:noFill/>
                    </a:ln>
                  </pic:spPr>
                </pic:pic>
              </a:graphicData>
            </a:graphic>
          </wp:inline>
        </w:drawing>
      </w:r>
    </w:p>
    <w:p w:rsidR="005613F2" w:rsidRDefault="005613F2" w:rsidP="00030770">
      <w:pPr>
        <w:rPr>
          <w:rFonts w:ascii="Times New Roman" w:hAnsi="Times New Roman" w:cs="Times New Roman"/>
          <w:szCs w:val="40"/>
        </w:rPr>
      </w:pPr>
    </w:p>
    <w:p w:rsidR="005613F2" w:rsidRDefault="005613F2" w:rsidP="00030770">
      <w:pPr>
        <w:rPr>
          <w:rFonts w:ascii="Times New Roman" w:hAnsi="Times New Roman" w:cs="Times New Roman"/>
          <w:szCs w:val="40"/>
        </w:rPr>
      </w:pPr>
    </w:p>
    <w:p w:rsidR="005613F2" w:rsidRDefault="005613F2" w:rsidP="00030770">
      <w:pPr>
        <w:rPr>
          <w:rFonts w:ascii="Times New Roman" w:hAnsi="Times New Roman" w:cs="Times New Roman"/>
          <w:szCs w:val="40"/>
        </w:rPr>
      </w:pPr>
    </w:p>
    <w:p w:rsidR="004133D9" w:rsidRPr="007424B7" w:rsidRDefault="004133D9" w:rsidP="004133D9">
      <w:pPr>
        <w:rPr>
          <w:rFonts w:ascii="Times New Roman" w:hAnsi="Times New Roman" w:cs="Times New Roman"/>
          <w:b/>
          <w:noProof/>
          <w:sz w:val="28"/>
          <w:szCs w:val="18"/>
        </w:rPr>
      </w:pPr>
      <w:r w:rsidRPr="007424B7">
        <w:rPr>
          <w:rFonts w:ascii="Times New Roman" w:hAnsi="Times New Roman" w:cs="Times New Roman"/>
          <w:b/>
          <w:noProof/>
          <w:sz w:val="28"/>
          <w:szCs w:val="18"/>
        </w:rPr>
        <w:lastRenderedPageBreak/>
        <mc:AlternateContent>
          <mc:Choice Requires="wps">
            <w:drawing>
              <wp:anchor distT="0" distB="0" distL="114300" distR="114300" simplePos="0" relativeHeight="251663360" behindDoc="0" locked="0" layoutInCell="1" allowOverlap="1" wp14:anchorId="667BB67B" wp14:editId="33148206">
                <wp:simplePos x="0" y="0"/>
                <wp:positionH relativeFrom="column">
                  <wp:posOffset>0</wp:posOffset>
                </wp:positionH>
                <wp:positionV relativeFrom="paragraph">
                  <wp:posOffset>210185</wp:posOffset>
                </wp:positionV>
                <wp:extent cx="621665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6216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9B3B"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6.55pt" to="48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" strokecolor="black [3213]" strokeweight=".5pt">
                <v:stroke joinstyle="miter"/>
              </v:line>
            </w:pict>
          </mc:Fallback>
        </mc:AlternateContent>
      </w:r>
      <w:r w:rsidR="000E1F39" w:rsidRPr="007424B7">
        <w:rPr>
          <w:rFonts w:ascii="Times New Roman" w:hAnsi="Times New Roman" w:cs="Times New Roman"/>
          <w:b/>
          <w:noProof/>
          <w:sz w:val="28"/>
          <w:szCs w:val="18"/>
        </w:rPr>
        <w:t xml:space="preserve">Interpreting the </w:t>
      </w:r>
      <w:r w:rsidR="00F15E2B" w:rsidRPr="007424B7">
        <w:rPr>
          <w:rFonts w:ascii="Times New Roman" w:hAnsi="Times New Roman" w:cs="Times New Roman"/>
          <w:b/>
          <w:noProof/>
          <w:sz w:val="28"/>
          <w:szCs w:val="18"/>
        </w:rPr>
        <w:t>Results</w:t>
      </w:r>
    </w:p>
    <w:p w:rsidR="00926077" w:rsidRPr="00363A7A" w:rsidRDefault="006D5661" w:rsidP="003F7833">
      <w:pPr>
        <w:jc w:val="both"/>
        <w:rPr>
          <w:rFonts w:ascii="Times New Roman" w:hAnsi="Times New Roman" w:cs="Times New Roman"/>
          <w:sz w:val="24"/>
          <w:szCs w:val="18"/>
        </w:rPr>
      </w:pPr>
      <w:r w:rsidRPr="00363A7A">
        <w:rPr>
          <w:rFonts w:ascii="Times New Roman" w:hAnsi="Times New Roman" w:cs="Times New Roman"/>
          <w:sz w:val="24"/>
          <w:szCs w:val="18"/>
        </w:rPr>
        <w:t xml:space="preserve">From the trend fitting, ARMA modeling and </w:t>
      </w:r>
      <w:r w:rsidR="00BE3796" w:rsidRPr="00363A7A">
        <w:rPr>
          <w:rFonts w:ascii="Times New Roman" w:hAnsi="Times New Roman" w:cs="Times New Roman"/>
          <w:sz w:val="24"/>
          <w:szCs w:val="18"/>
        </w:rPr>
        <w:t xml:space="preserve">the </w:t>
      </w:r>
      <w:r w:rsidR="000A3394" w:rsidRPr="00363A7A">
        <w:rPr>
          <w:rFonts w:ascii="Times New Roman" w:hAnsi="Times New Roman" w:cs="Times New Roman"/>
          <w:sz w:val="24"/>
          <w:szCs w:val="18"/>
        </w:rPr>
        <w:t xml:space="preserve">forecasting, we obtain the below set of Inflation rate values for the </w:t>
      </w:r>
      <w:r w:rsidR="00763253" w:rsidRPr="00363A7A">
        <w:rPr>
          <w:rFonts w:ascii="Times New Roman" w:hAnsi="Times New Roman" w:cs="Times New Roman"/>
          <w:sz w:val="24"/>
          <w:szCs w:val="18"/>
        </w:rPr>
        <w:t xml:space="preserve">next 12 months. Now, this predicted data is compared with the actual Inflation rate obtained </w:t>
      </w:r>
      <w:r w:rsidR="0045472F" w:rsidRPr="00363A7A">
        <w:rPr>
          <w:rFonts w:ascii="Times New Roman" w:hAnsi="Times New Roman" w:cs="Times New Roman"/>
          <w:sz w:val="24"/>
          <w:szCs w:val="18"/>
        </w:rPr>
        <w:t xml:space="preserve">for the first quarter of 2015 </w:t>
      </w:r>
      <w:r w:rsidR="00E05093" w:rsidRPr="00363A7A">
        <w:rPr>
          <w:rFonts w:ascii="Times New Roman" w:hAnsi="Times New Roman" w:cs="Times New Roman"/>
          <w:sz w:val="24"/>
          <w:szCs w:val="18"/>
        </w:rPr>
        <w:t xml:space="preserve">by the Bureau of </w:t>
      </w:r>
      <w:r w:rsidR="00842701" w:rsidRPr="00363A7A">
        <w:rPr>
          <w:rFonts w:ascii="Times New Roman" w:hAnsi="Times New Roman" w:cs="Times New Roman"/>
          <w:sz w:val="24"/>
          <w:szCs w:val="18"/>
        </w:rPr>
        <w:t>Labor Statistics.</w:t>
      </w:r>
    </w:p>
    <w:tbl>
      <w:tblPr>
        <w:tblStyle w:val="TableGrid"/>
        <w:tblW w:w="0" w:type="auto"/>
        <w:jc w:val="center"/>
        <w:tblLook w:val="04A0" w:firstRow="1" w:lastRow="0" w:firstColumn="1" w:lastColumn="0" w:noHBand="0" w:noVBand="1"/>
      </w:tblPr>
      <w:tblGrid>
        <w:gridCol w:w="2814"/>
        <w:gridCol w:w="2814"/>
      </w:tblGrid>
      <w:tr w:rsidR="00004F9B" w:rsidRPr="00480B92" w:rsidTr="00C33A98">
        <w:trPr>
          <w:trHeight w:val="460"/>
          <w:jc w:val="center"/>
        </w:trPr>
        <w:tc>
          <w:tcPr>
            <w:tcW w:w="2814" w:type="dxa"/>
            <w:noWrap/>
            <w:hideMark/>
          </w:tcPr>
          <w:p w:rsidR="00004F9B" w:rsidRPr="00480B92" w:rsidRDefault="00004F9B" w:rsidP="00001119">
            <w:pPr>
              <w:rPr>
                <w:rFonts w:ascii="Times New Roman" w:hAnsi="Times New Roman" w:cs="Times New Roman"/>
                <w:b/>
                <w:bCs/>
                <w:szCs w:val="40"/>
              </w:rPr>
            </w:pPr>
            <w:r w:rsidRPr="00480B92">
              <w:rPr>
                <w:rFonts w:ascii="Times New Roman" w:hAnsi="Times New Roman" w:cs="Times New Roman"/>
                <w:b/>
                <w:bCs/>
                <w:szCs w:val="40"/>
              </w:rPr>
              <w:t>Inflation (Next 12 months)</w:t>
            </w:r>
          </w:p>
        </w:tc>
        <w:tc>
          <w:tcPr>
            <w:tcW w:w="2814" w:type="dxa"/>
          </w:tcPr>
          <w:p w:rsidR="00004F9B" w:rsidRPr="00480B92" w:rsidRDefault="008258C5" w:rsidP="00001119">
            <w:pPr>
              <w:rPr>
                <w:rFonts w:ascii="Times New Roman" w:hAnsi="Times New Roman" w:cs="Times New Roman"/>
                <w:b/>
                <w:bCs/>
                <w:szCs w:val="40"/>
              </w:rPr>
            </w:pPr>
            <w:r>
              <w:rPr>
                <w:rFonts w:ascii="Times New Roman" w:hAnsi="Times New Roman" w:cs="Times New Roman"/>
                <w:b/>
                <w:bCs/>
                <w:szCs w:val="40"/>
              </w:rPr>
              <w:t>Actual Inflation Rate</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0.645586163</w:t>
            </w:r>
          </w:p>
        </w:tc>
        <w:tc>
          <w:tcPr>
            <w:tcW w:w="2814" w:type="dxa"/>
          </w:tcPr>
          <w:p w:rsidR="00004F9B" w:rsidRPr="00480B92" w:rsidRDefault="00EE3A56" w:rsidP="00EE3A56">
            <w:pPr>
              <w:rPr>
                <w:rFonts w:ascii="Times New Roman" w:hAnsi="Times New Roman" w:cs="Times New Roman"/>
                <w:szCs w:val="40"/>
              </w:rPr>
            </w:pPr>
            <w:r>
              <w:rPr>
                <w:rFonts w:ascii="Times New Roman" w:hAnsi="Times New Roman" w:cs="Times New Roman"/>
                <w:szCs w:val="40"/>
              </w:rPr>
              <w:t>-0.1</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0.60711369</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0</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0.800029497</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-0.1</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1.070046521</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-0.2</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1.12325667</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0.1</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1.035480845</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0.2</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1.142115452</w:t>
            </w:r>
          </w:p>
        </w:tc>
        <w:tc>
          <w:tcPr>
            <w:tcW w:w="2814" w:type="dxa"/>
          </w:tcPr>
          <w:p w:rsidR="00004F9B" w:rsidRPr="00480B92" w:rsidRDefault="00EE3A56" w:rsidP="00001119">
            <w:pPr>
              <w:rPr>
                <w:rFonts w:ascii="Times New Roman" w:hAnsi="Times New Roman" w:cs="Times New Roman"/>
                <w:szCs w:val="40"/>
              </w:rPr>
            </w:pPr>
            <w:r w:rsidRPr="00EE3A56">
              <w:rPr>
                <w:rFonts w:ascii="Times New Roman" w:hAnsi="Times New Roman" w:cs="Times New Roman"/>
                <w:szCs w:val="40"/>
              </w:rPr>
              <w:t>0.2</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1.300218529</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1.335171203</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1.301532768</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1.3425636</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w:t>
            </w:r>
          </w:p>
        </w:tc>
      </w:tr>
      <w:tr w:rsidR="00004F9B" w:rsidRPr="00480B92" w:rsidTr="00C33A98">
        <w:trPr>
          <w:trHeight w:val="290"/>
          <w:jc w:val="center"/>
        </w:trPr>
        <w:tc>
          <w:tcPr>
            <w:tcW w:w="2814" w:type="dxa"/>
            <w:noWrap/>
            <w:hideMark/>
          </w:tcPr>
          <w:p w:rsidR="00004F9B" w:rsidRPr="00480B92" w:rsidRDefault="00004F9B" w:rsidP="00001119">
            <w:pPr>
              <w:rPr>
                <w:rFonts w:ascii="Times New Roman" w:hAnsi="Times New Roman" w:cs="Times New Roman"/>
                <w:szCs w:val="40"/>
              </w:rPr>
            </w:pPr>
            <w:r w:rsidRPr="00480B92">
              <w:rPr>
                <w:rFonts w:ascii="Times New Roman" w:hAnsi="Times New Roman" w:cs="Times New Roman"/>
                <w:szCs w:val="40"/>
              </w:rPr>
              <w:t>1.437709248</w:t>
            </w:r>
          </w:p>
        </w:tc>
        <w:tc>
          <w:tcPr>
            <w:tcW w:w="2814" w:type="dxa"/>
          </w:tcPr>
          <w:p w:rsidR="00004F9B" w:rsidRPr="00480B92" w:rsidRDefault="00EE3A56" w:rsidP="00001119">
            <w:pPr>
              <w:rPr>
                <w:rFonts w:ascii="Times New Roman" w:hAnsi="Times New Roman" w:cs="Times New Roman"/>
                <w:szCs w:val="40"/>
              </w:rPr>
            </w:pPr>
            <w:r>
              <w:rPr>
                <w:rFonts w:ascii="Times New Roman" w:hAnsi="Times New Roman" w:cs="Times New Roman"/>
                <w:szCs w:val="40"/>
              </w:rPr>
              <w:t>-</w:t>
            </w:r>
          </w:p>
        </w:tc>
      </w:tr>
    </w:tbl>
    <w:p w:rsidR="00816470" w:rsidRDefault="00816470" w:rsidP="004133D9">
      <w:pPr>
        <w:rPr>
          <w:rFonts w:ascii="Times New Roman" w:hAnsi="Times New Roman" w:cs="Times New Roman"/>
          <w:szCs w:val="18"/>
        </w:rPr>
      </w:pPr>
    </w:p>
    <w:p w:rsidR="00F67440" w:rsidRPr="006F1170" w:rsidRDefault="004573C9" w:rsidP="00F64E3C">
      <w:pPr>
        <w:jc w:val="both"/>
        <w:rPr>
          <w:rFonts w:ascii="Times New Roman" w:hAnsi="Times New Roman" w:cs="Times New Roman"/>
          <w:sz w:val="24"/>
          <w:szCs w:val="18"/>
        </w:rPr>
      </w:pPr>
      <w:r w:rsidRPr="006F1170">
        <w:rPr>
          <w:rFonts w:ascii="Times New Roman" w:hAnsi="Times New Roman" w:cs="Times New Roman"/>
          <w:sz w:val="24"/>
          <w:szCs w:val="18"/>
        </w:rPr>
        <w:t>This</w:t>
      </w:r>
      <w:r w:rsidR="006F2D0D" w:rsidRPr="006F1170">
        <w:rPr>
          <w:rFonts w:ascii="Times New Roman" w:hAnsi="Times New Roman" w:cs="Times New Roman"/>
          <w:sz w:val="24"/>
          <w:szCs w:val="18"/>
        </w:rPr>
        <w:t xml:space="preserve"> predicted</w:t>
      </w:r>
      <w:r w:rsidRPr="006F1170">
        <w:rPr>
          <w:rFonts w:ascii="Times New Roman" w:hAnsi="Times New Roman" w:cs="Times New Roman"/>
          <w:sz w:val="24"/>
          <w:szCs w:val="18"/>
        </w:rPr>
        <w:t xml:space="preserve"> dataset </w:t>
      </w:r>
      <w:r w:rsidR="00AA0017" w:rsidRPr="006F1170">
        <w:rPr>
          <w:rFonts w:ascii="Times New Roman" w:hAnsi="Times New Roman" w:cs="Times New Roman"/>
          <w:sz w:val="24"/>
          <w:szCs w:val="18"/>
        </w:rPr>
        <w:t xml:space="preserve">for the next 12 months </w:t>
      </w:r>
      <w:r w:rsidRPr="006F1170">
        <w:rPr>
          <w:rFonts w:ascii="Times New Roman" w:hAnsi="Times New Roman" w:cs="Times New Roman"/>
          <w:sz w:val="24"/>
          <w:szCs w:val="18"/>
        </w:rPr>
        <w:t xml:space="preserve">is now plotted against the </w:t>
      </w:r>
      <w:r w:rsidR="00AA0017" w:rsidRPr="006F1170">
        <w:rPr>
          <w:rFonts w:ascii="Times New Roman" w:hAnsi="Times New Roman" w:cs="Times New Roman"/>
          <w:sz w:val="24"/>
          <w:szCs w:val="18"/>
        </w:rPr>
        <w:t xml:space="preserve">actual </w:t>
      </w:r>
      <w:r w:rsidR="00196E61" w:rsidRPr="006F1170">
        <w:rPr>
          <w:rFonts w:ascii="Times New Roman" w:hAnsi="Times New Roman" w:cs="Times New Roman"/>
          <w:sz w:val="24"/>
          <w:szCs w:val="18"/>
        </w:rPr>
        <w:t>data for the first quarter of 2015.</w:t>
      </w:r>
    </w:p>
    <w:p w:rsidR="004133D9" w:rsidRDefault="007B02C9" w:rsidP="00D8582E">
      <w:pPr>
        <w:rPr>
          <w:rFonts w:ascii="Times New Roman" w:hAnsi="Times New Roman" w:cs="Times New Roman"/>
          <w:szCs w:val="40"/>
        </w:rPr>
      </w:pPr>
      <w:r>
        <w:rPr>
          <w:rFonts w:ascii="Times New Roman" w:hAnsi="Times New Roman" w:cs="Times New Roman"/>
          <w:noProof/>
          <w:szCs w:val="40"/>
        </w:rPr>
        <w:drawing>
          <wp:inline distT="0" distB="0" distL="0" distR="0">
            <wp:extent cx="5924550" cy="3524250"/>
            <wp:effectExtent l="0" t="0" r="0" b="0"/>
            <wp:docPr id="18" name="Picture 18" descr="C:\Users\Chiku\Desktop\IE 594 Time Series - Inflation Rate\Graphs and Supporting Images\Forecasted Inflation rate vs Actual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iku\Desktop\IE 594 Time Series - Inflation Rate\Graphs and Supporting Images\Forecasted Inflation rate vs Actual 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3524250"/>
                    </a:xfrm>
                    <a:prstGeom prst="rect">
                      <a:avLst/>
                    </a:prstGeom>
                    <a:noFill/>
                    <a:ln>
                      <a:noFill/>
                    </a:ln>
                  </pic:spPr>
                </pic:pic>
              </a:graphicData>
            </a:graphic>
          </wp:inline>
        </w:drawing>
      </w:r>
    </w:p>
    <w:p w:rsidR="00DA4068" w:rsidRDefault="00DA4068" w:rsidP="00D8582E">
      <w:pPr>
        <w:rPr>
          <w:rFonts w:ascii="Times New Roman" w:hAnsi="Times New Roman" w:cs="Times New Roman"/>
          <w:szCs w:val="40"/>
        </w:rPr>
      </w:pPr>
    </w:p>
    <w:p w:rsidR="00DA4068" w:rsidRPr="00E842F3" w:rsidRDefault="001B493F" w:rsidP="00FD6FDB">
      <w:pPr>
        <w:jc w:val="both"/>
        <w:rPr>
          <w:rFonts w:ascii="Times New Roman" w:hAnsi="Times New Roman" w:cs="Times New Roman"/>
          <w:sz w:val="24"/>
          <w:szCs w:val="40"/>
        </w:rPr>
      </w:pPr>
      <w:r w:rsidRPr="00E842F3">
        <w:rPr>
          <w:rFonts w:ascii="Times New Roman" w:hAnsi="Times New Roman" w:cs="Times New Roman"/>
          <w:sz w:val="24"/>
          <w:szCs w:val="40"/>
        </w:rPr>
        <w:lastRenderedPageBreak/>
        <w:t xml:space="preserve">From the graph and the predicted values of the Inflation rate of the United States, </w:t>
      </w:r>
      <w:r w:rsidR="00B0269E" w:rsidRPr="00E842F3">
        <w:rPr>
          <w:rFonts w:ascii="Times New Roman" w:hAnsi="Times New Roman" w:cs="Times New Roman"/>
          <w:sz w:val="24"/>
          <w:szCs w:val="40"/>
        </w:rPr>
        <w:t>we can</w:t>
      </w:r>
      <w:r w:rsidR="00FA636D" w:rsidRPr="00E842F3">
        <w:rPr>
          <w:rFonts w:ascii="Times New Roman" w:hAnsi="Times New Roman" w:cs="Times New Roman"/>
          <w:sz w:val="24"/>
          <w:szCs w:val="40"/>
        </w:rPr>
        <w:t xml:space="preserve"> </w:t>
      </w:r>
      <w:r w:rsidR="0058587C" w:rsidRPr="00E842F3">
        <w:rPr>
          <w:rFonts w:ascii="Times New Roman" w:hAnsi="Times New Roman" w:cs="Times New Roman"/>
          <w:sz w:val="24"/>
          <w:szCs w:val="40"/>
        </w:rPr>
        <w:t xml:space="preserve">illustrate the </w:t>
      </w:r>
      <w:r w:rsidR="00561E60" w:rsidRPr="00E842F3">
        <w:rPr>
          <w:rFonts w:ascii="Times New Roman" w:hAnsi="Times New Roman" w:cs="Times New Roman"/>
          <w:sz w:val="24"/>
          <w:szCs w:val="40"/>
        </w:rPr>
        <w:t xml:space="preserve">stochastic nature of this dataset. </w:t>
      </w:r>
      <w:r w:rsidR="00000F37" w:rsidRPr="00E842F3">
        <w:rPr>
          <w:rFonts w:ascii="Times New Roman" w:hAnsi="Times New Roman" w:cs="Times New Roman"/>
          <w:sz w:val="24"/>
          <w:szCs w:val="40"/>
        </w:rPr>
        <w:t xml:space="preserve">Given the number of parameters that the Inflation rate is </w:t>
      </w:r>
      <w:r w:rsidR="00BD643C" w:rsidRPr="00E842F3">
        <w:rPr>
          <w:rFonts w:ascii="Times New Roman" w:hAnsi="Times New Roman" w:cs="Times New Roman"/>
          <w:sz w:val="24"/>
          <w:szCs w:val="40"/>
        </w:rPr>
        <w:t xml:space="preserve">correlated with, </w:t>
      </w:r>
      <w:r w:rsidR="0063366C" w:rsidRPr="00E842F3">
        <w:rPr>
          <w:rFonts w:ascii="Times New Roman" w:hAnsi="Times New Roman" w:cs="Times New Roman"/>
          <w:sz w:val="24"/>
          <w:szCs w:val="40"/>
        </w:rPr>
        <w:t xml:space="preserve">the CPI alone </w:t>
      </w:r>
      <w:r w:rsidR="00E94AF4" w:rsidRPr="00E842F3">
        <w:rPr>
          <w:rFonts w:ascii="Times New Roman" w:hAnsi="Times New Roman" w:cs="Times New Roman"/>
          <w:sz w:val="24"/>
          <w:szCs w:val="40"/>
        </w:rPr>
        <w:t xml:space="preserve">is </w:t>
      </w:r>
      <w:r w:rsidR="00A8413E" w:rsidRPr="00E842F3">
        <w:rPr>
          <w:rFonts w:ascii="Times New Roman" w:hAnsi="Times New Roman" w:cs="Times New Roman"/>
          <w:sz w:val="24"/>
          <w:szCs w:val="40"/>
        </w:rPr>
        <w:t xml:space="preserve">just a decent indicator of the </w:t>
      </w:r>
      <w:r w:rsidR="00A67BDA" w:rsidRPr="00E842F3">
        <w:rPr>
          <w:rFonts w:ascii="Times New Roman" w:hAnsi="Times New Roman" w:cs="Times New Roman"/>
          <w:sz w:val="24"/>
          <w:szCs w:val="40"/>
        </w:rPr>
        <w:t xml:space="preserve">future Inflation rate. Also, since the present values of the </w:t>
      </w:r>
      <w:r w:rsidR="0042293E" w:rsidRPr="00E842F3">
        <w:rPr>
          <w:rFonts w:ascii="Times New Roman" w:hAnsi="Times New Roman" w:cs="Times New Roman"/>
          <w:sz w:val="24"/>
          <w:szCs w:val="40"/>
        </w:rPr>
        <w:t xml:space="preserve">Inflation rate are </w:t>
      </w:r>
      <w:r w:rsidR="0094552A" w:rsidRPr="00E842F3">
        <w:rPr>
          <w:rFonts w:ascii="Times New Roman" w:hAnsi="Times New Roman" w:cs="Times New Roman"/>
          <w:sz w:val="24"/>
          <w:szCs w:val="40"/>
        </w:rPr>
        <w:t xml:space="preserve">independent of the previous values </w:t>
      </w:r>
      <w:r w:rsidR="0017390A" w:rsidRPr="00E842F3">
        <w:rPr>
          <w:rFonts w:ascii="Times New Roman" w:hAnsi="Times New Roman" w:cs="Times New Roman"/>
          <w:sz w:val="24"/>
          <w:szCs w:val="40"/>
        </w:rPr>
        <w:t xml:space="preserve">of CPI, </w:t>
      </w:r>
      <w:r w:rsidR="00AC7F40" w:rsidRPr="00E842F3">
        <w:rPr>
          <w:rFonts w:ascii="Times New Roman" w:hAnsi="Times New Roman" w:cs="Times New Roman"/>
          <w:sz w:val="24"/>
          <w:szCs w:val="40"/>
        </w:rPr>
        <w:t xml:space="preserve">the stochastic nature of the dataset is bound for </w:t>
      </w:r>
      <w:r w:rsidR="006A6068" w:rsidRPr="00E842F3">
        <w:rPr>
          <w:rFonts w:ascii="Times New Roman" w:hAnsi="Times New Roman" w:cs="Times New Roman"/>
          <w:sz w:val="24"/>
          <w:szCs w:val="40"/>
        </w:rPr>
        <w:t xml:space="preserve">some </w:t>
      </w:r>
      <w:r w:rsidR="00D85943" w:rsidRPr="00E842F3">
        <w:rPr>
          <w:rFonts w:ascii="Times New Roman" w:hAnsi="Times New Roman" w:cs="Times New Roman"/>
          <w:sz w:val="24"/>
          <w:szCs w:val="40"/>
        </w:rPr>
        <w:t>uncertainties</w:t>
      </w:r>
      <w:r w:rsidR="006A6068" w:rsidRPr="00E842F3">
        <w:rPr>
          <w:rFonts w:ascii="Times New Roman" w:hAnsi="Times New Roman" w:cs="Times New Roman"/>
          <w:sz w:val="24"/>
          <w:szCs w:val="40"/>
        </w:rPr>
        <w:t>.</w:t>
      </w:r>
    </w:p>
    <w:p w:rsidR="006A6068" w:rsidRPr="00E842F3" w:rsidRDefault="00883478" w:rsidP="00FD6FDB">
      <w:pPr>
        <w:jc w:val="both"/>
        <w:rPr>
          <w:rFonts w:ascii="Times New Roman" w:hAnsi="Times New Roman" w:cs="Times New Roman"/>
          <w:sz w:val="24"/>
          <w:szCs w:val="40"/>
        </w:rPr>
      </w:pPr>
      <w:r w:rsidRPr="00E842F3">
        <w:rPr>
          <w:rFonts w:ascii="Times New Roman" w:hAnsi="Times New Roman" w:cs="Times New Roman"/>
          <w:sz w:val="24"/>
          <w:szCs w:val="40"/>
        </w:rPr>
        <w:t xml:space="preserve">On examining the </w:t>
      </w:r>
      <w:r w:rsidR="00CD57A3" w:rsidRPr="00E842F3">
        <w:rPr>
          <w:rFonts w:ascii="Times New Roman" w:hAnsi="Times New Roman" w:cs="Times New Roman"/>
          <w:sz w:val="24"/>
          <w:szCs w:val="40"/>
        </w:rPr>
        <w:t xml:space="preserve">abrupt drop of the inflation rate in the United States in </w:t>
      </w:r>
      <w:r w:rsidR="00B512E3" w:rsidRPr="00E842F3">
        <w:rPr>
          <w:rFonts w:ascii="Times New Roman" w:hAnsi="Times New Roman" w:cs="Times New Roman"/>
          <w:sz w:val="24"/>
          <w:szCs w:val="40"/>
        </w:rPr>
        <w:t xml:space="preserve">the first quarter of 2015, </w:t>
      </w:r>
      <w:r w:rsidR="00BB3125" w:rsidRPr="00E842F3">
        <w:rPr>
          <w:rFonts w:ascii="Times New Roman" w:hAnsi="Times New Roman" w:cs="Times New Roman"/>
          <w:sz w:val="24"/>
          <w:szCs w:val="40"/>
        </w:rPr>
        <w:t xml:space="preserve">different other factors come into the picture. </w:t>
      </w:r>
      <w:r w:rsidR="00956A1B" w:rsidRPr="00E842F3">
        <w:rPr>
          <w:rFonts w:ascii="Times New Roman" w:hAnsi="Times New Roman" w:cs="Times New Roman"/>
          <w:sz w:val="24"/>
          <w:szCs w:val="40"/>
        </w:rPr>
        <w:t>A slack</w:t>
      </w:r>
      <w:r w:rsidR="007C6A96" w:rsidRPr="00E842F3">
        <w:rPr>
          <w:rFonts w:ascii="Times New Roman" w:hAnsi="Times New Roman" w:cs="Times New Roman"/>
          <w:sz w:val="24"/>
          <w:szCs w:val="40"/>
        </w:rPr>
        <w:t xml:space="preserve"> economy, </w:t>
      </w:r>
      <w:r w:rsidR="00856003" w:rsidRPr="00E842F3">
        <w:rPr>
          <w:rFonts w:ascii="Times New Roman" w:hAnsi="Times New Roman" w:cs="Times New Roman"/>
          <w:sz w:val="24"/>
          <w:szCs w:val="40"/>
        </w:rPr>
        <w:t>drop in oil prices</w:t>
      </w:r>
      <w:r w:rsidR="00566EBA" w:rsidRPr="00E842F3">
        <w:rPr>
          <w:rFonts w:ascii="Times New Roman" w:hAnsi="Times New Roman" w:cs="Times New Roman"/>
          <w:sz w:val="24"/>
          <w:szCs w:val="40"/>
        </w:rPr>
        <w:t xml:space="preserve"> and other energy </w:t>
      </w:r>
      <w:r w:rsidR="00370C8E" w:rsidRPr="00E842F3">
        <w:rPr>
          <w:rFonts w:ascii="Times New Roman" w:hAnsi="Times New Roman" w:cs="Times New Roman"/>
          <w:sz w:val="24"/>
          <w:szCs w:val="40"/>
        </w:rPr>
        <w:t>products</w:t>
      </w:r>
      <w:r w:rsidR="008D754F" w:rsidRPr="00E842F3">
        <w:rPr>
          <w:rFonts w:ascii="Times New Roman" w:hAnsi="Times New Roman" w:cs="Times New Roman"/>
          <w:sz w:val="24"/>
          <w:szCs w:val="40"/>
        </w:rPr>
        <w:t xml:space="preserve"> in past year,</w:t>
      </w:r>
      <w:r w:rsidR="001F1A69" w:rsidRPr="00E842F3">
        <w:rPr>
          <w:rFonts w:ascii="Times New Roman" w:hAnsi="Times New Roman" w:cs="Times New Roman"/>
          <w:sz w:val="24"/>
          <w:szCs w:val="40"/>
        </w:rPr>
        <w:t xml:space="preserve"> </w:t>
      </w:r>
      <w:r w:rsidR="00BB24CC" w:rsidRPr="00E842F3">
        <w:rPr>
          <w:rFonts w:ascii="Times New Roman" w:hAnsi="Times New Roman" w:cs="Times New Roman"/>
          <w:sz w:val="24"/>
          <w:szCs w:val="40"/>
        </w:rPr>
        <w:t xml:space="preserve">rise of the value of dollar over the past year and other </w:t>
      </w:r>
      <w:r w:rsidR="001E4E11" w:rsidRPr="00E842F3">
        <w:rPr>
          <w:rFonts w:ascii="Times New Roman" w:hAnsi="Times New Roman" w:cs="Times New Roman"/>
          <w:sz w:val="24"/>
          <w:szCs w:val="40"/>
        </w:rPr>
        <w:t xml:space="preserve">reasons </w:t>
      </w:r>
      <w:r w:rsidR="001E2B23" w:rsidRPr="00E842F3">
        <w:rPr>
          <w:rFonts w:ascii="Times New Roman" w:hAnsi="Times New Roman" w:cs="Times New Roman"/>
          <w:sz w:val="24"/>
          <w:szCs w:val="40"/>
        </w:rPr>
        <w:t xml:space="preserve">are some of the primary factors for the </w:t>
      </w:r>
      <w:r w:rsidR="008D754F" w:rsidRPr="00E842F3">
        <w:rPr>
          <w:rFonts w:ascii="Times New Roman" w:hAnsi="Times New Roman" w:cs="Times New Roman"/>
          <w:sz w:val="24"/>
          <w:szCs w:val="40"/>
        </w:rPr>
        <w:t xml:space="preserve">drastic drop in Inflation rate </w:t>
      </w:r>
      <w:r w:rsidR="000E00C2" w:rsidRPr="00E842F3">
        <w:rPr>
          <w:rFonts w:ascii="Times New Roman" w:hAnsi="Times New Roman" w:cs="Times New Roman"/>
          <w:sz w:val="24"/>
          <w:szCs w:val="40"/>
        </w:rPr>
        <w:t>in the United States</w:t>
      </w:r>
      <w:r w:rsidR="00FD7595" w:rsidRPr="00E842F3">
        <w:rPr>
          <w:rFonts w:ascii="Times New Roman" w:hAnsi="Times New Roman" w:cs="Times New Roman"/>
          <w:sz w:val="24"/>
          <w:szCs w:val="40"/>
        </w:rPr>
        <w:t xml:space="preserve"> in the first quarter of 2015</w:t>
      </w:r>
      <w:r w:rsidR="000E00C2" w:rsidRPr="00E842F3">
        <w:rPr>
          <w:rFonts w:ascii="Times New Roman" w:hAnsi="Times New Roman" w:cs="Times New Roman"/>
          <w:sz w:val="24"/>
          <w:szCs w:val="40"/>
        </w:rPr>
        <w:t>.</w:t>
      </w:r>
    </w:p>
    <w:p w:rsidR="00686A4A" w:rsidRPr="00E842F3" w:rsidRDefault="0083412F" w:rsidP="00FD6FDB">
      <w:pPr>
        <w:jc w:val="both"/>
        <w:rPr>
          <w:rFonts w:ascii="Times New Roman" w:hAnsi="Times New Roman" w:cs="Times New Roman"/>
          <w:sz w:val="24"/>
          <w:szCs w:val="40"/>
        </w:rPr>
      </w:pPr>
      <w:r w:rsidRPr="00E842F3">
        <w:rPr>
          <w:rFonts w:ascii="Times New Roman" w:hAnsi="Times New Roman" w:cs="Times New Roman"/>
          <w:sz w:val="24"/>
          <w:szCs w:val="40"/>
        </w:rPr>
        <w:t xml:space="preserve">By examining </w:t>
      </w:r>
      <w:r w:rsidR="009A6478" w:rsidRPr="00E842F3">
        <w:rPr>
          <w:rFonts w:ascii="Times New Roman" w:hAnsi="Times New Roman" w:cs="Times New Roman"/>
          <w:sz w:val="24"/>
          <w:szCs w:val="40"/>
        </w:rPr>
        <w:t xml:space="preserve">our forecasts, we can </w:t>
      </w:r>
      <w:r w:rsidR="008E7A97" w:rsidRPr="00E842F3">
        <w:rPr>
          <w:rFonts w:ascii="Times New Roman" w:hAnsi="Times New Roman" w:cs="Times New Roman"/>
          <w:sz w:val="24"/>
          <w:szCs w:val="40"/>
        </w:rPr>
        <w:t xml:space="preserve">observe the adequate representation </w:t>
      </w:r>
      <w:r w:rsidR="00305909" w:rsidRPr="00E842F3">
        <w:rPr>
          <w:rFonts w:ascii="Times New Roman" w:hAnsi="Times New Roman" w:cs="Times New Roman"/>
          <w:sz w:val="24"/>
          <w:szCs w:val="40"/>
        </w:rPr>
        <w:t xml:space="preserve">of the </w:t>
      </w:r>
      <w:r w:rsidR="002A2B80" w:rsidRPr="00E842F3">
        <w:rPr>
          <w:rFonts w:ascii="Times New Roman" w:hAnsi="Times New Roman" w:cs="Times New Roman"/>
          <w:sz w:val="24"/>
          <w:szCs w:val="40"/>
        </w:rPr>
        <w:t>trend line</w:t>
      </w:r>
      <w:r w:rsidR="00305909" w:rsidRPr="00E842F3">
        <w:rPr>
          <w:rFonts w:ascii="Times New Roman" w:hAnsi="Times New Roman" w:cs="Times New Roman"/>
          <w:sz w:val="24"/>
          <w:szCs w:val="40"/>
        </w:rPr>
        <w:t xml:space="preserve">, but </w:t>
      </w:r>
      <w:r w:rsidR="00112648" w:rsidRPr="00E842F3">
        <w:rPr>
          <w:rFonts w:ascii="Times New Roman" w:hAnsi="Times New Roman" w:cs="Times New Roman"/>
          <w:sz w:val="24"/>
          <w:szCs w:val="40"/>
        </w:rPr>
        <w:t>considering the above mentioned</w:t>
      </w:r>
      <w:r w:rsidR="008A4FAC" w:rsidRPr="00E842F3">
        <w:rPr>
          <w:rFonts w:ascii="Times New Roman" w:hAnsi="Times New Roman" w:cs="Times New Roman"/>
          <w:sz w:val="24"/>
          <w:szCs w:val="40"/>
        </w:rPr>
        <w:t xml:space="preserve"> recent</w:t>
      </w:r>
      <w:r w:rsidR="00112648" w:rsidRPr="00E842F3">
        <w:rPr>
          <w:rFonts w:ascii="Times New Roman" w:hAnsi="Times New Roman" w:cs="Times New Roman"/>
          <w:sz w:val="24"/>
          <w:szCs w:val="40"/>
        </w:rPr>
        <w:t xml:space="preserve"> </w:t>
      </w:r>
      <w:r w:rsidR="006B008E" w:rsidRPr="00E842F3">
        <w:rPr>
          <w:rFonts w:ascii="Times New Roman" w:hAnsi="Times New Roman" w:cs="Times New Roman"/>
          <w:sz w:val="24"/>
          <w:szCs w:val="40"/>
        </w:rPr>
        <w:t xml:space="preserve">conditions, </w:t>
      </w:r>
      <w:r w:rsidR="006676F6" w:rsidRPr="00E842F3">
        <w:rPr>
          <w:rFonts w:ascii="Times New Roman" w:hAnsi="Times New Roman" w:cs="Times New Roman"/>
          <w:sz w:val="24"/>
          <w:szCs w:val="40"/>
        </w:rPr>
        <w:t xml:space="preserve">the stochastic nature of the dataset </w:t>
      </w:r>
      <w:r w:rsidR="006A2D10" w:rsidRPr="00E842F3">
        <w:rPr>
          <w:rFonts w:ascii="Times New Roman" w:hAnsi="Times New Roman" w:cs="Times New Roman"/>
          <w:sz w:val="24"/>
          <w:szCs w:val="40"/>
        </w:rPr>
        <w:t xml:space="preserve">is </w:t>
      </w:r>
      <w:r w:rsidR="00A869EB" w:rsidRPr="00E842F3">
        <w:rPr>
          <w:rFonts w:ascii="Times New Roman" w:hAnsi="Times New Roman" w:cs="Times New Roman"/>
          <w:sz w:val="24"/>
          <w:szCs w:val="40"/>
        </w:rPr>
        <w:t xml:space="preserve">visible </w:t>
      </w:r>
      <w:r w:rsidR="009F18AF" w:rsidRPr="00E842F3">
        <w:rPr>
          <w:rFonts w:ascii="Times New Roman" w:hAnsi="Times New Roman" w:cs="Times New Roman"/>
          <w:sz w:val="24"/>
          <w:szCs w:val="40"/>
        </w:rPr>
        <w:t xml:space="preserve">in plain sight. </w:t>
      </w:r>
      <w:r w:rsidR="00942C7B" w:rsidRPr="00E842F3">
        <w:rPr>
          <w:rFonts w:ascii="Times New Roman" w:hAnsi="Times New Roman" w:cs="Times New Roman"/>
          <w:sz w:val="24"/>
          <w:szCs w:val="40"/>
        </w:rPr>
        <w:t xml:space="preserve">The abrupt drop in </w:t>
      </w:r>
      <w:r w:rsidR="00E56CF8" w:rsidRPr="00E842F3">
        <w:rPr>
          <w:rFonts w:ascii="Times New Roman" w:hAnsi="Times New Roman" w:cs="Times New Roman"/>
          <w:sz w:val="24"/>
          <w:szCs w:val="40"/>
        </w:rPr>
        <w:t xml:space="preserve">inflation </w:t>
      </w:r>
      <w:r w:rsidR="004B477D" w:rsidRPr="00E842F3">
        <w:rPr>
          <w:rFonts w:ascii="Times New Roman" w:hAnsi="Times New Roman" w:cs="Times New Roman"/>
          <w:sz w:val="24"/>
          <w:szCs w:val="40"/>
        </w:rPr>
        <w:t xml:space="preserve">rate </w:t>
      </w:r>
      <w:r w:rsidR="00973E0F" w:rsidRPr="00E842F3">
        <w:rPr>
          <w:rFonts w:ascii="Times New Roman" w:hAnsi="Times New Roman" w:cs="Times New Roman"/>
          <w:sz w:val="24"/>
          <w:szCs w:val="40"/>
        </w:rPr>
        <w:t xml:space="preserve">during the first half of 2015 </w:t>
      </w:r>
      <w:r w:rsidR="009720D4" w:rsidRPr="00E842F3">
        <w:rPr>
          <w:rFonts w:ascii="Times New Roman" w:hAnsi="Times New Roman" w:cs="Times New Roman"/>
          <w:sz w:val="24"/>
          <w:szCs w:val="40"/>
        </w:rPr>
        <w:t xml:space="preserve">have caused </w:t>
      </w:r>
      <w:r w:rsidR="00EB7D27" w:rsidRPr="00E842F3">
        <w:rPr>
          <w:rFonts w:ascii="Times New Roman" w:hAnsi="Times New Roman" w:cs="Times New Roman"/>
          <w:sz w:val="24"/>
          <w:szCs w:val="40"/>
        </w:rPr>
        <w:t xml:space="preserve">our predictions to be bit </w:t>
      </w:r>
      <w:r w:rsidR="00763C19" w:rsidRPr="00E842F3">
        <w:rPr>
          <w:rFonts w:ascii="Times New Roman" w:hAnsi="Times New Roman" w:cs="Times New Roman"/>
          <w:sz w:val="24"/>
          <w:szCs w:val="40"/>
        </w:rPr>
        <w:t xml:space="preserve">on the higher end from </w:t>
      </w:r>
      <w:r w:rsidR="005337DD" w:rsidRPr="00E842F3">
        <w:rPr>
          <w:rFonts w:ascii="Times New Roman" w:hAnsi="Times New Roman" w:cs="Times New Roman"/>
          <w:sz w:val="24"/>
          <w:szCs w:val="40"/>
        </w:rPr>
        <w:t>the actual observed data.</w:t>
      </w:r>
    </w:p>
    <w:p w:rsidR="00E511F2" w:rsidRPr="00D8582E" w:rsidRDefault="00E511F2" w:rsidP="00D8582E">
      <w:pPr>
        <w:rPr>
          <w:rFonts w:ascii="Times New Roman" w:hAnsi="Times New Roman" w:cs="Times New Roman"/>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0D743A">
      <w:pPr>
        <w:jc w:val="center"/>
        <w:rPr>
          <w:rFonts w:ascii="Times New Roman" w:hAnsi="Times New Roman" w:cs="Times New Roman"/>
          <w:sz w:val="32"/>
          <w:szCs w:val="40"/>
        </w:rPr>
      </w:pPr>
    </w:p>
    <w:p w:rsidR="00493F21" w:rsidRDefault="00493F21" w:rsidP="003B417F">
      <w:pPr>
        <w:rPr>
          <w:rFonts w:ascii="Times New Roman" w:hAnsi="Times New Roman" w:cs="Times New Roman"/>
          <w:sz w:val="32"/>
          <w:szCs w:val="40"/>
        </w:rPr>
      </w:pPr>
    </w:p>
    <w:p w:rsidR="00493F21" w:rsidRPr="001D05C5" w:rsidRDefault="00493F21" w:rsidP="00493F21">
      <w:pPr>
        <w:rPr>
          <w:rFonts w:ascii="Times New Roman" w:hAnsi="Times New Roman" w:cs="Times New Roman"/>
          <w:b/>
          <w:sz w:val="28"/>
          <w:szCs w:val="18"/>
        </w:rPr>
      </w:pPr>
      <w:r w:rsidRPr="001D05C5">
        <w:rPr>
          <w:rFonts w:ascii="Times New Roman" w:hAnsi="Times New Roman" w:cs="Times New Roman"/>
          <w:b/>
          <w:noProof/>
          <w:sz w:val="28"/>
          <w:szCs w:val="18"/>
        </w:rPr>
        <w:lastRenderedPageBreak/>
        <mc:AlternateContent>
          <mc:Choice Requires="wps">
            <w:drawing>
              <wp:anchor distT="0" distB="0" distL="114300" distR="114300" simplePos="0" relativeHeight="251665408" behindDoc="0" locked="0" layoutInCell="1" allowOverlap="1" wp14:anchorId="5DB854B7" wp14:editId="0396CAA0">
                <wp:simplePos x="0" y="0"/>
                <wp:positionH relativeFrom="column">
                  <wp:posOffset>0</wp:posOffset>
                </wp:positionH>
                <wp:positionV relativeFrom="paragraph">
                  <wp:posOffset>210185</wp:posOffset>
                </wp:positionV>
                <wp:extent cx="621665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216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9604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6.55pt" to="48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" strokecolor="black [3213]" strokeweight=".5pt">
                <v:stroke joinstyle="miter"/>
              </v:line>
            </w:pict>
          </mc:Fallback>
        </mc:AlternateContent>
      </w:r>
      <w:r w:rsidR="00764B8E" w:rsidRPr="001D05C5">
        <w:rPr>
          <w:rFonts w:ascii="Times New Roman" w:hAnsi="Times New Roman" w:cs="Times New Roman"/>
          <w:b/>
          <w:noProof/>
          <w:sz w:val="28"/>
          <w:szCs w:val="18"/>
        </w:rPr>
        <w:t>Conclusion</w:t>
      </w:r>
    </w:p>
    <w:p w:rsidR="00742B0F" w:rsidRPr="001D05C5" w:rsidRDefault="001156F0" w:rsidP="008E328A">
      <w:pPr>
        <w:jc w:val="both"/>
        <w:rPr>
          <w:rFonts w:ascii="Times New Roman" w:hAnsi="Times New Roman" w:cs="Times New Roman"/>
          <w:sz w:val="24"/>
          <w:szCs w:val="40"/>
        </w:rPr>
      </w:pPr>
      <w:r w:rsidRPr="001D05C5">
        <w:rPr>
          <w:rFonts w:ascii="Times New Roman" w:hAnsi="Times New Roman" w:cs="Times New Roman"/>
          <w:sz w:val="24"/>
          <w:szCs w:val="40"/>
        </w:rPr>
        <w:t xml:space="preserve">We </w:t>
      </w:r>
      <w:r w:rsidR="00D47BC0" w:rsidRPr="001D05C5">
        <w:rPr>
          <w:rFonts w:ascii="Times New Roman" w:hAnsi="Times New Roman" w:cs="Times New Roman"/>
          <w:sz w:val="24"/>
          <w:szCs w:val="40"/>
        </w:rPr>
        <w:t xml:space="preserve">can conclude that </w:t>
      </w:r>
      <w:r w:rsidR="00B448A7" w:rsidRPr="001D05C5">
        <w:rPr>
          <w:rFonts w:ascii="Times New Roman" w:hAnsi="Times New Roman" w:cs="Times New Roman"/>
          <w:sz w:val="24"/>
          <w:szCs w:val="40"/>
        </w:rPr>
        <w:t xml:space="preserve">our stochastic modeling process has been able to adequately </w:t>
      </w:r>
      <w:r w:rsidR="00B659D0" w:rsidRPr="001D05C5">
        <w:rPr>
          <w:rFonts w:ascii="Times New Roman" w:hAnsi="Times New Roman" w:cs="Times New Roman"/>
          <w:sz w:val="24"/>
          <w:szCs w:val="40"/>
        </w:rPr>
        <w:t xml:space="preserve">analyze and forecast the Inflation Rate in the United States. </w:t>
      </w:r>
      <w:r w:rsidR="003E0950" w:rsidRPr="001D05C5">
        <w:rPr>
          <w:rFonts w:ascii="Times New Roman" w:hAnsi="Times New Roman" w:cs="Times New Roman"/>
          <w:sz w:val="24"/>
          <w:szCs w:val="40"/>
        </w:rPr>
        <w:t>Considering the CPI as a factor for this change in the Inflation rate in the United States,</w:t>
      </w:r>
      <w:r w:rsidR="00461FE6" w:rsidRPr="001D05C5">
        <w:rPr>
          <w:rFonts w:ascii="Times New Roman" w:hAnsi="Times New Roman" w:cs="Times New Roman"/>
          <w:sz w:val="24"/>
          <w:szCs w:val="40"/>
        </w:rPr>
        <w:t xml:space="preserve"> following</w:t>
      </w:r>
      <w:r w:rsidR="003E0950" w:rsidRPr="001D05C5">
        <w:rPr>
          <w:rFonts w:ascii="Times New Roman" w:hAnsi="Times New Roman" w:cs="Times New Roman"/>
          <w:sz w:val="24"/>
          <w:szCs w:val="40"/>
        </w:rPr>
        <w:t xml:space="preserve"> the </w:t>
      </w:r>
      <w:r w:rsidR="00821494" w:rsidRPr="001D05C5">
        <w:rPr>
          <w:rFonts w:ascii="Times New Roman" w:hAnsi="Times New Roman" w:cs="Times New Roman"/>
          <w:sz w:val="24"/>
          <w:szCs w:val="40"/>
        </w:rPr>
        <w:t xml:space="preserve">process </w:t>
      </w:r>
      <w:r w:rsidR="00C20835" w:rsidRPr="001D05C5">
        <w:rPr>
          <w:rFonts w:ascii="Times New Roman" w:hAnsi="Times New Roman" w:cs="Times New Roman"/>
          <w:sz w:val="24"/>
          <w:szCs w:val="40"/>
        </w:rPr>
        <w:t xml:space="preserve">documented </w:t>
      </w:r>
      <w:r w:rsidR="00502554" w:rsidRPr="001D05C5">
        <w:rPr>
          <w:rFonts w:ascii="Times New Roman" w:hAnsi="Times New Roman" w:cs="Times New Roman"/>
          <w:sz w:val="24"/>
          <w:szCs w:val="40"/>
        </w:rPr>
        <w:t xml:space="preserve">above </w:t>
      </w:r>
      <w:r w:rsidR="00F26F99" w:rsidRPr="001D05C5">
        <w:rPr>
          <w:rFonts w:ascii="Times New Roman" w:hAnsi="Times New Roman" w:cs="Times New Roman"/>
          <w:sz w:val="24"/>
          <w:szCs w:val="40"/>
        </w:rPr>
        <w:t xml:space="preserve">yields the closest </w:t>
      </w:r>
      <w:bookmarkStart w:id="0" w:name="_GoBack"/>
      <w:r w:rsidR="00F26F99" w:rsidRPr="001D05C5">
        <w:rPr>
          <w:rFonts w:ascii="Times New Roman" w:hAnsi="Times New Roman" w:cs="Times New Roman"/>
          <w:sz w:val="24"/>
          <w:szCs w:val="40"/>
        </w:rPr>
        <w:t>and best approxima</w:t>
      </w:r>
      <w:r w:rsidR="00550F77" w:rsidRPr="001D05C5">
        <w:rPr>
          <w:rFonts w:ascii="Times New Roman" w:hAnsi="Times New Roman" w:cs="Times New Roman"/>
          <w:sz w:val="24"/>
          <w:szCs w:val="40"/>
        </w:rPr>
        <w:t>tion</w:t>
      </w:r>
      <w:r w:rsidR="004420D9" w:rsidRPr="001D05C5">
        <w:rPr>
          <w:rFonts w:ascii="Times New Roman" w:hAnsi="Times New Roman" w:cs="Times New Roman"/>
          <w:sz w:val="24"/>
          <w:szCs w:val="40"/>
        </w:rPr>
        <w:t xml:space="preserve"> for the given dataset.</w:t>
      </w:r>
    </w:p>
    <w:bookmarkEnd w:id="0"/>
    <w:p w:rsidR="004420D9" w:rsidRPr="001D05C5" w:rsidRDefault="00AE4742" w:rsidP="008E328A">
      <w:pPr>
        <w:jc w:val="both"/>
        <w:rPr>
          <w:rFonts w:ascii="Times New Roman" w:hAnsi="Times New Roman" w:cs="Times New Roman"/>
          <w:sz w:val="24"/>
          <w:szCs w:val="40"/>
        </w:rPr>
      </w:pPr>
      <w:r w:rsidRPr="001D05C5">
        <w:rPr>
          <w:rFonts w:ascii="Times New Roman" w:hAnsi="Times New Roman" w:cs="Times New Roman"/>
          <w:sz w:val="24"/>
          <w:szCs w:val="40"/>
        </w:rPr>
        <w:t xml:space="preserve">The stochastic nature of the </w:t>
      </w:r>
      <w:r w:rsidR="005E5BF4" w:rsidRPr="001D05C5">
        <w:rPr>
          <w:rFonts w:ascii="Times New Roman" w:hAnsi="Times New Roman" w:cs="Times New Roman"/>
          <w:sz w:val="24"/>
          <w:szCs w:val="40"/>
        </w:rPr>
        <w:t xml:space="preserve">dataset and the </w:t>
      </w:r>
      <w:r w:rsidR="00C05C6B" w:rsidRPr="001D05C5">
        <w:rPr>
          <w:rFonts w:ascii="Times New Roman" w:hAnsi="Times New Roman" w:cs="Times New Roman"/>
          <w:sz w:val="24"/>
          <w:szCs w:val="40"/>
        </w:rPr>
        <w:t xml:space="preserve">number of factors </w:t>
      </w:r>
      <w:r w:rsidR="000631F4" w:rsidRPr="001D05C5">
        <w:rPr>
          <w:rFonts w:ascii="Times New Roman" w:hAnsi="Times New Roman" w:cs="Times New Roman"/>
          <w:sz w:val="24"/>
          <w:szCs w:val="40"/>
        </w:rPr>
        <w:t xml:space="preserve">influencing the Inflation rate in the United States </w:t>
      </w:r>
      <w:r w:rsidR="00C16B17" w:rsidRPr="001D05C5">
        <w:rPr>
          <w:rFonts w:ascii="Times New Roman" w:hAnsi="Times New Roman" w:cs="Times New Roman"/>
          <w:sz w:val="24"/>
          <w:szCs w:val="40"/>
        </w:rPr>
        <w:t xml:space="preserve">is </w:t>
      </w:r>
      <w:r w:rsidR="00415C86" w:rsidRPr="001D05C5">
        <w:rPr>
          <w:rFonts w:ascii="Times New Roman" w:hAnsi="Times New Roman" w:cs="Times New Roman"/>
          <w:sz w:val="24"/>
          <w:szCs w:val="40"/>
        </w:rPr>
        <w:t xml:space="preserve">illustrated by the </w:t>
      </w:r>
      <w:r w:rsidR="002B443A" w:rsidRPr="001D05C5">
        <w:rPr>
          <w:rFonts w:ascii="Times New Roman" w:hAnsi="Times New Roman" w:cs="Times New Roman"/>
          <w:sz w:val="24"/>
          <w:szCs w:val="40"/>
        </w:rPr>
        <w:t xml:space="preserve">deviation of the predicted </w:t>
      </w:r>
      <w:r w:rsidR="00206457" w:rsidRPr="001D05C5">
        <w:rPr>
          <w:rFonts w:ascii="Times New Roman" w:hAnsi="Times New Roman" w:cs="Times New Roman"/>
          <w:sz w:val="24"/>
          <w:szCs w:val="40"/>
        </w:rPr>
        <w:t>values from the actual values during the first quarter of 2015.</w:t>
      </w:r>
      <w:r w:rsidR="00AC6DDE" w:rsidRPr="001D05C5">
        <w:rPr>
          <w:rFonts w:ascii="Times New Roman" w:hAnsi="Times New Roman" w:cs="Times New Roman"/>
          <w:sz w:val="24"/>
          <w:szCs w:val="40"/>
        </w:rPr>
        <w:t xml:space="preserve"> Through the process of ARMA modeling</w:t>
      </w:r>
      <w:r w:rsidR="00CE4413" w:rsidRPr="001D05C5">
        <w:rPr>
          <w:rFonts w:ascii="Times New Roman" w:hAnsi="Times New Roman" w:cs="Times New Roman"/>
          <w:sz w:val="24"/>
          <w:szCs w:val="40"/>
        </w:rPr>
        <w:t xml:space="preserve">, Fitting the trend and forecasting the </w:t>
      </w:r>
      <w:r w:rsidR="000906C1" w:rsidRPr="001D05C5">
        <w:rPr>
          <w:rFonts w:ascii="Times New Roman" w:hAnsi="Times New Roman" w:cs="Times New Roman"/>
          <w:sz w:val="24"/>
          <w:szCs w:val="40"/>
        </w:rPr>
        <w:t xml:space="preserve">Inflation rate for the next 12 months, </w:t>
      </w:r>
      <w:r w:rsidR="003D1E97" w:rsidRPr="001D05C5">
        <w:rPr>
          <w:rFonts w:ascii="Times New Roman" w:hAnsi="Times New Roman" w:cs="Times New Roman"/>
          <w:sz w:val="24"/>
          <w:szCs w:val="40"/>
        </w:rPr>
        <w:t xml:space="preserve">the </w:t>
      </w:r>
      <w:r w:rsidR="00F12699" w:rsidRPr="001D05C5">
        <w:rPr>
          <w:rFonts w:ascii="Times New Roman" w:hAnsi="Times New Roman" w:cs="Times New Roman"/>
          <w:sz w:val="24"/>
          <w:szCs w:val="40"/>
        </w:rPr>
        <w:t xml:space="preserve">time series analysis of the </w:t>
      </w:r>
      <w:r w:rsidR="001C26F7" w:rsidRPr="001D05C5">
        <w:rPr>
          <w:rFonts w:ascii="Times New Roman" w:hAnsi="Times New Roman" w:cs="Times New Roman"/>
          <w:sz w:val="24"/>
          <w:szCs w:val="40"/>
        </w:rPr>
        <w:t xml:space="preserve">raw dataset </w:t>
      </w:r>
      <w:r w:rsidR="008D1122" w:rsidRPr="001D05C5">
        <w:rPr>
          <w:rFonts w:ascii="Times New Roman" w:hAnsi="Times New Roman" w:cs="Times New Roman"/>
          <w:sz w:val="24"/>
          <w:szCs w:val="40"/>
        </w:rPr>
        <w:t>has been completed.</w:t>
      </w: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Default="00742B0F" w:rsidP="000D743A">
      <w:pPr>
        <w:jc w:val="center"/>
        <w:rPr>
          <w:rFonts w:ascii="Times New Roman" w:hAnsi="Times New Roman" w:cs="Times New Roman"/>
          <w:sz w:val="32"/>
          <w:szCs w:val="40"/>
        </w:rPr>
      </w:pPr>
    </w:p>
    <w:p w:rsidR="00742B0F" w:rsidRPr="000D743A" w:rsidRDefault="00742B0F" w:rsidP="000D743A">
      <w:pPr>
        <w:jc w:val="center"/>
        <w:rPr>
          <w:rFonts w:ascii="Times New Roman" w:hAnsi="Times New Roman" w:cs="Times New Roman"/>
          <w:sz w:val="32"/>
          <w:szCs w:val="40"/>
        </w:rPr>
      </w:pPr>
    </w:p>
    <w:sectPr w:rsidR="00742B0F" w:rsidRPr="000D743A" w:rsidSect="00742B0F">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0DF" w:rsidRDefault="00E740DF" w:rsidP="00742B0F">
      <w:pPr>
        <w:spacing w:after="0" w:line="240" w:lineRule="auto"/>
      </w:pPr>
      <w:r>
        <w:separator/>
      </w:r>
    </w:p>
  </w:endnote>
  <w:endnote w:type="continuationSeparator" w:id="0">
    <w:p w:rsidR="00E740DF" w:rsidRDefault="00E740DF" w:rsidP="0074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21084"/>
      <w:docPartObj>
        <w:docPartGallery w:val="Page Numbers (Bottom of Page)"/>
        <w:docPartUnique/>
      </w:docPartObj>
    </w:sdtPr>
    <w:sdtEndPr>
      <w:rPr>
        <w:noProof/>
      </w:rPr>
    </w:sdtEndPr>
    <w:sdtContent>
      <w:p w:rsidR="00742B0F" w:rsidRDefault="00742B0F">
        <w:pPr>
          <w:pStyle w:val="Footer"/>
          <w:jc w:val="right"/>
        </w:pPr>
        <w:r>
          <w:fldChar w:fldCharType="begin"/>
        </w:r>
        <w:r>
          <w:instrText xml:space="preserve"> PAGE   \* MERGEFORMAT </w:instrText>
        </w:r>
        <w:r>
          <w:fldChar w:fldCharType="separate"/>
        </w:r>
        <w:r w:rsidR="00152BB7">
          <w:rPr>
            <w:noProof/>
          </w:rPr>
          <w:t>1</w:t>
        </w:r>
        <w:r>
          <w:rPr>
            <w:noProof/>
          </w:rPr>
          <w:fldChar w:fldCharType="end"/>
        </w:r>
      </w:p>
    </w:sdtContent>
  </w:sdt>
  <w:p w:rsidR="00742B0F" w:rsidRDefault="00742B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91899"/>
      <w:docPartObj>
        <w:docPartGallery w:val="Page Numbers (Bottom of Page)"/>
        <w:docPartUnique/>
      </w:docPartObj>
    </w:sdtPr>
    <w:sdtEndPr>
      <w:rPr>
        <w:noProof/>
      </w:rPr>
    </w:sdtEndPr>
    <w:sdtContent>
      <w:p w:rsidR="00742B0F" w:rsidRDefault="00742B0F">
        <w:pPr>
          <w:pStyle w:val="Footer"/>
          <w:jc w:val="right"/>
        </w:pPr>
        <w:r>
          <w:fldChar w:fldCharType="begin"/>
        </w:r>
        <w:r>
          <w:instrText xml:space="preserve"> PAGE   \* MERGEFORMAT </w:instrText>
        </w:r>
        <w:r>
          <w:fldChar w:fldCharType="separate"/>
        </w:r>
        <w:r w:rsidR="001D05C5">
          <w:rPr>
            <w:noProof/>
          </w:rPr>
          <w:t>15</w:t>
        </w:r>
        <w:r>
          <w:rPr>
            <w:noProof/>
          </w:rPr>
          <w:fldChar w:fldCharType="end"/>
        </w:r>
      </w:p>
    </w:sdtContent>
  </w:sdt>
  <w:p w:rsidR="00742B0F" w:rsidRDefault="00742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0DF" w:rsidRDefault="00E740DF" w:rsidP="00742B0F">
      <w:pPr>
        <w:spacing w:after="0" w:line="240" w:lineRule="auto"/>
      </w:pPr>
      <w:r>
        <w:separator/>
      </w:r>
    </w:p>
  </w:footnote>
  <w:footnote w:type="continuationSeparator" w:id="0">
    <w:p w:rsidR="00E740DF" w:rsidRDefault="00E740DF" w:rsidP="00742B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1698"/>
    <w:multiLevelType w:val="multilevel"/>
    <w:tmpl w:val="12C8D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05"/>
    <w:rsid w:val="000002EE"/>
    <w:rsid w:val="00000F37"/>
    <w:rsid w:val="000025CF"/>
    <w:rsid w:val="00004CB2"/>
    <w:rsid w:val="00004F9B"/>
    <w:rsid w:val="00010E48"/>
    <w:rsid w:val="0001192A"/>
    <w:rsid w:val="00011FAC"/>
    <w:rsid w:val="0001241A"/>
    <w:rsid w:val="0001749D"/>
    <w:rsid w:val="00017AE8"/>
    <w:rsid w:val="000203A3"/>
    <w:rsid w:val="000217C2"/>
    <w:rsid w:val="00024482"/>
    <w:rsid w:val="00025315"/>
    <w:rsid w:val="0002637B"/>
    <w:rsid w:val="000272B6"/>
    <w:rsid w:val="00030770"/>
    <w:rsid w:val="000310D0"/>
    <w:rsid w:val="00031259"/>
    <w:rsid w:val="00031FD0"/>
    <w:rsid w:val="00034D90"/>
    <w:rsid w:val="000414F0"/>
    <w:rsid w:val="00045F69"/>
    <w:rsid w:val="00050477"/>
    <w:rsid w:val="0005622D"/>
    <w:rsid w:val="000564B1"/>
    <w:rsid w:val="00056532"/>
    <w:rsid w:val="00057099"/>
    <w:rsid w:val="000575EA"/>
    <w:rsid w:val="000600DD"/>
    <w:rsid w:val="000606B5"/>
    <w:rsid w:val="00061B68"/>
    <w:rsid w:val="000631F4"/>
    <w:rsid w:val="00066097"/>
    <w:rsid w:val="0006660C"/>
    <w:rsid w:val="00066C4F"/>
    <w:rsid w:val="00067224"/>
    <w:rsid w:val="0007030D"/>
    <w:rsid w:val="00070DEC"/>
    <w:rsid w:val="00071B7B"/>
    <w:rsid w:val="00072A67"/>
    <w:rsid w:val="0008072C"/>
    <w:rsid w:val="0008220D"/>
    <w:rsid w:val="00087219"/>
    <w:rsid w:val="00087F55"/>
    <w:rsid w:val="000906C1"/>
    <w:rsid w:val="00093BAF"/>
    <w:rsid w:val="00093D32"/>
    <w:rsid w:val="00096F80"/>
    <w:rsid w:val="000976EC"/>
    <w:rsid w:val="000A1269"/>
    <w:rsid w:val="000A12D8"/>
    <w:rsid w:val="000A26BC"/>
    <w:rsid w:val="000A2BBA"/>
    <w:rsid w:val="000A3394"/>
    <w:rsid w:val="000B06D4"/>
    <w:rsid w:val="000B3178"/>
    <w:rsid w:val="000B6191"/>
    <w:rsid w:val="000B6B4B"/>
    <w:rsid w:val="000B701D"/>
    <w:rsid w:val="000C3904"/>
    <w:rsid w:val="000C5D36"/>
    <w:rsid w:val="000D3F97"/>
    <w:rsid w:val="000D418D"/>
    <w:rsid w:val="000D743A"/>
    <w:rsid w:val="000D77A1"/>
    <w:rsid w:val="000E00C2"/>
    <w:rsid w:val="000E1F39"/>
    <w:rsid w:val="000E4C18"/>
    <w:rsid w:val="000E6330"/>
    <w:rsid w:val="000E6810"/>
    <w:rsid w:val="000F06F5"/>
    <w:rsid w:val="000F505A"/>
    <w:rsid w:val="000F5F46"/>
    <w:rsid w:val="00104CCE"/>
    <w:rsid w:val="0010503F"/>
    <w:rsid w:val="00110EC4"/>
    <w:rsid w:val="00112648"/>
    <w:rsid w:val="001129AC"/>
    <w:rsid w:val="001152F2"/>
    <w:rsid w:val="001156F0"/>
    <w:rsid w:val="00117171"/>
    <w:rsid w:val="00121C02"/>
    <w:rsid w:val="00122583"/>
    <w:rsid w:val="00125424"/>
    <w:rsid w:val="001262BB"/>
    <w:rsid w:val="00126B88"/>
    <w:rsid w:val="00126BDB"/>
    <w:rsid w:val="00127588"/>
    <w:rsid w:val="00130C54"/>
    <w:rsid w:val="00130D40"/>
    <w:rsid w:val="00131BDA"/>
    <w:rsid w:val="00132AAE"/>
    <w:rsid w:val="0013378D"/>
    <w:rsid w:val="001379FB"/>
    <w:rsid w:val="00141DDD"/>
    <w:rsid w:val="00144912"/>
    <w:rsid w:val="00144942"/>
    <w:rsid w:val="00146BAE"/>
    <w:rsid w:val="001509CF"/>
    <w:rsid w:val="00152BB7"/>
    <w:rsid w:val="00152C54"/>
    <w:rsid w:val="0015339F"/>
    <w:rsid w:val="00153973"/>
    <w:rsid w:val="00153DBC"/>
    <w:rsid w:val="00156D9D"/>
    <w:rsid w:val="00160933"/>
    <w:rsid w:val="00161339"/>
    <w:rsid w:val="00165CFE"/>
    <w:rsid w:val="00166D89"/>
    <w:rsid w:val="001701D3"/>
    <w:rsid w:val="0017390A"/>
    <w:rsid w:val="0017587E"/>
    <w:rsid w:val="00176D72"/>
    <w:rsid w:val="00177289"/>
    <w:rsid w:val="00181CB9"/>
    <w:rsid w:val="00181DA3"/>
    <w:rsid w:val="00183C4F"/>
    <w:rsid w:val="00184C97"/>
    <w:rsid w:val="00185278"/>
    <w:rsid w:val="00185E04"/>
    <w:rsid w:val="00186042"/>
    <w:rsid w:val="0018799A"/>
    <w:rsid w:val="001901DB"/>
    <w:rsid w:val="00192373"/>
    <w:rsid w:val="001936FF"/>
    <w:rsid w:val="00196422"/>
    <w:rsid w:val="00196AC9"/>
    <w:rsid w:val="00196E61"/>
    <w:rsid w:val="001973EB"/>
    <w:rsid w:val="001A604F"/>
    <w:rsid w:val="001A64B1"/>
    <w:rsid w:val="001A6FB7"/>
    <w:rsid w:val="001A7D92"/>
    <w:rsid w:val="001B493F"/>
    <w:rsid w:val="001C1630"/>
    <w:rsid w:val="001C26F7"/>
    <w:rsid w:val="001C29C3"/>
    <w:rsid w:val="001C335F"/>
    <w:rsid w:val="001C362E"/>
    <w:rsid w:val="001C3DAE"/>
    <w:rsid w:val="001C4E70"/>
    <w:rsid w:val="001D02AF"/>
    <w:rsid w:val="001D0358"/>
    <w:rsid w:val="001D05C5"/>
    <w:rsid w:val="001D3559"/>
    <w:rsid w:val="001D3629"/>
    <w:rsid w:val="001D5D90"/>
    <w:rsid w:val="001E03D0"/>
    <w:rsid w:val="001E1846"/>
    <w:rsid w:val="001E1935"/>
    <w:rsid w:val="001E2B23"/>
    <w:rsid w:val="001E4E11"/>
    <w:rsid w:val="001E6182"/>
    <w:rsid w:val="001E703D"/>
    <w:rsid w:val="001E7DB5"/>
    <w:rsid w:val="001F0BCE"/>
    <w:rsid w:val="001F1A69"/>
    <w:rsid w:val="001F29EA"/>
    <w:rsid w:val="001F74B1"/>
    <w:rsid w:val="002040C0"/>
    <w:rsid w:val="002046D7"/>
    <w:rsid w:val="00206457"/>
    <w:rsid w:val="00211709"/>
    <w:rsid w:val="002124DB"/>
    <w:rsid w:val="0021699B"/>
    <w:rsid w:val="00220F12"/>
    <w:rsid w:val="002233D3"/>
    <w:rsid w:val="00223F9F"/>
    <w:rsid w:val="002265D7"/>
    <w:rsid w:val="002338CE"/>
    <w:rsid w:val="00233F16"/>
    <w:rsid w:val="00235B94"/>
    <w:rsid w:val="00236C41"/>
    <w:rsid w:val="00240592"/>
    <w:rsid w:val="00242FE2"/>
    <w:rsid w:val="002446AC"/>
    <w:rsid w:val="00244DF0"/>
    <w:rsid w:val="002463F9"/>
    <w:rsid w:val="00247654"/>
    <w:rsid w:val="002507F7"/>
    <w:rsid w:val="00250BD0"/>
    <w:rsid w:val="00265635"/>
    <w:rsid w:val="00266A99"/>
    <w:rsid w:val="00266B0A"/>
    <w:rsid w:val="00267067"/>
    <w:rsid w:val="002678B1"/>
    <w:rsid w:val="00274130"/>
    <w:rsid w:val="002744AA"/>
    <w:rsid w:val="00276F00"/>
    <w:rsid w:val="00276F76"/>
    <w:rsid w:val="0027703F"/>
    <w:rsid w:val="00277DEE"/>
    <w:rsid w:val="002815BC"/>
    <w:rsid w:val="002815F4"/>
    <w:rsid w:val="00286DEA"/>
    <w:rsid w:val="00287FEA"/>
    <w:rsid w:val="0029071E"/>
    <w:rsid w:val="002917E5"/>
    <w:rsid w:val="00291943"/>
    <w:rsid w:val="00293517"/>
    <w:rsid w:val="00293EDA"/>
    <w:rsid w:val="0029537B"/>
    <w:rsid w:val="002956C1"/>
    <w:rsid w:val="00295D44"/>
    <w:rsid w:val="00296701"/>
    <w:rsid w:val="002A2686"/>
    <w:rsid w:val="002A2B80"/>
    <w:rsid w:val="002A3182"/>
    <w:rsid w:val="002A4846"/>
    <w:rsid w:val="002A6640"/>
    <w:rsid w:val="002A76C1"/>
    <w:rsid w:val="002B05AD"/>
    <w:rsid w:val="002B0BCF"/>
    <w:rsid w:val="002B443A"/>
    <w:rsid w:val="002B4B79"/>
    <w:rsid w:val="002C25A4"/>
    <w:rsid w:val="002C3AD8"/>
    <w:rsid w:val="002C4279"/>
    <w:rsid w:val="002C4393"/>
    <w:rsid w:val="002C5222"/>
    <w:rsid w:val="002C5F4F"/>
    <w:rsid w:val="002D59D4"/>
    <w:rsid w:val="002E0464"/>
    <w:rsid w:val="002E4980"/>
    <w:rsid w:val="002E59E4"/>
    <w:rsid w:val="002E5ACD"/>
    <w:rsid w:val="002F29FB"/>
    <w:rsid w:val="002F2D5B"/>
    <w:rsid w:val="00305909"/>
    <w:rsid w:val="0030742D"/>
    <w:rsid w:val="00310ACF"/>
    <w:rsid w:val="00310D4D"/>
    <w:rsid w:val="00310F2A"/>
    <w:rsid w:val="00312398"/>
    <w:rsid w:val="00312FF8"/>
    <w:rsid w:val="00313E7F"/>
    <w:rsid w:val="00316D29"/>
    <w:rsid w:val="00317523"/>
    <w:rsid w:val="00320560"/>
    <w:rsid w:val="00320B05"/>
    <w:rsid w:val="00322822"/>
    <w:rsid w:val="00322B3F"/>
    <w:rsid w:val="00323F73"/>
    <w:rsid w:val="0032563B"/>
    <w:rsid w:val="00334BFE"/>
    <w:rsid w:val="003370EC"/>
    <w:rsid w:val="00337988"/>
    <w:rsid w:val="00337C30"/>
    <w:rsid w:val="003410C2"/>
    <w:rsid w:val="0034439F"/>
    <w:rsid w:val="00350747"/>
    <w:rsid w:val="0035516D"/>
    <w:rsid w:val="003602C2"/>
    <w:rsid w:val="00363A7A"/>
    <w:rsid w:val="0036638F"/>
    <w:rsid w:val="00367E82"/>
    <w:rsid w:val="00370C8E"/>
    <w:rsid w:val="00373489"/>
    <w:rsid w:val="0037461F"/>
    <w:rsid w:val="00377201"/>
    <w:rsid w:val="00381673"/>
    <w:rsid w:val="003822E9"/>
    <w:rsid w:val="0038485E"/>
    <w:rsid w:val="003851ED"/>
    <w:rsid w:val="00387502"/>
    <w:rsid w:val="00396194"/>
    <w:rsid w:val="0039729E"/>
    <w:rsid w:val="003A2F9C"/>
    <w:rsid w:val="003B0AA8"/>
    <w:rsid w:val="003B145C"/>
    <w:rsid w:val="003B2D28"/>
    <w:rsid w:val="003B2EC5"/>
    <w:rsid w:val="003B417F"/>
    <w:rsid w:val="003B51BA"/>
    <w:rsid w:val="003B659D"/>
    <w:rsid w:val="003B7E15"/>
    <w:rsid w:val="003C0CF3"/>
    <w:rsid w:val="003C0E80"/>
    <w:rsid w:val="003C16F8"/>
    <w:rsid w:val="003C3225"/>
    <w:rsid w:val="003C35A7"/>
    <w:rsid w:val="003D0143"/>
    <w:rsid w:val="003D1095"/>
    <w:rsid w:val="003D10E4"/>
    <w:rsid w:val="003D1E97"/>
    <w:rsid w:val="003D209D"/>
    <w:rsid w:val="003D47B4"/>
    <w:rsid w:val="003D52D8"/>
    <w:rsid w:val="003D56A7"/>
    <w:rsid w:val="003D6C1F"/>
    <w:rsid w:val="003E0950"/>
    <w:rsid w:val="003E2876"/>
    <w:rsid w:val="003E6FB6"/>
    <w:rsid w:val="003E7E2B"/>
    <w:rsid w:val="003F114D"/>
    <w:rsid w:val="003F3511"/>
    <w:rsid w:val="003F3E04"/>
    <w:rsid w:val="003F7833"/>
    <w:rsid w:val="0040071C"/>
    <w:rsid w:val="0040285E"/>
    <w:rsid w:val="00405A29"/>
    <w:rsid w:val="004069F9"/>
    <w:rsid w:val="00407CF6"/>
    <w:rsid w:val="004133D9"/>
    <w:rsid w:val="00413ADD"/>
    <w:rsid w:val="00415C86"/>
    <w:rsid w:val="00420546"/>
    <w:rsid w:val="004207B7"/>
    <w:rsid w:val="004210A3"/>
    <w:rsid w:val="0042293E"/>
    <w:rsid w:val="00425616"/>
    <w:rsid w:val="0042708E"/>
    <w:rsid w:val="00430DE7"/>
    <w:rsid w:val="00431A94"/>
    <w:rsid w:val="00432917"/>
    <w:rsid w:val="00435AE1"/>
    <w:rsid w:val="004420D9"/>
    <w:rsid w:val="00442121"/>
    <w:rsid w:val="00442719"/>
    <w:rsid w:val="00442984"/>
    <w:rsid w:val="00444EEF"/>
    <w:rsid w:val="0044783F"/>
    <w:rsid w:val="0045234D"/>
    <w:rsid w:val="004546DD"/>
    <w:rsid w:val="0045472F"/>
    <w:rsid w:val="00454994"/>
    <w:rsid w:val="00454ED4"/>
    <w:rsid w:val="00455CCD"/>
    <w:rsid w:val="004573C9"/>
    <w:rsid w:val="004616E6"/>
    <w:rsid w:val="00461FE6"/>
    <w:rsid w:val="0046255E"/>
    <w:rsid w:val="00462692"/>
    <w:rsid w:val="00467E0A"/>
    <w:rsid w:val="0047158B"/>
    <w:rsid w:val="004724C3"/>
    <w:rsid w:val="004762FB"/>
    <w:rsid w:val="00480B92"/>
    <w:rsid w:val="00481085"/>
    <w:rsid w:val="00481CF2"/>
    <w:rsid w:val="00483DE0"/>
    <w:rsid w:val="004861D0"/>
    <w:rsid w:val="00486BD0"/>
    <w:rsid w:val="00490A36"/>
    <w:rsid w:val="00493F21"/>
    <w:rsid w:val="004946B6"/>
    <w:rsid w:val="00495188"/>
    <w:rsid w:val="00495E3D"/>
    <w:rsid w:val="004B025D"/>
    <w:rsid w:val="004B18D3"/>
    <w:rsid w:val="004B3D1D"/>
    <w:rsid w:val="004B477D"/>
    <w:rsid w:val="004B5079"/>
    <w:rsid w:val="004B52B1"/>
    <w:rsid w:val="004C0A87"/>
    <w:rsid w:val="004C1DA3"/>
    <w:rsid w:val="004C2EC1"/>
    <w:rsid w:val="004C3F95"/>
    <w:rsid w:val="004C43BC"/>
    <w:rsid w:val="004C5B68"/>
    <w:rsid w:val="004C6FDE"/>
    <w:rsid w:val="004C7CB6"/>
    <w:rsid w:val="004D2970"/>
    <w:rsid w:val="004D2FB2"/>
    <w:rsid w:val="004D4FCB"/>
    <w:rsid w:val="004E0234"/>
    <w:rsid w:val="004E1635"/>
    <w:rsid w:val="004E2FF3"/>
    <w:rsid w:val="004E6F5B"/>
    <w:rsid w:val="004E7329"/>
    <w:rsid w:val="004F4593"/>
    <w:rsid w:val="004F4D58"/>
    <w:rsid w:val="004F5D30"/>
    <w:rsid w:val="005000BC"/>
    <w:rsid w:val="00502554"/>
    <w:rsid w:val="005042B8"/>
    <w:rsid w:val="0050504B"/>
    <w:rsid w:val="00510A5E"/>
    <w:rsid w:val="0051147B"/>
    <w:rsid w:val="00511875"/>
    <w:rsid w:val="0051490C"/>
    <w:rsid w:val="00515D99"/>
    <w:rsid w:val="00517C81"/>
    <w:rsid w:val="00521577"/>
    <w:rsid w:val="00521A05"/>
    <w:rsid w:val="00524AE7"/>
    <w:rsid w:val="00524CCA"/>
    <w:rsid w:val="00524F10"/>
    <w:rsid w:val="00526FA5"/>
    <w:rsid w:val="00530798"/>
    <w:rsid w:val="005327CC"/>
    <w:rsid w:val="005337DD"/>
    <w:rsid w:val="00533BD2"/>
    <w:rsid w:val="00533F26"/>
    <w:rsid w:val="00535084"/>
    <w:rsid w:val="005354F6"/>
    <w:rsid w:val="005355BE"/>
    <w:rsid w:val="00542212"/>
    <w:rsid w:val="00543435"/>
    <w:rsid w:val="00545377"/>
    <w:rsid w:val="00545A7F"/>
    <w:rsid w:val="00546A28"/>
    <w:rsid w:val="00547BFE"/>
    <w:rsid w:val="00550F77"/>
    <w:rsid w:val="005537ED"/>
    <w:rsid w:val="00554814"/>
    <w:rsid w:val="0056051B"/>
    <w:rsid w:val="00560591"/>
    <w:rsid w:val="00560F5B"/>
    <w:rsid w:val="005613F2"/>
    <w:rsid w:val="00561E60"/>
    <w:rsid w:val="005640A9"/>
    <w:rsid w:val="00564FD3"/>
    <w:rsid w:val="00565B66"/>
    <w:rsid w:val="00565E67"/>
    <w:rsid w:val="00566EBA"/>
    <w:rsid w:val="0057022C"/>
    <w:rsid w:val="005708AE"/>
    <w:rsid w:val="00572012"/>
    <w:rsid w:val="00573766"/>
    <w:rsid w:val="0057639B"/>
    <w:rsid w:val="00582362"/>
    <w:rsid w:val="005847C9"/>
    <w:rsid w:val="0058587C"/>
    <w:rsid w:val="00585CB8"/>
    <w:rsid w:val="00591337"/>
    <w:rsid w:val="00592E61"/>
    <w:rsid w:val="005935FE"/>
    <w:rsid w:val="00594F84"/>
    <w:rsid w:val="00597DB3"/>
    <w:rsid w:val="005A03CC"/>
    <w:rsid w:val="005A1216"/>
    <w:rsid w:val="005A3EFA"/>
    <w:rsid w:val="005A4017"/>
    <w:rsid w:val="005B5C71"/>
    <w:rsid w:val="005C0A44"/>
    <w:rsid w:val="005C16A9"/>
    <w:rsid w:val="005C2551"/>
    <w:rsid w:val="005C37F3"/>
    <w:rsid w:val="005C56B0"/>
    <w:rsid w:val="005C5968"/>
    <w:rsid w:val="005C60A8"/>
    <w:rsid w:val="005C78A6"/>
    <w:rsid w:val="005D2A5A"/>
    <w:rsid w:val="005D2DD0"/>
    <w:rsid w:val="005D60DD"/>
    <w:rsid w:val="005D7DB7"/>
    <w:rsid w:val="005E2BC0"/>
    <w:rsid w:val="005E307E"/>
    <w:rsid w:val="005E5BF4"/>
    <w:rsid w:val="005E7393"/>
    <w:rsid w:val="005F108B"/>
    <w:rsid w:val="005F130B"/>
    <w:rsid w:val="005F29E0"/>
    <w:rsid w:val="005F6340"/>
    <w:rsid w:val="005F7FC8"/>
    <w:rsid w:val="00600E23"/>
    <w:rsid w:val="00601645"/>
    <w:rsid w:val="006017E9"/>
    <w:rsid w:val="0061270E"/>
    <w:rsid w:val="0061344C"/>
    <w:rsid w:val="006155CD"/>
    <w:rsid w:val="006173B0"/>
    <w:rsid w:val="0061786D"/>
    <w:rsid w:val="00622358"/>
    <w:rsid w:val="00623A94"/>
    <w:rsid w:val="00626A3C"/>
    <w:rsid w:val="00630F51"/>
    <w:rsid w:val="00631D9C"/>
    <w:rsid w:val="00632542"/>
    <w:rsid w:val="0063366C"/>
    <w:rsid w:val="00633FB3"/>
    <w:rsid w:val="006443ED"/>
    <w:rsid w:val="00644EB6"/>
    <w:rsid w:val="00645360"/>
    <w:rsid w:val="00645905"/>
    <w:rsid w:val="00650D18"/>
    <w:rsid w:val="00651DCE"/>
    <w:rsid w:val="0065225F"/>
    <w:rsid w:val="006526FB"/>
    <w:rsid w:val="00653A39"/>
    <w:rsid w:val="006553EB"/>
    <w:rsid w:val="006575BB"/>
    <w:rsid w:val="006612F2"/>
    <w:rsid w:val="0066245B"/>
    <w:rsid w:val="00663B78"/>
    <w:rsid w:val="00664A94"/>
    <w:rsid w:val="0066513A"/>
    <w:rsid w:val="0066538A"/>
    <w:rsid w:val="006669F6"/>
    <w:rsid w:val="006676F6"/>
    <w:rsid w:val="006702D3"/>
    <w:rsid w:val="00671AF8"/>
    <w:rsid w:val="00676C88"/>
    <w:rsid w:val="0068291F"/>
    <w:rsid w:val="00686A4A"/>
    <w:rsid w:val="00686EB2"/>
    <w:rsid w:val="006900A2"/>
    <w:rsid w:val="00691192"/>
    <w:rsid w:val="00691FEB"/>
    <w:rsid w:val="00693753"/>
    <w:rsid w:val="006949C4"/>
    <w:rsid w:val="00696172"/>
    <w:rsid w:val="006970D4"/>
    <w:rsid w:val="00697106"/>
    <w:rsid w:val="006A03FE"/>
    <w:rsid w:val="006A0D42"/>
    <w:rsid w:val="006A2D10"/>
    <w:rsid w:val="006A4F4A"/>
    <w:rsid w:val="006A5A19"/>
    <w:rsid w:val="006A6068"/>
    <w:rsid w:val="006A7AF3"/>
    <w:rsid w:val="006B008E"/>
    <w:rsid w:val="006B38F8"/>
    <w:rsid w:val="006B4E82"/>
    <w:rsid w:val="006C0DA1"/>
    <w:rsid w:val="006C1703"/>
    <w:rsid w:val="006C3900"/>
    <w:rsid w:val="006C4187"/>
    <w:rsid w:val="006C642B"/>
    <w:rsid w:val="006C7257"/>
    <w:rsid w:val="006D08C2"/>
    <w:rsid w:val="006D0D55"/>
    <w:rsid w:val="006D16E8"/>
    <w:rsid w:val="006D5661"/>
    <w:rsid w:val="006D680D"/>
    <w:rsid w:val="006D7E0C"/>
    <w:rsid w:val="006D7E29"/>
    <w:rsid w:val="006E5094"/>
    <w:rsid w:val="006E5366"/>
    <w:rsid w:val="006E5C56"/>
    <w:rsid w:val="006E69A8"/>
    <w:rsid w:val="006F1170"/>
    <w:rsid w:val="006F16EB"/>
    <w:rsid w:val="006F2D0D"/>
    <w:rsid w:val="006F37E7"/>
    <w:rsid w:val="006F44F1"/>
    <w:rsid w:val="006F6E95"/>
    <w:rsid w:val="00700A43"/>
    <w:rsid w:val="007034C2"/>
    <w:rsid w:val="0070646C"/>
    <w:rsid w:val="00706717"/>
    <w:rsid w:val="00710FA9"/>
    <w:rsid w:val="00713981"/>
    <w:rsid w:val="007143C6"/>
    <w:rsid w:val="0071548A"/>
    <w:rsid w:val="00721B1A"/>
    <w:rsid w:val="00723720"/>
    <w:rsid w:val="00724C72"/>
    <w:rsid w:val="00730841"/>
    <w:rsid w:val="0073746C"/>
    <w:rsid w:val="00737D69"/>
    <w:rsid w:val="007401BB"/>
    <w:rsid w:val="007424B7"/>
    <w:rsid w:val="00742B0F"/>
    <w:rsid w:val="00742BC1"/>
    <w:rsid w:val="00744424"/>
    <w:rsid w:val="0074734E"/>
    <w:rsid w:val="0075037A"/>
    <w:rsid w:val="007515A2"/>
    <w:rsid w:val="007522D3"/>
    <w:rsid w:val="007523CB"/>
    <w:rsid w:val="00752684"/>
    <w:rsid w:val="00753C4A"/>
    <w:rsid w:val="00761832"/>
    <w:rsid w:val="00761BF0"/>
    <w:rsid w:val="007620A6"/>
    <w:rsid w:val="00763253"/>
    <w:rsid w:val="00763C19"/>
    <w:rsid w:val="00764B8E"/>
    <w:rsid w:val="00765840"/>
    <w:rsid w:val="007665B3"/>
    <w:rsid w:val="00776FC5"/>
    <w:rsid w:val="0077714D"/>
    <w:rsid w:val="007774F6"/>
    <w:rsid w:val="00780EC8"/>
    <w:rsid w:val="00783A78"/>
    <w:rsid w:val="00785B11"/>
    <w:rsid w:val="00785E08"/>
    <w:rsid w:val="0078679F"/>
    <w:rsid w:val="00787536"/>
    <w:rsid w:val="00790E71"/>
    <w:rsid w:val="00791483"/>
    <w:rsid w:val="00794F88"/>
    <w:rsid w:val="007954F6"/>
    <w:rsid w:val="007957FD"/>
    <w:rsid w:val="00795CFD"/>
    <w:rsid w:val="00795FF7"/>
    <w:rsid w:val="00796C47"/>
    <w:rsid w:val="007974D3"/>
    <w:rsid w:val="007A003F"/>
    <w:rsid w:val="007A1551"/>
    <w:rsid w:val="007A5086"/>
    <w:rsid w:val="007A5C18"/>
    <w:rsid w:val="007A5C40"/>
    <w:rsid w:val="007B02C9"/>
    <w:rsid w:val="007C5453"/>
    <w:rsid w:val="007C6A96"/>
    <w:rsid w:val="007C7042"/>
    <w:rsid w:val="007D0A4E"/>
    <w:rsid w:val="007D229D"/>
    <w:rsid w:val="007D32BB"/>
    <w:rsid w:val="007D5BA4"/>
    <w:rsid w:val="007E2459"/>
    <w:rsid w:val="007F0252"/>
    <w:rsid w:val="007F0A0F"/>
    <w:rsid w:val="007F2722"/>
    <w:rsid w:val="007F307B"/>
    <w:rsid w:val="007F34D5"/>
    <w:rsid w:val="007F4E30"/>
    <w:rsid w:val="007F4E36"/>
    <w:rsid w:val="007F68BB"/>
    <w:rsid w:val="00801746"/>
    <w:rsid w:val="008043FE"/>
    <w:rsid w:val="00804E91"/>
    <w:rsid w:val="0081421C"/>
    <w:rsid w:val="00816470"/>
    <w:rsid w:val="00816B7A"/>
    <w:rsid w:val="0082120D"/>
    <w:rsid w:val="00821494"/>
    <w:rsid w:val="008255E9"/>
    <w:rsid w:val="008258C5"/>
    <w:rsid w:val="00825F3A"/>
    <w:rsid w:val="00827913"/>
    <w:rsid w:val="0083094E"/>
    <w:rsid w:val="008330D6"/>
    <w:rsid w:val="00833E42"/>
    <w:rsid w:val="0083412F"/>
    <w:rsid w:val="008363C3"/>
    <w:rsid w:val="00841536"/>
    <w:rsid w:val="00842701"/>
    <w:rsid w:val="008451EE"/>
    <w:rsid w:val="00845C08"/>
    <w:rsid w:val="00847BF6"/>
    <w:rsid w:val="00851388"/>
    <w:rsid w:val="00854306"/>
    <w:rsid w:val="00856003"/>
    <w:rsid w:val="00857353"/>
    <w:rsid w:val="00857B5C"/>
    <w:rsid w:val="0086052D"/>
    <w:rsid w:val="00862597"/>
    <w:rsid w:val="0086545B"/>
    <w:rsid w:val="008656FC"/>
    <w:rsid w:val="00866BEB"/>
    <w:rsid w:val="008677D0"/>
    <w:rsid w:val="00871001"/>
    <w:rsid w:val="00871188"/>
    <w:rsid w:val="00873920"/>
    <w:rsid w:val="0087596C"/>
    <w:rsid w:val="0087609E"/>
    <w:rsid w:val="008764A3"/>
    <w:rsid w:val="0087758C"/>
    <w:rsid w:val="00877EC8"/>
    <w:rsid w:val="008822EF"/>
    <w:rsid w:val="008829EE"/>
    <w:rsid w:val="00882BF6"/>
    <w:rsid w:val="00882F72"/>
    <w:rsid w:val="00883478"/>
    <w:rsid w:val="00884103"/>
    <w:rsid w:val="00884746"/>
    <w:rsid w:val="00884B2C"/>
    <w:rsid w:val="00890B86"/>
    <w:rsid w:val="00890C78"/>
    <w:rsid w:val="00891F29"/>
    <w:rsid w:val="00892F6F"/>
    <w:rsid w:val="00893417"/>
    <w:rsid w:val="008A1070"/>
    <w:rsid w:val="008A2AAA"/>
    <w:rsid w:val="008A3DC4"/>
    <w:rsid w:val="008A4FAC"/>
    <w:rsid w:val="008A78FD"/>
    <w:rsid w:val="008A7CD4"/>
    <w:rsid w:val="008B2A75"/>
    <w:rsid w:val="008B2A78"/>
    <w:rsid w:val="008B550C"/>
    <w:rsid w:val="008B6299"/>
    <w:rsid w:val="008B6D57"/>
    <w:rsid w:val="008C2770"/>
    <w:rsid w:val="008C29C0"/>
    <w:rsid w:val="008C2D9F"/>
    <w:rsid w:val="008C47A2"/>
    <w:rsid w:val="008C5244"/>
    <w:rsid w:val="008C53B5"/>
    <w:rsid w:val="008D1122"/>
    <w:rsid w:val="008D1814"/>
    <w:rsid w:val="008D74C4"/>
    <w:rsid w:val="008D754F"/>
    <w:rsid w:val="008E284D"/>
    <w:rsid w:val="008E328A"/>
    <w:rsid w:val="008E4749"/>
    <w:rsid w:val="008E501C"/>
    <w:rsid w:val="008E5EA0"/>
    <w:rsid w:val="008E7A97"/>
    <w:rsid w:val="008F01D9"/>
    <w:rsid w:val="008F071F"/>
    <w:rsid w:val="008F1E36"/>
    <w:rsid w:val="008F2CB8"/>
    <w:rsid w:val="008F2F3B"/>
    <w:rsid w:val="008F3864"/>
    <w:rsid w:val="008F4D07"/>
    <w:rsid w:val="00900014"/>
    <w:rsid w:val="009001D1"/>
    <w:rsid w:val="0090295B"/>
    <w:rsid w:val="009039B7"/>
    <w:rsid w:val="00911956"/>
    <w:rsid w:val="0091279D"/>
    <w:rsid w:val="00912C66"/>
    <w:rsid w:val="009161C3"/>
    <w:rsid w:val="00916CC2"/>
    <w:rsid w:val="009176DC"/>
    <w:rsid w:val="00917786"/>
    <w:rsid w:val="009178B2"/>
    <w:rsid w:val="00920484"/>
    <w:rsid w:val="00920E02"/>
    <w:rsid w:val="00922A29"/>
    <w:rsid w:val="00924EB6"/>
    <w:rsid w:val="00926077"/>
    <w:rsid w:val="00927650"/>
    <w:rsid w:val="009320FA"/>
    <w:rsid w:val="00932472"/>
    <w:rsid w:val="00936120"/>
    <w:rsid w:val="00936B96"/>
    <w:rsid w:val="00937536"/>
    <w:rsid w:val="00941D8A"/>
    <w:rsid w:val="009425CD"/>
    <w:rsid w:val="00942C7B"/>
    <w:rsid w:val="00943227"/>
    <w:rsid w:val="0094399C"/>
    <w:rsid w:val="0094552A"/>
    <w:rsid w:val="0094602D"/>
    <w:rsid w:val="00953491"/>
    <w:rsid w:val="009537CC"/>
    <w:rsid w:val="00956A1B"/>
    <w:rsid w:val="009607AB"/>
    <w:rsid w:val="009609EE"/>
    <w:rsid w:val="009646CD"/>
    <w:rsid w:val="00964BB3"/>
    <w:rsid w:val="00965BE2"/>
    <w:rsid w:val="009707A1"/>
    <w:rsid w:val="00971EDE"/>
    <w:rsid w:val="009720D4"/>
    <w:rsid w:val="00972FB4"/>
    <w:rsid w:val="00973E0F"/>
    <w:rsid w:val="00974E58"/>
    <w:rsid w:val="00975105"/>
    <w:rsid w:val="009766E4"/>
    <w:rsid w:val="00982B59"/>
    <w:rsid w:val="00983451"/>
    <w:rsid w:val="00983DD4"/>
    <w:rsid w:val="0098499B"/>
    <w:rsid w:val="009900D3"/>
    <w:rsid w:val="009917E7"/>
    <w:rsid w:val="00992B8A"/>
    <w:rsid w:val="00994E03"/>
    <w:rsid w:val="009968A8"/>
    <w:rsid w:val="009A0B9C"/>
    <w:rsid w:val="009A1689"/>
    <w:rsid w:val="009A2AD7"/>
    <w:rsid w:val="009A38D4"/>
    <w:rsid w:val="009A3C10"/>
    <w:rsid w:val="009A3D5D"/>
    <w:rsid w:val="009A3F91"/>
    <w:rsid w:val="009A4816"/>
    <w:rsid w:val="009A6045"/>
    <w:rsid w:val="009A6478"/>
    <w:rsid w:val="009A7328"/>
    <w:rsid w:val="009A7D7B"/>
    <w:rsid w:val="009B0D7D"/>
    <w:rsid w:val="009B2FB0"/>
    <w:rsid w:val="009B797B"/>
    <w:rsid w:val="009C4275"/>
    <w:rsid w:val="009C4FBE"/>
    <w:rsid w:val="009C7E45"/>
    <w:rsid w:val="009D0AC5"/>
    <w:rsid w:val="009D17FD"/>
    <w:rsid w:val="009D2374"/>
    <w:rsid w:val="009D52C3"/>
    <w:rsid w:val="009E2DF4"/>
    <w:rsid w:val="009E3A4E"/>
    <w:rsid w:val="009E7A36"/>
    <w:rsid w:val="009E7DD7"/>
    <w:rsid w:val="009F00E4"/>
    <w:rsid w:val="009F0B34"/>
    <w:rsid w:val="009F144B"/>
    <w:rsid w:val="009F18AF"/>
    <w:rsid w:val="009F253A"/>
    <w:rsid w:val="00A05AF5"/>
    <w:rsid w:val="00A11884"/>
    <w:rsid w:val="00A12B26"/>
    <w:rsid w:val="00A12CEE"/>
    <w:rsid w:val="00A13CB2"/>
    <w:rsid w:val="00A1725C"/>
    <w:rsid w:val="00A24E02"/>
    <w:rsid w:val="00A254B4"/>
    <w:rsid w:val="00A3076B"/>
    <w:rsid w:val="00A31903"/>
    <w:rsid w:val="00A3370D"/>
    <w:rsid w:val="00A33E4F"/>
    <w:rsid w:val="00A3490E"/>
    <w:rsid w:val="00A3507E"/>
    <w:rsid w:val="00A3549F"/>
    <w:rsid w:val="00A3720D"/>
    <w:rsid w:val="00A40DDC"/>
    <w:rsid w:val="00A44B00"/>
    <w:rsid w:val="00A45453"/>
    <w:rsid w:val="00A455ED"/>
    <w:rsid w:val="00A463FA"/>
    <w:rsid w:val="00A4710C"/>
    <w:rsid w:val="00A544F1"/>
    <w:rsid w:val="00A55164"/>
    <w:rsid w:val="00A55B28"/>
    <w:rsid w:val="00A6299C"/>
    <w:rsid w:val="00A63A21"/>
    <w:rsid w:val="00A640ED"/>
    <w:rsid w:val="00A65AFE"/>
    <w:rsid w:val="00A67BDA"/>
    <w:rsid w:val="00A70266"/>
    <w:rsid w:val="00A70884"/>
    <w:rsid w:val="00A712C4"/>
    <w:rsid w:val="00A72AA7"/>
    <w:rsid w:val="00A76E3B"/>
    <w:rsid w:val="00A800D3"/>
    <w:rsid w:val="00A8413E"/>
    <w:rsid w:val="00A841F1"/>
    <w:rsid w:val="00A84AC3"/>
    <w:rsid w:val="00A84D21"/>
    <w:rsid w:val="00A869EB"/>
    <w:rsid w:val="00A9796D"/>
    <w:rsid w:val="00AA0017"/>
    <w:rsid w:val="00AA06DE"/>
    <w:rsid w:val="00AA1F68"/>
    <w:rsid w:val="00AA388B"/>
    <w:rsid w:val="00AA424C"/>
    <w:rsid w:val="00AA6393"/>
    <w:rsid w:val="00AA6A74"/>
    <w:rsid w:val="00AA7AEA"/>
    <w:rsid w:val="00AB0616"/>
    <w:rsid w:val="00AB0B13"/>
    <w:rsid w:val="00AB2E33"/>
    <w:rsid w:val="00AB5472"/>
    <w:rsid w:val="00AB7100"/>
    <w:rsid w:val="00AB747A"/>
    <w:rsid w:val="00AC03F9"/>
    <w:rsid w:val="00AC0493"/>
    <w:rsid w:val="00AC1B93"/>
    <w:rsid w:val="00AC311A"/>
    <w:rsid w:val="00AC3E3C"/>
    <w:rsid w:val="00AC6913"/>
    <w:rsid w:val="00AC6DDE"/>
    <w:rsid w:val="00AC77BC"/>
    <w:rsid w:val="00AC7F40"/>
    <w:rsid w:val="00AD2702"/>
    <w:rsid w:val="00AD4C63"/>
    <w:rsid w:val="00AE2F90"/>
    <w:rsid w:val="00AE363E"/>
    <w:rsid w:val="00AE3876"/>
    <w:rsid w:val="00AE4742"/>
    <w:rsid w:val="00AF0632"/>
    <w:rsid w:val="00AF22D4"/>
    <w:rsid w:val="00AF2D0E"/>
    <w:rsid w:val="00AF474E"/>
    <w:rsid w:val="00AF5C53"/>
    <w:rsid w:val="00AF6084"/>
    <w:rsid w:val="00AF6318"/>
    <w:rsid w:val="00AF74BF"/>
    <w:rsid w:val="00AF74F7"/>
    <w:rsid w:val="00B0269E"/>
    <w:rsid w:val="00B02EF4"/>
    <w:rsid w:val="00B101E5"/>
    <w:rsid w:val="00B11CAD"/>
    <w:rsid w:val="00B12016"/>
    <w:rsid w:val="00B12570"/>
    <w:rsid w:val="00B1283B"/>
    <w:rsid w:val="00B12C37"/>
    <w:rsid w:val="00B14522"/>
    <w:rsid w:val="00B1467B"/>
    <w:rsid w:val="00B15BEC"/>
    <w:rsid w:val="00B207DE"/>
    <w:rsid w:val="00B22C1B"/>
    <w:rsid w:val="00B25307"/>
    <w:rsid w:val="00B27664"/>
    <w:rsid w:val="00B318A7"/>
    <w:rsid w:val="00B3291F"/>
    <w:rsid w:val="00B32DAF"/>
    <w:rsid w:val="00B379FA"/>
    <w:rsid w:val="00B406FA"/>
    <w:rsid w:val="00B412A5"/>
    <w:rsid w:val="00B413A7"/>
    <w:rsid w:val="00B41FB9"/>
    <w:rsid w:val="00B4204C"/>
    <w:rsid w:val="00B4348C"/>
    <w:rsid w:val="00B43649"/>
    <w:rsid w:val="00B44200"/>
    <w:rsid w:val="00B448A7"/>
    <w:rsid w:val="00B44EF8"/>
    <w:rsid w:val="00B46185"/>
    <w:rsid w:val="00B50ACD"/>
    <w:rsid w:val="00B50C4C"/>
    <w:rsid w:val="00B50EF2"/>
    <w:rsid w:val="00B512E3"/>
    <w:rsid w:val="00B51BFF"/>
    <w:rsid w:val="00B52D73"/>
    <w:rsid w:val="00B52FDA"/>
    <w:rsid w:val="00B5388F"/>
    <w:rsid w:val="00B538DF"/>
    <w:rsid w:val="00B53F30"/>
    <w:rsid w:val="00B55012"/>
    <w:rsid w:val="00B5564A"/>
    <w:rsid w:val="00B62700"/>
    <w:rsid w:val="00B63279"/>
    <w:rsid w:val="00B65841"/>
    <w:rsid w:val="00B659D0"/>
    <w:rsid w:val="00B67EC8"/>
    <w:rsid w:val="00B7047C"/>
    <w:rsid w:val="00B70B32"/>
    <w:rsid w:val="00B715CC"/>
    <w:rsid w:val="00B717D4"/>
    <w:rsid w:val="00B72A07"/>
    <w:rsid w:val="00B75875"/>
    <w:rsid w:val="00B8024F"/>
    <w:rsid w:val="00B81472"/>
    <w:rsid w:val="00B8249C"/>
    <w:rsid w:val="00B843D6"/>
    <w:rsid w:val="00B8784F"/>
    <w:rsid w:val="00B92D38"/>
    <w:rsid w:val="00B93442"/>
    <w:rsid w:val="00B93F48"/>
    <w:rsid w:val="00B96BA5"/>
    <w:rsid w:val="00B96BFB"/>
    <w:rsid w:val="00B97EA4"/>
    <w:rsid w:val="00BA00FE"/>
    <w:rsid w:val="00BA0F88"/>
    <w:rsid w:val="00BA534A"/>
    <w:rsid w:val="00BA5F67"/>
    <w:rsid w:val="00BA740C"/>
    <w:rsid w:val="00BA7701"/>
    <w:rsid w:val="00BB0AAB"/>
    <w:rsid w:val="00BB0E8C"/>
    <w:rsid w:val="00BB200D"/>
    <w:rsid w:val="00BB24CC"/>
    <w:rsid w:val="00BB3125"/>
    <w:rsid w:val="00BB4FEB"/>
    <w:rsid w:val="00BB52AF"/>
    <w:rsid w:val="00BB62E7"/>
    <w:rsid w:val="00BB6A2C"/>
    <w:rsid w:val="00BB6FF2"/>
    <w:rsid w:val="00BB7123"/>
    <w:rsid w:val="00BB7376"/>
    <w:rsid w:val="00BC0CE7"/>
    <w:rsid w:val="00BC5136"/>
    <w:rsid w:val="00BD171A"/>
    <w:rsid w:val="00BD1755"/>
    <w:rsid w:val="00BD300A"/>
    <w:rsid w:val="00BD3013"/>
    <w:rsid w:val="00BD3D0A"/>
    <w:rsid w:val="00BD45FC"/>
    <w:rsid w:val="00BD617E"/>
    <w:rsid w:val="00BD643C"/>
    <w:rsid w:val="00BD69C7"/>
    <w:rsid w:val="00BE058F"/>
    <w:rsid w:val="00BE2543"/>
    <w:rsid w:val="00BE3796"/>
    <w:rsid w:val="00BE4FC2"/>
    <w:rsid w:val="00BE7B99"/>
    <w:rsid w:val="00BF28BD"/>
    <w:rsid w:val="00BF5B21"/>
    <w:rsid w:val="00BF5CD3"/>
    <w:rsid w:val="00BF6696"/>
    <w:rsid w:val="00BF6F53"/>
    <w:rsid w:val="00BF784A"/>
    <w:rsid w:val="00C02BCE"/>
    <w:rsid w:val="00C05C6B"/>
    <w:rsid w:val="00C061F4"/>
    <w:rsid w:val="00C06365"/>
    <w:rsid w:val="00C14BF4"/>
    <w:rsid w:val="00C16B17"/>
    <w:rsid w:val="00C17BA1"/>
    <w:rsid w:val="00C200BD"/>
    <w:rsid w:val="00C20835"/>
    <w:rsid w:val="00C230D6"/>
    <w:rsid w:val="00C24E9A"/>
    <w:rsid w:val="00C2666A"/>
    <w:rsid w:val="00C34B87"/>
    <w:rsid w:val="00C34BF0"/>
    <w:rsid w:val="00C41A08"/>
    <w:rsid w:val="00C4372E"/>
    <w:rsid w:val="00C4537A"/>
    <w:rsid w:val="00C45517"/>
    <w:rsid w:val="00C457F7"/>
    <w:rsid w:val="00C45998"/>
    <w:rsid w:val="00C46F07"/>
    <w:rsid w:val="00C51BD5"/>
    <w:rsid w:val="00C51C16"/>
    <w:rsid w:val="00C60A09"/>
    <w:rsid w:val="00C60F3F"/>
    <w:rsid w:val="00C617FA"/>
    <w:rsid w:val="00C64EAA"/>
    <w:rsid w:val="00C67DFD"/>
    <w:rsid w:val="00C7168A"/>
    <w:rsid w:val="00C71FA2"/>
    <w:rsid w:val="00C72B07"/>
    <w:rsid w:val="00C75561"/>
    <w:rsid w:val="00C76042"/>
    <w:rsid w:val="00C76F50"/>
    <w:rsid w:val="00C8003A"/>
    <w:rsid w:val="00C81805"/>
    <w:rsid w:val="00C84B6E"/>
    <w:rsid w:val="00C858F3"/>
    <w:rsid w:val="00C86358"/>
    <w:rsid w:val="00C90CBB"/>
    <w:rsid w:val="00C93F64"/>
    <w:rsid w:val="00C954D6"/>
    <w:rsid w:val="00C97594"/>
    <w:rsid w:val="00CA0126"/>
    <w:rsid w:val="00CA0EF3"/>
    <w:rsid w:val="00CA2609"/>
    <w:rsid w:val="00CB4127"/>
    <w:rsid w:val="00CC4197"/>
    <w:rsid w:val="00CC41E9"/>
    <w:rsid w:val="00CC4E27"/>
    <w:rsid w:val="00CC54BB"/>
    <w:rsid w:val="00CC6759"/>
    <w:rsid w:val="00CD04B1"/>
    <w:rsid w:val="00CD2455"/>
    <w:rsid w:val="00CD57A3"/>
    <w:rsid w:val="00CD5F31"/>
    <w:rsid w:val="00CD7588"/>
    <w:rsid w:val="00CE02F8"/>
    <w:rsid w:val="00CE1FF8"/>
    <w:rsid w:val="00CE2343"/>
    <w:rsid w:val="00CE4413"/>
    <w:rsid w:val="00CE47E4"/>
    <w:rsid w:val="00CE4BDE"/>
    <w:rsid w:val="00CE4BE3"/>
    <w:rsid w:val="00CE66F6"/>
    <w:rsid w:val="00CE7137"/>
    <w:rsid w:val="00CF1EDF"/>
    <w:rsid w:val="00CF3C80"/>
    <w:rsid w:val="00CF3CD3"/>
    <w:rsid w:val="00CF4F96"/>
    <w:rsid w:val="00CF5714"/>
    <w:rsid w:val="00CF7503"/>
    <w:rsid w:val="00CF7BF7"/>
    <w:rsid w:val="00D01DD0"/>
    <w:rsid w:val="00D0302A"/>
    <w:rsid w:val="00D0373A"/>
    <w:rsid w:val="00D05D8D"/>
    <w:rsid w:val="00D05ED8"/>
    <w:rsid w:val="00D079CE"/>
    <w:rsid w:val="00D165A6"/>
    <w:rsid w:val="00D16F3F"/>
    <w:rsid w:val="00D17D6D"/>
    <w:rsid w:val="00D237BE"/>
    <w:rsid w:val="00D23833"/>
    <w:rsid w:val="00D246D5"/>
    <w:rsid w:val="00D253BC"/>
    <w:rsid w:val="00D25598"/>
    <w:rsid w:val="00D27021"/>
    <w:rsid w:val="00D319BB"/>
    <w:rsid w:val="00D32523"/>
    <w:rsid w:val="00D325D6"/>
    <w:rsid w:val="00D348EF"/>
    <w:rsid w:val="00D35517"/>
    <w:rsid w:val="00D36758"/>
    <w:rsid w:val="00D3730C"/>
    <w:rsid w:val="00D37D2D"/>
    <w:rsid w:val="00D41372"/>
    <w:rsid w:val="00D41E03"/>
    <w:rsid w:val="00D431FD"/>
    <w:rsid w:val="00D43BB8"/>
    <w:rsid w:val="00D44766"/>
    <w:rsid w:val="00D477F1"/>
    <w:rsid w:val="00D47BC0"/>
    <w:rsid w:val="00D51DC6"/>
    <w:rsid w:val="00D538B0"/>
    <w:rsid w:val="00D54ECB"/>
    <w:rsid w:val="00D57EFD"/>
    <w:rsid w:val="00D62120"/>
    <w:rsid w:val="00D62A26"/>
    <w:rsid w:val="00D62FBC"/>
    <w:rsid w:val="00D6518B"/>
    <w:rsid w:val="00D6733D"/>
    <w:rsid w:val="00D71FF3"/>
    <w:rsid w:val="00D72A29"/>
    <w:rsid w:val="00D73492"/>
    <w:rsid w:val="00D74979"/>
    <w:rsid w:val="00D753DF"/>
    <w:rsid w:val="00D75DD6"/>
    <w:rsid w:val="00D7690F"/>
    <w:rsid w:val="00D853B9"/>
    <w:rsid w:val="00D8582E"/>
    <w:rsid w:val="00D85943"/>
    <w:rsid w:val="00D86468"/>
    <w:rsid w:val="00D87833"/>
    <w:rsid w:val="00D87D3F"/>
    <w:rsid w:val="00D92280"/>
    <w:rsid w:val="00D93736"/>
    <w:rsid w:val="00D93E23"/>
    <w:rsid w:val="00D9573E"/>
    <w:rsid w:val="00DA1491"/>
    <w:rsid w:val="00DA1E24"/>
    <w:rsid w:val="00DA3645"/>
    <w:rsid w:val="00DA4068"/>
    <w:rsid w:val="00DA525F"/>
    <w:rsid w:val="00DA5591"/>
    <w:rsid w:val="00DA6BF4"/>
    <w:rsid w:val="00DA70C4"/>
    <w:rsid w:val="00DA76A4"/>
    <w:rsid w:val="00DA7A56"/>
    <w:rsid w:val="00DB0631"/>
    <w:rsid w:val="00DB124A"/>
    <w:rsid w:val="00DB1B7D"/>
    <w:rsid w:val="00DB23F0"/>
    <w:rsid w:val="00DB537B"/>
    <w:rsid w:val="00DB6336"/>
    <w:rsid w:val="00DC34F6"/>
    <w:rsid w:val="00DC737E"/>
    <w:rsid w:val="00DC7715"/>
    <w:rsid w:val="00DD1BFF"/>
    <w:rsid w:val="00DD5685"/>
    <w:rsid w:val="00DD64DB"/>
    <w:rsid w:val="00DE5341"/>
    <w:rsid w:val="00DF3DC2"/>
    <w:rsid w:val="00DF610D"/>
    <w:rsid w:val="00DF6821"/>
    <w:rsid w:val="00E01CE4"/>
    <w:rsid w:val="00E05093"/>
    <w:rsid w:val="00E05FAF"/>
    <w:rsid w:val="00E06941"/>
    <w:rsid w:val="00E10AED"/>
    <w:rsid w:val="00E11357"/>
    <w:rsid w:val="00E1241E"/>
    <w:rsid w:val="00E12C50"/>
    <w:rsid w:val="00E171F5"/>
    <w:rsid w:val="00E2016D"/>
    <w:rsid w:val="00E213F3"/>
    <w:rsid w:val="00E22627"/>
    <w:rsid w:val="00E22A62"/>
    <w:rsid w:val="00E23DD9"/>
    <w:rsid w:val="00E24C17"/>
    <w:rsid w:val="00E24CC4"/>
    <w:rsid w:val="00E27385"/>
    <w:rsid w:val="00E27CA8"/>
    <w:rsid w:val="00E3247D"/>
    <w:rsid w:val="00E339CE"/>
    <w:rsid w:val="00E3468D"/>
    <w:rsid w:val="00E36729"/>
    <w:rsid w:val="00E36C38"/>
    <w:rsid w:val="00E37CF3"/>
    <w:rsid w:val="00E37E4E"/>
    <w:rsid w:val="00E419C5"/>
    <w:rsid w:val="00E42232"/>
    <w:rsid w:val="00E44027"/>
    <w:rsid w:val="00E4537B"/>
    <w:rsid w:val="00E511F2"/>
    <w:rsid w:val="00E5282A"/>
    <w:rsid w:val="00E562D4"/>
    <w:rsid w:val="00E56376"/>
    <w:rsid w:val="00E56CF8"/>
    <w:rsid w:val="00E605E8"/>
    <w:rsid w:val="00E61628"/>
    <w:rsid w:val="00E616FC"/>
    <w:rsid w:val="00E62856"/>
    <w:rsid w:val="00E62A68"/>
    <w:rsid w:val="00E64090"/>
    <w:rsid w:val="00E67FD3"/>
    <w:rsid w:val="00E70157"/>
    <w:rsid w:val="00E7106A"/>
    <w:rsid w:val="00E723FA"/>
    <w:rsid w:val="00E72858"/>
    <w:rsid w:val="00E740DF"/>
    <w:rsid w:val="00E80821"/>
    <w:rsid w:val="00E824DE"/>
    <w:rsid w:val="00E842F3"/>
    <w:rsid w:val="00E86B38"/>
    <w:rsid w:val="00E8799F"/>
    <w:rsid w:val="00E91BCD"/>
    <w:rsid w:val="00E9349A"/>
    <w:rsid w:val="00E94AF4"/>
    <w:rsid w:val="00E97B26"/>
    <w:rsid w:val="00EA1E40"/>
    <w:rsid w:val="00EA2AE4"/>
    <w:rsid w:val="00EA3843"/>
    <w:rsid w:val="00EA45B8"/>
    <w:rsid w:val="00EA485C"/>
    <w:rsid w:val="00EA4A38"/>
    <w:rsid w:val="00EA517D"/>
    <w:rsid w:val="00EA5DD2"/>
    <w:rsid w:val="00EA6F2F"/>
    <w:rsid w:val="00EA73F4"/>
    <w:rsid w:val="00EB074A"/>
    <w:rsid w:val="00EB1211"/>
    <w:rsid w:val="00EB4B29"/>
    <w:rsid w:val="00EB70E7"/>
    <w:rsid w:val="00EB7D27"/>
    <w:rsid w:val="00EC2B32"/>
    <w:rsid w:val="00EC4063"/>
    <w:rsid w:val="00EC4706"/>
    <w:rsid w:val="00EC6A69"/>
    <w:rsid w:val="00ED1EC9"/>
    <w:rsid w:val="00ED2023"/>
    <w:rsid w:val="00ED381C"/>
    <w:rsid w:val="00ED41AD"/>
    <w:rsid w:val="00ED50D2"/>
    <w:rsid w:val="00ED735A"/>
    <w:rsid w:val="00EE340D"/>
    <w:rsid w:val="00EE3A56"/>
    <w:rsid w:val="00EE41CC"/>
    <w:rsid w:val="00EE49E8"/>
    <w:rsid w:val="00EE5B33"/>
    <w:rsid w:val="00EE68AA"/>
    <w:rsid w:val="00EF0E9E"/>
    <w:rsid w:val="00EF0F74"/>
    <w:rsid w:val="00F00C29"/>
    <w:rsid w:val="00F02FC8"/>
    <w:rsid w:val="00F03B78"/>
    <w:rsid w:val="00F041EF"/>
    <w:rsid w:val="00F04CCA"/>
    <w:rsid w:val="00F11664"/>
    <w:rsid w:val="00F12699"/>
    <w:rsid w:val="00F15A9E"/>
    <w:rsid w:val="00F15E2B"/>
    <w:rsid w:val="00F16DE3"/>
    <w:rsid w:val="00F178F9"/>
    <w:rsid w:val="00F17E30"/>
    <w:rsid w:val="00F23469"/>
    <w:rsid w:val="00F25FB2"/>
    <w:rsid w:val="00F26F99"/>
    <w:rsid w:val="00F27238"/>
    <w:rsid w:val="00F2779B"/>
    <w:rsid w:val="00F317DA"/>
    <w:rsid w:val="00F320CA"/>
    <w:rsid w:val="00F33CA0"/>
    <w:rsid w:val="00F34AE3"/>
    <w:rsid w:val="00F35A60"/>
    <w:rsid w:val="00F36131"/>
    <w:rsid w:val="00F36AA9"/>
    <w:rsid w:val="00F36E37"/>
    <w:rsid w:val="00F44246"/>
    <w:rsid w:val="00F45E58"/>
    <w:rsid w:val="00F51463"/>
    <w:rsid w:val="00F51C37"/>
    <w:rsid w:val="00F52B28"/>
    <w:rsid w:val="00F64E3C"/>
    <w:rsid w:val="00F64EA7"/>
    <w:rsid w:val="00F67440"/>
    <w:rsid w:val="00F67AC9"/>
    <w:rsid w:val="00F67F7B"/>
    <w:rsid w:val="00F719FA"/>
    <w:rsid w:val="00F751FF"/>
    <w:rsid w:val="00F75949"/>
    <w:rsid w:val="00F8048E"/>
    <w:rsid w:val="00F8277A"/>
    <w:rsid w:val="00F8551E"/>
    <w:rsid w:val="00F919E5"/>
    <w:rsid w:val="00FA025F"/>
    <w:rsid w:val="00FA04D9"/>
    <w:rsid w:val="00FA18CA"/>
    <w:rsid w:val="00FA1DE1"/>
    <w:rsid w:val="00FA31BE"/>
    <w:rsid w:val="00FA5108"/>
    <w:rsid w:val="00FA636D"/>
    <w:rsid w:val="00FA666F"/>
    <w:rsid w:val="00FB0133"/>
    <w:rsid w:val="00FB383D"/>
    <w:rsid w:val="00FC117D"/>
    <w:rsid w:val="00FC13D6"/>
    <w:rsid w:val="00FC3947"/>
    <w:rsid w:val="00FC49CE"/>
    <w:rsid w:val="00FC61B2"/>
    <w:rsid w:val="00FD3FB5"/>
    <w:rsid w:val="00FD42E4"/>
    <w:rsid w:val="00FD5918"/>
    <w:rsid w:val="00FD5C7E"/>
    <w:rsid w:val="00FD6FDB"/>
    <w:rsid w:val="00FD7595"/>
    <w:rsid w:val="00FD7921"/>
    <w:rsid w:val="00FE10FE"/>
    <w:rsid w:val="00FE218E"/>
    <w:rsid w:val="00FE2909"/>
    <w:rsid w:val="00FE2A8F"/>
    <w:rsid w:val="00FE5461"/>
    <w:rsid w:val="00FE59B1"/>
    <w:rsid w:val="00FF02F5"/>
    <w:rsid w:val="00FF3AD9"/>
    <w:rsid w:val="00FF57E2"/>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24380-8C24-464C-BE38-3BAFAFF9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0F"/>
  </w:style>
  <w:style w:type="paragraph" w:styleId="Footer">
    <w:name w:val="footer"/>
    <w:basedOn w:val="Normal"/>
    <w:link w:val="FooterChar"/>
    <w:uiPriority w:val="99"/>
    <w:unhideWhenUsed/>
    <w:rsid w:val="00742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B0F"/>
  </w:style>
  <w:style w:type="paragraph" w:styleId="ListParagraph">
    <w:name w:val="List Paragraph"/>
    <w:basedOn w:val="Normal"/>
    <w:uiPriority w:val="34"/>
    <w:qFormat/>
    <w:rsid w:val="00CD2455"/>
    <w:pPr>
      <w:ind w:left="720"/>
      <w:contextualSpacing/>
    </w:pPr>
  </w:style>
  <w:style w:type="paragraph" w:styleId="HTMLPreformatted">
    <w:name w:val="HTML Preformatted"/>
    <w:basedOn w:val="Normal"/>
    <w:link w:val="HTMLPreformattedChar"/>
    <w:uiPriority w:val="99"/>
    <w:semiHidden/>
    <w:unhideWhenUsed/>
    <w:rsid w:val="0085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306"/>
    <w:rPr>
      <w:rFonts w:ascii="Courier New" w:eastAsia="Times New Roman" w:hAnsi="Courier New" w:cs="Courier New"/>
      <w:sz w:val="20"/>
      <w:szCs w:val="20"/>
    </w:rPr>
  </w:style>
  <w:style w:type="table" w:styleId="TableGrid">
    <w:name w:val="Table Grid"/>
    <w:basedOn w:val="TableNormal"/>
    <w:uiPriority w:val="39"/>
    <w:rsid w:val="00B4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7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402">
      <w:bodyDiv w:val="1"/>
      <w:marLeft w:val="0"/>
      <w:marRight w:val="0"/>
      <w:marTop w:val="0"/>
      <w:marBottom w:val="0"/>
      <w:divBdr>
        <w:top w:val="none" w:sz="0" w:space="0" w:color="auto"/>
        <w:left w:val="none" w:sz="0" w:space="0" w:color="auto"/>
        <w:bottom w:val="none" w:sz="0" w:space="0" w:color="auto"/>
        <w:right w:val="none" w:sz="0" w:space="0" w:color="auto"/>
      </w:divBdr>
    </w:div>
    <w:div w:id="130173391">
      <w:bodyDiv w:val="1"/>
      <w:marLeft w:val="0"/>
      <w:marRight w:val="0"/>
      <w:marTop w:val="0"/>
      <w:marBottom w:val="0"/>
      <w:divBdr>
        <w:top w:val="none" w:sz="0" w:space="0" w:color="auto"/>
        <w:left w:val="none" w:sz="0" w:space="0" w:color="auto"/>
        <w:bottom w:val="none" w:sz="0" w:space="0" w:color="auto"/>
        <w:right w:val="none" w:sz="0" w:space="0" w:color="auto"/>
      </w:divBdr>
    </w:div>
    <w:div w:id="810168719">
      <w:bodyDiv w:val="1"/>
      <w:marLeft w:val="0"/>
      <w:marRight w:val="0"/>
      <w:marTop w:val="0"/>
      <w:marBottom w:val="0"/>
      <w:divBdr>
        <w:top w:val="none" w:sz="0" w:space="0" w:color="auto"/>
        <w:left w:val="none" w:sz="0" w:space="0" w:color="auto"/>
        <w:bottom w:val="none" w:sz="0" w:space="0" w:color="auto"/>
        <w:right w:val="none" w:sz="0" w:space="0" w:color="auto"/>
      </w:divBdr>
    </w:div>
    <w:div w:id="1188180984">
      <w:bodyDiv w:val="1"/>
      <w:marLeft w:val="0"/>
      <w:marRight w:val="0"/>
      <w:marTop w:val="0"/>
      <w:marBottom w:val="0"/>
      <w:divBdr>
        <w:top w:val="none" w:sz="0" w:space="0" w:color="auto"/>
        <w:left w:val="none" w:sz="0" w:space="0" w:color="auto"/>
        <w:bottom w:val="none" w:sz="0" w:space="0" w:color="auto"/>
        <w:right w:val="none" w:sz="0" w:space="0" w:color="auto"/>
      </w:divBdr>
    </w:div>
    <w:div w:id="12358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33"/>
    <w:rsid w:val="002A7D33"/>
    <w:rsid w:val="00F5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D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16</Pages>
  <Words>2585</Words>
  <Characters>14739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Chiku</dc:creator>
  <cp:keywords/>
  <dc:description/>
  <cp:lastModifiedBy>Chiku</cp:lastModifiedBy>
  <cp:revision>3240</cp:revision>
  <dcterms:created xsi:type="dcterms:W3CDTF">2015-11-29T03:31:00Z</dcterms:created>
  <dcterms:modified xsi:type="dcterms:W3CDTF">2015-11-29T08:05:00Z</dcterms:modified>
</cp:coreProperties>
</file>