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MDA691 Assignment 3 — Plan &amp; Outline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Real-Time Data with Agentic AI for Industrial Predictive Maintenance (PdM)</w:t>
        <w:br/>
        <w:t>Team: Amit · Subala · Asmita · Pavan  |  Client: eLabtronics / runlinc</w:t>
      </w:r>
    </w:p>
    <w:p>
      <w:pPr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1. What Assignment 3 is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z w:val="22"/>
        </w:rPr>
        <w:t>Per MIT MDA691 unit outline: Assignment 3 is a Group Report (plus Individual Report), due Week 11, worth 40%.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z w:val="22"/>
        </w:rPr>
        <w:t>Title focus: research undertaken for project planning, and research methods for the next stage (MDA692).</w:t>
      </w:r>
    </w:p>
    <w:p>
      <w:pPr>
        <w:spacing w:after="120"/>
      </w:pPr>
      <w:r>
        <w:rPr>
          <w:rFonts w:ascii="Times New Roman" w:hAnsi="Times New Roman" w:eastAsia="Times New Roman"/>
          <w:b w:val="0"/>
          <w:i/>
          <w:sz w:val="22"/>
        </w:rPr>
        <w:t>Practically, A3 is usually a consolidated final report that keeps/updates A1–A2 content and adds new research-methods / MDA692 planning sections.</w:t>
      </w:r>
    </w:p>
    <w:p>
      <w:pPr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2. Typical group-report structure (marks-oriented)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Section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What to write for our PdM project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Est. marks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Appendix — Feedback updates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How A2 changed after supervisor/client feedback (Sept 7 meeting, A1b responses)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~4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Updated A1/A2 core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Intro, RQs, lit synthesis, requirements, design, Gantt, budget — revised if needed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carry-over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Research methods for MDA692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Methods for building/evaluating the prototype in the next unit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~5–9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Roles in MDA692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Who owns edge, RUL, agent, dashboard, evaluation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~4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Detailed implementation plan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Techniques, stack, datasets, tests, weekly build plan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included above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Prototype / expected layout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What exists now (DS18B20) + what MDA692 demo will show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~8–10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Conclusion, limitations, future work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Honest limits (lab data, ESP32 memory, simulated ERP)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~7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Report format / IEEE refs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Consistent numbering, clickable DOIs, captions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~4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ACS CBOK mapping appendix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Map skills (networking, data, AI, PM, ethics) to project tasks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~2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Weekly logbook Weeks 1–10/11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Meetings, decisions, evidence files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~4</w:t>
            </w:r>
          </w:p>
        </w:tc>
      </w:tr>
    </w:tbl>
    <w:p>
      <w:pPr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3. Research methods we will claim for MDA692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z w:val="22"/>
        </w:rPr>
        <w:t>These should be technical methods (not “Agile/Scrum” labels):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Experimental edge sensing: Shock (KY-002) + TEMP 18B20 on STEMSEL E32W; RMS/peak/crest/FFT features.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Standards-based reflex evaluation: ISO 10816-3 threshold alarm + buzzer latency (&lt;200 ms), including offline tests.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Benchmark + transfer evaluation: LSTM RUL trained on C-MAPSS / XJTU-SY; validated on team lab streams.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Explainability: SHAP summaries for RUL feature contribution.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Agent evaluation: schema-validated tool calls; 30-scenario suite; Thought Log audit completeness.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Systems integration testing: MQTT JSON pipeline; replay harness; dual-path isolation (agent offline ⇒ reflex still works).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Human-in-the-loop review: Needs Review hand-off before simulated ERP actions.</w:t>
      </w:r>
    </w:p>
    <w:p>
      <w:pPr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4. MDA692 roles (draft)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Member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MDA692 focus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Main methods / deliverables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Subala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Edge &amp; reflex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Wiring, features, ISO alarm, MQTT publish, timing logs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Pavan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RUL &amp; analytics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LSTM baseline, SHAP, benchmark RMSE, replay harness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Amit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Agent &amp; integration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runlinc AI wrapper, tool schemas, Thought Log, E2E demo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Asmita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Quality &amp; evaluation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Test matrix, risk/ethics, client evidence, report QA</w:t>
            </w:r>
          </w:p>
        </w:tc>
      </w:tr>
    </w:tbl>
    <w:p>
      <w:pPr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5. Prototype evidence to reuse / extend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Already done (A2): runlinc Project 14 DS18B20 — 23.125 °C live reading (Figures 6–8).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A3 should show: planned MDA692 demo architecture + current lab evidence + next build slices (Shock → MQTT → RUL → Agent).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Optional new A3 artefact: updated block diagram, test plan table, MDA692 week-by-week build schedule.</w:t>
      </w:r>
    </w:p>
    <w:p>
      <w:pPr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6. Individual report (A3)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z w:val="22"/>
        </w:rPr>
        <w:t>Usually separate from the group file. Typical contents: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Participation/contribution (weeks since A2)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Attendance table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Self-evaluation + DEEP reflection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Peer evaluation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SparkPlus / AMS evidence if required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Industry exposure note if required by your tutor</w:t>
      </w:r>
    </w:p>
    <w:p>
      <w:pPr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7. Suggested build order (what we do next)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Step 1: Confirm official A3 brief/rubric from Moodle (upload PDF if you have it).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Step 2: Draft A3 Group Report skeleton (sections + tables).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Step 3: Write § Research methods for MDA692 + roles + implementation plan.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Step 4: Write prototype / expected outcome + conclusion/limitations/future work.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Step 5: Appendices — feedback updates, ACS CBOK, weekly logbook.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Step 6: Merge updated A2 content; IEEE refs + clickable links.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Step 7: Individual reports for each member.</w:t>
      </w:r>
    </w:p>
    <w:p>
      <w:pPr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8. Assets we already have from A2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Group report with Figures 1–17, citations [1]–[40], budget AUD 18.45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Appendix II annotated literature (clickable)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Architecture / kit-sensor diagrams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Individual A2 reports (all four members)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Client meeting notes (10/17/24 Aug + 7 Sep)</w:t>
      </w:r>
    </w:p>
    <w:p>
      <w:pPr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9. Immediate decision needed from you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z w:val="22"/>
        </w:rPr>
        <w:t>Reply with one option so we can proceed: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A) Start drafting the full MDA691 Assignment 3 Group Report now (using A2 as base + new MDA692 methods sections).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B) Upload the official A3 brief/rubric PDF first, then draft exactly to that marking sheet.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C) Start with Amit’s Assignment 3 Individual Report only.</w:t>
      </w:r>
    </w:p>
    <w:p>
      <w:pPr>
        <w:spacing w:after="120"/>
      </w:pPr>
      <w:r>
        <w:rPr>
          <w:rFonts w:ascii="Times New Roman" w:hAnsi="Times New Roman" w:eastAsia="Times New Roman"/>
          <w:b w:val="0"/>
          <w:i/>
          <w:sz w:val="22"/>
        </w:rPr>
        <w:t>Recommended: B if you have the brief; otherwise A.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