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33E" w:rsidRPr="00FB533E" w:rsidRDefault="00FB533E" w:rsidP="00FB5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bidi="hi-IN"/>
        </w:rPr>
      </w:pPr>
      <w:r w:rsidRPr="00FB533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bidi="hi-IN"/>
        </w:rPr>
        <w:t xml:space="preserve"> Customer Churn Analysis Project Report</w:t>
      </w:r>
    </w:p>
    <w:p w:rsidR="00FB533E" w:rsidRPr="00FB533E" w:rsidRDefault="00FB533E" w:rsidP="00FB533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FB533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FB533E" w:rsidRPr="00C766CD" w:rsidRDefault="00FB533E" w:rsidP="00C766CD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hi-IN"/>
        </w:rPr>
      </w:pPr>
      <w:r w:rsidRPr="00C766C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hi-IN"/>
        </w:rPr>
        <w:t>Overview</w:t>
      </w:r>
    </w:p>
    <w:p w:rsidR="00FB533E" w:rsidRPr="00FB533E" w:rsidRDefault="00FB533E" w:rsidP="00FB5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</w:pPr>
      <w:r w:rsidRPr="00FB533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This project focuses on </w:t>
      </w:r>
      <w:r w:rsidRPr="00C766C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bidi="hi-IN"/>
        </w:rPr>
        <w:t>analyzing customer churn behavior</w:t>
      </w:r>
      <w:r w:rsidRPr="00FB533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hi-IN"/>
        </w:rPr>
        <w:t xml:space="preserve"> to identify patterns, key drivers, and actionable insights that can help reduce churn and improve customer retention.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The workflow covers the complete data analytics lifecycle: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Loading and analyzing the dataset in </w:t>
      </w:r>
      <w:r w:rsidRPr="00C766CD">
        <w:rPr>
          <w:rStyle w:val="Strong"/>
          <w:color w:val="000000" w:themeColor="text1"/>
        </w:rPr>
        <w:t>Python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Performing </w:t>
      </w:r>
      <w:r w:rsidRPr="00C766CD">
        <w:rPr>
          <w:rStyle w:val="Strong"/>
          <w:color w:val="000000" w:themeColor="text1"/>
        </w:rPr>
        <w:t>Exploratory Data Analysis (EDA)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>Cleaning and transforming data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Writing and executing </w:t>
      </w:r>
      <w:r w:rsidRPr="00C766CD">
        <w:rPr>
          <w:rStyle w:val="Strong"/>
          <w:color w:val="000000" w:themeColor="text1"/>
        </w:rPr>
        <w:t>SQL queries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Building an interactive </w:t>
      </w:r>
      <w:r w:rsidRPr="00C766CD">
        <w:rPr>
          <w:rStyle w:val="Strong"/>
          <w:color w:val="000000" w:themeColor="text1"/>
        </w:rPr>
        <w:t>Power BI dashboard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Creating a structured </w:t>
      </w:r>
      <w:r w:rsidRPr="00C766CD">
        <w:rPr>
          <w:rStyle w:val="Strong"/>
          <w:color w:val="000000" w:themeColor="text1"/>
        </w:rPr>
        <w:t>business report</w:t>
      </w:r>
    </w:p>
    <w:p w:rsidR="00FB533E" w:rsidRPr="00C766CD" w:rsidRDefault="00FB533E" w:rsidP="00FB533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Designing a presentation </w:t>
      </w:r>
    </w:p>
    <w:p w:rsidR="00C766CD" w:rsidRPr="00C766CD" w:rsidRDefault="00FB533E">
      <w:pPr>
        <w:rPr>
          <w:color w:val="000000" w:themeColor="text1"/>
        </w:rPr>
      </w:pPr>
      <w:r w:rsidRPr="00C766CD">
        <w:rPr>
          <w:color w:val="000000" w:themeColor="text1"/>
        </w:rPr>
        <w:t>The objective was to convert raw customer data into meaningful business insights and visualize them effectively for decision-makers.</w:t>
      </w:r>
    </w:p>
    <w:p w:rsidR="00FB533E" w:rsidRPr="00C766CD" w:rsidRDefault="00FB533E" w:rsidP="00FB533E">
      <w:pPr>
        <w:pStyle w:val="Heading2"/>
        <w:rPr>
          <w:color w:val="000000" w:themeColor="text1"/>
        </w:rPr>
      </w:pPr>
      <w:r w:rsidRPr="00C766CD">
        <w:rPr>
          <w:color w:val="000000" w:themeColor="text1"/>
        </w:rPr>
        <w:t>2</w:t>
      </w:r>
      <w:r w:rsidR="00C766CD">
        <w:rPr>
          <w:rFonts w:ascii="Cambria" w:hAnsi="Cambria" w:cs="Cambria"/>
          <w:color w:val="000000" w:themeColor="text1"/>
        </w:rPr>
        <w:t xml:space="preserve">. </w:t>
      </w:r>
      <w:r w:rsidRPr="00C766CD">
        <w:rPr>
          <w:color w:val="000000" w:themeColor="text1"/>
        </w:rPr>
        <w:t>Dataset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The dataset contains customer-level information, including: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Customer demographics (Age, Gender)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Subscription type (Basic, Standard, Premium)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Contract length (Monthly, Quarterly, Annual)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Payment method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Usage frequency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Last interaction days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Payment delays</w:t>
      </w:r>
    </w:p>
    <w:p w:rsidR="00FB533E" w:rsidRPr="00C766CD" w:rsidRDefault="00FB533E" w:rsidP="00FB533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C766CD">
        <w:rPr>
          <w:color w:val="000000" w:themeColor="text1"/>
        </w:rPr>
        <w:t>Churn status (Yes/No)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Key Metrics:</w:t>
      </w:r>
    </w:p>
    <w:p w:rsidR="00FB533E" w:rsidRPr="00C766CD" w:rsidRDefault="00FB533E" w:rsidP="00FB533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Total Users: </w:t>
      </w:r>
      <w:r w:rsidRPr="00C766CD">
        <w:rPr>
          <w:rStyle w:val="Strong"/>
          <w:color w:val="000000" w:themeColor="text1"/>
        </w:rPr>
        <w:t>441K</w:t>
      </w:r>
    </w:p>
    <w:p w:rsidR="00FB533E" w:rsidRPr="00C766CD" w:rsidRDefault="00FB533E" w:rsidP="00FB533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Churned Users: </w:t>
      </w:r>
      <w:r w:rsidRPr="00C766CD">
        <w:rPr>
          <w:rStyle w:val="Strong"/>
          <w:color w:val="000000" w:themeColor="text1"/>
        </w:rPr>
        <w:t>250K</w:t>
      </w:r>
    </w:p>
    <w:p w:rsidR="00FB533E" w:rsidRPr="00C766CD" w:rsidRDefault="00FB533E" w:rsidP="00FB533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Active Users: </w:t>
      </w:r>
      <w:r w:rsidRPr="00C766CD">
        <w:rPr>
          <w:rStyle w:val="Strong"/>
          <w:color w:val="000000" w:themeColor="text1"/>
        </w:rPr>
        <w:t>191K</w:t>
      </w:r>
    </w:p>
    <w:p w:rsidR="00FB533E" w:rsidRPr="00C766CD" w:rsidRDefault="00FB533E" w:rsidP="00FB533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Churn Rate: </w:t>
      </w:r>
      <w:r w:rsidRPr="00C766CD">
        <w:rPr>
          <w:rStyle w:val="Strong"/>
          <w:color w:val="000000" w:themeColor="text1"/>
        </w:rPr>
        <w:t>56.71%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The dataset was structured, but required cleaning and validation before analysis.</w:t>
      </w:r>
    </w:p>
    <w:p w:rsidR="00FB533E" w:rsidRPr="00C766CD" w:rsidRDefault="00FB533E" w:rsidP="00FB533E">
      <w:pPr>
        <w:pStyle w:val="Heading2"/>
        <w:rPr>
          <w:color w:val="000000" w:themeColor="text1"/>
        </w:rPr>
      </w:pPr>
      <w:r w:rsidRPr="00C766CD">
        <w:rPr>
          <w:color w:val="000000" w:themeColor="text1"/>
        </w:rPr>
        <w:lastRenderedPageBreak/>
        <w:t>3</w:t>
      </w:r>
      <w:r w:rsidR="00C766CD">
        <w:rPr>
          <w:rFonts w:ascii="Cambria" w:hAnsi="Cambria" w:cs="Cambria"/>
          <w:color w:val="000000" w:themeColor="text1"/>
        </w:rPr>
        <w:t xml:space="preserve">. </w:t>
      </w:r>
      <w:r w:rsidRPr="00C766CD">
        <w:rPr>
          <w:color w:val="000000" w:themeColor="text1"/>
        </w:rPr>
        <w:t>Tools &amp; Technologies</w:t>
      </w:r>
    </w:p>
    <w:p w:rsidR="00FB533E" w:rsidRPr="00C766CD" w:rsidRDefault="00FB533E" w:rsidP="00FB533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Python</w:t>
      </w:r>
      <w:r w:rsidRPr="00C766CD">
        <w:rPr>
          <w:color w:val="000000" w:themeColor="text1"/>
        </w:rPr>
        <w:t xml:space="preserve"> (Pandas, </w:t>
      </w:r>
      <w:proofErr w:type="spellStart"/>
      <w:r w:rsidRPr="00C766CD">
        <w:rPr>
          <w:color w:val="000000" w:themeColor="text1"/>
        </w:rPr>
        <w:t>NumPy</w:t>
      </w:r>
      <w:proofErr w:type="spellEnd"/>
      <w:r w:rsidRPr="00C766CD">
        <w:rPr>
          <w:color w:val="000000" w:themeColor="text1"/>
        </w:rPr>
        <w:t xml:space="preserve">, </w:t>
      </w:r>
      <w:proofErr w:type="spellStart"/>
      <w:r w:rsidRPr="00C766CD">
        <w:rPr>
          <w:color w:val="000000" w:themeColor="text1"/>
        </w:rPr>
        <w:t>Matplotlib</w:t>
      </w:r>
      <w:proofErr w:type="spellEnd"/>
      <w:r w:rsidRPr="00C766CD">
        <w:rPr>
          <w:color w:val="000000" w:themeColor="text1"/>
        </w:rPr>
        <w:t>/</w:t>
      </w:r>
      <w:proofErr w:type="spellStart"/>
      <w:r w:rsidRPr="00C766CD">
        <w:rPr>
          <w:color w:val="000000" w:themeColor="text1"/>
        </w:rPr>
        <w:t>Seaborn</w:t>
      </w:r>
      <w:proofErr w:type="spellEnd"/>
      <w:r w:rsidRPr="00C766CD">
        <w:rPr>
          <w:color w:val="000000" w:themeColor="text1"/>
        </w:rPr>
        <w:t>) – Data loading, cleaning &amp; EDA</w:t>
      </w:r>
    </w:p>
    <w:p w:rsidR="00FB533E" w:rsidRPr="00C766CD" w:rsidRDefault="00FB533E" w:rsidP="00FB533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SQL (SQL Server)</w:t>
      </w:r>
      <w:r w:rsidRPr="00C766CD">
        <w:rPr>
          <w:color w:val="000000" w:themeColor="text1"/>
        </w:rPr>
        <w:t xml:space="preserve"> – Querying and aggregating data</w:t>
      </w:r>
    </w:p>
    <w:p w:rsidR="00FB533E" w:rsidRPr="00C766CD" w:rsidRDefault="00FB533E" w:rsidP="00FB533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Power BI</w:t>
      </w:r>
      <w:r w:rsidRPr="00C766CD">
        <w:rPr>
          <w:color w:val="000000" w:themeColor="text1"/>
        </w:rPr>
        <w:t xml:space="preserve"> – Dashboard creation &amp; visualization</w:t>
      </w:r>
    </w:p>
    <w:p w:rsidR="00FB533E" w:rsidRDefault="00FB533E" w:rsidP="00FB533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MS Excel</w:t>
      </w:r>
      <w:r w:rsidRPr="00C766CD">
        <w:rPr>
          <w:color w:val="000000" w:themeColor="text1"/>
        </w:rPr>
        <w:t xml:space="preserve"> – Quick validations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</w:p>
    <w:p w:rsidR="00FB533E" w:rsidRPr="00C766CD" w:rsidRDefault="00FB533E" w:rsidP="00FB533E">
      <w:pPr>
        <w:pStyle w:val="Heading2"/>
        <w:rPr>
          <w:color w:val="000000" w:themeColor="text1"/>
        </w:rPr>
      </w:pPr>
      <w:r w:rsidRPr="00C766CD">
        <w:rPr>
          <w:color w:val="000000" w:themeColor="text1"/>
        </w:rPr>
        <w:t>4</w:t>
      </w:r>
      <w:r w:rsidR="00C766CD">
        <w:rPr>
          <w:rFonts w:ascii="Cambria" w:hAnsi="Cambria" w:cs="Cambria"/>
          <w:color w:val="000000" w:themeColor="text1"/>
        </w:rPr>
        <w:t xml:space="preserve">. </w:t>
      </w:r>
      <w:r w:rsidRPr="00C766CD">
        <w:rPr>
          <w:color w:val="000000" w:themeColor="text1"/>
        </w:rPr>
        <w:t>Project Steps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t>Step 1: Data Loading (Python)</w:t>
      </w:r>
    </w:p>
    <w:p w:rsidR="00FB533E" w:rsidRPr="00C766CD" w:rsidRDefault="00FB533E" w:rsidP="00FB533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766CD">
        <w:rPr>
          <w:color w:val="000000" w:themeColor="text1"/>
        </w:rPr>
        <w:t>Imported dataset using Pandas</w:t>
      </w:r>
    </w:p>
    <w:p w:rsidR="00FB533E" w:rsidRPr="00C766CD" w:rsidRDefault="00FB533E" w:rsidP="00FB533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766CD">
        <w:rPr>
          <w:color w:val="000000" w:themeColor="text1"/>
        </w:rPr>
        <w:t>Checked data structure, shape, and column types</w:t>
      </w:r>
    </w:p>
    <w:p w:rsidR="00FB533E" w:rsidRPr="00C766CD" w:rsidRDefault="00FB533E" w:rsidP="00FB533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C766CD">
        <w:rPr>
          <w:color w:val="000000" w:themeColor="text1"/>
        </w:rPr>
        <w:t>Validated null values and duplicates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t>Step 2: Data Cleaning</w:t>
      </w:r>
    </w:p>
    <w:p w:rsidR="00FB533E" w:rsidRPr="00C766CD" w:rsidRDefault="00FB533E" w:rsidP="00FB533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766CD">
        <w:rPr>
          <w:color w:val="000000" w:themeColor="text1"/>
        </w:rPr>
        <w:t>Handled missing values</w:t>
      </w:r>
    </w:p>
    <w:p w:rsidR="00FB533E" w:rsidRPr="00C766CD" w:rsidRDefault="00FB533E" w:rsidP="00FB533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766CD">
        <w:rPr>
          <w:color w:val="000000" w:themeColor="text1"/>
        </w:rPr>
        <w:t>Removed duplicate records</w:t>
      </w:r>
    </w:p>
    <w:p w:rsidR="00FB533E" w:rsidRPr="00C766CD" w:rsidRDefault="00FB533E" w:rsidP="00FB533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766CD">
        <w:rPr>
          <w:color w:val="000000" w:themeColor="text1"/>
        </w:rPr>
        <w:t>Standardized categorical values</w:t>
      </w:r>
    </w:p>
    <w:p w:rsidR="00FB533E" w:rsidRPr="00C766CD" w:rsidRDefault="00FB533E" w:rsidP="00FB533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766CD">
        <w:rPr>
          <w:color w:val="000000" w:themeColor="text1"/>
        </w:rPr>
        <w:t>Converted data types where necessary</w:t>
      </w:r>
    </w:p>
    <w:p w:rsidR="00FB533E" w:rsidRPr="00C766CD" w:rsidRDefault="00FB533E" w:rsidP="00FB533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C766CD">
        <w:rPr>
          <w:color w:val="000000" w:themeColor="text1"/>
        </w:rPr>
        <w:t>Created derived columns (e.g., churn rate, grouped age bands)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t>Step 3: Exploratory Data Analysis (EDA)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Performed analysis to understand patterns and relationships:</w:t>
      </w:r>
    </w:p>
    <w:p w:rsidR="00FB533E" w:rsidRPr="00C766CD" w:rsidRDefault="00FB533E" w:rsidP="00FB533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766CD">
        <w:rPr>
          <w:color w:val="000000" w:themeColor="text1"/>
        </w:rPr>
        <w:t>Customer distribution by subscription type</w:t>
      </w:r>
    </w:p>
    <w:p w:rsidR="00FB533E" w:rsidRPr="00C766CD" w:rsidRDefault="00FB533E" w:rsidP="00FB533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766CD">
        <w:rPr>
          <w:color w:val="000000" w:themeColor="text1"/>
        </w:rPr>
        <w:t>Churn distribution by gender</w:t>
      </w:r>
    </w:p>
    <w:p w:rsidR="00FB533E" w:rsidRPr="00C766CD" w:rsidRDefault="00FB533E" w:rsidP="00FB533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766CD">
        <w:rPr>
          <w:color w:val="000000" w:themeColor="text1"/>
        </w:rPr>
        <w:t>Age-wise customer segmentation</w:t>
      </w:r>
    </w:p>
    <w:p w:rsidR="00FB533E" w:rsidRPr="00C766CD" w:rsidRDefault="00FB533E" w:rsidP="00FB533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766CD">
        <w:rPr>
          <w:color w:val="000000" w:themeColor="text1"/>
        </w:rPr>
        <w:t>Payment delays by subscription</w:t>
      </w:r>
    </w:p>
    <w:p w:rsidR="00FB533E" w:rsidRPr="00C766CD" w:rsidRDefault="00FB533E" w:rsidP="00FB533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766CD">
        <w:rPr>
          <w:color w:val="000000" w:themeColor="text1"/>
        </w:rPr>
        <w:t>Usage frequency patterns</w:t>
      </w:r>
    </w:p>
    <w:p w:rsidR="00FB533E" w:rsidRPr="00C766CD" w:rsidRDefault="00FB533E" w:rsidP="00FB533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Contract length </w:t>
      </w:r>
      <w:proofErr w:type="spellStart"/>
      <w:r w:rsidRPr="00C766CD">
        <w:rPr>
          <w:color w:val="000000" w:themeColor="text1"/>
        </w:rPr>
        <w:t>vs</w:t>
      </w:r>
      <w:proofErr w:type="spellEnd"/>
      <w:r w:rsidRPr="00C766CD">
        <w:rPr>
          <w:color w:val="000000" w:themeColor="text1"/>
        </w:rPr>
        <w:t xml:space="preserve"> churn behavior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Used visualizations such as:</w:t>
      </w:r>
    </w:p>
    <w:p w:rsidR="00FB533E" w:rsidRPr="00C766CD" w:rsidRDefault="00FB533E" w:rsidP="00FB533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766CD">
        <w:rPr>
          <w:color w:val="000000" w:themeColor="text1"/>
        </w:rPr>
        <w:t>Bar charts</w:t>
      </w:r>
    </w:p>
    <w:p w:rsidR="00FB533E" w:rsidRPr="00C766CD" w:rsidRDefault="00FB533E" w:rsidP="00FB533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766CD">
        <w:rPr>
          <w:color w:val="000000" w:themeColor="text1"/>
        </w:rPr>
        <w:t>Pie charts</w:t>
      </w:r>
    </w:p>
    <w:p w:rsidR="00FB533E" w:rsidRPr="00C766CD" w:rsidRDefault="00FB533E" w:rsidP="00FB533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766CD">
        <w:rPr>
          <w:color w:val="000000" w:themeColor="text1"/>
        </w:rPr>
        <w:t>Histograms</w:t>
      </w:r>
    </w:p>
    <w:p w:rsidR="00FB533E" w:rsidRPr="00C766CD" w:rsidRDefault="00FB533E" w:rsidP="00FB533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766CD">
        <w:rPr>
          <w:color w:val="000000" w:themeColor="text1"/>
        </w:rPr>
        <w:t>Line charts</w:t>
      </w:r>
    </w:p>
    <w:p w:rsidR="00FB533E" w:rsidRPr="00C766CD" w:rsidRDefault="00FB533E" w:rsidP="00FB533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C766CD">
        <w:rPr>
          <w:color w:val="000000" w:themeColor="text1"/>
        </w:rPr>
        <w:t>Distribution plots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EDA helped identify major churn-driving factors.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lastRenderedPageBreak/>
        <w:t>Step 4: SQL Analysis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 xml:space="preserve">Loaded cleaned data into </w:t>
      </w:r>
      <w:r w:rsidRPr="00C766CD">
        <w:rPr>
          <w:rStyle w:val="Strong"/>
          <w:color w:val="000000" w:themeColor="text1"/>
        </w:rPr>
        <w:t>SQL Server</w:t>
      </w:r>
      <w:r w:rsidRPr="00C766CD">
        <w:rPr>
          <w:color w:val="000000" w:themeColor="text1"/>
        </w:rPr>
        <w:t xml:space="preserve"> and wrote queries to:</w:t>
      </w:r>
    </w:p>
    <w:p w:rsidR="00FB533E" w:rsidRPr="00C766CD" w:rsidRDefault="00FB533E" w:rsidP="00FB533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766CD">
        <w:rPr>
          <w:color w:val="000000" w:themeColor="text1"/>
        </w:rPr>
        <w:t>Calculate churn rate by subscription type</w:t>
      </w:r>
    </w:p>
    <w:p w:rsidR="00FB533E" w:rsidRPr="00C766CD" w:rsidRDefault="00FB533E" w:rsidP="00FB533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766CD">
        <w:rPr>
          <w:color w:val="000000" w:themeColor="text1"/>
        </w:rPr>
        <w:t>Compare churn by contract length</w:t>
      </w:r>
    </w:p>
    <w:p w:rsidR="00FB533E" w:rsidRPr="00C766CD" w:rsidRDefault="00FB533E" w:rsidP="00FB533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766CD">
        <w:rPr>
          <w:color w:val="000000" w:themeColor="text1"/>
        </w:rPr>
        <w:t>Analyze gender-wise churn</w:t>
      </w:r>
    </w:p>
    <w:p w:rsidR="00FB533E" w:rsidRPr="00C766CD" w:rsidRDefault="00FB533E" w:rsidP="00FB533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766CD">
        <w:rPr>
          <w:color w:val="000000" w:themeColor="text1"/>
        </w:rPr>
        <w:t>Identify high payment delay segments</w:t>
      </w:r>
    </w:p>
    <w:p w:rsidR="00FB533E" w:rsidRPr="00C766CD" w:rsidRDefault="00FB533E" w:rsidP="00FB533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C766CD">
        <w:rPr>
          <w:color w:val="000000" w:themeColor="text1"/>
        </w:rPr>
        <w:t>Aggregate average last interaction days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Example insights generated using SQL:</w:t>
      </w:r>
    </w:p>
    <w:p w:rsidR="00FB533E" w:rsidRPr="00C766CD" w:rsidRDefault="00FB533E" w:rsidP="00FB533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766CD">
        <w:rPr>
          <w:color w:val="000000" w:themeColor="text1"/>
        </w:rPr>
        <w:t>Annual contract users showed relatively better retention.</w:t>
      </w:r>
    </w:p>
    <w:p w:rsidR="00FB533E" w:rsidRPr="00C766CD" w:rsidRDefault="00FB533E" w:rsidP="00FB533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766CD">
        <w:rPr>
          <w:color w:val="000000" w:themeColor="text1"/>
        </w:rPr>
        <w:t>Basic subscription users had higher churn tendency.</w:t>
      </w:r>
    </w:p>
    <w:p w:rsidR="00FB533E" w:rsidRPr="00C766CD" w:rsidRDefault="00FB533E" w:rsidP="00FB533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C766CD">
        <w:rPr>
          <w:color w:val="000000" w:themeColor="text1"/>
        </w:rPr>
        <w:t>Customers with higher payment delays were more likely to churn.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t>Step 5: Power BI Dashboard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proofErr w:type="gramStart"/>
      <w:r w:rsidRPr="00C766CD">
        <w:rPr>
          <w:color w:val="000000" w:themeColor="text1"/>
        </w:rPr>
        <w:t>Built an interactive dashboard to present insights visually.</w:t>
      </w:r>
      <w:proofErr w:type="gramEnd"/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t>Key Dashboard KPIs:</w:t>
      </w:r>
    </w:p>
    <w:p w:rsidR="00FB533E" w:rsidRPr="00C766CD" w:rsidRDefault="00FB533E" w:rsidP="00FB533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766CD">
        <w:rPr>
          <w:color w:val="000000" w:themeColor="text1"/>
        </w:rPr>
        <w:t>Total Users: 441K</w:t>
      </w:r>
    </w:p>
    <w:p w:rsidR="00FB533E" w:rsidRPr="00C766CD" w:rsidRDefault="00FB533E" w:rsidP="00FB533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766CD">
        <w:rPr>
          <w:color w:val="000000" w:themeColor="text1"/>
        </w:rPr>
        <w:t>Churned Users: 250K</w:t>
      </w:r>
    </w:p>
    <w:p w:rsidR="00FB533E" w:rsidRPr="00C766CD" w:rsidRDefault="00FB533E" w:rsidP="00FB533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766CD">
        <w:rPr>
          <w:color w:val="000000" w:themeColor="text1"/>
        </w:rPr>
        <w:t>Active Users: 191K</w:t>
      </w:r>
    </w:p>
    <w:p w:rsidR="00FB533E" w:rsidRPr="00C766CD" w:rsidRDefault="00FB533E" w:rsidP="00FB533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C766CD">
        <w:rPr>
          <w:color w:val="000000" w:themeColor="text1"/>
        </w:rPr>
        <w:t>Churn Rate: 56.71%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color w:val="000000" w:themeColor="text1"/>
        </w:rPr>
        <w:t>Dashboard Visuals Included:</w:t>
      </w:r>
    </w:p>
    <w:p w:rsidR="00FB533E" w:rsidRPr="00C766CD" w:rsidRDefault="00FB533E" w:rsidP="00FB533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766CD">
        <w:rPr>
          <w:color w:val="000000" w:themeColor="text1"/>
        </w:rPr>
        <w:t>Customers by Subscription Type</w:t>
      </w:r>
    </w:p>
    <w:p w:rsidR="00FB533E" w:rsidRPr="00C766CD" w:rsidRDefault="00FB533E" w:rsidP="00FB533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766CD">
        <w:rPr>
          <w:color w:val="000000" w:themeColor="text1"/>
        </w:rPr>
        <w:t>Customers by Age Distribution</w:t>
      </w:r>
    </w:p>
    <w:p w:rsidR="00FB533E" w:rsidRPr="00C766CD" w:rsidRDefault="00FB533E" w:rsidP="00FB533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Gender-wise Churn </w:t>
      </w:r>
      <w:proofErr w:type="spellStart"/>
      <w:r w:rsidRPr="00C766CD">
        <w:rPr>
          <w:color w:val="000000" w:themeColor="text1"/>
        </w:rPr>
        <w:t>vs</w:t>
      </w:r>
      <w:proofErr w:type="spellEnd"/>
      <w:r w:rsidRPr="00C766CD">
        <w:rPr>
          <w:color w:val="000000" w:themeColor="text1"/>
        </w:rPr>
        <w:t xml:space="preserve"> Active Users</w:t>
      </w:r>
    </w:p>
    <w:p w:rsidR="00FB533E" w:rsidRPr="00C766CD" w:rsidRDefault="00FB533E" w:rsidP="00FB533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766CD">
        <w:rPr>
          <w:color w:val="000000" w:themeColor="text1"/>
        </w:rPr>
        <w:t>Usage Frequency by Gender</w:t>
      </w:r>
    </w:p>
    <w:p w:rsidR="00FB533E" w:rsidRPr="00C766CD" w:rsidRDefault="00FB533E" w:rsidP="00FB533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766CD">
        <w:rPr>
          <w:color w:val="000000" w:themeColor="text1"/>
        </w:rPr>
        <w:t>Payment Delay by Subscription</w:t>
      </w:r>
    </w:p>
    <w:p w:rsidR="00FB533E" w:rsidRPr="00C766CD" w:rsidRDefault="00FB533E" w:rsidP="00FB533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C766CD">
        <w:rPr>
          <w:color w:val="000000" w:themeColor="text1"/>
        </w:rPr>
        <w:t>Last Interaction Days by Contract Type</w:t>
      </w:r>
    </w:p>
    <w:p w:rsidR="00FB533E" w:rsidRP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The dashboard allows filtering by:</w:t>
      </w:r>
    </w:p>
    <w:p w:rsidR="00FB533E" w:rsidRPr="00C766CD" w:rsidRDefault="00FB533E" w:rsidP="00FB533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766CD">
        <w:rPr>
          <w:color w:val="000000" w:themeColor="text1"/>
        </w:rPr>
        <w:t>Subscription type</w:t>
      </w:r>
    </w:p>
    <w:p w:rsidR="00FB533E" w:rsidRPr="00C766CD" w:rsidRDefault="00FB533E" w:rsidP="00FB533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766CD">
        <w:rPr>
          <w:color w:val="000000" w:themeColor="text1"/>
        </w:rPr>
        <w:t>Contract length</w:t>
      </w:r>
    </w:p>
    <w:p w:rsidR="00FB533E" w:rsidRPr="00C766CD" w:rsidRDefault="00FB533E" w:rsidP="00FB533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C766CD">
        <w:rPr>
          <w:color w:val="000000" w:themeColor="text1"/>
        </w:rPr>
        <w:t>Gender</w:t>
      </w:r>
    </w:p>
    <w:p w:rsidR="00C766CD" w:rsidRDefault="00FB533E" w:rsidP="00FB533E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It provides stakeholders with a q</w:t>
      </w:r>
      <w:r w:rsidR="00E67A71">
        <w:rPr>
          <w:color w:val="000000" w:themeColor="text1"/>
        </w:rPr>
        <w:t>uick overview of churn behavior</w:t>
      </w:r>
    </w:p>
    <w:p w:rsidR="00E67A71" w:rsidRPr="00C766CD" w:rsidRDefault="00E67A71" w:rsidP="00FB533E">
      <w:pPr>
        <w:pStyle w:val="NormalWeb"/>
        <w:rPr>
          <w:color w:val="000000" w:themeColor="text1"/>
        </w:rPr>
      </w:pPr>
    </w:p>
    <w:p w:rsidR="00FB533E" w:rsidRPr="00C766CD" w:rsidRDefault="00E67A71" w:rsidP="00FB533E">
      <w:pPr>
        <w:pStyle w:val="Heading2"/>
        <w:rPr>
          <w:color w:val="000000" w:themeColor="text1"/>
        </w:rPr>
      </w:pPr>
      <w:r>
        <w:rPr>
          <w:color w:val="000000" w:themeColor="text1"/>
        </w:rPr>
        <w:lastRenderedPageBreak/>
        <w:t>5</w:t>
      </w:r>
      <w:r w:rsidR="00C766CD" w:rsidRPr="00C766CD">
        <w:rPr>
          <w:rFonts w:ascii="Cambria" w:hAnsi="Cambria" w:cs="Cambria"/>
          <w:color w:val="000000" w:themeColor="text1"/>
        </w:rPr>
        <w:t xml:space="preserve">. </w:t>
      </w:r>
      <w:r w:rsidR="00FB533E" w:rsidRPr="00C766CD">
        <w:rPr>
          <w:color w:val="000000" w:themeColor="text1"/>
        </w:rPr>
        <w:t>Results &amp; Key Insights</w:t>
      </w:r>
    </w:p>
    <w:p w:rsidR="00FB533E" w:rsidRPr="00C766CD" w:rsidRDefault="00FB533E" w:rsidP="00FB533E">
      <w:pPr>
        <w:pStyle w:val="Heading3"/>
        <w:rPr>
          <w:color w:val="000000" w:themeColor="text1"/>
        </w:rPr>
      </w:pPr>
      <w:r w:rsidRPr="00C766CD">
        <w:rPr>
          <w:rFonts w:ascii="Cambria" w:hAnsi="Cambria" w:cs="Cambria"/>
          <w:color w:val="000000" w:themeColor="text1"/>
        </w:rPr>
        <w:t>🔍</w:t>
      </w:r>
      <w:r w:rsidRPr="00C766CD">
        <w:rPr>
          <w:color w:val="000000" w:themeColor="text1"/>
        </w:rPr>
        <w:t xml:space="preserve"> Major Findings:</w:t>
      </w:r>
    </w:p>
    <w:p w:rsidR="00FB533E" w:rsidRPr="00C766CD" w:rsidRDefault="00FB533E" w:rsidP="00FB533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High Overall Churn Rate (56.71%)</w:t>
      </w:r>
    </w:p>
    <w:p w:rsidR="00FB533E" w:rsidRPr="00C766CD" w:rsidRDefault="00FB533E" w:rsidP="00FB533E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Indicates retention improvement opportunity.</w:t>
      </w:r>
    </w:p>
    <w:p w:rsidR="00FB533E" w:rsidRPr="00C766CD" w:rsidRDefault="00FB533E" w:rsidP="00FB533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Subscription Impact</w:t>
      </w:r>
    </w:p>
    <w:p w:rsidR="00FB533E" w:rsidRPr="00C766CD" w:rsidRDefault="00FB533E" w:rsidP="00FB533E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Basic plan customers showed higher churn.</w:t>
      </w:r>
    </w:p>
    <w:p w:rsidR="00FB533E" w:rsidRPr="00C766CD" w:rsidRDefault="00FB533E" w:rsidP="00FB533E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Premium users demonstrated better engagement.</w:t>
      </w:r>
    </w:p>
    <w:p w:rsidR="00FB533E" w:rsidRPr="00C766CD" w:rsidRDefault="00FB533E" w:rsidP="00FB533E">
      <w:pPr>
        <w:pStyle w:val="NormalWeb"/>
        <w:numPr>
          <w:ilvl w:val="0"/>
          <w:numId w:val="14"/>
        </w:numPr>
        <w:rPr>
          <w:rStyle w:val="Strong"/>
          <w:b w:val="0"/>
          <w:bCs w:val="0"/>
          <w:color w:val="000000" w:themeColor="text1"/>
        </w:rPr>
      </w:pPr>
      <w:r w:rsidRPr="00C766CD">
        <w:rPr>
          <w:rStyle w:val="Strong"/>
          <w:color w:val="000000" w:themeColor="text1"/>
        </w:rPr>
        <w:t>Contract Length Influence</w:t>
      </w:r>
    </w:p>
    <w:p w:rsidR="00FB533E" w:rsidRPr="00C766CD" w:rsidRDefault="00FB533E" w:rsidP="00FB533E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Monthly contracts had higher churn.</w:t>
      </w:r>
    </w:p>
    <w:p w:rsidR="00FB533E" w:rsidRPr="00C766CD" w:rsidRDefault="00FB533E" w:rsidP="00FB533E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Annual contracts showed stronger retention.</w:t>
      </w:r>
    </w:p>
    <w:p w:rsidR="00C766CD" w:rsidRPr="00C766CD" w:rsidRDefault="00FB533E" w:rsidP="00C766C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Payment Delays</w:t>
      </w:r>
    </w:p>
    <w:p w:rsidR="00FB533E" w:rsidRPr="00C766CD" w:rsidRDefault="00FB533E" w:rsidP="00C766CD">
      <w:pPr>
        <w:pStyle w:val="NormalWeb"/>
        <w:numPr>
          <w:ilvl w:val="2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Customers with more payment delays had increased churn probability</w:t>
      </w:r>
    </w:p>
    <w:p w:rsidR="00C766CD" w:rsidRPr="00C766CD" w:rsidRDefault="00C766CD" w:rsidP="00C766CD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C766CD">
        <w:rPr>
          <w:rStyle w:val="Strong"/>
          <w:color w:val="000000" w:themeColor="text1"/>
        </w:rPr>
        <w:t>Gender &amp; Usage</w:t>
      </w:r>
    </w:p>
    <w:p w:rsidR="00C766CD" w:rsidRPr="00C766CD" w:rsidRDefault="00C766CD" w:rsidP="00C766CD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Usage frequency varied slightly by gender.</w:t>
      </w:r>
    </w:p>
    <w:p w:rsidR="00C766CD" w:rsidRPr="00C766CD" w:rsidRDefault="00C766CD" w:rsidP="00C766CD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C766CD">
        <w:rPr>
          <w:color w:val="000000" w:themeColor="text1"/>
        </w:rPr>
        <w:t>Female customers showed slightly higher churn in certain segments.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</w:p>
    <w:p w:rsidR="00C766CD" w:rsidRPr="00C766CD" w:rsidRDefault="00E67A71" w:rsidP="00C766CD">
      <w:pPr>
        <w:pStyle w:val="Heading2"/>
        <w:rPr>
          <w:color w:val="000000" w:themeColor="text1"/>
        </w:rPr>
      </w:pPr>
      <w:r>
        <w:rPr>
          <w:color w:val="000000" w:themeColor="text1"/>
        </w:rPr>
        <w:t>6</w:t>
      </w:r>
      <w:r w:rsidR="00C766CD" w:rsidRPr="00C766CD">
        <w:rPr>
          <w:rFonts w:ascii="Cambria" w:hAnsi="Cambria" w:cs="Cambria"/>
          <w:color w:val="000000" w:themeColor="text1"/>
        </w:rPr>
        <w:t xml:space="preserve">. </w:t>
      </w:r>
      <w:r w:rsidR="00C766CD" w:rsidRPr="00C766CD">
        <w:rPr>
          <w:color w:val="000000" w:themeColor="text1"/>
        </w:rPr>
        <w:t>Business Recommendations</w:t>
      </w:r>
    </w:p>
    <w:p w:rsidR="00C766CD" w:rsidRPr="00C766CD" w:rsidRDefault="00C766CD" w:rsidP="00C766C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Promote </w:t>
      </w:r>
      <w:r w:rsidRPr="00C766CD">
        <w:rPr>
          <w:rStyle w:val="Strong"/>
          <w:color w:val="000000" w:themeColor="text1"/>
        </w:rPr>
        <w:t>Annual plans</w:t>
      </w:r>
      <w:r w:rsidRPr="00C766CD">
        <w:rPr>
          <w:color w:val="000000" w:themeColor="text1"/>
        </w:rPr>
        <w:t xml:space="preserve"> with discounts to improve retention.</w:t>
      </w:r>
    </w:p>
    <w:p w:rsidR="00C766CD" w:rsidRPr="00C766CD" w:rsidRDefault="00C766CD" w:rsidP="00C766C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Target </w:t>
      </w:r>
      <w:r w:rsidRPr="00C766CD">
        <w:rPr>
          <w:rStyle w:val="Strong"/>
          <w:color w:val="000000" w:themeColor="text1"/>
        </w:rPr>
        <w:t>Basic plan users</w:t>
      </w:r>
      <w:r w:rsidRPr="00C766CD">
        <w:rPr>
          <w:color w:val="000000" w:themeColor="text1"/>
        </w:rPr>
        <w:t xml:space="preserve"> with engagement campaigns.</w:t>
      </w:r>
    </w:p>
    <w:p w:rsidR="00C766CD" w:rsidRPr="00C766CD" w:rsidRDefault="00C766CD" w:rsidP="00C766C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C766CD">
        <w:rPr>
          <w:color w:val="000000" w:themeColor="text1"/>
        </w:rPr>
        <w:t xml:space="preserve">Monitor and act on </w:t>
      </w:r>
      <w:r w:rsidRPr="00C766CD">
        <w:rPr>
          <w:rStyle w:val="Strong"/>
          <w:color w:val="000000" w:themeColor="text1"/>
        </w:rPr>
        <w:t>high payment delay customers</w:t>
      </w:r>
      <w:r w:rsidRPr="00C766CD">
        <w:rPr>
          <w:color w:val="000000" w:themeColor="text1"/>
        </w:rPr>
        <w:t>.</w:t>
      </w:r>
    </w:p>
    <w:p w:rsidR="00C766CD" w:rsidRPr="00C766CD" w:rsidRDefault="00C766CD" w:rsidP="00C766C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C766CD">
        <w:rPr>
          <w:color w:val="000000" w:themeColor="text1"/>
        </w:rPr>
        <w:t>Implement early warning systems for customers with low usage frequency.</w:t>
      </w:r>
    </w:p>
    <w:p w:rsidR="00C766CD" w:rsidRPr="00C766CD" w:rsidRDefault="00C766CD" w:rsidP="00C766CD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C766CD">
        <w:rPr>
          <w:color w:val="000000" w:themeColor="text1"/>
        </w:rPr>
        <w:t>Use churn prediction modeling in future phases.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</w:p>
    <w:p w:rsidR="00C766CD" w:rsidRPr="00C766CD" w:rsidRDefault="00E67A71" w:rsidP="00C766CD">
      <w:pPr>
        <w:pStyle w:val="Heading2"/>
        <w:rPr>
          <w:color w:val="000000" w:themeColor="text1"/>
        </w:rPr>
      </w:pPr>
      <w:r>
        <w:rPr>
          <w:color w:val="000000" w:themeColor="text1"/>
        </w:rPr>
        <w:t>7</w:t>
      </w:r>
      <w:r w:rsidR="00C766CD" w:rsidRPr="00C766CD">
        <w:rPr>
          <w:rFonts w:ascii="Cambria" w:hAnsi="Cambria" w:cs="Cambria"/>
          <w:color w:val="000000" w:themeColor="text1"/>
        </w:rPr>
        <w:t xml:space="preserve">. </w:t>
      </w:r>
      <w:r w:rsidR="00C766CD" w:rsidRPr="00C766CD">
        <w:rPr>
          <w:color w:val="000000" w:themeColor="text1"/>
        </w:rPr>
        <w:t>Deliverables</w:t>
      </w:r>
    </w:p>
    <w:p w:rsidR="00C766CD" w:rsidRPr="00C766CD" w:rsidRDefault="00C766CD" w:rsidP="00C766C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C766CD">
        <w:rPr>
          <w:color w:val="000000" w:themeColor="text1"/>
        </w:rPr>
        <w:t>✅ Cleaned dataset</w:t>
      </w:r>
    </w:p>
    <w:p w:rsidR="00C766CD" w:rsidRPr="00C766CD" w:rsidRDefault="00C766CD" w:rsidP="00C766C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C766CD">
        <w:rPr>
          <w:color w:val="000000" w:themeColor="text1"/>
        </w:rPr>
        <w:t>✅ Python EDA notebook</w:t>
      </w:r>
    </w:p>
    <w:p w:rsidR="00C766CD" w:rsidRPr="00C766CD" w:rsidRDefault="00C766CD" w:rsidP="00C766C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C766CD">
        <w:rPr>
          <w:color w:val="000000" w:themeColor="text1"/>
        </w:rPr>
        <w:t>✅ SQL query scripts</w:t>
      </w:r>
    </w:p>
    <w:p w:rsidR="00C766CD" w:rsidRPr="00C766CD" w:rsidRDefault="00C766CD" w:rsidP="00C766C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C766CD">
        <w:rPr>
          <w:color w:val="000000" w:themeColor="text1"/>
        </w:rPr>
        <w:t>✅ Power BI dashboard (.</w:t>
      </w:r>
      <w:proofErr w:type="spellStart"/>
      <w:r w:rsidRPr="00C766CD">
        <w:rPr>
          <w:color w:val="000000" w:themeColor="text1"/>
        </w:rPr>
        <w:t>pbix</w:t>
      </w:r>
      <w:proofErr w:type="spellEnd"/>
      <w:r w:rsidRPr="00C766CD">
        <w:rPr>
          <w:color w:val="000000" w:themeColor="text1"/>
        </w:rPr>
        <w:t>)</w:t>
      </w:r>
    </w:p>
    <w:p w:rsidR="00C766CD" w:rsidRPr="00C766CD" w:rsidRDefault="00C766CD" w:rsidP="00C766CD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C766CD">
        <w:rPr>
          <w:color w:val="000000" w:themeColor="text1"/>
        </w:rPr>
        <w:t>✅ Business report (PDF)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</w:p>
    <w:p w:rsidR="00E67A71" w:rsidRDefault="00E67A71" w:rsidP="00C766CD">
      <w:pPr>
        <w:pStyle w:val="Heading1"/>
        <w:rPr>
          <w:color w:val="000000" w:themeColor="text1"/>
        </w:rPr>
      </w:pPr>
    </w:p>
    <w:p w:rsidR="005579B8" w:rsidRDefault="005579B8" w:rsidP="00C766CD">
      <w:pPr>
        <w:pStyle w:val="Heading1"/>
        <w:rPr>
          <w:color w:val="000000" w:themeColor="text1"/>
        </w:rPr>
      </w:pPr>
    </w:p>
    <w:p w:rsidR="00C766CD" w:rsidRPr="00C766CD" w:rsidRDefault="00C766CD" w:rsidP="00C766CD">
      <w:pPr>
        <w:pStyle w:val="Heading1"/>
        <w:rPr>
          <w:color w:val="000000" w:themeColor="text1"/>
        </w:rPr>
      </w:pPr>
      <w:r w:rsidRPr="00C766CD">
        <w:rPr>
          <w:color w:val="000000" w:themeColor="text1"/>
        </w:rPr>
        <w:lastRenderedPageBreak/>
        <w:t>Conclusion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>This project demonstrates end-to-end data analytics capabilities — from raw data processing to business storytelling.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  <w:r w:rsidRPr="00C766CD">
        <w:rPr>
          <w:color w:val="000000" w:themeColor="text1"/>
        </w:rPr>
        <w:t xml:space="preserve">It highlights technical skills in </w:t>
      </w:r>
      <w:r w:rsidRPr="00C766CD">
        <w:rPr>
          <w:rStyle w:val="Strong"/>
          <w:color w:val="000000" w:themeColor="text1"/>
        </w:rPr>
        <w:t>Python, SQL, and Power BI</w:t>
      </w:r>
      <w:r w:rsidRPr="00C766CD">
        <w:rPr>
          <w:color w:val="000000" w:themeColor="text1"/>
        </w:rPr>
        <w:t>, along with the ability to translate data into strategic insights that support business decision-making.</w:t>
      </w:r>
    </w:p>
    <w:p w:rsidR="00C766CD" w:rsidRPr="00C766CD" w:rsidRDefault="00C766CD" w:rsidP="00C766CD">
      <w:pPr>
        <w:pStyle w:val="NormalWeb"/>
        <w:rPr>
          <w:color w:val="000000" w:themeColor="text1"/>
        </w:rPr>
      </w:pPr>
    </w:p>
    <w:p w:rsidR="00C766CD" w:rsidRPr="00C766CD" w:rsidRDefault="00C766CD" w:rsidP="00C766CD">
      <w:pPr>
        <w:pStyle w:val="NormalWeb"/>
        <w:ind w:left="720"/>
        <w:rPr>
          <w:color w:val="000000" w:themeColor="text1"/>
        </w:rPr>
      </w:pPr>
    </w:p>
    <w:p w:rsidR="00FB533E" w:rsidRPr="00C766CD" w:rsidRDefault="00FB533E" w:rsidP="00C766CD">
      <w:pPr>
        <w:pStyle w:val="NormalWeb"/>
        <w:ind w:left="360"/>
        <w:rPr>
          <w:color w:val="000000" w:themeColor="text1"/>
        </w:rPr>
      </w:pPr>
    </w:p>
    <w:p w:rsidR="00FB533E" w:rsidRPr="00C766CD" w:rsidRDefault="00FB533E" w:rsidP="00FB533E">
      <w:pPr>
        <w:pStyle w:val="NormalWeb"/>
        <w:ind w:left="360"/>
        <w:rPr>
          <w:rStyle w:val="Strong"/>
          <w:b w:val="0"/>
          <w:bCs w:val="0"/>
          <w:color w:val="000000" w:themeColor="text1"/>
        </w:rPr>
      </w:pPr>
    </w:p>
    <w:p w:rsidR="00FB533E" w:rsidRPr="00C766CD" w:rsidRDefault="00FB533E" w:rsidP="00FB533E">
      <w:pPr>
        <w:pStyle w:val="NormalWeb"/>
        <w:ind w:left="360"/>
        <w:rPr>
          <w:color w:val="000000" w:themeColor="text1"/>
        </w:rPr>
      </w:pPr>
    </w:p>
    <w:p w:rsidR="00FB533E" w:rsidRPr="00C766CD" w:rsidRDefault="00FB533E">
      <w:pPr>
        <w:rPr>
          <w:color w:val="000000" w:themeColor="text1"/>
        </w:rPr>
      </w:pPr>
    </w:p>
    <w:sectPr w:rsidR="00FB533E" w:rsidRPr="00C766CD" w:rsidSect="00DE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0995"/>
    <w:multiLevelType w:val="multilevel"/>
    <w:tmpl w:val="8A2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94F65"/>
    <w:multiLevelType w:val="multilevel"/>
    <w:tmpl w:val="BAB8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>
    <w:nsid w:val="08612C00"/>
    <w:multiLevelType w:val="multilevel"/>
    <w:tmpl w:val="812A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DA7079"/>
    <w:multiLevelType w:val="multilevel"/>
    <w:tmpl w:val="5EB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601BAF"/>
    <w:multiLevelType w:val="hybridMultilevel"/>
    <w:tmpl w:val="8E140B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772373"/>
    <w:multiLevelType w:val="multilevel"/>
    <w:tmpl w:val="6B5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45A1B"/>
    <w:multiLevelType w:val="multilevel"/>
    <w:tmpl w:val="CEBA59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74DE2"/>
    <w:multiLevelType w:val="multilevel"/>
    <w:tmpl w:val="050C13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9B0D3D"/>
    <w:multiLevelType w:val="multilevel"/>
    <w:tmpl w:val="FE36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2907D9"/>
    <w:multiLevelType w:val="multilevel"/>
    <w:tmpl w:val="979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877FA2"/>
    <w:multiLevelType w:val="multilevel"/>
    <w:tmpl w:val="9F9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B955CB"/>
    <w:multiLevelType w:val="multilevel"/>
    <w:tmpl w:val="0D6679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>
    <w:nsid w:val="480B1D26"/>
    <w:multiLevelType w:val="multilevel"/>
    <w:tmpl w:val="DA9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903EEE"/>
    <w:multiLevelType w:val="multilevel"/>
    <w:tmpl w:val="08A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023705"/>
    <w:multiLevelType w:val="multilevel"/>
    <w:tmpl w:val="CE3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041397"/>
    <w:multiLevelType w:val="multilevel"/>
    <w:tmpl w:val="90C0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38052F"/>
    <w:multiLevelType w:val="hybridMultilevel"/>
    <w:tmpl w:val="11A2E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D4417C"/>
    <w:multiLevelType w:val="multilevel"/>
    <w:tmpl w:val="E20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C72531"/>
    <w:multiLevelType w:val="multilevel"/>
    <w:tmpl w:val="0AA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A91F64"/>
    <w:multiLevelType w:val="multilevel"/>
    <w:tmpl w:val="CEBA59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EF6F70"/>
    <w:multiLevelType w:val="multilevel"/>
    <w:tmpl w:val="E214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29D68F9"/>
    <w:multiLevelType w:val="multilevel"/>
    <w:tmpl w:val="DB8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B217DB"/>
    <w:multiLevelType w:val="multilevel"/>
    <w:tmpl w:val="DC9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763424"/>
    <w:multiLevelType w:val="multilevel"/>
    <w:tmpl w:val="2602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673942"/>
    <w:multiLevelType w:val="multilevel"/>
    <w:tmpl w:val="B75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81425B"/>
    <w:multiLevelType w:val="multilevel"/>
    <w:tmpl w:val="D730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6">
    <w:nsid w:val="6F7E00B3"/>
    <w:multiLevelType w:val="multilevel"/>
    <w:tmpl w:val="FEB040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453A55"/>
    <w:multiLevelType w:val="multilevel"/>
    <w:tmpl w:val="CEBA59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53547F"/>
    <w:multiLevelType w:val="multilevel"/>
    <w:tmpl w:val="9AF2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792FFC"/>
    <w:multiLevelType w:val="multilevel"/>
    <w:tmpl w:val="050C13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9734D8"/>
    <w:multiLevelType w:val="multilevel"/>
    <w:tmpl w:val="119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331852"/>
    <w:multiLevelType w:val="hybridMultilevel"/>
    <w:tmpl w:val="289C5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8E5B2E"/>
    <w:multiLevelType w:val="multilevel"/>
    <w:tmpl w:val="65F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F5B1C5A"/>
    <w:multiLevelType w:val="multilevel"/>
    <w:tmpl w:val="D730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num w:numId="1">
    <w:abstractNumId w:val="12"/>
  </w:num>
  <w:num w:numId="2">
    <w:abstractNumId w:val="8"/>
  </w:num>
  <w:num w:numId="3">
    <w:abstractNumId w:val="9"/>
  </w:num>
  <w:num w:numId="4">
    <w:abstractNumId w:val="18"/>
  </w:num>
  <w:num w:numId="5">
    <w:abstractNumId w:val="10"/>
  </w:num>
  <w:num w:numId="6">
    <w:abstractNumId w:val="28"/>
  </w:num>
  <w:num w:numId="7">
    <w:abstractNumId w:val="5"/>
  </w:num>
  <w:num w:numId="8">
    <w:abstractNumId w:val="17"/>
  </w:num>
  <w:num w:numId="9">
    <w:abstractNumId w:val="15"/>
  </w:num>
  <w:num w:numId="10">
    <w:abstractNumId w:val="3"/>
  </w:num>
  <w:num w:numId="11">
    <w:abstractNumId w:val="22"/>
  </w:num>
  <w:num w:numId="12">
    <w:abstractNumId w:val="13"/>
  </w:num>
  <w:num w:numId="13">
    <w:abstractNumId w:val="21"/>
  </w:num>
  <w:num w:numId="14">
    <w:abstractNumId w:val="20"/>
  </w:num>
  <w:num w:numId="15">
    <w:abstractNumId w:val="2"/>
  </w:num>
  <w:num w:numId="16">
    <w:abstractNumId w:val="0"/>
  </w:num>
  <w:num w:numId="17">
    <w:abstractNumId w:val="16"/>
  </w:num>
  <w:num w:numId="18">
    <w:abstractNumId w:val="29"/>
  </w:num>
  <w:num w:numId="19">
    <w:abstractNumId w:val="4"/>
  </w:num>
  <w:num w:numId="20">
    <w:abstractNumId w:val="7"/>
  </w:num>
  <w:num w:numId="21">
    <w:abstractNumId w:val="19"/>
  </w:num>
  <w:num w:numId="22">
    <w:abstractNumId w:val="27"/>
  </w:num>
  <w:num w:numId="23">
    <w:abstractNumId w:val="6"/>
  </w:num>
  <w:num w:numId="24">
    <w:abstractNumId w:val="30"/>
  </w:num>
  <w:num w:numId="25">
    <w:abstractNumId w:val="1"/>
  </w:num>
  <w:num w:numId="26">
    <w:abstractNumId w:val="25"/>
  </w:num>
  <w:num w:numId="27">
    <w:abstractNumId w:val="33"/>
  </w:num>
  <w:num w:numId="28">
    <w:abstractNumId w:val="11"/>
  </w:num>
  <w:num w:numId="29">
    <w:abstractNumId w:val="32"/>
  </w:num>
  <w:num w:numId="30">
    <w:abstractNumId w:val="14"/>
  </w:num>
  <w:num w:numId="31">
    <w:abstractNumId w:val="26"/>
  </w:num>
  <w:num w:numId="32">
    <w:abstractNumId w:val="23"/>
  </w:num>
  <w:num w:numId="33">
    <w:abstractNumId w:val="24"/>
  </w:num>
  <w:num w:numId="34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533E"/>
    <w:rsid w:val="003A47F9"/>
    <w:rsid w:val="005579B8"/>
    <w:rsid w:val="00C766CD"/>
    <w:rsid w:val="00DE60D5"/>
    <w:rsid w:val="00E67A71"/>
    <w:rsid w:val="00FB5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60D5"/>
  </w:style>
  <w:style w:type="paragraph" w:styleId="Heading1">
    <w:name w:val="heading 1"/>
    <w:basedOn w:val="Normal"/>
    <w:link w:val="Heading1Char"/>
    <w:uiPriority w:val="9"/>
    <w:qFormat/>
    <w:rsid w:val="00FB53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FB53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3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33E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B533E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FB5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FB53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3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766C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2026-02-09T10:07:00Z</dcterms:created>
  <dcterms:modified xsi:type="dcterms:W3CDTF">2026-02-09T10:31:00Z</dcterms:modified>
</cp:coreProperties>
</file>