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i w:val="0"/>
          <w:color w:val="000000"/>
          <w:sz w:val="52"/>
        </w:rPr>
        <w:t>AMIT KUMAR</w:t>
      </w:r>
    </w:p>
    <w:p>
      <w:pPr>
        <w:spacing w:before="0" w:after="60"/>
        <w:jc w:val="center"/>
      </w:pPr>
      <w:r>
        <w:rPr>
          <w:b/>
        </w:rPr>
        <w:t>Software Engineer II  |  SAP BTP and Java Specialist  |  3+ Years Experience</w:t>
      </w:r>
    </w:p>
    <w:p>
      <w:pPr>
        <w:spacing w:before="0" w:after="120"/>
        <w:jc w:val="center"/>
      </w:pPr>
      <w:r>
        <w:t>amitkumar80999@gmail.com  |  +91-99735-68704  |  Patna, Bihar, India  |  linkedin.com/in/amitkumar1420  |  amitk1420.vercel.app</w:t>
      </w:r>
    </w:p>
    <w:p>
      <w:pPr>
        <w:spacing w:before="280" w:after="80"/>
        <w:jc w:val="left"/>
        <w:pBdr>
          <w:bottom w:val="single" w:sz="8" w:space="2" w:color="1A1A1A"/>
        </w:pBdr>
      </w:pPr>
      <w:r>
        <w:rPr>
          <w:rFonts w:ascii="Calibri" w:hAnsi="Calibri"/>
          <w:b/>
          <w:i w:val="0"/>
          <w:color w:val="000000"/>
          <w:sz w:val="21"/>
          <w:spacing w:val="20"/>
        </w:rPr>
        <w:t>SUMMARY</w:t>
      </w:r>
    </w:p>
    <w:p>
      <w:pPr>
        <w:spacing w:before="80" w:after="80" w:line="280" w:lineRule="exact"/>
        <w:jc w:val="both"/>
      </w:pPr>
      <w:r>
        <w:t>Software Engineer II with 3+ years of experience in SAP Business Technology Platform (SAP BTP), Java, and Spring Boot. Currently working as SAP CAP Consultant for SAP Labs at KIBA Labs, building cloud-native Utilities industry applications. Specializes in SAP CAP, OData V4, CDS, SAP HANA Cloud, SAP Event Mesh, XSUAA, microservices, CI/CD, Docker, Kubernetes, and AWS. Recognized as Employee of the Year 2026 and Platinum Award recipient for outstanding performance. Portfolio: amitk1420.vercel.app</w:t>
      </w:r>
    </w:p>
    <w:p>
      <w:pPr>
        <w:spacing w:before="280" w:after="80"/>
        <w:jc w:val="left"/>
        <w:pBdr>
          <w:bottom w:val="single" w:sz="8" w:space="2" w:color="1A1A1A"/>
        </w:pBdr>
      </w:pPr>
      <w:r>
        <w:rPr>
          <w:rFonts w:ascii="Calibri" w:hAnsi="Calibri"/>
          <w:b/>
          <w:i w:val="0"/>
          <w:color w:val="000000"/>
          <w:sz w:val="21"/>
          <w:spacing w:val="20"/>
        </w:rPr>
        <w:t>TECHNICAL SKILLS</w:t>
      </w:r>
    </w:p>
    <w:p>
      <w:pPr>
        <w:spacing w:before="60" w:after="60" w:line="260" w:lineRule="exact"/>
        <w:jc w:val="left"/>
      </w:pPr>
      <w:r>
        <w:rPr>
          <w:rFonts w:ascii="Calibri" w:hAnsi="Calibri"/>
          <w:b/>
          <w:i w:val="0"/>
          <w:color w:val="1A1A1A"/>
          <w:sz w:val="20"/>
        </w:rPr>
        <w:t xml:space="preserve">SAP BTP:  </w:t>
      </w:r>
      <w:r>
        <w:rPr>
          <w:rFonts w:ascii="Calibri" w:hAnsi="Calibri"/>
          <w:b w:val="0"/>
          <w:i w:val="0"/>
          <w:color w:val="333333"/>
          <w:sz w:val="20"/>
        </w:rPr>
        <w:t>SAP CAP (Java), SAP Cloud Application Programming Model, OData V4, Core Data Services (CDS), SAP HANA Cloud, XSUAA, SAP Event Mesh, SAP BTP Cloud Foundry, SAP MQ, Destination Service, S/4HANA ABAP Integration, MTA</w:t>
      </w:r>
    </w:p>
    <w:p>
      <w:pPr>
        <w:spacing w:before="60" w:after="60" w:line="260" w:lineRule="exact"/>
        <w:jc w:val="left"/>
      </w:pPr>
      <w:r>
        <w:t>Backend:  Java 11, Java 17, Spring Boot, Spring WebFlux, Spring Security, REST API, Microservices, Apache Kafka, FeignClient, Hibernate, MongoDB</w:t>
      </w:r>
    </w:p>
    <w:p>
      <w:pPr>
        <w:spacing w:before="60" w:after="60" w:line="260" w:lineRule="exact"/>
        <w:jc w:val="left"/>
      </w:pPr>
      <w:r>
        <w:rPr>
          <w:rFonts w:ascii="Calibri" w:hAnsi="Calibri"/>
          <w:b/>
          <w:i w:val="0"/>
          <w:color w:val="1A1A1A"/>
          <w:sz w:val="20"/>
        </w:rPr>
        <w:t xml:space="preserve">Cloud &amp; Infra:  </w:t>
      </w:r>
      <w:r>
        <w:rPr>
          <w:rFonts w:ascii="Calibri" w:hAnsi="Calibri"/>
          <w:b w:val="0"/>
          <w:i w:val="0"/>
          <w:color w:val="333333"/>
          <w:sz w:val="20"/>
        </w:rPr>
        <w:t>AWS EC2, AWS S3, AWS RDS, AWS ECS, AWS SQS, AWS SNS, SAP BTP Cloud Foundry, Docker, Kubernetes</w:t>
      </w:r>
    </w:p>
    <w:p>
      <w:pPr>
        <w:spacing w:before="60" w:after="60" w:line="260" w:lineRule="exact"/>
        <w:jc w:val="left"/>
      </w:pPr>
      <w:r>
        <w:rPr>
          <w:rFonts w:ascii="Calibri" w:hAnsi="Calibri"/>
          <w:b/>
          <w:i w:val="0"/>
          <w:color w:val="1A1A1A"/>
          <w:sz w:val="20"/>
        </w:rPr>
        <w:t xml:space="preserve">Databases:  </w:t>
      </w:r>
      <w:r>
        <w:rPr>
          <w:rFonts w:ascii="Calibri" w:hAnsi="Calibri"/>
          <w:b w:val="0"/>
          <w:i w:val="0"/>
          <w:color w:val="333333"/>
          <w:sz w:val="20"/>
        </w:rPr>
        <w:t>SAP HANA Cloud, MySQL, PostgreSQL, Redis</w:t>
      </w:r>
    </w:p>
    <w:p>
      <w:pPr>
        <w:spacing w:before="60" w:after="60" w:line="260" w:lineRule="exact"/>
        <w:jc w:val="left"/>
      </w:pPr>
      <w:r>
        <w:rPr>
          <w:rFonts w:ascii="Calibri" w:hAnsi="Calibri"/>
          <w:b/>
          <w:i w:val="0"/>
          <w:color w:val="1A1A1A"/>
          <w:sz w:val="20"/>
        </w:rPr>
        <w:t xml:space="preserve">Messaging:  </w:t>
      </w:r>
      <w:r>
        <w:rPr>
          <w:rFonts w:ascii="Calibri" w:hAnsi="Calibri"/>
          <w:b w:val="0"/>
          <w:i w:val="0"/>
          <w:color w:val="333333"/>
          <w:sz w:val="20"/>
        </w:rPr>
        <w:t>SAP MQ, RabbitMQ, AWS SQS, AWS SNS</w:t>
      </w:r>
    </w:p>
    <w:p>
      <w:pPr>
        <w:spacing w:before="60" w:after="60" w:line="260" w:lineRule="exact"/>
        <w:jc w:val="left"/>
      </w:pPr>
      <w:r>
        <w:t>Security:  OAuth 2.0, XSUAA, JWT, AWS Cognito, Client Credentials Flow, Authorization Code Flow</w:t>
      </w:r>
    </w:p>
    <w:p>
      <w:pPr>
        <w:spacing w:before="60" w:after="60" w:line="260" w:lineRule="exact"/>
        <w:jc w:val="left"/>
      </w:pPr>
      <w:r>
        <w:rPr>
          <w:rFonts w:ascii="Calibri" w:hAnsi="Calibri"/>
          <w:b/>
          <w:i w:val="0"/>
          <w:color w:val="1A1A1A"/>
          <w:sz w:val="20"/>
        </w:rPr>
        <w:t xml:space="preserve">DevOps:  </w:t>
      </w:r>
      <w:r>
        <w:rPr>
          <w:rFonts w:ascii="Calibri" w:hAnsi="Calibri"/>
          <w:b w:val="0"/>
          <w:i w:val="0"/>
          <w:color w:val="333333"/>
          <w:sz w:val="20"/>
        </w:rPr>
        <w:t>Jenkins, CI/CD, SonarQube, Git, GitHub, Swagger, OpenAPI, Nginx</w:t>
      </w:r>
    </w:p>
    <w:p>
      <w:pPr>
        <w:spacing w:before="60" w:after="60" w:line="260" w:lineRule="exact"/>
        <w:jc w:val="left"/>
      </w:pPr>
      <w:r>
        <w:rPr>
          <w:rFonts w:ascii="Calibri" w:hAnsi="Calibri"/>
          <w:b/>
          <w:i w:val="0"/>
          <w:color w:val="1A1A1A"/>
          <w:sz w:val="20"/>
        </w:rPr>
        <w:t xml:space="preserve">Methodology:  </w:t>
      </w:r>
      <w:r>
        <w:rPr>
          <w:rFonts w:ascii="Calibri" w:hAnsi="Calibri"/>
          <w:b w:val="0"/>
          <w:i w:val="0"/>
          <w:color w:val="333333"/>
          <w:sz w:val="20"/>
        </w:rPr>
        <w:t>Agile, Scrum, SDLC, Code Review, Unit Testing, Integration Testing</w:t>
      </w:r>
    </w:p>
    <w:p>
      <w:pPr>
        <w:spacing w:before="280" w:after="80"/>
        <w:jc w:val="left"/>
        <w:pBdr>
          <w:bottom w:val="single" w:sz="8" w:space="2" w:color="1A1A1A"/>
        </w:pBdr>
      </w:pPr>
      <w:r>
        <w:rPr>
          <w:rFonts w:ascii="Calibri" w:hAnsi="Calibri"/>
          <w:b/>
          <w:i w:val="0"/>
          <w:color w:val="000000"/>
          <w:sz w:val="21"/>
          <w:spacing w:val="20"/>
        </w:rPr>
        <w:t>WORK EXPERIENCE</w:t>
      </w:r>
    </w:p>
    <w:p>
      <w:pPr>
        <w:spacing w:before="200" w:after="40"/>
        <w:jc w:val="left"/>
        <w:pBdr>
          <w:bottom w:val="single" w:sz="4" w:space="2" w:color="AAAAAA"/>
        </w:pBdr>
      </w:pPr>
      <w:r>
        <w:rPr>
          <w:b/>
        </w:rPr>
        <w:t>KIBA Labs  |  Bengaluru, Karnataka, India  |  Jul 2023 – Present  |  3+ Years</w:t>
      </w:r>
    </w:p>
    <w:p>
      <w:pPr>
        <w:spacing w:before="140" w:after="20"/>
        <w:ind w:left="216"/>
        <w:jc w:val="left"/>
        <w:tabs>
          <w:tab w:val="right" w:pos="9070"/>
        </w:tabs>
      </w:pPr>
      <w:r>
        <w:rPr>
          <w:b/>
        </w:rPr>
        <w:t>Software Engineer II  -  Client: SAP Labs</w:t>
      </w:r>
      <w:r>
        <w:tab/>
        <w:t>Jul 2026 – Present</w:t>
      </w:r>
    </w:p>
    <w:p>
      <w:pPr>
        <w:spacing w:before="40" w:after="80"/>
        <w:ind w:left="216"/>
        <w:jc w:val="left"/>
      </w:pPr>
      <w:r>
        <w:t>Tech Stack:  SAP CAP (Java), OData V4, CDS, SAP HANA Cloud, XSUAA, SAP Event Mesh, S/4HANA ABAP Integration, SAP BTP Cloud Foundry, Java 17, Spring Boot, Microservices</w:t>
      </w:r>
    </w:p>
    <w:p>
      <w:pPr>
        <w:spacing w:before="40" w:after="20"/>
        <w:ind w:left="432"/>
        <w:jc w:val="left"/>
      </w:pPr>
      <w:r>
        <w:t>Project: MCM – SAP Utilities Measurement Concept Management</w:t>
      </w:r>
    </w:p>
    <w:p>
      <w:pPr>
        <w:pStyle w:val="ListBullet"/>
        <w:spacing w:before="0" w:after="60"/>
        <w:ind w:left="432"/>
        <w:jc w:val="both"/>
      </w:pPr>
      <w:r>
        <w:t>Promoted to Software Engineer II effective July 1, 2026 for consistent high-impact delivery on enterprise SAP BTP and Java cloud-native projects at client SAP Labs.</w:t>
      </w:r>
    </w:p>
    <w:p>
      <w:pPr>
        <w:pStyle w:val="ListBullet"/>
        <w:spacing w:before="0" w:after="60"/>
        <w:ind w:left="432"/>
        <w:jc w:val="both"/>
      </w:pPr>
      <w:r>
        <w:t>Owning full MCM cloud application lifecycle for 5+ utility distributors; expanded DER support (solar panels, EV chargers, batteries, heat pumps) covering 10,000+ metered installations.</w:t>
      </w:r>
    </w:p>
    <w:p>
      <w:pPr>
        <w:pStyle w:val="ListBullet"/>
        <w:spacing w:before="0" w:after="60"/>
        <w:ind w:left="432"/>
        <w:jc w:val="both"/>
      </w:pPr>
      <w:r>
        <w:t>Driving 3+ architectural improvements across OData V4 service layer, CDS data models, and SAP Event Mesh integrations — reducing integration latency by 25%.</w:t>
      </w:r>
    </w:p>
    <w:p>
      <w:pPr>
        <w:pStyle w:val="ListBullet"/>
        <w:spacing w:before="0" w:after="60"/>
        <w:ind w:left="432"/>
        <w:jc w:val="both"/>
      </w:pPr>
      <w:r>
        <w:t>Leading cross-functional team of 4+ engineers on end-to-end feature delivery: design, development, Cloud Foundry deployment, and post-go-live stabilization.</w:t>
      </w:r>
    </w:p>
    <w:p>
      <w:pPr>
        <w:pStyle w:val="ListBullet"/>
        <w:spacing w:before="0" w:after="60"/>
        <w:ind w:left="432"/>
        <w:jc w:val="both"/>
      </w:pPr>
      <w:r>
        <w:rPr>
          <w:b/>
        </w:rPr>
        <w:t>SAP CAP Consultant and SAP BTP Developer (Java)  -  Client: SAP Labs</w:t>
      </w:r>
      <w:r>
        <w:tab/>
        <w:t>Feb 2025 – Present</w:t>
      </w:r>
    </w:p>
    <w:p>
      <w:pPr>
        <w:pStyle w:val="ListBullet"/>
        <w:spacing w:before="0" w:after="60"/>
        <w:ind w:left="432"/>
        <w:jc w:val="both"/>
      </w:pPr>
      <w:r>
        <w:t>Tech Stack:  SAP CAP (Java), OData V4, CDS, SAP HANA Cloud, XSUAA, SAP Event Mesh, S/4HANA ABAP Integration, SAP BTP Cloud Foundry, REST API, Microservices</w:t>
      </w:r>
    </w:p>
    <w:p>
      <w:pPr>
        <w:spacing w:before="140" w:after="20"/>
        <w:ind w:left="216"/>
        <w:jc w:val="left"/>
        <w:tabs>
          <w:tab w:val="right" w:pos="9070"/>
        </w:tabs>
      </w:pPr>
      <w:r>
        <w:t>Project: MCM – SAP Utilities Measurement Concept Management</w:t>
      </w:r>
    </w:p>
    <w:p>
      <w:pPr>
        <w:spacing w:before="40" w:after="80"/>
        <w:ind w:left="216"/>
        <w:jc w:val="left"/>
      </w:pPr>
      <w:r>
        <w:t>Built cloud-native SAP BTP application enabling 5+ utility distributors to manage lifecycle of metered installations including Distributed Energy Resources (solar, EV chargers, batteries, heat pumps).</w:t>
      </w:r>
    </w:p>
    <w:p>
      <w:pPr>
        <w:pStyle w:val="ListBullet"/>
        <w:spacing w:before="0" w:after="60"/>
        <w:ind w:left="432"/>
        <w:jc w:val="both"/>
      </w:pPr>
      <w:r>
        <w:t>Developed 15+ OData V4 REST services and CDS data models for MCM classes, models, and instances — reducing manual data modelling effort by 40%.</w:t>
      </w:r>
    </w:p>
    <w:p>
      <w:pPr>
        <w:pStyle w:val="ListBullet"/>
        <w:spacing w:before="0" w:after="60"/>
        <w:ind w:left="432"/>
        <w:jc w:val="both"/>
      </w:pPr>
      <w:r>
        <w:t>Integrated MCM Cloud Application with SAP S/4HANA Utilities MCM Add-On via SAP Event Mesh for real-time master data orchestration across 3+ enterprise systems.</w:t>
      </w:r>
    </w:p>
    <w:p>
      <w:pPr>
        <w:pStyle w:val="ListBullet"/>
        <w:spacing w:before="0" w:after="60"/>
        <w:ind w:left="432"/>
        <w:jc w:val="both"/>
      </w:pPr>
      <w:r>
        <w:t>Implemented Java event handlers for 10+ instance change workflows: installation, modification, dismantling, and decommissioning.</w:t>
      </w:r>
    </w:p>
    <w:p>
      <w:pPr>
        <w:pStyle w:val="ListBullet"/>
        <w:spacing w:before="0" w:after="60"/>
        <w:ind w:left="432"/>
        <w:jc w:val="both"/>
      </w:pPr>
      <w:r>
        <w:t>Enabled consumer-to-prosumer transitions with 100% data consistency; secured APIs with XSUAA and OAuth 2.0.</w:t>
      </w:r>
    </w:p>
    <w:p>
      <w:pPr>
        <w:pStyle w:val="ListBullet"/>
        <w:spacing w:before="0" w:after="60"/>
        <w:ind w:left="432"/>
        <w:jc w:val="both"/>
      </w:pPr>
      <w:r>
        <w:t>Supported full SDLC across development, testing, Cloud Foundry deployment, and post-go-live stabilization.</w:t>
      </w:r>
    </w:p>
    <w:p>
      <w:pPr>
        <w:spacing w:before="280" w:after="80"/>
        <w:jc w:val="left"/>
        <w:pBdr>
          <w:bottom w:val="single" w:sz="8" w:space="2" w:color="1A1A1A"/>
        </w:pBdr>
      </w:pPr>
      <w:r>
        <w:rPr>
          <w:b/>
        </w:rPr>
        <w:t>Software Engineer I</w:t>
      </w:r>
      <w:r>
        <w:tab/>
        <w:t>Jul 2025 – Jun 2026</w:t>
      </w:r>
    </w:p>
    <w:p>
      <w:pPr>
        <w:spacing w:before="160" w:after="20"/>
        <w:jc w:val="left"/>
        <w:tabs>
          <w:tab w:val="right" w:pos="9070"/>
        </w:tabs>
      </w:pPr>
      <w:r>
        <w:t>Tech Stack:  SAP CAP (Java), OData V4, CDS, SAP HANA Cloud, XSUAA, SAP Event Mesh, SAP BTP Cloud Foundry, Java 17, Spring Boot, Microservices</w:t>
      </w:r>
    </w:p>
    <w:p>
      <w:pPr>
        <w:spacing w:before="40" w:after="80"/>
        <w:jc w:val="left"/>
      </w:pPr>
      <w:r>
        <w:t>Progressed to Software Engineer I within 2 years; led delivery of 8+ OData V4 REST services and CDS data models for the MCM cloud application on SAP BTP.</w:t>
      </w:r>
    </w:p>
    <w:p>
      <w:pPr>
        <w:pStyle w:val="ListBullet"/>
        <w:spacing w:before="0" w:after="60"/>
        <w:ind w:left="288"/>
        <w:jc w:val="both"/>
      </w:pPr>
      <w:r>
        <w:t>Took ownership of SAP Event Mesh event handlers for 6+ DER workflows; reduced manual orchestration effort by 30% through automated instance lifecycle management.</w:t>
      </w:r>
    </w:p>
    <w:p>
      <w:pPr>
        <w:pStyle w:val="ListBullet"/>
        <w:spacing w:before="0" w:after="60"/>
        <w:ind w:left="288"/>
        <w:jc w:val="both"/>
      </w:pPr>
      <w:r>
        <w:rPr>
          <w:b/>
        </w:rPr>
        <w:t>Associate Software Engineer  -  Backend and Cloud</w:t>
      </w:r>
      <w:r>
        <w:tab/>
        <w:t>Jul 2023 – Jun 2025</w:t>
      </w:r>
    </w:p>
    <w:p>
      <w:pPr>
        <w:pStyle w:val="ListBullet"/>
        <w:spacing w:before="0" w:after="60"/>
        <w:ind w:left="288"/>
        <w:jc w:val="both"/>
      </w:pPr>
      <w:r>
        <w:t>Tech Stack:  Java, Spring Boot, Microservices, REST API, AWS EC2, AWS S3, AWS SQS, AWS ECS, Docker, Kubernetes, Jenkins, Redis, Nginx, SonarQube</w:t>
      </w:r>
    </w:p>
    <w:p>
      <w:pPr>
        <w:spacing w:before="160" w:after="20"/>
        <w:jc w:val="left"/>
        <w:tabs>
          <w:tab w:val="right" w:pos="9070"/>
        </w:tabs>
      </w:pPr>
      <w:r>
        <w:t>Developed and maintained 10+ Spring Boot microservices for high-performance distributed systems following Agile/Scrum methodology.</w:t>
      </w:r>
    </w:p>
    <w:p>
      <w:pPr>
        <w:spacing w:before="40" w:after="80"/>
        <w:jc w:val="left"/>
      </w:pPr>
      <w:r>
        <w:t>Designed RESTful APIs using clean layered architecture, serving 5+ internal and external consumer applications.</w:t>
      </w:r>
    </w:p>
    <w:p>
      <w:pPr>
        <w:pStyle w:val="ListBullet"/>
        <w:spacing w:before="0" w:after="60"/>
        <w:ind w:left="288"/>
        <w:jc w:val="both"/>
      </w:pPr>
      <w:r>
        <w:t>Deployed containerized services on AWS ECS using Docker and Kubernetes, achieving 99.9% uptime across production environments.</w:t>
      </w:r>
    </w:p>
    <w:p>
      <w:pPr>
        <w:pStyle w:val="ListBullet"/>
        <w:spacing w:before="0" w:after="60"/>
        <w:ind w:left="288"/>
        <w:jc w:val="both"/>
      </w:pPr>
      <w:r>
        <w:t>Built Jenkins CI/CD pipelines automating build, test, and deployment — reducing release cycle time by 35%.</w:t>
      </w:r>
    </w:p>
    <w:p>
      <w:pPr>
        <w:spacing w:before="160" w:after="20"/>
        <w:jc w:val="left"/>
        <w:tabs>
          <w:tab w:val="right" w:pos="9070"/>
        </w:tabs>
      </w:pPr>
      <w:r>
        <w:t>Improved system response times by 40% using Redis caching and Nginx load balancing; reduced code issues by 60% with SonarQube.</w:t>
      </w:r>
    </w:p>
    <w:p>
      <w:pPr>
        <w:spacing w:before="40" w:after="80"/>
        <w:jc w:val="left"/>
      </w:pPr>
      <w:r>
        <w:rPr>
          <w:b/>
        </w:rPr>
        <w:t>PROJECTS</w:t>
      </w:r>
    </w:p>
    <w:p>
      <w:pPr>
        <w:pStyle w:val="ListBullet"/>
        <w:spacing w:before="0" w:after="60"/>
        <w:ind w:left="288"/>
        <w:jc w:val="both"/>
      </w:pPr>
      <w:r>
        <w:rPr>
          <w:b/>
        </w:rPr>
        <w:t>SADCAS - National Accreditation Automation Platform</w:t>
      </w:r>
      <w:r>
        <w:tab/>
        <w:t>Sep 2024 – Jan 2025</w:t>
      </w:r>
    </w:p>
    <w:p>
      <w:pPr>
        <w:pStyle w:val="ListBullet"/>
        <w:spacing w:before="0" w:after="60"/>
        <w:ind w:left="288"/>
        <w:jc w:val="both"/>
      </w:pPr>
      <w:r>
        <w:t>Tech Stack:  Java 11, Spring Boot, SAP CAP, SAP BTP Cloud Foundry, SAP HANA Cloud, OData V4, SAP MQ, RabbitMQ, XSUAA, OAuth 2.0</w:t>
      </w:r>
    </w:p>
    <w:p>
      <w:pPr>
        <w:spacing w:before="160" w:after="20"/>
        <w:jc w:val="left"/>
        <w:tabs>
          <w:tab w:val="right" w:pos="9070"/>
        </w:tabs>
      </w:pPr>
      <w:r>
        <w:t>Developed 20+ OData V4 REST APIs for multi-step accreditation workflows; reduced manual processing time by 60%.</w:t>
      </w:r>
    </w:p>
    <w:p>
      <w:pPr>
        <w:spacing w:before="40" w:after="80"/>
        <w:jc w:val="left"/>
      </w:pPr>
      <w:r>
        <w:t>Built MTA on SAP BTP Cloud Foundry; implemented async processing via SAP MQ and RabbitMQ handling 1000+ daily transactions.</w:t>
      </w:r>
    </w:p>
    <w:p>
      <w:pPr>
        <w:pStyle w:val="ListBullet"/>
        <w:spacing w:before="0" w:after="60"/>
        <w:ind w:left="288"/>
        <w:jc w:val="both"/>
      </w:pPr>
      <w:r>
        <w:t>Secured endpoints with XSUAA and OAuth 2.0; authored 15+ custom SAP CAP Java event handlers.</w:t>
      </w:r>
    </w:p>
    <w:p>
      <w:r>
        <w:rPr>
          <w:b/>
        </w:rPr>
        <w:t>Realize-365 - Medical Records and Research Platform</w:t>
      </w:r>
      <w:r>
        <w:tab/>
        <w:t>Apr 2024 – Aug 2024</w:t>
      </w:r>
    </w:p>
    <w:p>
      <w:r>
        <w:t>Tech Stack:  Java, Spring Boot, SAP CAP, SAP BTP Cloud Foundry, AWS SNS, AWS Cognito, AWS SQS, AWS RDS MySQL, AWS EKS</w:t>
      </w:r>
    </w:p>
    <w:p>
      <w:r>
        <w:t>Built Spring Boot REST APIs integrating AWS SNS, Cognito, SQS, and RDS MySQL — reducing data retrieval time by 35%.</w:t>
      </w:r>
    </w:p>
    <w:p>
      <w:r>
        <w:t>Managed hybrid cloud deployments on AWS EKS and SAP BTP Cloud Foundry, maintaining 99.9% availability.</w:t>
      </w:r>
    </w:p>
    <w:p>
      <w:r>
        <w:rPr>
          <w:b/>
        </w:rPr>
        <w:t>AID-IPH - AI-Powered Payroll and HR Platform</w:t>
      </w:r>
      <w:r>
        <w:tab/>
        <w:t>Nov 2023 – Mar 2024</w:t>
      </w:r>
    </w:p>
    <w:p>
      <w:r>
        <w:t>Tech Stack:  Java 11, Spring Boot, Spring WebFlux, Apache Kafka, MongoDB, FeignClient, JUnit</w:t>
      </w:r>
    </w:p>
    <w:p>
      <w:r>
        <w:t>Built 8+ reactive microservices processing 5000+ events/day using Spring WebFlux and Apache Kafka.</w:t>
      </w:r>
    </w:p>
    <w:p>
      <w:r>
        <w:t>Achieved 85% code coverage with 100+ JUnit tests; reduced inter-service latency by 30% via FeignClient.</w:t>
      </w:r>
    </w:p>
    <w:p>
      <w:r>
        <w:rPr>
          <w:b/>
        </w:rPr>
        <w:t>Book Einstein - E-Learning Subscription Platform</w:t>
      </w:r>
      <w:r>
        <w:tab/>
        <w:t>Jul 2023 – Oct 2023</w:t>
      </w:r>
    </w:p>
    <w:p>
      <w:r>
        <w:t>Tech Stack:  Java 11, Spring Boot, Apache Kafka, MongoDB, Swagger, REST API</w:t>
      </w:r>
    </w:p>
    <w:p>
      <w:r>
        <w:t>Built 12+ REST APIs handling 2000+ daily transactions; reduced frontend integration issues by 50% via Swagger/OpenAPI.</w:t>
      </w:r>
    </w:p>
    <w:p>
      <w:pPr>
        <w:spacing w:before="280" w:after="80"/>
        <w:jc w:val="left"/>
        <w:pBdr>
          <w:bottom w:val="single" w:sz="8" w:space="2" w:color="1A1A1A"/>
        </w:pBdr>
      </w:pPr>
      <w:r>
        <w:rPr>
          <w:rFonts w:ascii="Calibri" w:hAnsi="Calibri"/>
          <w:b/>
          <w:i w:val="0"/>
          <w:color w:val="000000"/>
          <w:sz w:val="21"/>
          <w:spacing w:val="20"/>
        </w:rPr>
        <w:t>EDUCATION</w:t>
      </w:r>
    </w:p>
    <w:p>
      <w:pPr>
        <w:spacing w:before="100" w:after="20"/>
        <w:jc w:val="left"/>
        <w:tabs>
          <w:tab w:val="right" w:pos="9070"/>
        </w:tabs>
      </w:pPr>
      <w:r>
        <w:rPr>
          <w:rFonts w:ascii="Calibri" w:hAnsi="Calibri"/>
          <w:b/>
          <w:i w:val="0"/>
          <w:color w:val="1A1A1A"/>
          <w:sz w:val="21"/>
        </w:rPr>
        <w:t>Bachelor of Technology (B.Tech), Computer Science and Engineering</w:t>
      </w:r>
      <w:r>
        <w:rPr>
          <w:rFonts w:ascii="Calibri" w:hAnsi="Calibri"/>
          <w:b w:val="0"/>
          <w:i/>
          <w:color w:val="555555"/>
          <w:sz w:val="20"/>
        </w:rPr>
        <w:tab/>
        <w:t>2018 - 2022</w:t>
      </w:r>
    </w:p>
    <w:p>
      <w:pPr>
        <w:spacing w:before="0" w:after="100"/>
        <w:jc w:val="left"/>
      </w:pPr>
      <w:r>
        <w:rPr>
          <w:rFonts w:ascii="Calibri" w:hAnsi="Calibri"/>
          <w:b w:val="0"/>
          <w:i w:val="0"/>
          <w:color w:val="333333"/>
          <w:sz w:val="21"/>
        </w:rPr>
        <w:t>Jharkhand University of Technology</w:t>
      </w:r>
    </w:p>
    <w:p>
      <w:pPr>
        <w:spacing w:before="280" w:after="80"/>
        <w:jc w:val="left"/>
        <w:pBdr>
          <w:bottom w:val="single" w:sz="8" w:space="2" w:color="1A1A1A"/>
        </w:pBdr>
      </w:pPr>
      <w:r>
        <w:rPr>
          <w:rFonts w:ascii="Calibri" w:hAnsi="Calibri"/>
          <w:b/>
          <w:i w:val="0"/>
          <w:color w:val="000000"/>
          <w:sz w:val="21"/>
          <w:spacing w:val="20"/>
        </w:rPr>
        <w:t>ACHIEVEMENTS AND AWARDS</w:t>
      </w:r>
    </w:p>
    <w:p>
      <w:pPr>
        <w:spacing w:before="100" w:after="20"/>
        <w:jc w:val="left"/>
        <w:tabs>
          <w:tab w:val="right" w:pos="9070"/>
        </w:tabs>
      </w:pPr>
      <w:r>
        <w:rPr>
          <w:rFonts w:ascii="Calibri" w:hAnsi="Calibri"/>
          <w:b/>
          <w:i w:val="0"/>
          <w:color w:val="1A1A1A"/>
          <w:sz w:val="21"/>
        </w:rPr>
        <w:t>Employee of the Year  -  KIBA Labs</w:t>
      </w:r>
      <w:r>
        <w:rPr>
          <w:rFonts w:ascii="Calibri" w:hAnsi="Calibri"/>
          <w:b w:val="0"/>
          <w:i/>
          <w:color w:val="555555"/>
          <w:sz w:val="20"/>
        </w:rPr>
        <w:tab/>
        <w:t>January 2026</w:t>
      </w:r>
    </w:p>
    <w:p>
      <w:pPr>
        <w:spacing w:before="20" w:after="80"/>
        <w:jc w:val="both"/>
      </w:pPr>
      <w:r>
        <w:rPr>
          <w:rFonts w:ascii="Calibri" w:hAnsi="Calibri"/>
          <w:b w:val="0"/>
          <w:i w:val="0"/>
          <w:color w:val="333333"/>
          <w:sz w:val="21"/>
        </w:rPr>
        <w:t>Recognised as Employee of the Year at KIBA Labs 7th Anniversary (10 January 2026) for exceptional contributions to enterprise cloud application development on SAP BTP and SAP CAP.</w:t>
      </w:r>
    </w:p>
    <w:p>
      <w:pPr>
        <w:spacing w:before="40" w:after="20"/>
        <w:jc w:val="left"/>
      </w:pPr>
      <w:r>
        <w:rPr>
          <w:rFonts w:ascii="Calibri" w:hAnsi="Calibri"/>
          <w:b/>
          <w:i w:val="0"/>
          <w:color w:val="1A1A1A"/>
          <w:sz w:val="21"/>
        </w:rPr>
        <w:t>Platinum Award - Certificate of Achievement for Outstanding Performance  -  KIBA Labs</w:t>
      </w:r>
    </w:p>
    <w:p>
      <w:pPr>
        <w:spacing w:before="20" w:after="100"/>
        <w:jc w:val="both"/>
      </w:pPr>
      <w:r>
        <w:rPr>
          <w:rFonts w:ascii="Calibri" w:hAnsi="Calibri"/>
          <w:b w:val="0"/>
          <w:i w:val="0"/>
          <w:color w:val="333333"/>
          <w:sz w:val="21"/>
        </w:rPr>
        <w:t>Awarded Platinum Certificate of Achievement for consistently outstanding technical delivery, client satisfaction, and cross-team collaboration on enterprise SAP BTP projects.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