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Intelligent Traffic Signal Management System Using YOLO-Based Vehicle Detection and Artificial Neural Networks</w:t>
      </w:r>
    </w:p>
    <w:p>
      <w:pPr/>
      <w:r>
        <w:t>Aditya Kumar Prusti</w:t>
      </w:r>
    </w:p>
    <w:p>
      <w:pPr/>
      <w:r>
        <w:t>Department of Chemical Engineering, National Institute of Technology Rourkela, Odisha, India</w:t>
      </w:r>
    </w:p>
    <w:p>
      <w:pPr/>
      <w:r>
        <w:t>aditya@example.com</w:t>
      </w:r>
    </w:p>
    <w:p>
      <w:pPr>
        <w:pStyle w:val="Heading1"/>
      </w:pPr>
      <w:r>
        <w:t>Abstract</w:t>
      </w:r>
    </w:p>
    <w:p>
      <w:r>
        <w:t>This paper presents a real-time intelligent traffic signal management framework that combines YOLOv8-based vehicle detection with an artificial neural network for adaptive phase-time allocation at four-way intersections. Directional traffic density from camera feeds is converted into structured features and passed to a multi-layer ANN that predicts green-time values under operational constraints. The design targets reduction in queue buildup and delay while preserving safety limits such as minimum green duration and clearance intervals. Evaluation trends from the source report indicate improved throughput, faster adaptation than fixed-time control, and practical inference speed for near real-time deployment in smart-city corridors.</w:t>
      </w:r>
    </w:p>
    <w:p>
      <w:pPr>
        <w:pStyle w:val="Heading1"/>
      </w:pPr>
      <w:r>
        <w:t>Keywords</w:t>
      </w:r>
    </w:p>
    <w:p>
      <w:r>
        <w:t>Intelligent Traffic Management, YOLOv8, Vehicle Detection, Artificial Neural Network, Adaptive Signal Control, Smart Intersection</w:t>
      </w:r>
    </w:p>
    <w:p>
      <w:pPr>
        <w:pStyle w:val="Heading1"/>
      </w:pPr>
      <w:r>
        <w:t>1. Introduction</w:t>
      </w:r>
    </w:p>
    <w:p>
      <w:r>
        <w:t>Conventional urban traffic signals generally rely on static timing plans derived from historical demand. Such plans fail to respond to non-stationary traffic conditions, causing avoidable delay, fuel waste, and congestion spillback. The presented work addresses this limitation through a perception-and-control pipeline that continuously observes traffic states and updates signal timings accordingly. The core contribution is an integrated system where computer vision provides dependable directional counts and a neural model transforms these counts into adaptive timing decisions.</w:t>
      </w:r>
    </w:p>
    <w:p>
      <w:r>
        <w:t>The paper contributes: (i) real-time vehicle detection using YOLOv8 over four approaches, (ii) an ANN architecture for direction-wise green-time prediction, and (iii) a deployable control logic constrained by safety and cycle-time bounds.</w:t>
      </w:r>
    </w:p>
    <w:p>
      <w:pPr>
        <w:pStyle w:val="Heading1"/>
      </w:pPr>
      <w:r>
        <w:t>2. Related Work</w:t>
      </w:r>
    </w:p>
    <w:p>
      <w:r>
        <w:t>Fixed-time and actuated controllers represent important milestones in traffic engineering, yet both provide limited responsiveness when demand fluctuates rapidly. Recent research in intelligent transportation has shifted toward camera-based monitoring and learning-based control because video streams capture richer state information than loop detectors. YOLO-family detectors have become widely adopted for real-time traffic applications due to high speed and strong detection quality across heterogeneous vehicle classes.</w:t>
      </w:r>
    </w:p>
    <w:p>
      <w:r>
        <w:t>Parallel advances in machine learning include fuzzy systems, reinforcement learning agents, and neural regression models for signal control. However, many studies either isolate perception from control or require complex sensing infrastructure that is difficult to maintain. This work emphasizes practical integration: a camera-only perception stack paired with a compact ANN controller designed for low-latency decision cycles.</w:t>
      </w:r>
    </w:p>
    <w:p>
      <w:pPr>
        <w:pStyle w:val="Heading1"/>
      </w:pPr>
      <w:r>
        <w:t>3. Methodology</w:t>
      </w:r>
    </w:p>
    <w:p>
      <w:pPr>
        <w:pStyle w:val="Heading2"/>
      </w:pPr>
      <w:r>
        <w:t>3.1 System Architecture</w:t>
      </w:r>
    </w:p>
    <w:p>
      <w:r>
        <w:t>The system is organized into four layers: data acquisition, vision inference, learning-based optimization, and signal control interface. Four directional camera streams are sampled and processed by YOLOv8 to produce direction-wise counts and traffic-density descriptors. These features are normalized and passed to the ANN model, which predicts green durations for North, South, East, and West phases.</w:t>
      </w:r>
    </w:p>
    <w:p>
      <w:pPr>
        <w:pStyle w:val="Heading2"/>
      </w:pPr>
      <w:r>
        <w:t>3.2 Data Processing and Feature Engineering</w:t>
      </w:r>
    </w:p>
    <w:p>
      <w:r>
        <w:t>Input vectors include directional vehicle count and contextual indicators used during model development. Preprocessing applies consistency checks, outlier handling, and normalization to stabilize model behavior under varying traffic scales. Feature pipelines are designed for deterministic runtime execution so that each control cycle can be completed within operational latency limits.</w:t>
      </w:r>
    </w:p>
    <w:p>
      <w:pPr>
        <w:pStyle w:val="Heading2"/>
      </w:pPr>
      <w:r>
        <w:t>3.3 ANN-Based Signal Timing Optimization</w:t>
      </w:r>
    </w:p>
    <w:p>
      <w:r>
        <w:t>The deployed ANN is a multi-layer feed-forward network with non-linear hidden units and four continuous outputs corresponding to green-time recommendations. Training minimizes prediction error between suggested and target timings while enforcing feasibility through post-prediction constraints. The optimization objective is to reduce aggregate delay and queue growth without violating minimum/maximum green bounds or inter-phase clearance requirements.</w:t>
      </w:r>
    </w:p>
    <w:p>
      <w:pPr>
        <w:pStyle w:val="Heading1"/>
      </w:pPr>
      <w:r>
        <w:t>4. ANN Architecture and Mathematical Formulation</w:t>
      </w:r>
    </w:p>
    <w:p>
      <w:r>
        <w:t>A representative configuration uses an input layer for directional traffic descriptors, hidden layers with ReLU activations, and a linear output layer for phase durations. Forward propagation follows Y = W4·ReLU(W3·ReLU(W2·ReLU(W1·X + b1) + b2) + b3) + b4. Model compactness keeps inference time close to real-time control requirements, supporting frequent re-optimization of signal plans.</w:t>
      </w:r>
    </w:p>
    <w:p>
      <w:pPr>
        <w:pStyle w:val="Heading1"/>
      </w:pPr>
      <w:r>
        <w:t>5. Analysis and Results</w:t>
      </w:r>
    </w:p>
    <w:p>
      <w:r>
        <w:t>Observed outcomes in the source study show meaningful improvements over conventional timing across multiple traffic windows, including peak and off-peak conditions. The integrated pipeline improves throughput and responsiveness by adjusting phase time according to current directional demand instead of pre-fixed schedules. Detection quality remains strong for common urban vehicle classes, and prediction latency is low enough to support short adaptation intervals.</w:t>
      </w:r>
    </w:p>
    <w:p>
      <w:r>
        <w:t>Training behavior indicates stable convergence with low validation error in the reported experiments. These trends suggest that learning-based adaptive timing can provide practical gains when paired with robust perception and conservative safety constraints.</w:t>
      </w:r>
    </w:p>
    <w:p>
      <w:pPr>
        <w:pStyle w:val="Heading1"/>
      </w:pPr>
      <w:r>
        <w:t>6. Technical Specifications</w:t>
      </w:r>
    </w:p>
    <w:p>
      <w:r>
        <w:t>• Detection model: YOLOv8 (real-time vehicle detection and counting).</w:t>
      </w:r>
    </w:p>
    <w:p>
      <w:r>
        <w:t>• Optimization model: Multi-layer feed-forward ANN for green-time prediction.</w:t>
      </w:r>
    </w:p>
    <w:p>
      <w:r>
        <w:t>• Typical input resolution: 640 × 640 for detection inference.</w:t>
      </w:r>
    </w:p>
    <w:p>
      <w:r>
        <w:t>• Signal output range: bounded green durations per direction under control constraints.</w:t>
      </w:r>
    </w:p>
    <w:p>
      <w:r>
        <w:t>• Deployment design: low-latency inference path suitable for edge-assisted intersections.</w:t>
      </w:r>
    </w:p>
    <w:p>
      <w:pPr>
        <w:pStyle w:val="Heading1"/>
      </w:pPr>
      <w:r>
        <w:t>7. Limitations</w:t>
      </w:r>
    </w:p>
    <w:p>
      <w:r>
        <w:t>Performance may degrade under severe weather, nighttime glare, heavy occlusion, and camera misalignment. Synthetic or limited-scope datasets can underrepresent rare traffic events and long-horizon temporal dependencies. Intersection-to-intersection transfer may require recalibration, domain adaptation, or additional local training data.</w:t>
      </w:r>
    </w:p>
    <w:p>
      <w:pPr>
        <w:pStyle w:val="Heading1"/>
      </w:pPr>
      <w:r>
        <w:t>8. Future Scope</w:t>
      </w:r>
    </w:p>
    <w:p>
      <w:r>
        <w:t>Future work should include multi-intersection coordination, richer contextual inputs (weather/incidents/public transport), and temporal models for corridor-level prediction. Reinforcement learning or hybrid optimization can be explored for long-horizon control policies. Operational pilots with real municipal data are needed to validate robustness, fairness across movements, and lifecycle maintainability.</w:t>
      </w:r>
    </w:p>
    <w:p>
      <w:pPr>
        <w:pStyle w:val="Heading1"/>
      </w:pPr>
      <w:r>
        <w:t>9. References</w:t>
      </w:r>
    </w:p>
    <w:p>
      <w:pPr>
        <w:pStyle w:val="ListNumber"/>
      </w:pPr>
      <w:r>
        <w:t>N. Saini, P. Kumar, and M. Dutta, "Vision-based vehicle counting and classification for traffic flow analysis: A systematic review," IET Intelligent Transport Systems, 2022.</w:t>
      </w:r>
    </w:p>
    <w:p>
      <w:pPr>
        <w:pStyle w:val="ListNumber"/>
      </w:pPr>
      <w:r>
        <w:t>S. Kamath and S. Agarwal, "Smart Traffic Management System: A Review," Procedia Computer Science, 2022.</w:t>
      </w:r>
    </w:p>
    <w:p>
      <w:pPr>
        <w:pStyle w:val="ListNumber"/>
      </w:pPr>
      <w:r>
        <w:t>Y. Wu, J. Li, H. Wang, and J. Zhao, "Deep learning-based intelligent traffic signal control: A comprehensive review," IEEE Transactions on Intelligent Transportation Systems, 2023.</w:t>
      </w:r>
    </w:p>
    <w:p>
      <w:pPr>
        <w:pStyle w:val="ListNumber"/>
      </w:pPr>
      <w:r>
        <w:t>Ultralytics, "YOLOv8 Documentation," 2023. [Online]. Available: https://docs.ultralytics.com/</w:t>
      </w:r>
    </w:p>
    <w:p>
      <w:pPr>
        <w:pStyle w:val="ListNumber"/>
      </w:pPr>
      <w:r>
        <w:t>Y. Zhang, S. Liu, Y. Li, and M. Wang, "Real-time vehicle detection and traffic flow analysis using YOLOv8," IEEE Access,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