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Theoretical Foundations and Mathematical Frameworks of Inferential Statistics for Machine Learning</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evolution of data science from a descriptive discipline to a predictive and inferential one represents a critical paradigm shift in how organizations leverage information to drive strategy and model development. While descriptive statistics allow researchers to document observed phenomena through measures of central tendency and dispersion, inferential statistics provide the mathematical bridge required to generalize findings from a subset of data to an entire population. In the context of machine learning, these methods are indispensable for validating model performance, conducting rigorous A/B testing, and ensuring that detected patterns represent true underlying relationships rather than stochastic noise. This report provides an exhaustive exploration of the theoretical underpinnings, mathematical derivations, and practical applications of inferential statistics, focusing on hypothesis testing, p-values, t-tests, chi-square analysis, and confidence intervals.</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Epistemology of Statistical Inference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Statistical inference is the process of using data analysis to deduce properties of an underlying probability distribution. It is predicated on the assumption that the observed dataset is a sample drawn from a larger, often unobservable, population. The logic of inference rests on the relationship between parameters—numerical characteristics of a population, such as the mean (\mu) or standard deviation (\sigma)—and statistics, which are the corresponding characteristics calculated from a sample, such as the sample mean (\bar{x}) or sample standard deviation (s).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Because measuring an entire population is typically impractical due to constraints on time, cost, or accessibility, researchers rely on representative samples to estimate these unknown parameters. A representative sample mirrors the properties of the parent population, a condition best achieved through probability sampling methods such as simple random sampling, stratified sampling, or cluster sampling. Randomization serves a dual purpose: it ensures that every individual in the population has an equal probability of selection, thereby minimizing selection bias, and it provides the probabilistic foundation for quantifying the uncertainty of the resulting estimates. When samples are not random, such as in convenience sampling, the internal and external validity of the study are compromised, leading to biased estimates that are systematically too high or too low.</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transformation from sample statistics to population inferences is governed by the Central Limit Theorem (CLT). The CLT posits that for a sufficiently large sample size (typically n \geq 30), the sampling distribution of the sample mean will be approximately normally distributed, regardless of the shape of the original population distribution. This convergence allows for the application of normal probability theory to calculate the likelihood of observing a specific sample result, forming the basis for both hypothesis testing and the construction of confidence intervals.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Concept</w:t>
            </w:r>
          </w:p>
        </w:tc>
        <w:tc>
          <w:tcPr>
            <w:shd w:fill="auto" w:val="clear"/>
            <w:tcMar>
              <w:top w:w="0.0" w:type="dxa"/>
              <w:left w:w="0.0" w:type="dxa"/>
              <w:bottom w:w="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Population (Parameter)</w:t>
            </w:r>
          </w:p>
        </w:tc>
        <w:tc>
          <w:tcPr>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Sample (Statistic)</w:t>
            </w:r>
          </w:p>
        </w:tc>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Description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Mean</w:t>
            </w:r>
          </w:p>
        </w:tc>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w:t>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\bar{x}</w:t>
            </w:r>
          </w:p>
        </w:tc>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central value of the data distribution.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Standard Deviation</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\sigma</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average distance of data points from the mean.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Variance</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\sigma^2</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s^2</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average of the squared deviations from the mean.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Proportion</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\hat{p}</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frequency of an event divided by the total count.</w:t>
            </w:r>
          </w:p>
        </w:tc>
      </w:tr>
    </w:tbl>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Mathematical Theory of Hypothesis Testing</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Hypothesis testing is a formal statistical framework for deciding whether sample data provide sufficient evidence to support a specific claim about a population parameter. The process is fundamentally rooted in the concept of falsification; as argued by Karl Popper, the goal is often not to verify a hypothesis but to attempt to refute it through observation and experiment.</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Dual Philosophies of Significance and Decisions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Modern hypothesis testing integrates two distinct historical methodologies: Ronald Fisher’s theory of p-values and Jerzy Neyman and Egon Pearson’s theory of decision rules.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Fisher’s approach focuses on the p-value as a continuous measure of evidence against the null hypothesis (H_0). He viewed the p-value as the probability of obtaining a result at least as extreme as the one observed, assuming H_0 is true. In this paradigm, the lower the p-value, the stronger the evidence against the null hypothesis, suggesting that either a very rare event has occurred or the null hypothesis is incorrect. Fisher’s methodology was primarily </w:t>
      </w:r>
      <w:r w:rsidDel="00000000" w:rsidR="00000000" w:rsidRPr="00000000">
        <w:rPr>
          <w:i w:val="1"/>
          <w:iCs w:val="1"/>
          <w:rtl w:val="0"/>
        </w:rPr>
        <w:t xml:space="preserve">a posteriori</w:t>
      </w:r>
      <w:r w:rsidDel="00000000" w:rsidR="00000000" w:rsidRPr="00000000">
        <w:rPr>
          <w:rtl w:val="0"/>
        </w:rPr>
        <w:t xml:space="preserve">, calculating evidence after the experiment was conducted.</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 contrast, the Neyman-Pearson framework is </w:t>
      </w:r>
      <w:r w:rsidDel="00000000" w:rsidR="00000000" w:rsidRPr="00000000">
        <w:rPr>
          <w:i w:val="1"/>
          <w:iCs w:val="1"/>
          <w:rtl w:val="0"/>
        </w:rPr>
        <w:t xml:space="preserve">a priori</w:t>
      </w:r>
      <w:r w:rsidDel="00000000" w:rsidR="00000000" w:rsidRPr="00000000">
        <w:rPr>
          <w:rtl w:val="0"/>
        </w:rPr>
        <w:t xml:space="preserve"> and decision-oriented. It introduces an alternative hypothesis (H_1 or H_a) and treats hypothesis testing as a rule of behavior designed to limit the long-run frequency of errors. Researchers specify a significance level (\alpha) and a desired power (1-\beta) before collecting data, establishing a critical region. If the test statistic falls within this region, the null hypothesis is rejected in favor of the alternative. This approach acknowledges that while any single test might be wrong, the methodology ensures that errors are bounded over many repeated experiments.</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Error Rates and Statistical Power</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Every hypothesis test involves the risk of two types of errors, which exist in an inverse relationship controlled by the decision threshold.</w:t>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Type I Error (\alpha):</w:t>
      </w:r>
      <w:r w:rsidDel="00000000" w:rsidR="00000000" w:rsidRPr="00000000">
        <w:rPr>
          <w:rtl w:val="0"/>
        </w:rPr>
        <w:t xml:space="preserve"> This is a false positive, occurring when the researcher rejects a null hypothesis that is actually true. The probability of this error is set by the significance level, typically \alpha = 0.05, indicating a 5% acceptable risk of falsely concluding an effect exists.</w:t>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Type II Error (\beta):</w:t>
      </w:r>
      <w:r w:rsidDel="00000000" w:rsidR="00000000" w:rsidRPr="00000000">
        <w:rPr>
          <w:rtl w:val="0"/>
        </w:rPr>
        <w:t xml:space="preserve"> This is a false negative, occurring when the researcher fails to reject a null hypothesis that is actually false. This error implies that a real effect or relationship was missed due to insufficient data or high noise.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Statistical power (1-\beta) is the probability of correctly rejecting a false null hypothesis—essentially the ability of a test to detect an effect when one exists. Power is influenced by the sample size, the effect size (the magnitude of the difference being studied), the significance level, and the measurement error. In machine learning contexts, such as A/B testing, low power often necessitates larger sample sizes to detect meaningful improvements in metrics like conversion rates or click-through rates.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Decision Result</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Null Hypothesis is True</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Null Hypothesis is False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Fail to Reject H_0</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Correct Decision (Confidence Level 1-\alpha)</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Type II Error (\beta - False Negative)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Reject H_0</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Type I Error (\alpha - False Positive)</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Correct Decision (Power 1-\beta)</w:t>
            </w:r>
          </w:p>
        </w:tc>
      </w:tr>
    </w:tbl>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Student’s t-Test: Derivation and Application</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Student’s t-test is a cornerstone of inferential statistics, specifically designed for testing hypotheses about means when the population standard deviation is unknown. It was developed by William Sealy Gosset in 1908 while working at the Guinness Brewery, where he used the pseudonym "Student" to publish his findings.</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Mathematical Derivation of the t-Distribution</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t-distribution arises as the sampling distribution of the t-statistic. If we take n independent and identically distributed (i.i.d.) samples X_1, X_2, \dots, X_n from a normal distribution with mean \mu and variance \sigma^2, the sample mean \bar{X} is normally distributed as N(\mu, \sigma^2/n). When \sigma is known, the standardized variable Z follows a standard normal distribution:</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However, when \sigma is unknown, we estimate it using the unbiased sample standard deviation s = \sqrt{\sum (X_i - \bar{X})^2 / (n-1)}. The resulting statistic is: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t-distribution is defined as the ratio of a standard normal random variable Z \sim N(0,1) to the square root of a chi-squared random variable V \sim \chi^2(\nu) divided by its degrees of freedom \nu :</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probability density function (PDF) of the t-distribution with \nu degrees of freedom is given by:</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where \Gamma is the Gamma function. The t-distribution is symmetric and bell-shaped like the normal distribution but has "heavier tails," meaning there is a higher probability of observing values far from the mean. This increased tail area accounts for the additional uncertainty introduced by estimating the population variance from a small sample. As the degrees of freedom \nu = n-1 increase, the t-distribution approaches the standard normal distribution, becoming nearly identical for n &gt; 300.</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Variations of the t-Test in Experimental Design</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Depending on the research design and the nature of the samples, practitioners utilize three primary versions of the t-test.</w:t>
      </w:r>
    </w:p>
    <w:p w:rsidR="00000000" w:rsidDel="00000000" w:rsidP="00000000" w:rsidRDefault="00000000" w:rsidRPr="00000000" w14:paraId="0000003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One-Sample t-Test:</w:t>
      </w:r>
      <w:r w:rsidDel="00000000" w:rsidR="00000000" w:rsidRPr="00000000">
        <w:rPr>
          <w:rtl w:val="0"/>
        </w:rPr>
        <w:t xml:space="preserve"> This compares the mean of a single sample to a known or hypothesized population mean \mu_0. For example, verifying if a batch of chocolate bars meets a weight standard of 50 grams.</w:t>
      </w:r>
    </w:p>
    <w:p w:rsidR="00000000" w:rsidDel="00000000" w:rsidP="00000000" w:rsidRDefault="00000000" w:rsidRPr="00000000" w14:paraId="0000003A">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Test Statistic: t = \frac{\bar{x} - \mu_0}{s/\sqrt{n}} with df = n-1.</w:t>
      </w:r>
    </w:p>
    <w:p w:rsidR="00000000" w:rsidDel="00000000" w:rsidP="00000000" w:rsidRDefault="00000000" w:rsidRPr="00000000" w14:paraId="0000003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Independent Samples t-Test (Two-Sample t-Test):</w:t>
      </w:r>
      <w:r w:rsidDel="00000000" w:rsidR="00000000" w:rsidRPr="00000000">
        <w:rPr>
          <w:rtl w:val="0"/>
        </w:rPr>
        <w:t xml:space="preserve"> This evaluates whether the means of two unrelated groups are significantly different. It is commonly used in A/B testing to compare a control group and a treatment group.</w:t>
      </w:r>
    </w:p>
    <w:p w:rsidR="00000000" w:rsidDel="00000000" w:rsidP="00000000" w:rsidRDefault="00000000" w:rsidRPr="00000000" w14:paraId="0000003C">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Case A: Equal Variances (Student's t-test):</w:t>
      </w:r>
      <w:r w:rsidDel="00000000" w:rsidR="00000000" w:rsidRPr="00000000">
        <w:rPr>
          <w:rtl w:val="0"/>
        </w:rPr>
        <w:t xml:space="preserve"> Assumes \sigma_1^2 = \sigma_2^2. It uses a pooled variance s_p^2 : The statistic is t = \frac{\bar{x}_1 - \bar{x}_2}{\sqrt{s_p^2(1/n_1 + 1/n_2)}} with df = n_1+n_2-2.</w:t>
      </w:r>
    </w:p>
    <w:p w:rsidR="00000000" w:rsidDel="00000000" w:rsidP="00000000" w:rsidRDefault="00000000" w:rsidRPr="00000000" w14:paraId="0000003D">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Case B: Unequal Variances (Welch’s t-test):</w:t>
      </w:r>
      <w:r w:rsidDel="00000000" w:rsidR="00000000" w:rsidRPr="00000000">
        <w:rPr>
          <w:rtl w:val="0"/>
        </w:rPr>
        <w:t xml:space="preserve"> This is more robust when variances or sample sizes differ. The degrees of freedom are calculated using the Satterthwaite approximation :</w:t>
      </w:r>
    </w:p>
    <w:p w:rsidR="00000000" w:rsidDel="00000000" w:rsidP="00000000" w:rsidRDefault="00000000" w:rsidRPr="00000000" w14:paraId="0000003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Paired Samples t-Test (Dependent Samples t-Test):</w:t>
      </w:r>
      <w:r w:rsidDel="00000000" w:rsidR="00000000" w:rsidRPr="00000000">
        <w:rPr>
          <w:rtl w:val="0"/>
        </w:rPr>
        <w:t xml:space="preserve"> This compares means from the same group at two different times or under two different conditions, such as "before" and "after" an intervention. The test is mathematically equivalent to a one-sample t-test performed on the differences within each pair.</w:t>
      </w:r>
    </w:p>
    <w:p w:rsidR="00000000" w:rsidDel="00000000" w:rsidP="00000000" w:rsidRDefault="00000000" w:rsidRPr="00000000" w14:paraId="0000003F">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Test Statistic: t = \frac{\bar{d}}{s_d/\sqrt{n}} where \bar{d} is the mean of the differences and n is the number of pairs.</w:t>
      </w:r>
    </w:p>
    <w:p w:rsidR="00000000" w:rsidDel="00000000" w:rsidP="00000000" w:rsidRDefault="00000000" w:rsidRPr="00000000" w14:paraId="0000004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Pearson’s Chi-Square Test: Foundations for Categorical Analysis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While t-tests are appropriate for continuous data, categorical variables require non-parametric methods that analyze frequency counts. The chi-square (\chi^2) test, developed by Karl Pearson, is the primary tool for assessing differences between observed frequencies and those expected under a specific null hypothesis.</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Mathematical Framework and Distribution</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chi-square test statistic is defined as the sum of the normalized squared differences between observed (O) and expected (E) counts across k categories :</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derivation of this statistic is linked to the multinomial distribution. For a set of n observations divided into k mutually exclusive categories with probabilities p_i, the probability of observing a configuration \{n_i\} is given by the multinomial formula :</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As n \to \infty, the distribution of the Pearson statistic approaches the theoretical \chi^2 distribution with \nu degrees of freedom. The \chi^2 distribution is positively skewed, starts at zero, and its mean is equal to its degrees of freedom. As degrees of freedom increase, the \chi^2 distribution increasingly resembles a normal distribution.</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Chi-Square Goodness-of-Fit and Independence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Two major applications of the chi-square test dominate statistical practice.</w:t>
      </w:r>
    </w:p>
    <w:p w:rsidR="00000000" w:rsidDel="00000000" w:rsidP="00000000" w:rsidRDefault="00000000" w:rsidRPr="00000000" w14:paraId="0000004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Goodness-of-Fit Test:</w:t>
      </w:r>
      <w:r w:rsidDel="00000000" w:rsidR="00000000" w:rsidRPr="00000000">
        <w:rPr>
          <w:rtl w:val="0"/>
        </w:rPr>
        <w:t xml:space="preserve"> This evaluates whether a sample distribution follows a hypothesized theoretical distribution. For instance, a researcher might test if flavor preferences in candy are evenly distributed (uniform distribution).</w:t>
      </w:r>
    </w:p>
    <w:p w:rsidR="00000000" w:rsidDel="00000000" w:rsidP="00000000" w:rsidRDefault="00000000" w:rsidRPr="00000000" w14:paraId="00000049">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Expected counts are calculated as E_i = n \times p_i, where p_i is the probability specified by H_0.</w:t>
      </w:r>
    </w:p>
    <w:p w:rsidR="00000000" w:rsidDel="00000000" w:rsidP="00000000" w:rsidRDefault="00000000" w:rsidRPr="00000000" w14:paraId="0000004A">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Degrees of Freedom: df = k - 1 - m, where m is the number of parameters estimated from the data to fit the distribution.</w:t>
      </w:r>
    </w:p>
    <w:p w:rsidR="00000000" w:rsidDel="00000000" w:rsidP="00000000" w:rsidRDefault="00000000" w:rsidRPr="00000000" w14:paraId="0000004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Test of Independence:</w:t>
      </w:r>
      <w:r w:rsidDel="00000000" w:rsidR="00000000" w:rsidRPr="00000000">
        <w:rPr>
          <w:rtl w:val="0"/>
        </w:rPr>
        <w:t xml:space="preserve"> This assesses whether two categorical variables are related or independent of each other. It is typically applied to contingency tables where rows represent categories of one variable and columns represent another.</w:t>
      </w:r>
    </w:p>
    <w:p w:rsidR="00000000" w:rsidDel="00000000" w:rsidP="00000000" w:rsidRDefault="00000000" w:rsidRPr="00000000" w14:paraId="0000004C">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Null Hypothesis (H_0): The two variables are independent (no association).</w:t>
      </w:r>
    </w:p>
    <w:p w:rsidR="00000000" w:rsidDel="00000000" w:rsidP="00000000" w:rsidRDefault="00000000" w:rsidRPr="00000000" w14:paraId="0000004D">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Expected Frequencies: Under independence, the probability of an observation in row r and column c is P(R) \times P(C). Thus:</w:t>
      </w:r>
    </w:p>
    <w:p w:rsidR="00000000" w:rsidDel="00000000" w:rsidP="00000000" w:rsidRDefault="00000000" w:rsidRPr="00000000" w14:paraId="0000004E">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Degrees of Freedom: df = (r-1)(c-1). This formula reflects the number of cells in the grid that can vary freely before the marginal totals determine the remaining values.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Test Type</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Requirement</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Data Type</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Null Hypothesis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Goodness-of-Fit</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 categorical variable</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Frequencies/Counts</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Sample matches a specified distribution.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Independence</w:t>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Two categorical variables</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Contingency Table</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relationship between the variables.</w:t>
            </w:r>
          </w:p>
        </w:tc>
      </w:tr>
    </w:tbl>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Mathematical Construction of Confidence Intervals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confidence interval is an inferential procedure used to estimate a population parameter with a specified level of certainty. Unlike a point estimate, which provides a single value (such as the sample mean), a confidence interval provides a range of plausible values that likely contain the true population parameter.</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Standard Form and Margin of Error</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Symmetric confidence intervals based on the normal or t-distribution generally follow the form:</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Margin of Error (MOE) is the distance from the estimate to the boundaries of the interval. It is calculated as the product of a critical value (z^* or t^*) and the standard error (SE) of the statistic :</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critical value corresponds to the chosen confidence level (1-\alpha). For a 95% confidence level, \alpha = 0.05, and we seek the value that captures the central 95% of the distribution. For the standard normal distribution, this value is z_{0.025} = 1.96.</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Confidence Interval for a Mean (\mu)</w:t>
      </w:r>
    </w:p>
    <w:p w:rsidR="00000000" w:rsidDel="00000000" w:rsidP="00000000" w:rsidRDefault="00000000" w:rsidRPr="00000000" w14:paraId="0000006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Known \sigma or Large n:</w:t>
      </w:r>
      <w:r w:rsidDel="00000000" w:rsidR="00000000" w:rsidRPr="00000000">
        <w:rPr>
          <w:rtl w:val="0"/>
        </w:rPr>
        <w:t xml:space="preserve"> This interval uses the standard normal distribution and is justified by the Central Limit Theorem when n \geq 30.</w:t>
      </w:r>
    </w:p>
    <w:p w:rsidR="00000000" w:rsidDel="00000000" w:rsidP="00000000" w:rsidRDefault="00000000" w:rsidRPr="00000000" w14:paraId="0000006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Unknown \sigma and Small n:</w:t>
      </w:r>
      <w:r w:rsidDel="00000000" w:rsidR="00000000" w:rsidRPr="00000000">
        <w:rPr>
          <w:rtl w:val="0"/>
        </w:rPr>
        <w:t xml:space="preserve"> This interval uses the Student's t-distribution with n-1 degrees of freedom to account for the uncertainty in estimating \sigma from s.</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Confidence Interval for a Proportion (p)</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estimating the true proportion of a trait in a population (e.g., the proportion of users who prefer a new feature), the sample proportion \hat{p} = x/n is the point estimate. The standard deviation of a Bernoulli random variable is \sqrt{p(1-p)}, making the standard error of the sampling distribution of proportions :</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standard Wald interval for a proportion is:</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approximation is valid only if the sample size is large enough to satisfy the success-failure condition: n\hat{p} \geq 10 and n(1-\hat{p}) \geq 10. For smaller samples or extreme proportions, the Wilson score interval or Agresti-Coull interval provides more accurate coverage.</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Factor</w:t>
            </w:r>
          </w:p>
        </w:tc>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Change</w:t>
            </w:r>
          </w:p>
        </w:tc>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Effect on CI Width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Confidence Level</w:t>
            </w:r>
          </w:p>
        </w:tc>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Increase (e.g., 95% to 99%)</w:t>
            </w:r>
          </w:p>
        </w:tc>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Increases (Wider interval)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Sample Size (n)</w:t>
            </w:r>
          </w:p>
        </w:tc>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Increase</w:t>
            </w:r>
          </w:p>
        </w:tc>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Decreases (Narrower interval)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Variability (s or \sigma)</w:t>
            </w:r>
          </w:p>
        </w:tc>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Increase</w:t>
            </w:r>
          </w:p>
        </w:tc>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Increases (Wider interval)</w:t>
            </w:r>
          </w:p>
        </w:tc>
      </w:tr>
    </w:tbl>
    <w:p w:rsidR="00000000" w:rsidDel="00000000" w:rsidP="00000000" w:rsidRDefault="00000000" w:rsidRPr="00000000" w14:paraId="0000007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Bridging Hypothesis Testing and Estimation</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Hypothesis tests and confidence intervals are not isolated procedures; they are two sides of the same inferential coin. There is a formal algebraic correspondence between a two-tailed hypothesis test and a confidence interval for the same parameter.</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Equivalence Theorem</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null hypothesis H_0: \mu = \mu_0 will be rejected at significance level \alpha if and only if the hypothesized value \mu_0 lies outside the (1-\alpha)100\% confidence interval.</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example, if we perform a two-tailed test at \alpha = 0.05 and find that the 95% confidence interval for the mean is (34.02, 35.98), and our hypothesized value was \mu_0 = 33, we would reject the null hypothesis because 33 is not contained in the interval. If the confidence interval contains zero when testing for a difference in means, it implies that we cannot reject the null hypothesis of "no difference" at that significance level.</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relationship allows researchers to interpret confidence intervals as a set of all possible null hypothesis values that would </w:t>
      </w:r>
      <w:r w:rsidDel="00000000" w:rsidR="00000000" w:rsidRPr="00000000">
        <w:rPr>
          <w:i w:val="1"/>
          <w:iCs w:val="1"/>
          <w:rtl w:val="0"/>
        </w:rPr>
        <w:t xml:space="preserve">not</w:t>
      </w:r>
      <w:r w:rsidDel="00000000" w:rsidR="00000000" w:rsidRPr="00000000">
        <w:rPr>
          <w:rtl w:val="0"/>
        </w:rPr>
        <w:t xml:space="preserve"> be rejected by the current data. In machine learning model evaluation, this is particularly useful; rather than just knowing if a model is better than a baseline (p-value), the confidence interval tells us </w:t>
      </w:r>
      <w:r w:rsidDel="00000000" w:rsidR="00000000" w:rsidRPr="00000000">
        <w:rPr>
          <w:i w:val="1"/>
          <w:iCs w:val="1"/>
          <w:rtl w:val="0"/>
        </w:rPr>
        <w:t xml:space="preserve">how much</w:t>
      </w:r>
      <w:r w:rsidDel="00000000" w:rsidR="00000000" w:rsidRPr="00000000">
        <w:rPr>
          <w:rtl w:val="0"/>
        </w:rPr>
        <w:t xml:space="preserve"> better it might be and whether that difference is practically significant.</w:t>
      </w:r>
    </w:p>
    <w:p w:rsidR="00000000" w:rsidDel="00000000" w:rsidP="00000000" w:rsidRDefault="00000000" w:rsidRPr="00000000" w14:paraId="0000007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Case Studies and Explained Solutions</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following examples demonstrate the practical execution of inferential methods using data structures common in research and industry.</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Example 1: One-Sample t-Test for Wait Times</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bank manager implements a new system and wants to test if the average waiting time is now less than the previous standard of 6 minutes.</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Data:</w:t>
      </w:r>
      <w:r w:rsidDel="00000000" w:rsidR="00000000" w:rsidRPr="00000000">
        <w:rPr>
          <w:rtl w:val="0"/>
        </w:rPr>
        <w:t xml:space="preserve"> Sample size n = 100. Sample mean \bar{x} = 5.46 minutes. Sample standard deviation s = 2.475 minutes.</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Step 1: State Hypotheses:</w:t>
      </w:r>
      <w:r w:rsidDel="00000000" w:rsidR="00000000" w:rsidRPr="00000000">
        <w:rPr>
          <w:rtl w:val="0"/>
        </w:rPr>
        <w:t xml:space="preserve"> H_0: \mu = 6 H_a: \mu &lt; 6 (One-sided lower tail test).</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Step 2: Compute Test Statistic:</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Step 3: Determine P-value:</w:t>
      </w:r>
      <w:r w:rsidDel="00000000" w:rsidR="00000000" w:rsidRPr="00000000">
        <w:rPr>
          <w:rtl w:val="0"/>
        </w:rPr>
        <w:t xml:space="preserve"> Using df = n-1 = 99. For t = -2.18, the p-value is approximately 0.0146.</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Step 4: Decision:</w:t>
      </w:r>
      <w:r w:rsidDel="00000000" w:rsidR="00000000" w:rsidRPr="00000000">
        <w:rPr>
          <w:rtl w:val="0"/>
        </w:rPr>
        <w:t xml:space="preserve"> At \alpha = 0.05, since 0.0146 \leq 0.05, we reject H_0. </w:t>
      </w:r>
      <w:r w:rsidDel="00000000" w:rsidR="00000000" w:rsidRPr="00000000">
        <w:rPr>
          <w:i w:val="1"/>
          <w:iCs w:val="1"/>
          <w:rtl w:val="0"/>
        </w:rPr>
        <w:t xml:space="preserve">Conclusion:</w:t>
      </w:r>
      <w:r w:rsidDel="00000000" w:rsidR="00000000" w:rsidRPr="00000000">
        <w:rPr>
          <w:rtl w:val="0"/>
        </w:rPr>
        <w:t xml:space="preserve"> There is sufficient evidence at the 5% level to conclude that the average waiting time is significantly less than 6 minutes.</w:t>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Example 2: Chi-Square Test of Independence for Snack Sales</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theater owner analyzes 600 moviegoers to see if snack purchases are independent of movie type.</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Observed Contingency Table (O):</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Movie Type</w:t>
            </w:r>
          </w:p>
        </w:tc>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Snack Bought</w:t>
            </w:r>
          </w:p>
        </w:tc>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Snack</w:t>
            </w:r>
          </w:p>
        </w:tc>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Row Totals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Action</w:t>
            </w:r>
          </w:p>
        </w:tc>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150</w:t>
            </w:r>
          </w:p>
        </w:tc>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50</w:t>
            </w:r>
          </w:p>
        </w:tc>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Comedy</w:t>
            </w:r>
          </w:p>
        </w:tc>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120</w:t>
            </w:r>
          </w:p>
        </w:tc>
        <w:tc>
          <w:tcPr>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80</w:t>
            </w:r>
          </w:p>
        </w:tc>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Horror</w:t>
            </w:r>
          </w:p>
        </w:tc>
        <w:tc>
          <w:tcPr>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180</w:t>
            </w:r>
          </w:p>
        </w:tc>
        <w:tc>
          <w:tcPr>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w:t>
            </w:r>
          </w:p>
        </w:tc>
        <w:tc>
          <w:tcPr>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Col Totals</w:t>
            </w:r>
          </w:p>
        </w:tc>
        <w:tc>
          <w:tcPr>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450</w:t>
            </w:r>
          </w:p>
        </w:tc>
        <w:tc>
          <w:tcPr>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150</w:t>
            </w:r>
          </w:p>
        </w:tc>
        <w:tc>
          <w:tcPr>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600 (Grand Total)</w:t>
            </w:r>
          </w:p>
        </w:tc>
      </w:tr>
    </w:tbl>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Step 1: Calculate Expected Frequencies (E):</w:t>
      </w:r>
      <w:r w:rsidDel="00000000" w:rsidR="00000000" w:rsidRPr="00000000">
        <w:rPr>
          <w:rtl w:val="0"/>
        </w:rPr>
        <w:t xml:space="preserve"> E = (\text{Row Total} \times \text{Col Total}) / \text{Grand Total}. For Action/Snack: (200 \times 450) / 600 = 150. For Action/No Snack: (200 \times 150) / 600 = 50. (Calculations repeat for other rows given equal row totals).</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Step 2: Calculate \chi^2 Statistic:</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Step 3: Determine Significance:</w:t>
      </w:r>
      <w:r w:rsidDel="00000000" w:rsidR="00000000" w:rsidRPr="00000000">
        <w:rPr>
          <w:rtl w:val="0"/>
        </w:rPr>
        <w:t xml:space="preserve"> df = (3-1) \times (2-1) = 2. At \alpha = 0.05, the critical value for \chi^2 with df=2 is 5.991. </w:t>
      </w:r>
      <w:r w:rsidDel="00000000" w:rsidR="00000000" w:rsidRPr="00000000">
        <w:rPr>
          <w:i w:val="1"/>
          <w:iCs w:val="1"/>
          <w:rtl w:val="0"/>
        </w:rPr>
        <w:t xml:space="preserve">Conclusion:</w:t>
      </w:r>
      <w:r w:rsidDel="00000000" w:rsidR="00000000" w:rsidRPr="00000000">
        <w:rPr>
          <w:rtl w:val="0"/>
        </w:rPr>
        <w:t xml:space="preserve"> Since 48 &gt; 5.991, we reject H_0. Movie type and snack purchases are significantly associated.</w:t>
      </w:r>
    </w:p>
    <w:p w:rsidR="00000000" w:rsidDel="00000000" w:rsidP="00000000" w:rsidRDefault="00000000" w:rsidRPr="00000000" w14:paraId="0000009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Implications for Machine Learning and Large-Scale Experiments</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 the modern machine learning ecosystem, inferential statistics is utilized to navigate the "high variance" environment of big data and complex models.</w:t>
      </w:r>
    </w:p>
    <w:p w:rsidR="00000000" w:rsidDel="00000000" w:rsidP="00000000" w:rsidRDefault="00000000" w:rsidRPr="00000000" w14:paraId="0000009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Experimentation Frameworks and Power Calculations</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Companies like Airbnb leverage these concepts to build sophisticated experimentation platforms. When dealing with low conversion rates (e.g., 2-3%), detecting a 2% improvement in performance requires massive sample sizes and long durations to achieve 80% statistical power. Inferential techniques such as "interleaving"—where results from multiple ranking algorithms are shown simultaneously to a single user—use probability theory to reduce the required sample size and increase sensitivity. By applying statistical inference at the session level rather than the user level, they can determine superior performance far faster than traditional A/B testing.</w:t>
      </w:r>
    </w:p>
    <w:p w:rsidR="00000000" w:rsidDel="00000000" w:rsidP="00000000" w:rsidRDefault="00000000" w:rsidRPr="00000000" w14:paraId="000000A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Model Validation and Confidence Intervals</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predictive modeling, the reliability of a model is often more important than its raw accuracy. Inferential statistics allows data scientists to construct confidence intervals around model weights or evaluation metrics (such as the F1-score or RMSE). If a 95% confidence interval for a model's accuracy is broad (e.g., 0.70 to 0.90), it indicates that the model's performance is highly sensitive to the specific training data, suggesting a risk of overfitting. Conversely, a narrow interval suggests that the model is stable and likely to generalize well to new, unseen data.</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Furthermore, hypothesis testing is used to compare the performance of a new model architecture against a baseline. Using tests like the paired t-test on cross-validation results ensures that an observed increase in performance is not just a result of a "lucky" split of the data but represents a systematic improvement.</w:t>
      </w:r>
    </w:p>
    <w:p w:rsidR="00000000" w:rsidDel="00000000" w:rsidP="00000000" w:rsidRDefault="00000000" w:rsidRPr="00000000" w14:paraId="000000A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Summary and Recommendations</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mastery of inferential statistics is a prerequisite for any data-driven professional seeking to draw valid conclusions from data. The theoretical pillars of probability sampling and the Central Limit Theorem provide the foundation for generalizing findings from a sample to a population. Hypothesis testing offers a rigorous framework for decision-making under uncertainty, allowing researchers to control error rates and quantify the strength of evidence through p-values. The Student’s t-test and Pearson’s chi-square test provide specialized tools for analyzing continuous and categorical data, respectively, each supported by robust mathematical derivations.</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Finally, confidence intervals provide a nuanced alternative to binary decisions, offering a range of plausible values for parameters that highlight both the magnitude and precision of an effect. By integrating these methods, machine learning practitioners can move beyond descriptive documenting to robust, evidence-based prediction and optimization, ensuring that their models and strategies are grounded in statistical truth rather than transient noise.</w:t>
      </w:r>
    </w:p>
    <w:p w:rsidR="00000000" w:rsidDel="00000000" w:rsidP="00000000" w:rsidRDefault="00000000" w:rsidRPr="00000000" w14:paraId="000000A7">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Chapter 6.2: Introduction to Inferential Statistics and Probability Foundations, https://express.excelsior.edu/datascience/chapter/6-2-introduction-to-inferential-statistics-and-probability-foundations/ 2. Inferential Statistics - The Decision Lab, https://thedecisionlab.com/reference-guide/statistics/inferential-statistics 3. Statistical inference - Wikipedia, https://en.wikipedia.org/wiki/Statistical_inference 4. An Introduction to t Tests | Definitions, Formula and Examples - Scribbr, https://www.scribbr.com/statistics/t-test/ 5. Basic Inferential Statistics: Theory and Application - Purdue OWL, https://owl.purdue.edu/owl/research_and_citation/using_research/writing_with_statistics/basic_inferential_statistics.html 6. Populations, Parameters, and Samples in Inferential Statistics, https://statisticsbyjim.com/basics/populations-parameters-samples-inferential-statistics/ 7. Confidence Intervals for Means and Proportions, http://www.thphys.nuim.ie/Notes/EE304/Notes/LEC12/CISlides.pdf 8. Confidence Intervals and Levels | Educational Research Basics by Del Siegle, https://researchbasics.education.uconn.edu/confidence-intervals-and-levels/ 9. Confidence Intervals - Utah State University, https://www.usu.edu/math/schneit/StatsStuff/Inference/confidenceintervals 10. Margin of error - Wikipedia, https://en.wikipedia.org/wiki/Margin_of_error 11. Hypothesis Testing, https://www.math.wm.edu/~leemis/statistics/samplepages/page355.pdf 12. Hypothesis testing, type I and type II errors - PMC - NIH, https://pmc.ncbi.nlm.nih.gov/articles/PMC2996198/ 13. P Value and the Theory of Hypothesis Testing: An Explanation for ..., https://pmc.ncbi.nlm.nih.gov/articles/PMC2816758/ 14. Understanding P-Values and Statistical Significance - Simply Psychology, https://www.simplypsychology.org/p-value.html 15. 9 Hypothesis Tests, https://www.colorado.edu/amath/sites/default/files/attached-files/lesson9_hyptests.pdf 16. Type I &amp; Type II Errors | Differences, Examples, Visualizations - Scribbr, https://www.scribbr.com/statistics/type-i-and-type-ii-errors/ 17. Type I and type II errors - Wikipedia, https://en.wikipedia.org/wiki/Type_I_and_type_II_errors 18. Student's t-test - Wikipedia, https://en.wikipedia.org/wiki/Student%27s_t-test 19. The Differences and Similarities Between Two-Sample T-Test and Paired T-Test - PMC, https://pmc.ncbi.nlm.nih.gov/articles/PMC5579465/ 20. Statistical notes for clinical researchers: the independent samples t-test - PMC - NIH, https://pmc.ncbi.nlm.nih.gov/articles/PMC6713081/ 21. Student's t-Distribution -- from Wolfram MathWorld, https://mathworld.wolfram.com/Studentst-Distribution.html 22. Student's t-distribution - Wikipedia, https://en.wikipedia.org/wiki/Student%27s_t-distribution 23. Paired Sample T-Test - Statistics Solutions, https://www.statisticssolutions.com/free-resources/directory-of-statistical-analyses/paired-sample-t-test/ 24. Understanding Confidence Intervals | Easy Examples &amp; Formulas - Scribbr, https://www.scribbr.com/statistics/confidence-interval/ 25. Student's t Distribution | Request PDF - ResearchGate, https://www.researchgate.net/publication/301991970_Student's_t_Distribution 26. t-Test: A Comprehensive Tutorial for Beginners - Statistics Calculator, https://numiqo.com/tutorial/t-test 27. Paired t-Test - JMP, https://www.jmp.com/en/statistics-knowledge-portal/inferential-statistics/hypothesis-testing/paired-t-test 28. Lesson 1: Hypothesis tests and Confidence Intervals for 2 ..., https://uwaterloo.ca/scholar/sites/ca.scholar/files/gydong/files/afm_113_week_9_lessons.pdf 29. 1. Confidence Intervals/Hypothesis tests: - Purdue Department of Statistics, https://www.stat.purdue.edu/~lfindsen/stat503/SASProject2.pdf 30. Chi-Square Goodness of Fit Test | Formula, Guide &amp; Examples - Scribbr, https://www.scribbr.com/statistics/chi-square-goodness-of-fit/ 31. The Chi-square test of independence - PMC - NIH, https://pmc.ncbi.nlm.nih.gov/articles/PMC3900058/ 32. Tutorial: Pearson's Chi-square Test for Independence, https://www.ling.upenn.edu/~clight/chisquared.htm 33. Chi-Square Test of Independence | Formula, Guide &amp; Examples - Scribbr, https://www.scribbr.com/statistics/chi-square-test-of-independence/ 34. Pearson's chi-squared test - Wikipedia, https://en.wikipedia.org/wiki/Pearson%27s_chi-squared_test 35. Chi-Square Test: Formula, Types, &amp; Examples - Simplilearn.com, https://www.simplilearn.com/tutorials/statistics-tutorial/chi-square-test 36. The Chi-Square Independence Test • SOGA-R • Department of Earth ..., https://www.geo.fu-berlin.de/en/v/soga-r/Basics-of-statistics/Hypothesis-Tests/Chi-Square-Tests/Chi-Square-Independence-Test/index.html 37. Chapter 12: Chi-Square Tests of Independence and Goodness-of-Fit, https://sites.geography.unt.edu/~wolverton/ChiSquare.pdf 38. Chi-Square Goodness of Fit Test Introduction to Statistics - JMP, https://www.jmp.com/en/statistics-knowledge-portal/linear-models/chi-square-test/chi-square-goodness-of-fit-test 39. Chi-Square Test of Independence - JMP, https://www.jmp.com/en/statistics-knowledge-portal/linear-models/chi-square-test/chi-square-test-of-independence 40. Understanding the Chi-Square Test of Independence - Statistics Solutions, https://www.statisticssolutions.com/free-resources/directory-of-statistical-analyses/chi-square/ 41. How the Chi-Squared Test of Independence Works - Statistics By Jim, https://statisticsbyjim.com/hypothesis-testing/chi-squared-independence/ 42. Degrees of Freedom in Statistics, https://statisticsbyjim.com/hypothesis-testing/degrees-freedom-statistics/ 43. Using the confidence interval confidently - PMC - NIH, https://pmc.ncbi.nlm.nih.gov/articles/PMC5723800/ 44. Margin of Error: Formula and Interpreting - Statistics By Jim, https://statisticsbyjim.com/hypothesis-testing/margin-of-error/ 45. Margin of Error - MathBitsNotebook(A2), https://mathbitsnotebook.com/Algebra2/Statistics/STmarginError.html 46. Five Confidence Intervals for Proportions That You Should Know About, https://towardsdatascience.com/five-confidence-intervals-for-proportions-that-you-should-know-about-7ff5484c024f/ 47. Confidence Intervals - Department of Mathematics and Statistics, http://math.bu.edu/people/pseal/Class%20Notes1.pdf 48. Confidence intervals and margin of error (video) - Khan Academy, https://www.khanacademy.org/math/ap-statistics/xfb5d8e68:inference-categorical-proportions/introduction-confidence-intervals/v/confidence-intervals-and-margin-of-error 49. Conditions for valid confidence intervals for a proportion (video) - Khan Academy, https://www.khanacademy.org/math/ap-statistics/xfb5d8e68:inference-categorical-proportions/one-sample-z-interval-proportion/v/conditions-for-valid-confidence-intervals 50. Confidence Interval and Hypothesis Testing: Exercises and Solutions, https://faculty.ksu.edu.sa/sites/default/files/Exercises%20CI%20and%20HT.pdf 51. 7.1.5. What is the relationship between a test and a confidence ..., https://www.itl.nist.gov/div898/handbook/prc/section1/prc15.htm 52. 6.6 - Confidence Intervals &amp; Hypothesis Testing | STAT 200 - Statistics Online, https://online.stat.psu.edu/stat200/lesson/6/6.6 53. The Relationship Between Hypothesis Testing and Confidence Intervals, https://towardsdatascience.com/the-relationship-between-hypothesis-testing-and-confidence-intervals-43196f1b44bf/ 54. Relationship between Hypothesis Testing and Confidence intervals - math.binghamton.edu, https://www2.math.binghamton.edu/lib/exe/fetch.php/people/renfrew/448-3-30.pdf 55. Link Between Confidence Intervals and Hypothesis Testing: Videos &amp; Practice Problems, https://www.pearson.com/channels/statistics/learn/patrick/9-hypothesis-testing-for-one-sample/link-between-confidence-intervals-and-hypothesis-testing 56. STAT 101: In-class problems on confidence intervals, https://www2.stat.duke.edu/~jerry/sta101/confidenceintervalsans.html</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