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A9C0F" w14:textId="3ADB958B" w:rsidR="00F71A22" w:rsidRPr="006D5CCE" w:rsidRDefault="006D5CCE" w:rsidP="006D5CCE">
      <w:pPr>
        <w:pStyle w:val="ListParagraph"/>
        <w:jc w:val="both"/>
        <w:rPr>
          <w:rFonts w:ascii="Times New Roman" w:hAnsi="Times New Roman" w:cs="Times New Roman"/>
          <w:b/>
          <w:bCs/>
          <w:sz w:val="48"/>
          <w:szCs w:val="48"/>
        </w:rPr>
      </w:pPr>
      <w:r w:rsidRPr="006D5CCE">
        <w:rPr>
          <w:rFonts w:ascii="Times New Roman" w:hAnsi="Times New Roman" w:cs="Times New Roman"/>
          <w:b/>
          <w:bCs/>
          <w:sz w:val="48"/>
          <w:szCs w:val="48"/>
        </w:rPr>
        <w:t>Systems pathology by multiplexed immunohistochemistry and whole</w:t>
      </w:r>
      <w:r w:rsidRPr="006D5CCE">
        <w:rPr>
          <w:rFonts w:ascii="Times New Roman" w:hAnsi="Times New Roman" w:cs="Times New Roman"/>
          <w:b/>
          <w:bCs/>
          <w:sz w:val="48"/>
          <w:szCs w:val="48"/>
        </w:rPr>
        <w:t xml:space="preserve"> slide digital</w:t>
      </w:r>
      <w:r w:rsidRPr="006D5CCE">
        <w:rPr>
          <w:rFonts w:ascii="Times New Roman" w:hAnsi="Times New Roman" w:cs="Times New Roman"/>
          <w:b/>
          <w:bCs/>
          <w:sz w:val="48"/>
          <w:szCs w:val="48"/>
        </w:rPr>
        <w:t xml:space="preserve"> image analysis</w:t>
      </w:r>
    </w:p>
    <w:p w14:paraId="1E3F81C9" w14:textId="3543C0E8" w:rsidR="006D5CCE" w:rsidRPr="006D5CCE" w:rsidRDefault="006D5CCE" w:rsidP="006D5CCE">
      <w:pPr>
        <w:pStyle w:val="ListParagraph"/>
        <w:numPr>
          <w:ilvl w:val="0"/>
          <w:numId w:val="1"/>
        </w:numPr>
        <w:spacing w:after="0" w:line="240" w:lineRule="auto"/>
        <w:jc w:val="both"/>
        <w:rPr>
          <w:rFonts w:ascii="Times New Roman" w:eastAsia="Times New Roman" w:hAnsi="Times New Roman" w:cs="Times New Roman"/>
          <w:color w:val="000000" w:themeColor="text1"/>
          <w:sz w:val="32"/>
          <w:szCs w:val="32"/>
          <w:shd w:val="clear" w:color="auto" w:fill="FFFFFF"/>
          <w:lang w:eastAsia="en-IN"/>
        </w:rPr>
      </w:pPr>
      <w:r w:rsidRPr="006D5CCE">
        <w:rPr>
          <w:rFonts w:ascii="Times New Roman" w:eastAsia="Times New Roman" w:hAnsi="Times New Roman" w:cs="Times New Roman"/>
          <w:color w:val="000000" w:themeColor="text1"/>
          <w:sz w:val="32"/>
          <w:szCs w:val="32"/>
          <w:shd w:val="clear" w:color="auto" w:fill="EDFAFF"/>
          <w:lang w:eastAsia="en-IN"/>
        </w:rPr>
        <w:t>Multiplexed marker detection to better comprehend the intricate disease processes</w:t>
      </w:r>
    </w:p>
    <w:p w14:paraId="0562D005" w14:textId="77777777" w:rsidR="006D5CCE" w:rsidRPr="006D5CCE" w:rsidRDefault="006D5CCE" w:rsidP="006D5CCE">
      <w:pPr>
        <w:pStyle w:val="ListParagraph"/>
        <w:numPr>
          <w:ilvl w:val="0"/>
          <w:numId w:val="1"/>
        </w:numPr>
        <w:spacing w:after="0" w:line="240" w:lineRule="auto"/>
        <w:jc w:val="both"/>
        <w:rPr>
          <w:rFonts w:ascii="Times New Roman" w:eastAsia="Times New Roman" w:hAnsi="Times New Roman" w:cs="Times New Roman"/>
          <w:color w:val="000000" w:themeColor="text1"/>
          <w:sz w:val="32"/>
          <w:szCs w:val="32"/>
          <w:lang w:eastAsia="en-IN"/>
        </w:rPr>
      </w:pPr>
      <w:r w:rsidRPr="006D5CCE">
        <w:rPr>
          <w:rFonts w:ascii="Times New Roman" w:eastAsia="Times New Roman" w:hAnsi="Times New Roman" w:cs="Times New Roman"/>
          <w:color w:val="000000" w:themeColor="text1"/>
          <w:sz w:val="32"/>
          <w:szCs w:val="32"/>
          <w:shd w:val="clear" w:color="auto" w:fill="FFFFFF"/>
          <w:lang w:eastAsia="en-IN"/>
        </w:rPr>
        <w:t>But no systems exist that permit multiplexed IHC (mIHC) with high-resolution whole-slide tissue imaging and analysis while offering practicable throughput for daily use. </w:t>
      </w:r>
    </w:p>
    <w:p w14:paraId="3B42D915" w14:textId="77777777" w:rsidR="006D5CCE" w:rsidRPr="006D5CCE" w:rsidRDefault="006D5CCE" w:rsidP="006D5CCE">
      <w:pPr>
        <w:pStyle w:val="ListParagraph"/>
        <w:numPr>
          <w:ilvl w:val="0"/>
          <w:numId w:val="1"/>
        </w:numPr>
        <w:spacing w:after="0" w:line="240" w:lineRule="auto"/>
        <w:jc w:val="both"/>
        <w:rPr>
          <w:rFonts w:ascii="Times New Roman" w:eastAsia="Times New Roman" w:hAnsi="Times New Roman" w:cs="Times New Roman"/>
          <w:color w:val="000000" w:themeColor="text1"/>
          <w:sz w:val="32"/>
          <w:szCs w:val="32"/>
          <w:lang w:eastAsia="en-IN"/>
        </w:rPr>
      </w:pPr>
      <w:r w:rsidRPr="006D5CCE">
        <w:rPr>
          <w:rFonts w:ascii="Times New Roman" w:eastAsia="Times New Roman" w:hAnsi="Times New Roman" w:cs="Times New Roman"/>
          <w:color w:val="000000" w:themeColor="text1"/>
          <w:sz w:val="32"/>
          <w:szCs w:val="32"/>
          <w:shd w:val="clear" w:color="auto" w:fill="FFFFFF"/>
          <w:lang w:eastAsia="en-IN"/>
        </w:rPr>
        <w:t>Combining fluorescent and chromogenic staining, automated whole-slide imaging, and integrated whole-slide image analysis, enables the automatic quantification and classification of hundreds of thousands of cells in situ in formalin-fixed paraffin-embedded tissues, as well as the simultaneous detection of six protein markers and nuclei. </w:t>
      </w:r>
    </w:p>
    <w:p w14:paraId="0E8ECC87" w14:textId="77777777" w:rsidR="006D5CCE" w:rsidRPr="006D5CCE" w:rsidRDefault="006D5CCE" w:rsidP="006D5CCE">
      <w:pPr>
        <w:pStyle w:val="ListParagraph"/>
        <w:numPr>
          <w:ilvl w:val="0"/>
          <w:numId w:val="1"/>
        </w:numPr>
        <w:spacing w:after="0" w:line="240" w:lineRule="auto"/>
        <w:jc w:val="both"/>
        <w:rPr>
          <w:rFonts w:ascii="Times New Roman" w:eastAsia="Times New Roman" w:hAnsi="Times New Roman" w:cs="Times New Roman"/>
          <w:color w:val="000000" w:themeColor="text1"/>
          <w:sz w:val="32"/>
          <w:szCs w:val="32"/>
          <w:shd w:val="clear" w:color="auto" w:fill="FFFFFF"/>
          <w:lang w:eastAsia="en-IN"/>
        </w:rPr>
      </w:pPr>
      <w:r w:rsidRPr="006D5CCE">
        <w:rPr>
          <w:rFonts w:ascii="Times New Roman" w:eastAsia="Times New Roman" w:hAnsi="Times New Roman" w:cs="Times New Roman"/>
          <w:color w:val="000000" w:themeColor="text1"/>
          <w:sz w:val="32"/>
          <w:szCs w:val="32"/>
          <w:shd w:val="clear" w:color="auto" w:fill="FFFFFF"/>
          <w:lang w:eastAsia="en-IN"/>
        </w:rPr>
        <w:t>In the first proof-of-concept, we identified immune cells in human prostate cancer at the cell-level resolution (n=128,894 cells) and analysed T cell subpopulations in several tumour compartments (epithelium vs. stroma). </w:t>
      </w:r>
    </w:p>
    <w:p w14:paraId="4190D447" w14:textId="345871BE" w:rsidR="006D5CCE" w:rsidRPr="006D5CCE" w:rsidRDefault="006D5CCE" w:rsidP="006D5CCE">
      <w:pPr>
        <w:pStyle w:val="ListParagraph"/>
        <w:numPr>
          <w:ilvl w:val="0"/>
          <w:numId w:val="1"/>
        </w:numPr>
        <w:spacing w:after="0" w:line="240" w:lineRule="auto"/>
        <w:jc w:val="both"/>
        <w:rPr>
          <w:rFonts w:ascii="Times New Roman" w:eastAsia="Times New Roman" w:hAnsi="Times New Roman" w:cs="Times New Roman"/>
          <w:color w:val="000000" w:themeColor="text1"/>
          <w:sz w:val="32"/>
          <w:szCs w:val="32"/>
          <w:shd w:val="clear" w:color="auto" w:fill="FFFFFF"/>
          <w:lang w:eastAsia="en-IN"/>
        </w:rPr>
      </w:pPr>
      <w:r w:rsidRPr="006D5CCE">
        <w:rPr>
          <w:rFonts w:ascii="Times New Roman" w:eastAsia="Times New Roman" w:hAnsi="Times New Roman" w:cs="Times New Roman"/>
          <w:color w:val="000000" w:themeColor="text1"/>
          <w:sz w:val="32"/>
          <w:szCs w:val="32"/>
          <w:shd w:val="clear" w:color="auto" w:fill="FFFFFF"/>
          <w:lang w:eastAsia="en-IN"/>
        </w:rPr>
        <w:t>We showed automatic classification of epithelial cell populations (n=83,558) and glands (benign) in the second proof-of-concept.</w:t>
      </w:r>
    </w:p>
    <w:p w14:paraId="5E0E148A" w14:textId="2EF9CC4E" w:rsidR="006D5CCE" w:rsidRPr="006D5CCE" w:rsidRDefault="006D5CCE" w:rsidP="006D5CCE">
      <w:pPr>
        <w:pStyle w:val="ListParagraph"/>
        <w:numPr>
          <w:ilvl w:val="0"/>
          <w:numId w:val="1"/>
        </w:numPr>
        <w:jc w:val="both"/>
        <w:rPr>
          <w:rFonts w:ascii="Times New Roman" w:hAnsi="Times New Roman" w:cs="Times New Roman"/>
          <w:sz w:val="32"/>
          <w:szCs w:val="32"/>
        </w:rPr>
      </w:pPr>
      <w:r w:rsidRPr="006D5CCE">
        <w:rPr>
          <w:rFonts w:ascii="Times New Roman" w:hAnsi="Times New Roman" w:cs="Times New Roman"/>
          <w:sz w:val="32"/>
          <w:szCs w:val="32"/>
        </w:rPr>
        <w:t xml:space="preserve">This is followed by a visual evaluation of antibody reactivity. Nevertheless, because the analysis of numerous markers is done on successive sections, it is unable to determine the co-localization of markers at the level of a single cell, which severely restricts the ability to classify cells accurately when several markers must be found (e.g. </w:t>
      </w:r>
      <w:proofErr w:type="spellStart"/>
      <w:r w:rsidRPr="006D5CCE">
        <w:rPr>
          <w:rFonts w:ascii="Times New Roman" w:hAnsi="Times New Roman" w:cs="Times New Roman"/>
          <w:sz w:val="32"/>
          <w:szCs w:val="32"/>
        </w:rPr>
        <w:t>diferent</w:t>
      </w:r>
      <w:proofErr w:type="spellEnd"/>
      <w:r w:rsidRPr="006D5CCE">
        <w:rPr>
          <w:rFonts w:ascii="Times New Roman" w:hAnsi="Times New Roman" w:cs="Times New Roman"/>
          <w:sz w:val="32"/>
          <w:szCs w:val="32"/>
        </w:rPr>
        <w:t xml:space="preserve"> Understanding the spatial cellular composition and tissue heterogeneity is crucial, particularly in cancer, where cell subpopulations and the tumour microenvironment offer insights on the biology and clinical course of the disease.</w:t>
      </w:r>
    </w:p>
    <w:p w14:paraId="1AE93EA5" w14:textId="44219E08" w:rsidR="006D5CCE" w:rsidRDefault="006D5CCE" w:rsidP="006D5CCE">
      <w:pPr>
        <w:pStyle w:val="ListParagraph"/>
        <w:numPr>
          <w:ilvl w:val="0"/>
          <w:numId w:val="1"/>
        </w:numPr>
        <w:jc w:val="both"/>
        <w:rPr>
          <w:rFonts w:ascii="Times New Roman" w:hAnsi="Times New Roman" w:cs="Times New Roman"/>
          <w:sz w:val="32"/>
          <w:szCs w:val="32"/>
        </w:rPr>
      </w:pPr>
      <w:r w:rsidRPr="006D5CCE">
        <w:rPr>
          <w:rFonts w:ascii="Times New Roman" w:hAnsi="Times New Roman" w:cs="Times New Roman"/>
          <w:sz w:val="32"/>
          <w:szCs w:val="32"/>
        </w:rPr>
        <w:lastRenderedPageBreak/>
        <w:t xml:space="preserve">advancement of the illness. Immunohistochemistry (IHC) on thin sections of formalin-fixed paraffin-embedded (FFPE) tissue is the standard procedure for detecting proteins in </w:t>
      </w:r>
      <w:r w:rsidRPr="006D5CCE">
        <w:rPr>
          <w:rFonts w:ascii="Times New Roman" w:hAnsi="Times New Roman" w:cs="Times New Roman"/>
          <w:sz w:val="32"/>
          <w:szCs w:val="32"/>
        </w:rPr>
        <w:t>sit subtypes</w:t>
      </w:r>
      <w:r w:rsidRPr="006D5CCE">
        <w:rPr>
          <w:rFonts w:ascii="Times New Roman" w:hAnsi="Times New Roman" w:cs="Times New Roman"/>
          <w:sz w:val="32"/>
          <w:szCs w:val="32"/>
        </w:rPr>
        <w:t xml:space="preserve"> of immune cells). Tumours should be analysed in order to better comprehend the pathological processes, provide more precise prognostics, and patient stratification for treatments.</w:t>
      </w:r>
    </w:p>
    <w:p w14:paraId="21DF3168" w14:textId="3AE64F7C" w:rsidR="006D5CCE" w:rsidRPr="006D5CCE" w:rsidRDefault="006D5CCE" w:rsidP="006D5CCE">
      <w:pPr>
        <w:pStyle w:val="ListParagraph"/>
        <w:numPr>
          <w:ilvl w:val="0"/>
          <w:numId w:val="1"/>
        </w:numPr>
        <w:jc w:val="both"/>
        <w:rPr>
          <w:rFonts w:ascii="Times New Roman" w:hAnsi="Times New Roman" w:cs="Times New Roman"/>
          <w:sz w:val="32"/>
          <w:szCs w:val="32"/>
        </w:rPr>
      </w:pPr>
      <w:r w:rsidRPr="006D5CCE">
        <w:rPr>
          <w:rFonts w:ascii="Times New Roman" w:hAnsi="Times New Roman" w:cs="Times New Roman"/>
          <w:sz w:val="32"/>
          <w:szCs w:val="32"/>
        </w:rPr>
        <w:t>We used whole-slide analyses of immune cells (Fig. 1) and prostate epithelial cells (Fig. 2) in human prostate cancer (</w:t>
      </w:r>
      <w:proofErr w:type="spellStart"/>
      <w:r w:rsidRPr="006D5CCE">
        <w:rPr>
          <w:rFonts w:ascii="Times New Roman" w:hAnsi="Times New Roman" w:cs="Times New Roman"/>
          <w:sz w:val="32"/>
          <w:szCs w:val="32"/>
        </w:rPr>
        <w:t>PCa</w:t>
      </w:r>
      <w:proofErr w:type="spellEnd"/>
      <w:r w:rsidRPr="006D5CCE">
        <w:rPr>
          <w:rFonts w:ascii="Times New Roman" w:hAnsi="Times New Roman" w:cs="Times New Roman"/>
          <w:sz w:val="32"/>
          <w:szCs w:val="32"/>
        </w:rPr>
        <w:t xml:space="preserve">) samples as a proof-of-concept for the </w:t>
      </w:r>
      <w:proofErr w:type="spellStart"/>
      <w:r w:rsidRPr="006D5CCE">
        <w:rPr>
          <w:rFonts w:ascii="Times New Roman" w:hAnsi="Times New Roman" w:cs="Times New Roman"/>
          <w:sz w:val="32"/>
          <w:szCs w:val="32"/>
        </w:rPr>
        <w:t>mIHC</w:t>
      </w:r>
      <w:proofErr w:type="spellEnd"/>
      <w:r w:rsidRPr="006D5CCE">
        <w:rPr>
          <w:rFonts w:ascii="Times New Roman" w:hAnsi="Times New Roman" w:cs="Times New Roman"/>
          <w:sz w:val="32"/>
          <w:szCs w:val="32"/>
        </w:rPr>
        <w:t xml:space="preserve"> technique. This approach makes use of a combination</w:t>
      </w:r>
      <w:r>
        <w:rPr>
          <w:rFonts w:ascii="Times New Roman" w:hAnsi="Times New Roman" w:cs="Times New Roman"/>
          <w:sz w:val="32"/>
          <w:szCs w:val="32"/>
        </w:rPr>
        <w:t>.</w:t>
      </w:r>
    </w:p>
    <w:p w14:paraId="58B86A34" w14:textId="5E4A48AA" w:rsidR="006D5CCE" w:rsidRPr="006D5CCE" w:rsidRDefault="006D5CCE" w:rsidP="006D5CCE">
      <w:pPr>
        <w:pStyle w:val="ListParagraph"/>
        <w:numPr>
          <w:ilvl w:val="0"/>
          <w:numId w:val="1"/>
        </w:numPr>
        <w:jc w:val="both"/>
        <w:rPr>
          <w:rFonts w:ascii="Times New Roman" w:hAnsi="Times New Roman" w:cs="Times New Roman"/>
          <w:sz w:val="32"/>
          <w:szCs w:val="32"/>
        </w:rPr>
      </w:pPr>
      <w:r w:rsidRPr="006D5CCE">
        <w:rPr>
          <w:rFonts w:ascii="Times New Roman" w:hAnsi="Times New Roman" w:cs="Times New Roman"/>
          <w:sz w:val="32"/>
          <w:szCs w:val="32"/>
        </w:rPr>
        <w:t>for the simultaneous detection of six proteins and nuclei in formalin-fixed tissue sections using fluorescent and chromogenic tissue labelling</w:t>
      </w:r>
      <w:r>
        <w:rPr>
          <w:rFonts w:ascii="Times New Roman" w:hAnsi="Times New Roman" w:cs="Times New Roman"/>
          <w:sz w:val="32"/>
          <w:szCs w:val="32"/>
        </w:rPr>
        <w:t>.</w:t>
      </w:r>
    </w:p>
    <w:sectPr w:rsidR="006D5CCE" w:rsidRPr="006D5C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C37D73"/>
    <w:multiLevelType w:val="hybridMultilevel"/>
    <w:tmpl w:val="62D4D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6503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CCE"/>
    <w:rsid w:val="006D5CCE"/>
    <w:rsid w:val="00F71A22"/>
    <w:rsid w:val="00FC6C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A3317"/>
  <w15:chartTrackingRefBased/>
  <w15:docId w15:val="{E3E55CC7-D767-4195-9CBA-0BA625D93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x5hiaf">
    <w:name w:val="css-x5hiaf"/>
    <w:basedOn w:val="DefaultParagraphFont"/>
    <w:rsid w:val="006D5CCE"/>
  </w:style>
  <w:style w:type="character" w:customStyle="1" w:styleId="css-acv5hh">
    <w:name w:val="css-acv5hh"/>
    <w:basedOn w:val="DefaultParagraphFont"/>
    <w:rsid w:val="006D5CCE"/>
  </w:style>
  <w:style w:type="character" w:customStyle="1" w:styleId="css-278qcu">
    <w:name w:val="css-278qcu"/>
    <w:basedOn w:val="DefaultParagraphFont"/>
    <w:rsid w:val="006D5CCE"/>
  </w:style>
  <w:style w:type="character" w:customStyle="1" w:styleId="css-ima1mg">
    <w:name w:val="css-ima1mg"/>
    <w:basedOn w:val="DefaultParagraphFont"/>
    <w:rsid w:val="006D5CCE"/>
  </w:style>
  <w:style w:type="character" w:customStyle="1" w:styleId="css-1f8sqii">
    <w:name w:val="css-1f8sqii"/>
    <w:basedOn w:val="DefaultParagraphFont"/>
    <w:rsid w:val="006D5CCE"/>
  </w:style>
  <w:style w:type="character" w:customStyle="1" w:styleId="css-vdpl32">
    <w:name w:val="css-vdpl32"/>
    <w:basedOn w:val="DefaultParagraphFont"/>
    <w:rsid w:val="006D5CCE"/>
  </w:style>
  <w:style w:type="character" w:customStyle="1" w:styleId="css-1wigqnc">
    <w:name w:val="css-1wigqnc"/>
    <w:basedOn w:val="DefaultParagraphFont"/>
    <w:rsid w:val="006D5CCE"/>
  </w:style>
  <w:style w:type="character" w:customStyle="1" w:styleId="css-z4n4zn">
    <w:name w:val="css-z4n4zn"/>
    <w:basedOn w:val="DefaultParagraphFont"/>
    <w:rsid w:val="006D5CCE"/>
  </w:style>
  <w:style w:type="character" w:customStyle="1" w:styleId="css-1dxrq2c">
    <w:name w:val="css-1dxrq2c"/>
    <w:basedOn w:val="DefaultParagraphFont"/>
    <w:rsid w:val="006D5CCE"/>
  </w:style>
  <w:style w:type="character" w:customStyle="1" w:styleId="css-tczsq2">
    <w:name w:val="css-tczsq2"/>
    <w:basedOn w:val="DefaultParagraphFont"/>
    <w:rsid w:val="006D5CCE"/>
  </w:style>
  <w:style w:type="character" w:customStyle="1" w:styleId="css-qz9gs3">
    <w:name w:val="css-qz9gs3"/>
    <w:basedOn w:val="DefaultParagraphFont"/>
    <w:rsid w:val="006D5CCE"/>
  </w:style>
  <w:style w:type="paragraph" w:styleId="ListParagraph">
    <w:name w:val="List Paragraph"/>
    <w:basedOn w:val="Normal"/>
    <w:uiPriority w:val="34"/>
    <w:qFormat/>
    <w:rsid w:val="006D5C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039908">
      <w:bodyDiv w:val="1"/>
      <w:marLeft w:val="0"/>
      <w:marRight w:val="0"/>
      <w:marTop w:val="0"/>
      <w:marBottom w:val="0"/>
      <w:divBdr>
        <w:top w:val="none" w:sz="0" w:space="0" w:color="auto"/>
        <w:left w:val="none" w:sz="0" w:space="0" w:color="auto"/>
        <w:bottom w:val="none" w:sz="0" w:space="0" w:color="auto"/>
        <w:right w:val="none" w:sz="0" w:space="0" w:color="auto"/>
      </w:divBdr>
      <w:divsChild>
        <w:div w:id="1494221225">
          <w:marLeft w:val="0"/>
          <w:marRight w:val="0"/>
          <w:marTop w:val="0"/>
          <w:marBottom w:val="0"/>
          <w:divBdr>
            <w:top w:val="none" w:sz="0" w:space="0" w:color="auto"/>
            <w:left w:val="none" w:sz="0" w:space="0" w:color="auto"/>
            <w:bottom w:val="none" w:sz="0" w:space="0" w:color="auto"/>
            <w:right w:val="none" w:sz="0" w:space="0" w:color="auto"/>
          </w:divBdr>
        </w:div>
        <w:div w:id="978151403">
          <w:marLeft w:val="0"/>
          <w:marRight w:val="0"/>
          <w:marTop w:val="0"/>
          <w:marBottom w:val="0"/>
          <w:divBdr>
            <w:top w:val="none" w:sz="0" w:space="0" w:color="auto"/>
            <w:left w:val="none" w:sz="0" w:space="0" w:color="auto"/>
            <w:bottom w:val="none" w:sz="0" w:space="0" w:color="auto"/>
            <w:right w:val="none" w:sz="0" w:space="0" w:color="auto"/>
          </w:divBdr>
        </w:div>
        <w:div w:id="1147278381">
          <w:marLeft w:val="0"/>
          <w:marRight w:val="0"/>
          <w:marTop w:val="0"/>
          <w:marBottom w:val="0"/>
          <w:divBdr>
            <w:top w:val="none" w:sz="0" w:space="0" w:color="auto"/>
            <w:left w:val="none" w:sz="0" w:space="0" w:color="auto"/>
            <w:bottom w:val="none" w:sz="0" w:space="0" w:color="auto"/>
            <w:right w:val="none" w:sz="0" w:space="0" w:color="auto"/>
          </w:divBdr>
        </w:div>
        <w:div w:id="442237496">
          <w:marLeft w:val="0"/>
          <w:marRight w:val="0"/>
          <w:marTop w:val="0"/>
          <w:marBottom w:val="0"/>
          <w:divBdr>
            <w:top w:val="none" w:sz="0" w:space="0" w:color="auto"/>
            <w:left w:val="none" w:sz="0" w:space="0" w:color="auto"/>
            <w:bottom w:val="none" w:sz="0" w:space="0" w:color="auto"/>
            <w:right w:val="none" w:sz="0" w:space="0" w:color="auto"/>
          </w:divBdr>
        </w:div>
        <w:div w:id="460346829">
          <w:marLeft w:val="0"/>
          <w:marRight w:val="0"/>
          <w:marTop w:val="0"/>
          <w:marBottom w:val="0"/>
          <w:divBdr>
            <w:top w:val="none" w:sz="0" w:space="0" w:color="auto"/>
            <w:left w:val="none" w:sz="0" w:space="0" w:color="auto"/>
            <w:bottom w:val="none" w:sz="0" w:space="0" w:color="auto"/>
            <w:right w:val="none" w:sz="0" w:space="0" w:color="auto"/>
          </w:divBdr>
        </w:div>
        <w:div w:id="1005669485">
          <w:marLeft w:val="0"/>
          <w:marRight w:val="0"/>
          <w:marTop w:val="0"/>
          <w:marBottom w:val="0"/>
          <w:divBdr>
            <w:top w:val="none" w:sz="0" w:space="0" w:color="auto"/>
            <w:left w:val="none" w:sz="0" w:space="0" w:color="auto"/>
            <w:bottom w:val="none" w:sz="0" w:space="0" w:color="auto"/>
            <w:right w:val="none" w:sz="0" w:space="0" w:color="auto"/>
          </w:divBdr>
        </w:div>
      </w:divsChild>
    </w:div>
    <w:div w:id="344476763">
      <w:bodyDiv w:val="1"/>
      <w:marLeft w:val="0"/>
      <w:marRight w:val="0"/>
      <w:marTop w:val="0"/>
      <w:marBottom w:val="0"/>
      <w:divBdr>
        <w:top w:val="none" w:sz="0" w:space="0" w:color="auto"/>
        <w:left w:val="none" w:sz="0" w:space="0" w:color="auto"/>
        <w:bottom w:val="none" w:sz="0" w:space="0" w:color="auto"/>
        <w:right w:val="none" w:sz="0" w:space="0" w:color="auto"/>
      </w:divBdr>
      <w:divsChild>
        <w:div w:id="240409758">
          <w:marLeft w:val="0"/>
          <w:marRight w:val="0"/>
          <w:marTop w:val="0"/>
          <w:marBottom w:val="0"/>
          <w:divBdr>
            <w:top w:val="none" w:sz="0" w:space="0" w:color="auto"/>
            <w:left w:val="none" w:sz="0" w:space="0" w:color="auto"/>
            <w:bottom w:val="none" w:sz="0" w:space="0" w:color="auto"/>
            <w:right w:val="none" w:sz="0" w:space="0" w:color="auto"/>
          </w:divBdr>
        </w:div>
        <w:div w:id="940068539">
          <w:marLeft w:val="0"/>
          <w:marRight w:val="0"/>
          <w:marTop w:val="0"/>
          <w:marBottom w:val="0"/>
          <w:divBdr>
            <w:top w:val="none" w:sz="0" w:space="0" w:color="auto"/>
            <w:left w:val="none" w:sz="0" w:space="0" w:color="auto"/>
            <w:bottom w:val="none" w:sz="0" w:space="0" w:color="auto"/>
            <w:right w:val="none" w:sz="0" w:space="0" w:color="auto"/>
          </w:divBdr>
        </w:div>
        <w:div w:id="1781098580">
          <w:marLeft w:val="0"/>
          <w:marRight w:val="0"/>
          <w:marTop w:val="0"/>
          <w:marBottom w:val="0"/>
          <w:divBdr>
            <w:top w:val="none" w:sz="0" w:space="0" w:color="auto"/>
            <w:left w:val="none" w:sz="0" w:space="0" w:color="auto"/>
            <w:bottom w:val="none" w:sz="0" w:space="0" w:color="auto"/>
            <w:right w:val="none" w:sz="0" w:space="0" w:color="auto"/>
          </w:divBdr>
        </w:div>
        <w:div w:id="344862961">
          <w:marLeft w:val="0"/>
          <w:marRight w:val="0"/>
          <w:marTop w:val="0"/>
          <w:marBottom w:val="0"/>
          <w:divBdr>
            <w:top w:val="none" w:sz="0" w:space="0" w:color="auto"/>
            <w:left w:val="none" w:sz="0" w:space="0" w:color="auto"/>
            <w:bottom w:val="none" w:sz="0" w:space="0" w:color="auto"/>
            <w:right w:val="none" w:sz="0" w:space="0" w:color="auto"/>
          </w:divBdr>
        </w:div>
        <w:div w:id="920914928">
          <w:marLeft w:val="0"/>
          <w:marRight w:val="0"/>
          <w:marTop w:val="0"/>
          <w:marBottom w:val="0"/>
          <w:divBdr>
            <w:top w:val="none" w:sz="0" w:space="0" w:color="auto"/>
            <w:left w:val="none" w:sz="0" w:space="0" w:color="auto"/>
            <w:bottom w:val="none" w:sz="0" w:space="0" w:color="auto"/>
            <w:right w:val="none" w:sz="0" w:space="0" w:color="auto"/>
          </w:divBdr>
        </w:div>
        <w:div w:id="285816329">
          <w:marLeft w:val="0"/>
          <w:marRight w:val="0"/>
          <w:marTop w:val="0"/>
          <w:marBottom w:val="0"/>
          <w:divBdr>
            <w:top w:val="none" w:sz="0" w:space="0" w:color="auto"/>
            <w:left w:val="none" w:sz="0" w:space="0" w:color="auto"/>
            <w:bottom w:val="none" w:sz="0" w:space="0" w:color="auto"/>
            <w:right w:val="none" w:sz="0" w:space="0" w:color="auto"/>
          </w:divBdr>
        </w:div>
      </w:divsChild>
    </w:div>
    <w:div w:id="619997966">
      <w:bodyDiv w:val="1"/>
      <w:marLeft w:val="0"/>
      <w:marRight w:val="0"/>
      <w:marTop w:val="0"/>
      <w:marBottom w:val="0"/>
      <w:divBdr>
        <w:top w:val="none" w:sz="0" w:space="0" w:color="auto"/>
        <w:left w:val="none" w:sz="0" w:space="0" w:color="auto"/>
        <w:bottom w:val="none" w:sz="0" w:space="0" w:color="auto"/>
        <w:right w:val="none" w:sz="0" w:space="0" w:color="auto"/>
      </w:divBdr>
      <w:divsChild>
        <w:div w:id="512307952">
          <w:marLeft w:val="0"/>
          <w:marRight w:val="0"/>
          <w:marTop w:val="0"/>
          <w:marBottom w:val="0"/>
          <w:divBdr>
            <w:top w:val="none" w:sz="0" w:space="0" w:color="auto"/>
            <w:left w:val="none" w:sz="0" w:space="0" w:color="auto"/>
            <w:bottom w:val="none" w:sz="0" w:space="0" w:color="auto"/>
            <w:right w:val="none" w:sz="0" w:space="0" w:color="auto"/>
          </w:divBdr>
        </w:div>
        <w:div w:id="712729332">
          <w:marLeft w:val="0"/>
          <w:marRight w:val="0"/>
          <w:marTop w:val="0"/>
          <w:marBottom w:val="0"/>
          <w:divBdr>
            <w:top w:val="none" w:sz="0" w:space="0" w:color="auto"/>
            <w:left w:val="none" w:sz="0" w:space="0" w:color="auto"/>
            <w:bottom w:val="none" w:sz="0" w:space="0" w:color="auto"/>
            <w:right w:val="none" w:sz="0" w:space="0" w:color="auto"/>
          </w:divBdr>
        </w:div>
        <w:div w:id="1132480432">
          <w:marLeft w:val="0"/>
          <w:marRight w:val="0"/>
          <w:marTop w:val="0"/>
          <w:marBottom w:val="0"/>
          <w:divBdr>
            <w:top w:val="none" w:sz="0" w:space="0" w:color="auto"/>
            <w:left w:val="none" w:sz="0" w:space="0" w:color="auto"/>
            <w:bottom w:val="none" w:sz="0" w:space="0" w:color="auto"/>
            <w:right w:val="none" w:sz="0" w:space="0" w:color="auto"/>
          </w:divBdr>
        </w:div>
        <w:div w:id="1100419095">
          <w:marLeft w:val="0"/>
          <w:marRight w:val="0"/>
          <w:marTop w:val="0"/>
          <w:marBottom w:val="0"/>
          <w:divBdr>
            <w:top w:val="none" w:sz="0" w:space="0" w:color="auto"/>
            <w:left w:val="none" w:sz="0" w:space="0" w:color="auto"/>
            <w:bottom w:val="none" w:sz="0" w:space="0" w:color="auto"/>
            <w:right w:val="none" w:sz="0" w:space="0" w:color="auto"/>
          </w:divBdr>
        </w:div>
        <w:div w:id="1631938022">
          <w:marLeft w:val="0"/>
          <w:marRight w:val="0"/>
          <w:marTop w:val="0"/>
          <w:marBottom w:val="0"/>
          <w:divBdr>
            <w:top w:val="none" w:sz="0" w:space="0" w:color="auto"/>
            <w:left w:val="none" w:sz="0" w:space="0" w:color="auto"/>
            <w:bottom w:val="none" w:sz="0" w:space="0" w:color="auto"/>
            <w:right w:val="none" w:sz="0" w:space="0" w:color="auto"/>
          </w:divBdr>
        </w:div>
        <w:div w:id="1384408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351</Words>
  <Characters>2003</Characters>
  <Application>Microsoft Office Word</Application>
  <DocSecurity>0</DocSecurity>
  <Lines>16</Lines>
  <Paragraphs>4</Paragraphs>
  <ScaleCrop>false</ScaleCrop>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CHIKKON</dc:creator>
  <cp:keywords/>
  <dc:description/>
  <cp:lastModifiedBy>Amit CHIKKON</cp:lastModifiedBy>
  <cp:revision>1</cp:revision>
  <dcterms:created xsi:type="dcterms:W3CDTF">2023-02-27T09:01:00Z</dcterms:created>
  <dcterms:modified xsi:type="dcterms:W3CDTF">2023-02-27T09:09:00Z</dcterms:modified>
</cp:coreProperties>
</file>