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i/>
          <w:color w:val="FF0000"/>
          <w:spacing w:val="0"/>
          <w:position w:val="0"/>
          <w:sz w:val="22"/>
          <w:u w:val="single"/>
          <w:shd w:fill="auto" w:val="clear"/>
        </w:rPr>
      </w:pPr>
      <w:r>
        <w:rPr>
          <w:rFonts w:ascii="Calibri" w:hAnsi="Calibri" w:cs="Calibri" w:eastAsia="Calibri"/>
          <w:b/>
          <w:i/>
          <w:color w:val="FF0000"/>
          <w:spacing w:val="0"/>
          <w:position w:val="0"/>
          <w:sz w:val="36"/>
          <w:u w:val="single"/>
          <w:shd w:fill="auto" w:val="clear"/>
        </w:rPr>
        <w:t xml:space="preserve">Documentation on running containers on AWS ECS(Elastic Container Service) and create a CI/CD pipeline on ECS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5508">
          <v:rect xmlns:o="urn:schemas-microsoft-com:office:office" xmlns:v="urn:schemas-microsoft-com:vml" id="rectole0000000000" style="width:449.250000pt;height:27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800080"/>
          <w:spacing w:val="0"/>
          <w:position w:val="0"/>
          <w:sz w:val="28"/>
          <w:shd w:fill="auto" w:val="clear"/>
        </w:rPr>
      </w:pPr>
      <w:r>
        <w:rPr>
          <w:rFonts w:ascii="Calibri" w:hAnsi="Calibri" w:cs="Calibri" w:eastAsia="Calibri"/>
          <w:color w:val="800080"/>
          <w:spacing w:val="0"/>
          <w:position w:val="0"/>
          <w:sz w:val="28"/>
          <w:shd w:fill="auto" w:val="clear"/>
        </w:rPr>
        <w:t xml:space="preserve">In this document , we'll explain some steps to create an AWS infra to run the containers on docker and push that containers to AWS ECR and then run that container on Amazon ECS using terraform. So we need some resources to create this infra using terraform, the resources and the steps are given below :</w:t>
      </w:r>
    </w:p>
    <w:p>
      <w:pPr>
        <w:spacing w:before="0" w:after="200" w:line="276"/>
        <w:ind w:right="0" w:left="0" w:firstLine="0"/>
        <w:jc w:val="left"/>
        <w:rPr>
          <w:rFonts w:ascii="Calibri" w:hAnsi="Calibri" w:cs="Calibri" w:eastAsia="Calibri"/>
          <w:color w:val="800080"/>
          <w:spacing w:val="0"/>
          <w:position w:val="0"/>
          <w:sz w:val="28"/>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Firstly, we'll create an </w:t>
      </w:r>
      <w:r>
        <w:rPr>
          <w:rFonts w:ascii="Calibri" w:hAnsi="Calibri" w:cs="Calibri" w:eastAsia="Calibri"/>
          <w:b/>
          <w:color w:val="auto"/>
          <w:spacing w:val="0"/>
          <w:position w:val="0"/>
          <w:sz w:val="28"/>
          <w:u w:val="single"/>
          <w:shd w:fill="auto" w:val="clear"/>
        </w:rPr>
        <w:t xml:space="preserve">IAM role </w:t>
      </w:r>
      <w:r>
        <w:rPr>
          <w:rFonts w:ascii="Calibri" w:hAnsi="Calibri" w:cs="Calibri" w:eastAsia="Calibri"/>
          <w:color w:val="auto"/>
          <w:spacing w:val="0"/>
          <w:position w:val="0"/>
          <w:sz w:val="28"/>
          <w:shd w:fill="auto" w:val="clear"/>
        </w:rPr>
        <w:t xml:space="preserve">with having some policies that will be used to create an infra</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We''ll create a </w:t>
      </w:r>
      <w:r>
        <w:rPr>
          <w:rFonts w:ascii="Calibri" w:hAnsi="Calibri" w:cs="Calibri" w:eastAsia="Calibri"/>
          <w:b/>
          <w:color w:val="auto"/>
          <w:spacing w:val="0"/>
          <w:position w:val="0"/>
          <w:sz w:val="28"/>
          <w:u w:val="single"/>
          <w:shd w:fill="auto" w:val="clear"/>
        </w:rPr>
        <w:t xml:space="preserve">VPC (Virtual Private Cloud)</w:t>
      </w:r>
      <w:r>
        <w:rPr>
          <w:rFonts w:ascii="Calibri" w:hAnsi="Calibri" w:cs="Calibri" w:eastAsia="Calibri"/>
          <w:color w:val="auto"/>
          <w:spacing w:val="0"/>
          <w:position w:val="0"/>
          <w:sz w:val="28"/>
          <w:shd w:fill="auto" w:val="clear"/>
        </w:rPr>
        <w:t xml:space="preserve"> and the whole infra will be created under this VPC</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Then we'll run container on our system or server and push that to Amazon </w:t>
      </w:r>
      <w:r>
        <w:rPr>
          <w:rFonts w:ascii="Calibri" w:hAnsi="Calibri" w:cs="Calibri" w:eastAsia="Calibri"/>
          <w:b/>
          <w:color w:val="auto"/>
          <w:spacing w:val="0"/>
          <w:position w:val="0"/>
          <w:sz w:val="28"/>
          <w:u w:val="single"/>
          <w:shd w:fill="auto" w:val="clear"/>
        </w:rPr>
        <w:t xml:space="preserve">ECR(Elastic Container Registry)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We'll create </w:t>
      </w:r>
      <w:r>
        <w:rPr>
          <w:rFonts w:ascii="Calibri" w:hAnsi="Calibri" w:cs="Calibri" w:eastAsia="Calibri"/>
          <w:b/>
          <w:color w:val="auto"/>
          <w:spacing w:val="0"/>
          <w:position w:val="0"/>
          <w:sz w:val="28"/>
          <w:u w:val="single"/>
          <w:shd w:fill="auto" w:val="clear"/>
        </w:rPr>
        <w:t xml:space="preserve">ECS cluster on Fargate </w:t>
      </w:r>
      <w:r>
        <w:rPr>
          <w:rFonts w:ascii="Calibri" w:hAnsi="Calibri" w:cs="Calibri" w:eastAsia="Calibri"/>
          <w:color w:val="auto"/>
          <w:spacing w:val="0"/>
          <w:position w:val="0"/>
          <w:sz w:val="28"/>
          <w:shd w:fill="auto" w:val="clear"/>
        </w:rPr>
        <w:t xml:space="preserve">(used to deploy our application)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Then we create </w:t>
      </w:r>
      <w:r>
        <w:rPr>
          <w:rFonts w:ascii="Calibri" w:hAnsi="Calibri" w:cs="Calibri" w:eastAsia="Calibri"/>
          <w:b/>
          <w:color w:val="auto"/>
          <w:spacing w:val="0"/>
          <w:position w:val="0"/>
          <w:sz w:val="28"/>
          <w:u w:val="single"/>
          <w:shd w:fill="auto" w:val="clear"/>
        </w:rPr>
        <w:t xml:space="preserve">ECS tasks and services </w:t>
      </w:r>
      <w:r>
        <w:rPr>
          <w:rFonts w:ascii="Calibri" w:hAnsi="Calibri" w:cs="Calibri" w:eastAsia="Calibri"/>
          <w:color w:val="auto"/>
          <w:spacing w:val="0"/>
          <w:position w:val="0"/>
          <w:sz w:val="28"/>
          <w:shd w:fill="auto" w:val="clear"/>
        </w:rPr>
        <w:t xml:space="preserve">(used to run container on ECS)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We'll create a </w:t>
      </w:r>
      <w:r>
        <w:rPr>
          <w:rFonts w:ascii="Calibri" w:hAnsi="Calibri" w:cs="Calibri" w:eastAsia="Calibri"/>
          <w:b/>
          <w:color w:val="auto"/>
          <w:spacing w:val="0"/>
          <w:position w:val="0"/>
          <w:sz w:val="28"/>
          <w:u w:val="single"/>
          <w:shd w:fill="auto" w:val="clear"/>
        </w:rPr>
        <w:t xml:space="preserve">load balancer </w:t>
      </w:r>
      <w:r>
        <w:rPr>
          <w:rFonts w:ascii="Calibri" w:hAnsi="Calibri" w:cs="Calibri" w:eastAsia="Calibri"/>
          <w:color w:val="auto"/>
          <w:spacing w:val="0"/>
          <w:position w:val="0"/>
          <w:sz w:val="28"/>
          <w:shd w:fill="auto" w:val="clear"/>
        </w:rPr>
        <w:t xml:space="preserve">to access the application created on ECS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Then we create a </w:t>
      </w:r>
      <w:r>
        <w:rPr>
          <w:rFonts w:ascii="Calibri" w:hAnsi="Calibri" w:cs="Calibri" w:eastAsia="Calibri"/>
          <w:b/>
          <w:color w:val="auto"/>
          <w:spacing w:val="0"/>
          <w:position w:val="0"/>
          <w:sz w:val="28"/>
          <w:u w:val="single"/>
          <w:shd w:fill="auto" w:val="clear"/>
        </w:rPr>
        <w:t xml:space="preserve">CI/CD pipeline </w:t>
      </w:r>
      <w:r>
        <w:rPr>
          <w:rFonts w:ascii="Calibri" w:hAnsi="Calibri" w:cs="Calibri" w:eastAsia="Calibri"/>
          <w:color w:val="auto"/>
          <w:spacing w:val="0"/>
          <w:position w:val="0"/>
          <w:sz w:val="28"/>
          <w:shd w:fill="auto" w:val="clear"/>
        </w:rPr>
        <w:t xml:space="preserve">on our ECS cluster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