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D804F" w14:textId="12B4FC78" w:rsidR="0060458A" w:rsidRPr="00304D4D" w:rsidRDefault="00E97236" w:rsidP="00733CED">
      <w:pPr>
        <w:pStyle w:val="Title"/>
        <w:rPr>
          <w:rFonts w:ascii="Arial" w:hAnsi="Arial" w:cs="Arial"/>
          <w:color w:val="4472C4" w:themeColor="accent1"/>
          <w:sz w:val="24"/>
          <w:szCs w:val="24"/>
        </w:rPr>
      </w:pPr>
      <w:r w:rsidRPr="00304D4D">
        <w:rPr>
          <w:rFonts w:ascii="Arial" w:hAnsi="Arial" w:cs="Arial"/>
          <w:color w:val="4472C4" w:themeColor="accent1"/>
          <w:sz w:val="24"/>
          <w:szCs w:val="24"/>
        </w:rPr>
        <w:t>Six</w:t>
      </w:r>
      <w:r w:rsidR="00733CED" w:rsidRPr="00304D4D">
        <w:rPr>
          <w:rFonts w:ascii="Arial" w:hAnsi="Arial" w:cs="Arial"/>
          <w:color w:val="4472C4" w:themeColor="accent1"/>
          <w:sz w:val="24"/>
          <w:szCs w:val="24"/>
        </w:rPr>
        <w:t xml:space="preserve"> ECS</w:t>
      </w:r>
      <w:r w:rsidRPr="00304D4D">
        <w:rPr>
          <w:rFonts w:ascii="Arial" w:hAnsi="Arial" w:cs="Arial"/>
          <w:color w:val="4472C4" w:themeColor="accent1"/>
          <w:sz w:val="24"/>
          <w:szCs w:val="24"/>
        </w:rPr>
        <w:t xml:space="preserve"> services </w:t>
      </w:r>
      <w:r w:rsidR="00733CED" w:rsidRPr="00304D4D">
        <w:rPr>
          <w:rFonts w:ascii="Arial" w:hAnsi="Arial" w:cs="Arial"/>
          <w:color w:val="4472C4" w:themeColor="accent1"/>
          <w:sz w:val="24"/>
          <w:szCs w:val="24"/>
        </w:rPr>
        <w:t xml:space="preserve">using single load balancer  </w:t>
      </w:r>
    </w:p>
    <w:p w14:paraId="54ED1250" w14:textId="25E4718A" w:rsidR="00733CED" w:rsidRPr="00304D4D" w:rsidRDefault="00733CED" w:rsidP="00733CED">
      <w:pPr>
        <w:rPr>
          <w:rFonts w:ascii="Arial" w:hAnsi="Arial" w:cs="Arial"/>
          <w:sz w:val="24"/>
          <w:szCs w:val="24"/>
        </w:rPr>
      </w:pPr>
    </w:p>
    <w:p w14:paraId="47E472E1" w14:textId="221800F9" w:rsidR="00733CED" w:rsidRPr="00304D4D" w:rsidRDefault="00733CED" w:rsidP="00733CED">
      <w:pPr>
        <w:rPr>
          <w:rFonts w:ascii="Arial" w:hAnsi="Arial" w:cs="Arial"/>
          <w:sz w:val="24"/>
          <w:szCs w:val="24"/>
        </w:rPr>
      </w:pPr>
    </w:p>
    <w:p w14:paraId="0DEA2521" w14:textId="67A21190" w:rsidR="00733CED" w:rsidRPr="00304D4D" w:rsidRDefault="00733CED" w:rsidP="00733CED">
      <w:pPr>
        <w:pStyle w:val="Heading1"/>
        <w:rPr>
          <w:rFonts w:ascii="Arial" w:hAnsi="Arial" w:cs="Arial"/>
          <w:sz w:val="24"/>
          <w:szCs w:val="24"/>
        </w:rPr>
      </w:pPr>
      <w:r w:rsidRPr="00304D4D">
        <w:rPr>
          <w:rFonts w:ascii="Arial" w:hAnsi="Arial" w:cs="Arial"/>
          <w:sz w:val="24"/>
          <w:szCs w:val="24"/>
        </w:rPr>
        <w:t>Basic understanding –</w:t>
      </w:r>
    </w:p>
    <w:p w14:paraId="5937F0E5" w14:textId="4F88B766" w:rsidR="00733CED" w:rsidRPr="00304D4D" w:rsidRDefault="00733CED" w:rsidP="00733CED">
      <w:pPr>
        <w:rPr>
          <w:rFonts w:ascii="Arial" w:hAnsi="Arial" w:cs="Arial"/>
          <w:sz w:val="24"/>
          <w:szCs w:val="24"/>
        </w:rPr>
      </w:pPr>
    </w:p>
    <w:p w14:paraId="4AF0A815" w14:textId="594FEFDC" w:rsidR="00733CED" w:rsidRPr="00304D4D" w:rsidRDefault="00733CED" w:rsidP="00733CED">
      <w:pPr>
        <w:rPr>
          <w:rFonts w:ascii="Arial" w:hAnsi="Arial" w:cs="Arial"/>
          <w:sz w:val="24"/>
          <w:szCs w:val="24"/>
        </w:rPr>
      </w:pPr>
      <w:r w:rsidRPr="00304D4D">
        <w:rPr>
          <w:rFonts w:ascii="Arial" w:hAnsi="Arial" w:cs="Arial"/>
          <w:sz w:val="24"/>
          <w:szCs w:val="24"/>
        </w:rPr>
        <w:t xml:space="preserve">In this assignment we are going to create-6 microservices in our which are attached to a load balancer, and other services that we are using are code commit as a version control, Code pipeline which will build the docker image using the </w:t>
      </w:r>
      <w:proofErr w:type="spellStart"/>
      <w:r w:rsidRPr="00304D4D">
        <w:rPr>
          <w:rFonts w:ascii="Arial" w:hAnsi="Arial" w:cs="Arial"/>
          <w:sz w:val="24"/>
          <w:szCs w:val="24"/>
        </w:rPr>
        <w:t>buildspec.yml</w:t>
      </w:r>
      <w:proofErr w:type="spellEnd"/>
      <w:r w:rsidRPr="00304D4D">
        <w:rPr>
          <w:rFonts w:ascii="Arial" w:hAnsi="Arial" w:cs="Arial"/>
          <w:sz w:val="24"/>
          <w:szCs w:val="24"/>
        </w:rPr>
        <w:t xml:space="preserve"> and deploy on the ECS cluster, other thing that we are using the </w:t>
      </w:r>
    </w:p>
    <w:p w14:paraId="624DC652" w14:textId="4858E06F" w:rsidR="00733CED" w:rsidRPr="00304D4D" w:rsidRDefault="00733CED" w:rsidP="00733CED">
      <w:pPr>
        <w:rPr>
          <w:rFonts w:ascii="Arial" w:hAnsi="Arial" w:cs="Arial"/>
          <w:sz w:val="24"/>
          <w:szCs w:val="24"/>
        </w:rPr>
      </w:pPr>
      <w:r w:rsidRPr="00304D4D">
        <w:rPr>
          <w:rFonts w:ascii="Arial" w:hAnsi="Arial" w:cs="Arial"/>
          <w:sz w:val="24"/>
          <w:szCs w:val="24"/>
        </w:rPr>
        <w:t xml:space="preserve">Route53 to configure domain and sub-domain to each </w:t>
      </w:r>
      <w:proofErr w:type="gramStart"/>
      <w:r w:rsidRPr="00304D4D">
        <w:rPr>
          <w:rFonts w:ascii="Arial" w:hAnsi="Arial" w:cs="Arial"/>
          <w:sz w:val="24"/>
          <w:szCs w:val="24"/>
        </w:rPr>
        <w:t>services</w:t>
      </w:r>
      <w:proofErr w:type="gramEnd"/>
      <w:r w:rsidRPr="00304D4D">
        <w:rPr>
          <w:rFonts w:ascii="Arial" w:hAnsi="Arial" w:cs="Arial"/>
          <w:sz w:val="24"/>
          <w:szCs w:val="24"/>
        </w:rPr>
        <w:t xml:space="preserve">  </w:t>
      </w:r>
    </w:p>
    <w:p w14:paraId="14A6D8DF" w14:textId="5FDA8E9E" w:rsidR="00427CB0" w:rsidRPr="00304D4D" w:rsidRDefault="00427CB0" w:rsidP="00733CED">
      <w:pPr>
        <w:rPr>
          <w:rFonts w:ascii="Arial" w:hAnsi="Arial" w:cs="Arial"/>
          <w:sz w:val="24"/>
          <w:szCs w:val="24"/>
        </w:rPr>
      </w:pPr>
    </w:p>
    <w:p w14:paraId="5E9E38A9" w14:textId="76F08F7F" w:rsidR="00427CB0" w:rsidRPr="00304D4D" w:rsidRDefault="00427CB0" w:rsidP="00733CED">
      <w:pPr>
        <w:rPr>
          <w:rFonts w:ascii="Arial" w:hAnsi="Arial" w:cs="Arial"/>
          <w:sz w:val="24"/>
          <w:szCs w:val="24"/>
        </w:rPr>
      </w:pPr>
    </w:p>
    <w:p w14:paraId="05BDEEC1" w14:textId="6D078F27" w:rsidR="00427CB0" w:rsidRPr="00304D4D" w:rsidRDefault="0063690F" w:rsidP="00733CED">
      <w:pPr>
        <w:rPr>
          <w:rFonts w:ascii="Arial" w:hAnsi="Arial" w:cs="Arial"/>
          <w:sz w:val="24"/>
          <w:szCs w:val="24"/>
        </w:rPr>
      </w:pPr>
      <w:r w:rsidRPr="00304D4D">
        <w:rPr>
          <w:rFonts w:ascii="Arial" w:hAnsi="Arial" w:cs="Arial"/>
          <w:sz w:val="24"/>
          <w:szCs w:val="24"/>
        </w:rPr>
        <w:t xml:space="preserve"> AWS </w:t>
      </w:r>
      <w:r w:rsidR="00427CB0" w:rsidRPr="00304D4D">
        <w:rPr>
          <w:rFonts w:ascii="Arial" w:hAnsi="Arial" w:cs="Arial"/>
          <w:sz w:val="24"/>
          <w:szCs w:val="24"/>
        </w:rPr>
        <w:t>SERVICE</w:t>
      </w:r>
      <w:r w:rsidRPr="00304D4D">
        <w:rPr>
          <w:rFonts w:ascii="Arial" w:hAnsi="Arial" w:cs="Arial"/>
          <w:sz w:val="24"/>
          <w:szCs w:val="24"/>
        </w:rPr>
        <w:t>S USED IN ASSINGMENT</w:t>
      </w:r>
      <w:r w:rsidR="00427CB0" w:rsidRPr="00304D4D">
        <w:rPr>
          <w:rFonts w:ascii="Arial" w:hAnsi="Arial" w:cs="Arial"/>
          <w:sz w:val="24"/>
          <w:szCs w:val="24"/>
        </w:rPr>
        <w:t>–</w:t>
      </w:r>
    </w:p>
    <w:p w14:paraId="020DC34E" w14:textId="2C21029B" w:rsidR="00427CB0" w:rsidRPr="00304D4D" w:rsidRDefault="00427CB0" w:rsidP="00427CB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4D4D">
        <w:rPr>
          <w:rFonts w:ascii="Arial" w:hAnsi="Arial" w:cs="Arial"/>
          <w:sz w:val="24"/>
          <w:szCs w:val="24"/>
        </w:rPr>
        <w:t xml:space="preserve">VPC </w:t>
      </w:r>
    </w:p>
    <w:p w14:paraId="096DBB0B" w14:textId="2B520ED6" w:rsidR="00427CB0" w:rsidRPr="00304D4D" w:rsidRDefault="00427CB0" w:rsidP="00427CB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4D4D">
        <w:rPr>
          <w:rFonts w:ascii="Arial" w:hAnsi="Arial" w:cs="Arial"/>
          <w:sz w:val="24"/>
          <w:szCs w:val="24"/>
        </w:rPr>
        <w:t xml:space="preserve">ECS </w:t>
      </w:r>
    </w:p>
    <w:p w14:paraId="060FF167" w14:textId="3889D454" w:rsidR="00427CB0" w:rsidRPr="00304D4D" w:rsidRDefault="00427CB0" w:rsidP="00427CB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4D4D">
        <w:rPr>
          <w:rFonts w:ascii="Arial" w:hAnsi="Arial" w:cs="Arial"/>
          <w:sz w:val="24"/>
          <w:szCs w:val="24"/>
        </w:rPr>
        <w:t xml:space="preserve">Code Commit </w:t>
      </w:r>
    </w:p>
    <w:p w14:paraId="1AA372EF" w14:textId="67E015AD" w:rsidR="00427CB0" w:rsidRPr="00304D4D" w:rsidRDefault="0063690F" w:rsidP="00427CB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4D4D">
        <w:rPr>
          <w:rFonts w:ascii="Arial" w:hAnsi="Arial" w:cs="Arial"/>
          <w:sz w:val="24"/>
          <w:szCs w:val="24"/>
        </w:rPr>
        <w:t xml:space="preserve">Code build </w:t>
      </w:r>
    </w:p>
    <w:p w14:paraId="1AAC6C7C" w14:textId="5D14DD43" w:rsidR="0063690F" w:rsidRPr="00304D4D" w:rsidRDefault="0063690F" w:rsidP="00427CB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4D4D">
        <w:rPr>
          <w:rFonts w:ascii="Arial" w:hAnsi="Arial" w:cs="Arial"/>
          <w:sz w:val="24"/>
          <w:szCs w:val="24"/>
        </w:rPr>
        <w:t xml:space="preserve">Code pipeline </w:t>
      </w:r>
    </w:p>
    <w:p w14:paraId="04793580" w14:textId="37E4E1E0" w:rsidR="0063690F" w:rsidRPr="00304D4D" w:rsidRDefault="0063690F" w:rsidP="00427CB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4D4D">
        <w:rPr>
          <w:rFonts w:ascii="Arial" w:hAnsi="Arial" w:cs="Arial"/>
          <w:sz w:val="24"/>
          <w:szCs w:val="24"/>
        </w:rPr>
        <w:t>Route-53</w:t>
      </w:r>
    </w:p>
    <w:p w14:paraId="355F89B9" w14:textId="77777777" w:rsidR="0063690F" w:rsidRPr="00304D4D" w:rsidRDefault="0063690F" w:rsidP="00427CB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4D4D">
        <w:rPr>
          <w:rFonts w:ascii="Arial" w:hAnsi="Arial" w:cs="Arial"/>
          <w:sz w:val="24"/>
          <w:szCs w:val="24"/>
        </w:rPr>
        <w:t>Application load balancer</w:t>
      </w:r>
    </w:p>
    <w:p w14:paraId="62BA0E36" w14:textId="560BAE13" w:rsidR="0063690F" w:rsidRPr="00304D4D" w:rsidRDefault="0063690F" w:rsidP="0063690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4D4D">
        <w:rPr>
          <w:rFonts w:ascii="Arial" w:hAnsi="Arial" w:cs="Arial"/>
          <w:sz w:val="24"/>
          <w:szCs w:val="24"/>
        </w:rPr>
        <w:t xml:space="preserve">ECR </w:t>
      </w:r>
    </w:p>
    <w:p w14:paraId="1921DFC1" w14:textId="7333A58A" w:rsidR="0063690F" w:rsidRPr="00304D4D" w:rsidRDefault="0063690F" w:rsidP="0063690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4D4D">
        <w:rPr>
          <w:rFonts w:ascii="Arial" w:hAnsi="Arial" w:cs="Arial"/>
          <w:sz w:val="24"/>
          <w:szCs w:val="24"/>
        </w:rPr>
        <w:t xml:space="preserve">Cloud watch </w:t>
      </w:r>
    </w:p>
    <w:p w14:paraId="1F628483" w14:textId="79AD8EE1" w:rsidR="0063690F" w:rsidRPr="00304D4D" w:rsidRDefault="0063690F" w:rsidP="0063690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4D4D">
        <w:rPr>
          <w:rFonts w:ascii="Arial" w:hAnsi="Arial" w:cs="Arial"/>
          <w:sz w:val="24"/>
          <w:szCs w:val="24"/>
        </w:rPr>
        <w:t xml:space="preserve"> Autoscaling </w:t>
      </w:r>
    </w:p>
    <w:p w14:paraId="124F4A92" w14:textId="06EC8E32" w:rsidR="0063690F" w:rsidRPr="00304D4D" w:rsidRDefault="0063690F" w:rsidP="0063690F">
      <w:pPr>
        <w:pStyle w:val="ListParagraph"/>
        <w:rPr>
          <w:rFonts w:ascii="Arial" w:hAnsi="Arial" w:cs="Arial"/>
          <w:sz w:val="24"/>
          <w:szCs w:val="24"/>
        </w:rPr>
      </w:pPr>
    </w:p>
    <w:p w14:paraId="3C17CEC2" w14:textId="7863C3F6" w:rsidR="0063690F" w:rsidRPr="00304D4D" w:rsidRDefault="0063690F" w:rsidP="0063690F">
      <w:pPr>
        <w:pStyle w:val="ListParagraph"/>
        <w:rPr>
          <w:rFonts w:ascii="Arial" w:hAnsi="Arial" w:cs="Arial"/>
          <w:sz w:val="24"/>
          <w:szCs w:val="24"/>
        </w:rPr>
      </w:pPr>
    </w:p>
    <w:p w14:paraId="2661AC41" w14:textId="0C1A0512" w:rsidR="0063690F" w:rsidRPr="00304D4D" w:rsidRDefault="0063690F" w:rsidP="0063690F">
      <w:pPr>
        <w:pStyle w:val="ListParagraph"/>
        <w:rPr>
          <w:rFonts w:ascii="Arial" w:hAnsi="Arial" w:cs="Arial"/>
          <w:sz w:val="24"/>
          <w:szCs w:val="24"/>
        </w:rPr>
      </w:pPr>
    </w:p>
    <w:p w14:paraId="75FCA269" w14:textId="65236C7E" w:rsidR="0063690F" w:rsidRPr="00304D4D" w:rsidRDefault="0063690F" w:rsidP="0063690F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304D4D">
        <w:rPr>
          <w:rFonts w:ascii="Arial" w:hAnsi="Arial" w:cs="Arial"/>
        </w:rPr>
        <w:t>VPC – Is a private cloud computing environment contained within a public cloud. Essentially, a VPC provide logically isolated environment in the cloud inside the VPC we have created different services such as,</w:t>
      </w:r>
    </w:p>
    <w:p w14:paraId="587455EE" w14:textId="77777777" w:rsidR="0063690F" w:rsidRPr="00304D4D" w:rsidRDefault="0063690F" w:rsidP="0063690F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u w:val="single"/>
        </w:rPr>
      </w:pPr>
    </w:p>
    <w:p w14:paraId="02116D06" w14:textId="77777777" w:rsidR="0063690F" w:rsidRPr="00304D4D" w:rsidRDefault="0063690F" w:rsidP="0063690F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304D4D">
        <w:rPr>
          <w:rFonts w:ascii="Arial" w:hAnsi="Arial" w:cs="Arial"/>
        </w:rPr>
        <w:t>Internet gateway – the basic purpose of gateway is to allow the communication between the VPC and internet</w:t>
      </w:r>
    </w:p>
    <w:p w14:paraId="71901F52" w14:textId="77777777" w:rsidR="0063690F" w:rsidRPr="00304D4D" w:rsidRDefault="0063690F" w:rsidP="0063690F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304D4D">
        <w:rPr>
          <w:rFonts w:ascii="Arial" w:hAnsi="Arial" w:cs="Arial"/>
        </w:rPr>
        <w:t>Subnet -it is use to define the IP address of the cider block</w:t>
      </w:r>
    </w:p>
    <w:p w14:paraId="410E8A12" w14:textId="70E1D210" w:rsidR="0063690F" w:rsidRPr="00304D4D" w:rsidRDefault="0063690F" w:rsidP="0063690F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304D4D">
        <w:rPr>
          <w:rFonts w:ascii="Arial" w:hAnsi="Arial" w:cs="Arial"/>
        </w:rPr>
        <w:t xml:space="preserve">02 var-vpc.tf – is the file where we define the </w:t>
      </w:r>
      <w:proofErr w:type="gramStart"/>
      <w:r w:rsidR="001B1E5D" w:rsidRPr="00304D4D">
        <w:rPr>
          <w:rFonts w:ascii="Arial" w:hAnsi="Arial" w:cs="Arial"/>
        </w:rPr>
        <w:t>variables</w:t>
      </w:r>
      <w:proofErr w:type="gramEnd"/>
      <w:r w:rsidRPr="00304D4D">
        <w:rPr>
          <w:rFonts w:ascii="Arial" w:hAnsi="Arial" w:cs="Arial"/>
        </w:rPr>
        <w:t xml:space="preserve"> we have allocated to the VPC</w:t>
      </w:r>
    </w:p>
    <w:p w14:paraId="5A5D11D0" w14:textId="77777777" w:rsidR="0063690F" w:rsidRPr="00304D4D" w:rsidRDefault="0063690F" w:rsidP="0063690F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304D4D">
        <w:rPr>
          <w:rFonts w:ascii="Arial" w:hAnsi="Arial" w:cs="Arial"/>
        </w:rPr>
        <w:t xml:space="preserve">security groups – is act as a virtual firewall for controlling the incoming </w:t>
      </w:r>
      <w:proofErr w:type="gramStart"/>
      <w:r w:rsidRPr="00304D4D">
        <w:rPr>
          <w:rFonts w:ascii="Arial" w:hAnsi="Arial" w:cs="Arial"/>
        </w:rPr>
        <w:t>and  outgoing</w:t>
      </w:r>
      <w:proofErr w:type="gramEnd"/>
      <w:r w:rsidRPr="00304D4D">
        <w:rPr>
          <w:rFonts w:ascii="Arial" w:hAnsi="Arial" w:cs="Arial"/>
        </w:rPr>
        <w:t xml:space="preserve"> traffic which allows or block the Ports</w:t>
      </w:r>
    </w:p>
    <w:p w14:paraId="69878BE8" w14:textId="77777777" w:rsidR="0063690F" w:rsidRPr="00304D4D" w:rsidRDefault="0063690F" w:rsidP="0063690F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304D4D">
        <w:rPr>
          <w:rFonts w:ascii="Arial" w:hAnsi="Arial" w:cs="Arial"/>
        </w:rPr>
        <w:lastRenderedPageBreak/>
        <w:t xml:space="preserve">03-IAM.tf </w:t>
      </w:r>
      <w:proofErr w:type="gramStart"/>
      <w:r w:rsidRPr="00304D4D">
        <w:rPr>
          <w:rFonts w:ascii="Arial" w:hAnsi="Arial" w:cs="Arial"/>
        </w:rPr>
        <w:t>–  contains</w:t>
      </w:r>
      <w:proofErr w:type="gramEnd"/>
      <w:r w:rsidRPr="00304D4D">
        <w:rPr>
          <w:rFonts w:ascii="Arial" w:hAnsi="Arial" w:cs="Arial"/>
        </w:rPr>
        <w:t xml:space="preserve"> the basic IAM Roles and Policies that are required the purpose is to allow access to user or services to have compliance ,have basic polices and Roles  for</w:t>
      </w:r>
    </w:p>
    <w:p w14:paraId="1742ECDE" w14:textId="77777777" w:rsidR="0063690F" w:rsidRPr="00304D4D" w:rsidRDefault="0063690F" w:rsidP="0063690F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u w:val="single"/>
        </w:rPr>
      </w:pPr>
      <w:r w:rsidRPr="00304D4D">
        <w:rPr>
          <w:rFonts w:ascii="Arial" w:hAnsi="Arial" w:cs="Arial"/>
          <w:b/>
          <w:bCs/>
          <w:u w:val="single"/>
        </w:rPr>
        <w:t xml:space="preserve">ALB.tf – </w:t>
      </w:r>
      <w:r w:rsidRPr="00304D4D">
        <w:rPr>
          <w:rFonts w:ascii="Arial" w:hAnsi="Arial" w:cs="Arial"/>
        </w:rPr>
        <w:t>the file contains the Resource of application load balancer which distribute the load among the different services</w:t>
      </w:r>
      <w:r w:rsidRPr="00304D4D">
        <w:rPr>
          <w:rFonts w:ascii="Arial" w:hAnsi="Arial" w:cs="Arial"/>
          <w:b/>
          <w:bCs/>
          <w:u w:val="single"/>
        </w:rPr>
        <w:t xml:space="preserve"> </w:t>
      </w:r>
      <w:r w:rsidRPr="00304D4D">
        <w:rPr>
          <w:rFonts w:ascii="Arial" w:hAnsi="Arial" w:cs="Arial"/>
        </w:rPr>
        <w:t xml:space="preserve">apart form that it </w:t>
      </w:r>
      <w:proofErr w:type="gramStart"/>
      <w:r w:rsidRPr="00304D4D">
        <w:rPr>
          <w:rFonts w:ascii="Arial" w:hAnsi="Arial" w:cs="Arial"/>
        </w:rPr>
        <w:t>consist</w:t>
      </w:r>
      <w:proofErr w:type="gramEnd"/>
      <w:r w:rsidRPr="00304D4D">
        <w:rPr>
          <w:rFonts w:ascii="Arial" w:hAnsi="Arial" w:cs="Arial"/>
        </w:rPr>
        <w:t xml:space="preserve"> of the target groups which each service have its own target group</w:t>
      </w:r>
    </w:p>
    <w:p w14:paraId="4A7FA8FE" w14:textId="0E240791" w:rsidR="0063690F" w:rsidRPr="00304D4D" w:rsidRDefault="0063690F" w:rsidP="0063690F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u w:val="single"/>
        </w:rPr>
      </w:pPr>
      <w:r w:rsidRPr="00304D4D">
        <w:rPr>
          <w:rFonts w:ascii="Arial" w:hAnsi="Arial" w:cs="Arial"/>
        </w:rPr>
        <w:t xml:space="preserve">CICD-pipeline.tf   </w:t>
      </w:r>
      <w:proofErr w:type="gramStart"/>
      <w:r w:rsidRPr="00304D4D">
        <w:rPr>
          <w:rFonts w:ascii="Arial" w:hAnsi="Arial" w:cs="Arial"/>
        </w:rPr>
        <w:t>-  consist</w:t>
      </w:r>
      <w:proofErr w:type="gramEnd"/>
      <w:r w:rsidRPr="00304D4D">
        <w:rPr>
          <w:rFonts w:ascii="Arial" w:hAnsi="Arial" w:cs="Arial"/>
        </w:rPr>
        <w:t xml:space="preserve"> of the basic code for the</w:t>
      </w:r>
    </w:p>
    <w:p w14:paraId="1E830539" w14:textId="43741735" w:rsidR="0063690F" w:rsidRPr="00304D4D" w:rsidRDefault="0063690F" w:rsidP="0063690F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304D4D">
        <w:rPr>
          <w:rFonts w:ascii="Arial" w:hAnsi="Arial" w:cs="Arial"/>
        </w:rPr>
        <w:t xml:space="preserve">            Code build – the basic purpose of the code build is to build the image for the cluster using   </w:t>
      </w:r>
    </w:p>
    <w:p w14:paraId="0F39E6AF" w14:textId="0B149D8F" w:rsidR="0063690F" w:rsidRPr="00304D4D" w:rsidRDefault="0063690F" w:rsidP="0063690F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304D4D">
        <w:rPr>
          <w:rFonts w:ascii="Arial" w:hAnsi="Arial" w:cs="Arial"/>
        </w:rPr>
        <w:t xml:space="preserve">          </w:t>
      </w:r>
      <w:r w:rsidR="00893E94" w:rsidRPr="00304D4D">
        <w:rPr>
          <w:rFonts w:ascii="Arial" w:hAnsi="Arial" w:cs="Arial"/>
        </w:rPr>
        <w:t xml:space="preserve">  </w:t>
      </w:r>
      <w:proofErr w:type="gramStart"/>
      <w:r w:rsidR="00893E94" w:rsidRPr="00304D4D">
        <w:rPr>
          <w:rFonts w:ascii="Arial" w:hAnsi="Arial" w:cs="Arial"/>
        </w:rPr>
        <w:t>single</w:t>
      </w:r>
      <w:r w:rsidRPr="00304D4D">
        <w:rPr>
          <w:rFonts w:ascii="Arial" w:hAnsi="Arial" w:cs="Arial"/>
        </w:rPr>
        <w:t xml:space="preserve">  </w:t>
      </w:r>
      <w:proofErr w:type="spellStart"/>
      <w:r w:rsidR="00893E94" w:rsidRPr="00304D4D">
        <w:rPr>
          <w:rFonts w:ascii="Arial" w:hAnsi="Arial" w:cs="Arial"/>
        </w:rPr>
        <w:t>B</w:t>
      </w:r>
      <w:r w:rsidRPr="00304D4D">
        <w:rPr>
          <w:rFonts w:ascii="Arial" w:hAnsi="Arial" w:cs="Arial"/>
        </w:rPr>
        <w:t>uildspec</w:t>
      </w:r>
      <w:r w:rsidR="00893E94" w:rsidRPr="00304D4D">
        <w:rPr>
          <w:rFonts w:ascii="Arial" w:hAnsi="Arial" w:cs="Arial"/>
        </w:rPr>
        <w:t>.yml</w:t>
      </w:r>
      <w:proofErr w:type="spellEnd"/>
      <w:proofErr w:type="gramEnd"/>
      <w:r w:rsidR="00893E94" w:rsidRPr="00304D4D">
        <w:rPr>
          <w:rFonts w:ascii="Arial" w:hAnsi="Arial" w:cs="Arial"/>
        </w:rPr>
        <w:t xml:space="preserve"> for each services</w:t>
      </w:r>
    </w:p>
    <w:p w14:paraId="431F32C7" w14:textId="77777777" w:rsidR="00893E94" w:rsidRPr="00304D4D" w:rsidRDefault="00893E94" w:rsidP="00893E94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304D4D">
        <w:rPr>
          <w:rFonts w:ascii="Arial" w:hAnsi="Arial" w:cs="Arial"/>
        </w:rPr>
        <w:t xml:space="preserve">            Each service </w:t>
      </w:r>
      <w:proofErr w:type="gramStart"/>
      <w:r w:rsidRPr="00304D4D">
        <w:rPr>
          <w:rFonts w:ascii="Arial" w:hAnsi="Arial" w:cs="Arial"/>
        </w:rPr>
        <w:t>have</w:t>
      </w:r>
      <w:proofErr w:type="gramEnd"/>
      <w:r w:rsidRPr="00304D4D">
        <w:rPr>
          <w:rFonts w:ascii="Arial" w:hAnsi="Arial" w:cs="Arial"/>
        </w:rPr>
        <w:t xml:space="preserve"> its own pipeline </w:t>
      </w:r>
    </w:p>
    <w:p w14:paraId="6593B113" w14:textId="1E8483AE" w:rsidR="00893E94" w:rsidRPr="00304D4D" w:rsidRDefault="00893E94" w:rsidP="00893E94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304D4D">
        <w:rPr>
          <w:rFonts w:ascii="Arial" w:hAnsi="Arial" w:cs="Arial"/>
        </w:rPr>
        <w:t xml:space="preserve">             A)- </w:t>
      </w:r>
      <w:proofErr w:type="spellStart"/>
      <w:r w:rsidRPr="00304D4D">
        <w:rPr>
          <w:rFonts w:ascii="Arial" w:hAnsi="Arial" w:cs="Arial"/>
        </w:rPr>
        <w:t>pre_build</w:t>
      </w:r>
      <w:proofErr w:type="spellEnd"/>
      <w:r w:rsidRPr="00304D4D">
        <w:rPr>
          <w:rFonts w:ascii="Arial" w:hAnsi="Arial" w:cs="Arial"/>
        </w:rPr>
        <w:t xml:space="preserve"> use to login the repository,</w:t>
      </w:r>
    </w:p>
    <w:p w14:paraId="6DFD1026" w14:textId="19D525B7" w:rsidR="00893E94" w:rsidRPr="00304D4D" w:rsidRDefault="00893E94" w:rsidP="00893E94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304D4D">
        <w:rPr>
          <w:rFonts w:ascii="Arial" w:hAnsi="Arial" w:cs="Arial"/>
        </w:rPr>
        <w:t xml:space="preserve">             B)- build use to build the docker </w:t>
      </w:r>
      <w:proofErr w:type="gramStart"/>
      <w:r w:rsidRPr="00304D4D">
        <w:rPr>
          <w:rFonts w:ascii="Arial" w:hAnsi="Arial" w:cs="Arial"/>
        </w:rPr>
        <w:t>image ,</w:t>
      </w:r>
      <w:proofErr w:type="gramEnd"/>
    </w:p>
    <w:p w14:paraId="4149BE1A" w14:textId="623A989F" w:rsidR="00893E94" w:rsidRPr="00304D4D" w:rsidRDefault="00893E94" w:rsidP="00893E94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304D4D">
        <w:rPr>
          <w:rFonts w:ascii="Arial" w:hAnsi="Arial" w:cs="Arial"/>
        </w:rPr>
        <w:t xml:space="preserve">              3)-final stage is to push the image</w:t>
      </w:r>
    </w:p>
    <w:p w14:paraId="7CFDF8C7" w14:textId="363DF583" w:rsidR="00893E94" w:rsidRPr="00304D4D" w:rsidRDefault="00893E94" w:rsidP="00893E94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020068F4" w14:textId="64C6FB41" w:rsidR="00893E94" w:rsidRPr="00304D4D" w:rsidRDefault="00893E94" w:rsidP="00893E94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40A1E9AC" w14:textId="495D8CB1" w:rsidR="00893E94" w:rsidRPr="00304D4D" w:rsidRDefault="00893E94" w:rsidP="00893E94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304D4D">
        <w:rPr>
          <w:rFonts w:ascii="Arial" w:hAnsi="Arial" w:cs="Arial"/>
        </w:rPr>
        <w:t>ECS</w:t>
      </w:r>
      <w:r w:rsidR="001B1E5D" w:rsidRPr="00304D4D">
        <w:rPr>
          <w:rFonts w:ascii="Arial" w:hAnsi="Arial" w:cs="Arial"/>
        </w:rPr>
        <w:t xml:space="preserve"> – In ECS we are creating a single cluster which have 6 </w:t>
      </w:r>
      <w:proofErr w:type="spellStart"/>
      <w:proofErr w:type="gramStart"/>
      <w:r w:rsidR="001B1E5D" w:rsidRPr="00304D4D">
        <w:rPr>
          <w:rFonts w:ascii="Arial" w:hAnsi="Arial" w:cs="Arial"/>
        </w:rPr>
        <w:t>farget</w:t>
      </w:r>
      <w:proofErr w:type="spellEnd"/>
      <w:r w:rsidR="001B1E5D" w:rsidRPr="00304D4D">
        <w:rPr>
          <w:rFonts w:ascii="Arial" w:hAnsi="Arial" w:cs="Arial"/>
        </w:rPr>
        <w:t xml:space="preserve">  micro</w:t>
      </w:r>
      <w:proofErr w:type="gramEnd"/>
      <w:r w:rsidR="001B1E5D" w:rsidRPr="00304D4D">
        <w:rPr>
          <w:rFonts w:ascii="Arial" w:hAnsi="Arial" w:cs="Arial"/>
        </w:rPr>
        <w:t xml:space="preserve"> services each service have its own task  catering the need of the cluster or we can increase the count of the container in each service according to our need </w:t>
      </w:r>
    </w:p>
    <w:p w14:paraId="33E5675E" w14:textId="24EF9929" w:rsidR="0063690F" w:rsidRPr="00304D4D" w:rsidRDefault="0063690F" w:rsidP="0063690F">
      <w:pPr>
        <w:pStyle w:val="ListParagraph"/>
        <w:rPr>
          <w:rFonts w:ascii="Arial" w:hAnsi="Arial" w:cs="Arial"/>
          <w:sz w:val="24"/>
          <w:szCs w:val="24"/>
        </w:rPr>
      </w:pPr>
    </w:p>
    <w:p w14:paraId="16D38B7F" w14:textId="4C9B3332" w:rsidR="0063690F" w:rsidRPr="00304D4D" w:rsidRDefault="0063690F" w:rsidP="0063690F">
      <w:pPr>
        <w:pStyle w:val="ListParagraph"/>
        <w:rPr>
          <w:rFonts w:ascii="Arial" w:hAnsi="Arial" w:cs="Arial"/>
          <w:sz w:val="24"/>
          <w:szCs w:val="24"/>
        </w:rPr>
      </w:pPr>
    </w:p>
    <w:p w14:paraId="7907D782" w14:textId="2A7E5FA2" w:rsidR="0063690F" w:rsidRPr="00304D4D" w:rsidRDefault="00BD428B" w:rsidP="00BD428B">
      <w:pPr>
        <w:rPr>
          <w:rFonts w:ascii="Arial" w:hAnsi="Arial" w:cs="Arial"/>
          <w:sz w:val="24"/>
          <w:szCs w:val="24"/>
        </w:rPr>
      </w:pPr>
      <w:r w:rsidRPr="00304D4D">
        <w:rPr>
          <w:rFonts w:ascii="Arial" w:hAnsi="Arial" w:cs="Arial"/>
          <w:sz w:val="24"/>
          <w:szCs w:val="24"/>
        </w:rPr>
        <w:t>Autoscaling</w:t>
      </w:r>
      <w:r w:rsidRPr="00304D4D">
        <w:rPr>
          <w:rFonts w:ascii="Arial" w:hAnsi="Arial" w:cs="Arial"/>
          <w:sz w:val="24"/>
          <w:szCs w:val="24"/>
        </w:rPr>
        <w:t xml:space="preserve"> – we have applied auto scaling </w:t>
      </w:r>
      <w:r w:rsidR="00304D4D" w:rsidRPr="00304D4D">
        <w:rPr>
          <w:rFonts w:ascii="Arial" w:hAnsi="Arial" w:cs="Arial"/>
          <w:sz w:val="24"/>
          <w:szCs w:val="24"/>
        </w:rPr>
        <w:t xml:space="preserve">for each service when ever a health count goes down it will replace the instance </w:t>
      </w:r>
    </w:p>
    <w:sectPr w:rsidR="0063690F" w:rsidRPr="00304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21674"/>
    <w:multiLevelType w:val="hybridMultilevel"/>
    <w:tmpl w:val="498265B4"/>
    <w:lvl w:ilvl="0" w:tplc="0409000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3" w:hanging="360"/>
      </w:pPr>
      <w:rPr>
        <w:rFonts w:ascii="Wingdings" w:hAnsi="Wingdings" w:hint="default"/>
      </w:rPr>
    </w:lvl>
  </w:abstractNum>
  <w:abstractNum w:abstractNumId="1" w15:restartNumberingAfterBreak="0">
    <w:nsid w:val="428F2FF5"/>
    <w:multiLevelType w:val="hybridMultilevel"/>
    <w:tmpl w:val="66CE8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54055"/>
    <w:multiLevelType w:val="hybridMultilevel"/>
    <w:tmpl w:val="5EC65088"/>
    <w:lvl w:ilvl="0" w:tplc="0409000F">
      <w:start w:val="1"/>
      <w:numFmt w:val="decimal"/>
      <w:lvlText w:val="%1."/>
      <w:lvlJc w:val="left"/>
      <w:pPr>
        <w:ind w:left="3382" w:hanging="360"/>
      </w:pPr>
    </w:lvl>
    <w:lvl w:ilvl="1" w:tplc="04090019" w:tentative="1">
      <w:start w:val="1"/>
      <w:numFmt w:val="lowerLetter"/>
      <w:lvlText w:val="%2."/>
      <w:lvlJc w:val="left"/>
      <w:pPr>
        <w:ind w:left="4102" w:hanging="360"/>
      </w:pPr>
    </w:lvl>
    <w:lvl w:ilvl="2" w:tplc="0409001B" w:tentative="1">
      <w:start w:val="1"/>
      <w:numFmt w:val="lowerRoman"/>
      <w:lvlText w:val="%3."/>
      <w:lvlJc w:val="right"/>
      <w:pPr>
        <w:ind w:left="4822" w:hanging="180"/>
      </w:pPr>
    </w:lvl>
    <w:lvl w:ilvl="3" w:tplc="0409000F" w:tentative="1">
      <w:start w:val="1"/>
      <w:numFmt w:val="decimal"/>
      <w:lvlText w:val="%4."/>
      <w:lvlJc w:val="left"/>
      <w:pPr>
        <w:ind w:left="5542" w:hanging="360"/>
      </w:pPr>
    </w:lvl>
    <w:lvl w:ilvl="4" w:tplc="04090019" w:tentative="1">
      <w:start w:val="1"/>
      <w:numFmt w:val="lowerLetter"/>
      <w:lvlText w:val="%5."/>
      <w:lvlJc w:val="left"/>
      <w:pPr>
        <w:ind w:left="6262" w:hanging="360"/>
      </w:pPr>
    </w:lvl>
    <w:lvl w:ilvl="5" w:tplc="0409001B" w:tentative="1">
      <w:start w:val="1"/>
      <w:numFmt w:val="lowerRoman"/>
      <w:lvlText w:val="%6."/>
      <w:lvlJc w:val="right"/>
      <w:pPr>
        <w:ind w:left="6982" w:hanging="180"/>
      </w:pPr>
    </w:lvl>
    <w:lvl w:ilvl="6" w:tplc="0409000F" w:tentative="1">
      <w:start w:val="1"/>
      <w:numFmt w:val="decimal"/>
      <w:lvlText w:val="%7."/>
      <w:lvlJc w:val="left"/>
      <w:pPr>
        <w:ind w:left="7702" w:hanging="360"/>
      </w:pPr>
    </w:lvl>
    <w:lvl w:ilvl="7" w:tplc="04090019" w:tentative="1">
      <w:start w:val="1"/>
      <w:numFmt w:val="lowerLetter"/>
      <w:lvlText w:val="%8."/>
      <w:lvlJc w:val="left"/>
      <w:pPr>
        <w:ind w:left="8422" w:hanging="360"/>
      </w:pPr>
    </w:lvl>
    <w:lvl w:ilvl="8" w:tplc="0409001B" w:tentative="1">
      <w:start w:val="1"/>
      <w:numFmt w:val="lowerRoman"/>
      <w:lvlText w:val="%9."/>
      <w:lvlJc w:val="right"/>
      <w:pPr>
        <w:ind w:left="9142" w:hanging="180"/>
      </w:pPr>
    </w:lvl>
  </w:abstractNum>
  <w:abstractNum w:abstractNumId="3" w15:restartNumberingAfterBreak="0">
    <w:nsid w:val="673F23C8"/>
    <w:multiLevelType w:val="hybridMultilevel"/>
    <w:tmpl w:val="BAD61AA6"/>
    <w:lvl w:ilvl="0" w:tplc="0409000F">
      <w:start w:val="1"/>
      <w:numFmt w:val="decimal"/>
      <w:lvlText w:val="%1."/>
      <w:lvlJc w:val="left"/>
      <w:pPr>
        <w:ind w:left="4139" w:hanging="360"/>
      </w:pPr>
    </w:lvl>
    <w:lvl w:ilvl="1" w:tplc="04090019" w:tentative="1">
      <w:start w:val="1"/>
      <w:numFmt w:val="lowerLetter"/>
      <w:lvlText w:val="%2."/>
      <w:lvlJc w:val="left"/>
      <w:pPr>
        <w:ind w:left="4859" w:hanging="360"/>
      </w:pPr>
    </w:lvl>
    <w:lvl w:ilvl="2" w:tplc="0409001B" w:tentative="1">
      <w:start w:val="1"/>
      <w:numFmt w:val="lowerRoman"/>
      <w:lvlText w:val="%3."/>
      <w:lvlJc w:val="right"/>
      <w:pPr>
        <w:ind w:left="5579" w:hanging="180"/>
      </w:pPr>
    </w:lvl>
    <w:lvl w:ilvl="3" w:tplc="0409000F" w:tentative="1">
      <w:start w:val="1"/>
      <w:numFmt w:val="decimal"/>
      <w:lvlText w:val="%4."/>
      <w:lvlJc w:val="left"/>
      <w:pPr>
        <w:ind w:left="6299" w:hanging="360"/>
      </w:pPr>
    </w:lvl>
    <w:lvl w:ilvl="4" w:tplc="04090019" w:tentative="1">
      <w:start w:val="1"/>
      <w:numFmt w:val="lowerLetter"/>
      <w:lvlText w:val="%5."/>
      <w:lvlJc w:val="left"/>
      <w:pPr>
        <w:ind w:left="7019" w:hanging="360"/>
      </w:pPr>
    </w:lvl>
    <w:lvl w:ilvl="5" w:tplc="0409001B" w:tentative="1">
      <w:start w:val="1"/>
      <w:numFmt w:val="lowerRoman"/>
      <w:lvlText w:val="%6."/>
      <w:lvlJc w:val="right"/>
      <w:pPr>
        <w:ind w:left="7739" w:hanging="180"/>
      </w:pPr>
    </w:lvl>
    <w:lvl w:ilvl="6" w:tplc="0409000F" w:tentative="1">
      <w:start w:val="1"/>
      <w:numFmt w:val="decimal"/>
      <w:lvlText w:val="%7."/>
      <w:lvlJc w:val="left"/>
      <w:pPr>
        <w:ind w:left="8459" w:hanging="360"/>
      </w:pPr>
    </w:lvl>
    <w:lvl w:ilvl="7" w:tplc="04090019" w:tentative="1">
      <w:start w:val="1"/>
      <w:numFmt w:val="lowerLetter"/>
      <w:lvlText w:val="%8."/>
      <w:lvlJc w:val="left"/>
      <w:pPr>
        <w:ind w:left="9179" w:hanging="360"/>
      </w:pPr>
    </w:lvl>
    <w:lvl w:ilvl="8" w:tplc="0409001B" w:tentative="1">
      <w:start w:val="1"/>
      <w:numFmt w:val="lowerRoman"/>
      <w:lvlText w:val="%9."/>
      <w:lvlJc w:val="right"/>
      <w:pPr>
        <w:ind w:left="9899" w:hanging="180"/>
      </w:pPr>
    </w:lvl>
  </w:abstractNum>
  <w:abstractNum w:abstractNumId="4" w15:restartNumberingAfterBreak="0">
    <w:nsid w:val="699721F0"/>
    <w:multiLevelType w:val="multilevel"/>
    <w:tmpl w:val="6CB6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FE1672"/>
    <w:multiLevelType w:val="hybridMultilevel"/>
    <w:tmpl w:val="F954C2B4"/>
    <w:lvl w:ilvl="0" w:tplc="0409000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6" w15:restartNumberingAfterBreak="0">
    <w:nsid w:val="7BAE0296"/>
    <w:multiLevelType w:val="hybridMultilevel"/>
    <w:tmpl w:val="A51A7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091030">
    <w:abstractNumId w:val="1"/>
  </w:num>
  <w:num w:numId="2" w16cid:durableId="434833779">
    <w:abstractNumId w:val="4"/>
  </w:num>
  <w:num w:numId="3" w16cid:durableId="814568393">
    <w:abstractNumId w:val="6"/>
  </w:num>
  <w:num w:numId="4" w16cid:durableId="1247568517">
    <w:abstractNumId w:val="2"/>
  </w:num>
  <w:num w:numId="5" w16cid:durableId="950010164">
    <w:abstractNumId w:val="5"/>
  </w:num>
  <w:num w:numId="6" w16cid:durableId="958103520">
    <w:abstractNumId w:val="0"/>
  </w:num>
  <w:num w:numId="7" w16cid:durableId="2001500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26"/>
    <w:rsid w:val="00115B07"/>
    <w:rsid w:val="001B1E5D"/>
    <w:rsid w:val="00304D4D"/>
    <w:rsid w:val="00427CB0"/>
    <w:rsid w:val="0060458A"/>
    <w:rsid w:val="0063690F"/>
    <w:rsid w:val="00733CED"/>
    <w:rsid w:val="00754EFD"/>
    <w:rsid w:val="007B5B86"/>
    <w:rsid w:val="00893E94"/>
    <w:rsid w:val="00BD428B"/>
    <w:rsid w:val="00E97236"/>
    <w:rsid w:val="00EF5626"/>
    <w:rsid w:val="00FD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2398"/>
  <w15:chartTrackingRefBased/>
  <w15:docId w15:val="{57A7DF1E-7318-402C-BD32-9450E7A0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C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3C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3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7CB0"/>
    <w:pPr>
      <w:ind w:left="720"/>
      <w:contextualSpacing/>
    </w:pPr>
  </w:style>
  <w:style w:type="paragraph" w:customStyle="1" w:styleId="paragraph">
    <w:name w:val="paragraph"/>
    <w:basedOn w:val="Normal"/>
    <w:rsid w:val="00636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36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Sharma</dc:creator>
  <cp:keywords/>
  <dc:description/>
  <cp:lastModifiedBy>Harshit Sharma</cp:lastModifiedBy>
  <cp:revision>4</cp:revision>
  <dcterms:created xsi:type="dcterms:W3CDTF">2022-11-29T06:31:00Z</dcterms:created>
  <dcterms:modified xsi:type="dcterms:W3CDTF">2022-12-02T16:11:00Z</dcterms:modified>
</cp:coreProperties>
</file>