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804F" w14:textId="12B4FC78" w:rsidR="0060458A" w:rsidRPr="00304D4D" w:rsidRDefault="00E97236" w:rsidP="00733CED">
      <w:pPr>
        <w:pStyle w:val="Title"/>
        <w:rPr>
          <w:rFonts w:ascii="Arial" w:hAnsi="Arial" w:cs="Arial"/>
          <w:color w:val="4472C4" w:themeColor="accent1"/>
          <w:sz w:val="24"/>
          <w:szCs w:val="24"/>
        </w:rPr>
      </w:pPr>
      <w:r w:rsidRPr="00304D4D">
        <w:rPr>
          <w:rFonts w:ascii="Arial" w:hAnsi="Arial" w:cs="Arial"/>
          <w:color w:val="4472C4" w:themeColor="accent1"/>
          <w:sz w:val="24"/>
          <w:szCs w:val="24"/>
        </w:rPr>
        <w:t>Six</w:t>
      </w:r>
      <w:r w:rsidR="00733CED" w:rsidRPr="00304D4D">
        <w:rPr>
          <w:rFonts w:ascii="Arial" w:hAnsi="Arial" w:cs="Arial"/>
          <w:color w:val="4472C4" w:themeColor="accent1"/>
          <w:sz w:val="24"/>
          <w:szCs w:val="24"/>
        </w:rPr>
        <w:t xml:space="preserve"> ECS</w:t>
      </w:r>
      <w:r w:rsidRPr="00304D4D">
        <w:rPr>
          <w:rFonts w:ascii="Arial" w:hAnsi="Arial" w:cs="Arial"/>
          <w:color w:val="4472C4" w:themeColor="accent1"/>
          <w:sz w:val="24"/>
          <w:szCs w:val="24"/>
        </w:rPr>
        <w:t xml:space="preserve"> services </w:t>
      </w:r>
      <w:r w:rsidR="00733CED" w:rsidRPr="00304D4D">
        <w:rPr>
          <w:rFonts w:ascii="Arial" w:hAnsi="Arial" w:cs="Arial"/>
          <w:color w:val="4472C4" w:themeColor="accent1"/>
          <w:sz w:val="24"/>
          <w:szCs w:val="24"/>
        </w:rPr>
        <w:t xml:space="preserve">using single load balancer  </w:t>
      </w:r>
    </w:p>
    <w:p w14:paraId="54ED1250" w14:textId="25E4718A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</w:p>
    <w:p w14:paraId="47E472E1" w14:textId="65A85447" w:rsidR="00733CED" w:rsidRPr="00304D4D" w:rsidRDefault="0092783F" w:rsidP="00733C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Youtube- link </w:t>
      </w:r>
      <w:r w:rsidRPr="0092783F">
        <w:rPr>
          <w:rFonts w:ascii="Arial" w:hAnsi="Arial" w:cs="Arial"/>
          <w:sz w:val="24"/>
          <w:szCs w:val="24"/>
        </w:rPr>
        <w:t>https://youtu.be/Kx5fhYMeV9c</w:t>
      </w:r>
    </w:p>
    <w:p w14:paraId="0DEA2521" w14:textId="67A21190" w:rsidR="00733CED" w:rsidRPr="00304D4D" w:rsidRDefault="00733CED" w:rsidP="00733CED">
      <w:pPr>
        <w:pStyle w:val="Heading1"/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>Basic understanding –</w:t>
      </w:r>
    </w:p>
    <w:p w14:paraId="5937F0E5" w14:textId="4F88B766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</w:p>
    <w:p w14:paraId="4AF0A815" w14:textId="594FEFDC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In this assignment we are going to create-6 microservices in our which are attached to a load balancer, and other services that we are using are code commit as a version control, Code pipeline which will build the docker image using the buildspec.yml and deploy on the ECS cluster, other thing that we are using the </w:t>
      </w:r>
    </w:p>
    <w:p w14:paraId="624DC652" w14:textId="4858E06F" w:rsidR="00733CED" w:rsidRPr="00304D4D" w:rsidRDefault="00733CED" w:rsidP="00733CED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Route53 to configure domain and sub-domain to each services  </w:t>
      </w:r>
    </w:p>
    <w:p w14:paraId="14A6D8DF" w14:textId="5FDA8E9E" w:rsidR="00427CB0" w:rsidRPr="00304D4D" w:rsidRDefault="00427CB0" w:rsidP="00733CED">
      <w:pPr>
        <w:rPr>
          <w:rFonts w:ascii="Arial" w:hAnsi="Arial" w:cs="Arial"/>
          <w:sz w:val="24"/>
          <w:szCs w:val="24"/>
        </w:rPr>
      </w:pPr>
    </w:p>
    <w:p w14:paraId="5E9E38A9" w14:textId="76F08F7F" w:rsidR="00427CB0" w:rsidRPr="00304D4D" w:rsidRDefault="00427CB0" w:rsidP="00733CED">
      <w:pPr>
        <w:rPr>
          <w:rFonts w:ascii="Arial" w:hAnsi="Arial" w:cs="Arial"/>
          <w:sz w:val="24"/>
          <w:szCs w:val="24"/>
        </w:rPr>
      </w:pPr>
    </w:p>
    <w:p w14:paraId="05BDEEC1" w14:textId="6D078F27" w:rsidR="00427CB0" w:rsidRPr="00304D4D" w:rsidRDefault="0063690F" w:rsidP="00733CED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 AWS </w:t>
      </w:r>
      <w:r w:rsidR="00427CB0" w:rsidRPr="00304D4D">
        <w:rPr>
          <w:rFonts w:ascii="Arial" w:hAnsi="Arial" w:cs="Arial"/>
          <w:sz w:val="24"/>
          <w:szCs w:val="24"/>
        </w:rPr>
        <w:t>SERVICE</w:t>
      </w:r>
      <w:r w:rsidRPr="00304D4D">
        <w:rPr>
          <w:rFonts w:ascii="Arial" w:hAnsi="Arial" w:cs="Arial"/>
          <w:sz w:val="24"/>
          <w:szCs w:val="24"/>
        </w:rPr>
        <w:t>S USED IN ASSINGMENT</w:t>
      </w:r>
      <w:r w:rsidR="00427CB0" w:rsidRPr="00304D4D">
        <w:rPr>
          <w:rFonts w:ascii="Arial" w:hAnsi="Arial" w:cs="Arial"/>
          <w:sz w:val="24"/>
          <w:szCs w:val="24"/>
        </w:rPr>
        <w:t>–</w:t>
      </w:r>
    </w:p>
    <w:p w14:paraId="020DC34E" w14:textId="2C21029B" w:rsidR="00427CB0" w:rsidRPr="00304D4D" w:rsidRDefault="00427CB0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VPC </w:t>
      </w:r>
    </w:p>
    <w:p w14:paraId="096DBB0B" w14:textId="2B520ED6" w:rsidR="00427CB0" w:rsidRPr="00304D4D" w:rsidRDefault="00427CB0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ECS </w:t>
      </w:r>
    </w:p>
    <w:p w14:paraId="060FF167" w14:textId="3889D454" w:rsidR="00427CB0" w:rsidRPr="00304D4D" w:rsidRDefault="00427CB0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Code Commit </w:t>
      </w:r>
    </w:p>
    <w:p w14:paraId="1AA372EF" w14:textId="67E015AD" w:rsidR="00427CB0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Code build </w:t>
      </w:r>
    </w:p>
    <w:p w14:paraId="1AAC6C7C" w14:textId="5D14DD43" w:rsidR="0063690F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Code pipeline </w:t>
      </w:r>
    </w:p>
    <w:p w14:paraId="04793580" w14:textId="37E4E1E0" w:rsidR="0063690F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>Route-53</w:t>
      </w:r>
    </w:p>
    <w:p w14:paraId="355F89B9" w14:textId="77777777" w:rsidR="0063690F" w:rsidRPr="00304D4D" w:rsidRDefault="0063690F" w:rsidP="00427C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>Application load balancer</w:t>
      </w:r>
    </w:p>
    <w:p w14:paraId="1921DFC1" w14:textId="0629EEE9" w:rsidR="0063690F" w:rsidRPr="00F30231" w:rsidRDefault="0063690F" w:rsidP="00F302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ECR </w:t>
      </w:r>
    </w:p>
    <w:p w14:paraId="1F628483" w14:textId="79AD8EE1" w:rsidR="0063690F" w:rsidRPr="00304D4D" w:rsidRDefault="0063690F" w:rsidP="006369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 Autoscaling </w:t>
      </w:r>
    </w:p>
    <w:p w14:paraId="124F4A92" w14:textId="06EC8E32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3C17CEC2" w14:textId="7863C3F6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2661AC41" w14:textId="0C1A0512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75FCA269" w14:textId="65236C7E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VPC – Is a private cloud computing environment contained within a public cloud. Essentially, a VPC provide logically isolated environment in the cloud inside the VPC we have created different services such as,</w:t>
      </w:r>
    </w:p>
    <w:p w14:paraId="587455EE" w14:textId="77777777" w:rsidR="0063690F" w:rsidRPr="00304D4D" w:rsidRDefault="0063690F" w:rsidP="0063690F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</w:p>
    <w:p w14:paraId="02116D06" w14:textId="4610572F" w:rsid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Internet gateway – the basic purpose of gateway is to allow the communication between the VPC and internet</w:t>
      </w:r>
    </w:p>
    <w:p w14:paraId="632B6758" w14:textId="77777777" w:rsidR="00AD12D0" w:rsidRDefault="00AD12D0" w:rsidP="00AD12D0">
      <w:pPr>
        <w:pStyle w:val="ListParagraph"/>
        <w:rPr>
          <w:rFonts w:ascii="Arial" w:hAnsi="Arial" w:cs="Arial"/>
        </w:rPr>
      </w:pPr>
    </w:p>
    <w:p w14:paraId="7BED8C47" w14:textId="77777777" w:rsidR="00AD12D0" w:rsidRPr="00304D4D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1901F52" w14:textId="77777777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Subnet -it is use to define the IP address of the cider block</w:t>
      </w:r>
    </w:p>
    <w:p w14:paraId="410E8A12" w14:textId="6B5680F4" w:rsid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02 var-vpc.tf – is the file where we define the </w:t>
      </w:r>
      <w:r w:rsidR="001B1E5D" w:rsidRPr="00304D4D">
        <w:rPr>
          <w:rFonts w:ascii="Arial" w:hAnsi="Arial" w:cs="Arial"/>
        </w:rPr>
        <w:t>variables</w:t>
      </w:r>
      <w:r w:rsidRPr="00304D4D">
        <w:rPr>
          <w:rFonts w:ascii="Arial" w:hAnsi="Arial" w:cs="Arial"/>
        </w:rPr>
        <w:t xml:space="preserve"> we have allocated to the VPC</w:t>
      </w:r>
    </w:p>
    <w:p w14:paraId="709E041A" w14:textId="79105633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2C7CD01" w14:textId="77777777" w:rsidR="00AD12D0" w:rsidRPr="00304D4D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A5D11D0" w14:textId="77777777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security groups – is act as a virtual firewall for controlling the incoming and  outgoing traffic which allows or block the Ports</w:t>
      </w:r>
    </w:p>
    <w:p w14:paraId="69878BE8" w14:textId="41A01983" w:rsid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03-IAM.tf –  contains the basic IAM Roles and Policies that are required the purpose is to allow access to user or services to have compliance ,have basic polices and Roles  for</w:t>
      </w:r>
      <w:r w:rsidR="00AD12D0">
        <w:rPr>
          <w:rFonts w:ascii="Arial" w:hAnsi="Arial" w:cs="Arial"/>
        </w:rPr>
        <w:t xml:space="preserve"> the code build</w:t>
      </w:r>
    </w:p>
    <w:p w14:paraId="35FF85CA" w14:textId="26BC7000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6216CC5" w14:textId="77777777" w:rsidR="00AD12D0" w:rsidRPr="00304D4D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742ECDE" w14:textId="28BD5D55" w:rsidR="0063690F" w:rsidRPr="00AD12D0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  <w:r w:rsidRPr="00304D4D">
        <w:rPr>
          <w:rFonts w:ascii="Arial" w:hAnsi="Arial" w:cs="Arial"/>
          <w:b/>
          <w:bCs/>
          <w:u w:val="single"/>
        </w:rPr>
        <w:t xml:space="preserve">ALB.tf – </w:t>
      </w:r>
      <w:r w:rsidRPr="00304D4D">
        <w:rPr>
          <w:rFonts w:ascii="Arial" w:hAnsi="Arial" w:cs="Arial"/>
        </w:rPr>
        <w:t>the file contains the Resource of application load balancer which distribute the load among the different services</w:t>
      </w:r>
      <w:r w:rsidRPr="00304D4D">
        <w:rPr>
          <w:rFonts w:ascii="Arial" w:hAnsi="Arial" w:cs="Arial"/>
          <w:b/>
          <w:bCs/>
          <w:u w:val="single"/>
        </w:rPr>
        <w:t xml:space="preserve"> </w:t>
      </w:r>
      <w:r w:rsidRPr="00304D4D">
        <w:rPr>
          <w:rFonts w:ascii="Arial" w:hAnsi="Arial" w:cs="Arial"/>
        </w:rPr>
        <w:t>apart form that it consist of the target groups which each service have its own target group</w:t>
      </w:r>
    </w:p>
    <w:p w14:paraId="03B2577B" w14:textId="6BD2B5BD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</w:p>
    <w:p w14:paraId="0D930C5F" w14:textId="5D4E63F7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</w:p>
    <w:p w14:paraId="235DD133" w14:textId="77777777" w:rsidR="00AD12D0" w:rsidRPr="00304D4D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</w:p>
    <w:p w14:paraId="4A7FA8FE" w14:textId="0E240791" w:rsidR="0063690F" w:rsidRPr="00304D4D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u w:val="single"/>
        </w:rPr>
      </w:pPr>
      <w:r w:rsidRPr="00304D4D">
        <w:rPr>
          <w:rFonts w:ascii="Arial" w:hAnsi="Arial" w:cs="Arial"/>
        </w:rPr>
        <w:t>CICD-pipeline.tf   -  consist of the basic code for the</w:t>
      </w:r>
    </w:p>
    <w:p w14:paraId="1E830539" w14:textId="43741735" w:rsidR="0063690F" w:rsidRPr="00304D4D" w:rsidRDefault="0063690F" w:rsidP="0063690F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Code build – the basic purpose of the code build is to build the image for the cluster using   </w:t>
      </w:r>
    </w:p>
    <w:p w14:paraId="0F39E6AF" w14:textId="0B149D8F" w:rsidR="0063690F" w:rsidRPr="00304D4D" w:rsidRDefault="0063690F" w:rsidP="0063690F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</w:t>
      </w:r>
      <w:r w:rsidR="00893E94" w:rsidRPr="00304D4D">
        <w:rPr>
          <w:rFonts w:ascii="Arial" w:hAnsi="Arial" w:cs="Arial"/>
        </w:rPr>
        <w:t xml:space="preserve">  single</w:t>
      </w:r>
      <w:r w:rsidRPr="00304D4D">
        <w:rPr>
          <w:rFonts w:ascii="Arial" w:hAnsi="Arial" w:cs="Arial"/>
        </w:rPr>
        <w:t xml:space="preserve">  </w:t>
      </w:r>
      <w:r w:rsidR="00893E94" w:rsidRPr="00304D4D">
        <w:rPr>
          <w:rFonts w:ascii="Arial" w:hAnsi="Arial" w:cs="Arial"/>
        </w:rPr>
        <w:t>B</w:t>
      </w:r>
      <w:r w:rsidRPr="00304D4D">
        <w:rPr>
          <w:rFonts w:ascii="Arial" w:hAnsi="Arial" w:cs="Arial"/>
        </w:rPr>
        <w:t>uildspec</w:t>
      </w:r>
      <w:r w:rsidR="00893E94" w:rsidRPr="00304D4D">
        <w:rPr>
          <w:rFonts w:ascii="Arial" w:hAnsi="Arial" w:cs="Arial"/>
        </w:rPr>
        <w:t>.yml for each services</w:t>
      </w:r>
    </w:p>
    <w:p w14:paraId="431F32C7" w14:textId="77777777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Each service have its own pipeline </w:t>
      </w:r>
    </w:p>
    <w:p w14:paraId="6593B113" w14:textId="1E8483AE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 A)- pre_build use to login the repository,</w:t>
      </w:r>
    </w:p>
    <w:p w14:paraId="6DFD1026" w14:textId="19D525B7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 B)- build use to build the docker image ,</w:t>
      </w:r>
    </w:p>
    <w:p w14:paraId="59CC4F55" w14:textId="638EA657" w:rsidR="00AD12D0" w:rsidRDefault="00893E9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 xml:space="preserve">              3)-final stage is to push the image</w:t>
      </w:r>
    </w:p>
    <w:p w14:paraId="729032CA" w14:textId="20F971C3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C8DFB6B" w14:textId="0DF2E67B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A80AF69" w14:textId="75D627DB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3C3FF29" w14:textId="01209274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99F155A" w14:textId="4702F3CA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74F665F" w14:textId="1C172A1F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FB7B869" w14:textId="062A631F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32960F9" w14:textId="0579F997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368D41F" w14:textId="579E80ED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6C4F1DD" w14:textId="7C7FAF75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97B053A" w14:textId="0F84674D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657BB7A8" w14:textId="56419B32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DEBADF9" w14:textId="457DF702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C79E17E" w14:textId="3ACC697A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EF74AD5" w14:textId="7FFE9B3A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6595F5B5" w14:textId="4500017D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C45DEFE" w14:textId="0F889429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5A8B33A" w14:textId="33F072BD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EE6C8CD" w14:textId="67EFA61E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Buildspec file-</w:t>
      </w:r>
    </w:p>
    <w:p w14:paraId="6FC4C9BA" w14:textId="6B7BD5EF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6E85ADF" w14:textId="12BB435A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6F293C">
        <w:rPr>
          <w:rFonts w:ascii="Arial" w:hAnsi="Arial" w:cs="Arial"/>
        </w:rPr>
        <w:t xml:space="preserve">we are login in to ECR with our third command and now creating variable for repositories and giving the uri for the repositry </w:t>
      </w:r>
    </w:p>
    <w:p w14:paraId="00D0561A" w14:textId="10127812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AD12D0">
        <w:rPr>
          <w:rFonts w:ascii="Arial" w:hAnsi="Arial" w:cs="Arial"/>
          <w:noProof/>
        </w:rPr>
        <w:drawing>
          <wp:inline distT="0" distB="0" distL="0" distR="0" wp14:anchorId="2F951312" wp14:editId="0E41CB96">
            <wp:extent cx="5250180" cy="20529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156" cy="20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F648" w14:textId="1EF7E693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75554A5" w14:textId="7AC41FCE" w:rsidR="00AD12D0" w:rsidRDefault="006F293C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Build stage- in this stage we build the image and tag the image</w:t>
      </w:r>
    </w:p>
    <w:p w14:paraId="14A6D35F" w14:textId="5F079FD4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28B6A52" w14:textId="6D5457C1" w:rsidR="00AD12D0" w:rsidRDefault="006F293C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6F293C">
        <w:rPr>
          <w:rFonts w:ascii="Arial" w:hAnsi="Arial" w:cs="Arial"/>
          <w:noProof/>
        </w:rPr>
        <w:drawing>
          <wp:inline distT="0" distB="0" distL="0" distR="0" wp14:anchorId="57B78AFC" wp14:editId="040497E9">
            <wp:extent cx="594360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E77" w14:textId="6789A3F0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6632001" w14:textId="46EFD26D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9686EA5" w14:textId="507FBD54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F8F31C8" w14:textId="43759F92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2777CAF" w14:textId="0CF6F47C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90DE148" w14:textId="248875C1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21A247D" w14:textId="5FF68BCD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05E20C0" w14:textId="061B2119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9D16A29" w14:textId="51E29BEF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D84EF05" w14:textId="6FD292CB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C5658DF" w14:textId="179C6F35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6762F208" w14:textId="59EC1C6F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20BAE02" w14:textId="77777777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2BED6B9" w14:textId="23AAEDE7" w:rsidR="006F293C" w:rsidRDefault="006F293C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Post build stage – we  are pushing the image in the ECR</w:t>
      </w:r>
    </w:p>
    <w:p w14:paraId="0EC06263" w14:textId="0BCCF9E1" w:rsidR="00AD12D0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CB5FD4">
        <w:rPr>
          <w:rFonts w:ascii="Arial" w:hAnsi="Arial" w:cs="Arial"/>
          <w:noProof/>
        </w:rPr>
        <w:drawing>
          <wp:inline distT="0" distB="0" distL="0" distR="0" wp14:anchorId="519AEFB9" wp14:editId="2C8555FC">
            <wp:extent cx="6561906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529" cy="35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E37E" w14:textId="706599D7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495EB77" w14:textId="0BEB40D8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91CEE04" w14:textId="05E3D9DC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1298E90" w14:textId="024EE24A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74BD84C" w14:textId="23B5A3EB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A5E43B8" w14:textId="5D58990C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AF44BD6" w14:textId="251F5AD8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EECDB53" w14:textId="1FA6C43D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BC31DC4" w14:textId="6759DE96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DBD2064" w14:textId="5B909EDA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62AFB38" w14:textId="49F46E02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12D1453" w14:textId="79718692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34487C0" w14:textId="47189C34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62D4D5C" w14:textId="62FD8D6C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427619F" w14:textId="65D8CE20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96898C3" w14:textId="4CB94356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A59138E" w14:textId="46501C35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A56ED35" w14:textId="43D6B676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F22AD27" w14:textId="1059744F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A726AF3" w14:textId="77777777" w:rsidR="00CB5FD4" w:rsidRDefault="00CB5FD4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A6882A5" w14:textId="0668C8B0" w:rsid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CE7CC1E" w14:textId="77777777" w:rsidR="00AD12D0" w:rsidRPr="00AD12D0" w:rsidRDefault="00AD12D0" w:rsidP="00AD12D0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0A1E9AC" w14:textId="38984116" w:rsidR="00893E94" w:rsidRPr="00304D4D" w:rsidRDefault="00893E94" w:rsidP="00893E94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304D4D">
        <w:rPr>
          <w:rFonts w:ascii="Arial" w:hAnsi="Arial" w:cs="Arial"/>
        </w:rPr>
        <w:t>ECS</w:t>
      </w:r>
      <w:r w:rsidR="001B1E5D" w:rsidRPr="00304D4D">
        <w:rPr>
          <w:rFonts w:ascii="Arial" w:hAnsi="Arial" w:cs="Arial"/>
        </w:rPr>
        <w:t xml:space="preserve"> – In ECS we are creating a single cluster which have 6 farget  micro services each service have its own task  catering the need of the cluster </w:t>
      </w:r>
    </w:p>
    <w:p w14:paraId="33E5675E" w14:textId="24EF9929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16D38B7F" w14:textId="4C9B3332" w:rsidR="0063690F" w:rsidRPr="00304D4D" w:rsidRDefault="0063690F" w:rsidP="0063690F">
      <w:pPr>
        <w:pStyle w:val="ListParagraph"/>
        <w:rPr>
          <w:rFonts w:ascii="Arial" w:hAnsi="Arial" w:cs="Arial"/>
          <w:sz w:val="24"/>
          <w:szCs w:val="24"/>
        </w:rPr>
      </w:pPr>
    </w:p>
    <w:p w14:paraId="6AAB5384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7A93E470" w14:textId="19E34B80" w:rsidR="00AD12D0" w:rsidRDefault="00AD12D0" w:rsidP="00BD428B">
      <w:pPr>
        <w:rPr>
          <w:rFonts w:ascii="Arial" w:hAnsi="Arial" w:cs="Arial"/>
          <w:sz w:val="24"/>
          <w:szCs w:val="24"/>
        </w:rPr>
      </w:pPr>
      <w:r w:rsidRPr="00AD12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42609" wp14:editId="3AA75CCE">
            <wp:extent cx="4396106" cy="26479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25" cy="26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A345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4F649214" w14:textId="3CC2078E" w:rsidR="00AD12D0" w:rsidRDefault="00AD12D0" w:rsidP="00BD428B">
      <w:pPr>
        <w:rPr>
          <w:rFonts w:ascii="Arial" w:hAnsi="Arial" w:cs="Arial"/>
          <w:sz w:val="24"/>
          <w:szCs w:val="24"/>
        </w:rPr>
      </w:pPr>
      <w:r w:rsidRPr="00AD12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A89AE4" wp14:editId="07D71511">
            <wp:extent cx="438912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217" cy="33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A73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2C159507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3516F998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2D12ABA1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360CD75E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4828735D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4241DA8F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58FF92D6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230963F5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22DC53F9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61987BE3" w14:textId="77777777" w:rsidR="00AD12D0" w:rsidRDefault="00AD12D0" w:rsidP="00BD428B">
      <w:pPr>
        <w:rPr>
          <w:rFonts w:ascii="Arial" w:hAnsi="Arial" w:cs="Arial"/>
          <w:sz w:val="24"/>
          <w:szCs w:val="24"/>
        </w:rPr>
      </w:pPr>
    </w:p>
    <w:p w14:paraId="7907D782" w14:textId="798E4275" w:rsidR="0063690F" w:rsidRDefault="00BD428B" w:rsidP="00BD428B">
      <w:pPr>
        <w:rPr>
          <w:rFonts w:ascii="Arial" w:hAnsi="Arial" w:cs="Arial"/>
          <w:sz w:val="24"/>
          <w:szCs w:val="24"/>
        </w:rPr>
      </w:pPr>
      <w:r w:rsidRPr="00304D4D">
        <w:rPr>
          <w:rFonts w:ascii="Arial" w:hAnsi="Arial" w:cs="Arial"/>
          <w:sz w:val="24"/>
          <w:szCs w:val="24"/>
        </w:rPr>
        <w:t xml:space="preserve">Autoscaling – we have applied auto scaling </w:t>
      </w:r>
      <w:r w:rsidR="00304D4D" w:rsidRPr="00304D4D">
        <w:rPr>
          <w:rFonts w:ascii="Arial" w:hAnsi="Arial" w:cs="Arial"/>
          <w:sz w:val="24"/>
          <w:szCs w:val="24"/>
        </w:rPr>
        <w:t xml:space="preserve">for each service when ever a health count goes down it will replace the instance </w:t>
      </w:r>
    </w:p>
    <w:p w14:paraId="4D3142FD" w14:textId="7D976BD4" w:rsidR="00AD12D0" w:rsidRPr="00304D4D" w:rsidRDefault="00AD12D0" w:rsidP="00BD428B">
      <w:pPr>
        <w:rPr>
          <w:rFonts w:ascii="Arial" w:hAnsi="Arial" w:cs="Arial"/>
          <w:sz w:val="24"/>
          <w:szCs w:val="24"/>
        </w:rPr>
      </w:pPr>
      <w:r w:rsidRPr="00AD12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10AE69" wp14:editId="10BBA2E2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D0" w:rsidRPr="0030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674"/>
    <w:multiLevelType w:val="hybridMultilevel"/>
    <w:tmpl w:val="498265B4"/>
    <w:lvl w:ilvl="0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3" w:hanging="360"/>
      </w:pPr>
      <w:rPr>
        <w:rFonts w:ascii="Wingdings" w:hAnsi="Wingdings" w:hint="default"/>
      </w:rPr>
    </w:lvl>
  </w:abstractNum>
  <w:abstractNum w:abstractNumId="1" w15:restartNumberingAfterBreak="0">
    <w:nsid w:val="428F2FF5"/>
    <w:multiLevelType w:val="hybridMultilevel"/>
    <w:tmpl w:val="66CE8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54055"/>
    <w:multiLevelType w:val="hybridMultilevel"/>
    <w:tmpl w:val="5EC65088"/>
    <w:lvl w:ilvl="0" w:tplc="0409000F">
      <w:start w:val="1"/>
      <w:numFmt w:val="decimal"/>
      <w:lvlText w:val="%1."/>
      <w:lvlJc w:val="left"/>
      <w:pPr>
        <w:ind w:left="3382" w:hanging="360"/>
      </w:pPr>
    </w:lvl>
    <w:lvl w:ilvl="1" w:tplc="04090019" w:tentative="1">
      <w:start w:val="1"/>
      <w:numFmt w:val="lowerLetter"/>
      <w:lvlText w:val="%2."/>
      <w:lvlJc w:val="left"/>
      <w:pPr>
        <w:ind w:left="4102" w:hanging="360"/>
      </w:pPr>
    </w:lvl>
    <w:lvl w:ilvl="2" w:tplc="0409001B" w:tentative="1">
      <w:start w:val="1"/>
      <w:numFmt w:val="lowerRoman"/>
      <w:lvlText w:val="%3."/>
      <w:lvlJc w:val="right"/>
      <w:pPr>
        <w:ind w:left="4822" w:hanging="180"/>
      </w:pPr>
    </w:lvl>
    <w:lvl w:ilvl="3" w:tplc="0409000F" w:tentative="1">
      <w:start w:val="1"/>
      <w:numFmt w:val="decimal"/>
      <w:lvlText w:val="%4."/>
      <w:lvlJc w:val="left"/>
      <w:pPr>
        <w:ind w:left="5542" w:hanging="360"/>
      </w:pPr>
    </w:lvl>
    <w:lvl w:ilvl="4" w:tplc="04090019" w:tentative="1">
      <w:start w:val="1"/>
      <w:numFmt w:val="lowerLetter"/>
      <w:lvlText w:val="%5."/>
      <w:lvlJc w:val="left"/>
      <w:pPr>
        <w:ind w:left="6262" w:hanging="360"/>
      </w:pPr>
    </w:lvl>
    <w:lvl w:ilvl="5" w:tplc="0409001B" w:tentative="1">
      <w:start w:val="1"/>
      <w:numFmt w:val="lowerRoman"/>
      <w:lvlText w:val="%6."/>
      <w:lvlJc w:val="right"/>
      <w:pPr>
        <w:ind w:left="6982" w:hanging="180"/>
      </w:pPr>
    </w:lvl>
    <w:lvl w:ilvl="6" w:tplc="0409000F" w:tentative="1">
      <w:start w:val="1"/>
      <w:numFmt w:val="decimal"/>
      <w:lvlText w:val="%7."/>
      <w:lvlJc w:val="left"/>
      <w:pPr>
        <w:ind w:left="7702" w:hanging="360"/>
      </w:pPr>
    </w:lvl>
    <w:lvl w:ilvl="7" w:tplc="04090019" w:tentative="1">
      <w:start w:val="1"/>
      <w:numFmt w:val="lowerLetter"/>
      <w:lvlText w:val="%8."/>
      <w:lvlJc w:val="left"/>
      <w:pPr>
        <w:ind w:left="8422" w:hanging="360"/>
      </w:pPr>
    </w:lvl>
    <w:lvl w:ilvl="8" w:tplc="0409001B" w:tentative="1">
      <w:start w:val="1"/>
      <w:numFmt w:val="lowerRoman"/>
      <w:lvlText w:val="%9."/>
      <w:lvlJc w:val="right"/>
      <w:pPr>
        <w:ind w:left="9142" w:hanging="180"/>
      </w:pPr>
    </w:lvl>
  </w:abstractNum>
  <w:abstractNum w:abstractNumId="3" w15:restartNumberingAfterBreak="0">
    <w:nsid w:val="673F23C8"/>
    <w:multiLevelType w:val="hybridMultilevel"/>
    <w:tmpl w:val="BAD61AA6"/>
    <w:lvl w:ilvl="0" w:tplc="0409000F">
      <w:start w:val="1"/>
      <w:numFmt w:val="decimal"/>
      <w:lvlText w:val="%1."/>
      <w:lvlJc w:val="left"/>
      <w:pPr>
        <w:ind w:left="4139" w:hanging="360"/>
      </w:pPr>
    </w:lvl>
    <w:lvl w:ilvl="1" w:tplc="04090019" w:tentative="1">
      <w:start w:val="1"/>
      <w:numFmt w:val="lowerLetter"/>
      <w:lvlText w:val="%2."/>
      <w:lvlJc w:val="left"/>
      <w:pPr>
        <w:ind w:left="4859" w:hanging="360"/>
      </w:pPr>
    </w:lvl>
    <w:lvl w:ilvl="2" w:tplc="0409001B" w:tentative="1">
      <w:start w:val="1"/>
      <w:numFmt w:val="lowerRoman"/>
      <w:lvlText w:val="%3."/>
      <w:lvlJc w:val="right"/>
      <w:pPr>
        <w:ind w:left="5579" w:hanging="180"/>
      </w:pPr>
    </w:lvl>
    <w:lvl w:ilvl="3" w:tplc="0409000F" w:tentative="1">
      <w:start w:val="1"/>
      <w:numFmt w:val="decimal"/>
      <w:lvlText w:val="%4."/>
      <w:lvlJc w:val="left"/>
      <w:pPr>
        <w:ind w:left="6299" w:hanging="360"/>
      </w:pPr>
    </w:lvl>
    <w:lvl w:ilvl="4" w:tplc="04090019" w:tentative="1">
      <w:start w:val="1"/>
      <w:numFmt w:val="lowerLetter"/>
      <w:lvlText w:val="%5."/>
      <w:lvlJc w:val="left"/>
      <w:pPr>
        <w:ind w:left="7019" w:hanging="360"/>
      </w:pPr>
    </w:lvl>
    <w:lvl w:ilvl="5" w:tplc="0409001B" w:tentative="1">
      <w:start w:val="1"/>
      <w:numFmt w:val="lowerRoman"/>
      <w:lvlText w:val="%6."/>
      <w:lvlJc w:val="right"/>
      <w:pPr>
        <w:ind w:left="7739" w:hanging="180"/>
      </w:pPr>
    </w:lvl>
    <w:lvl w:ilvl="6" w:tplc="0409000F" w:tentative="1">
      <w:start w:val="1"/>
      <w:numFmt w:val="decimal"/>
      <w:lvlText w:val="%7."/>
      <w:lvlJc w:val="left"/>
      <w:pPr>
        <w:ind w:left="8459" w:hanging="360"/>
      </w:pPr>
    </w:lvl>
    <w:lvl w:ilvl="7" w:tplc="04090019" w:tentative="1">
      <w:start w:val="1"/>
      <w:numFmt w:val="lowerLetter"/>
      <w:lvlText w:val="%8."/>
      <w:lvlJc w:val="left"/>
      <w:pPr>
        <w:ind w:left="9179" w:hanging="360"/>
      </w:pPr>
    </w:lvl>
    <w:lvl w:ilvl="8" w:tplc="0409001B" w:tentative="1">
      <w:start w:val="1"/>
      <w:numFmt w:val="lowerRoman"/>
      <w:lvlText w:val="%9."/>
      <w:lvlJc w:val="right"/>
      <w:pPr>
        <w:ind w:left="9899" w:hanging="180"/>
      </w:pPr>
    </w:lvl>
  </w:abstractNum>
  <w:abstractNum w:abstractNumId="4" w15:restartNumberingAfterBreak="0">
    <w:nsid w:val="699721F0"/>
    <w:multiLevelType w:val="multilevel"/>
    <w:tmpl w:val="6CB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FE1672"/>
    <w:multiLevelType w:val="hybridMultilevel"/>
    <w:tmpl w:val="F954C2B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 w15:restartNumberingAfterBreak="0">
    <w:nsid w:val="7BAE0296"/>
    <w:multiLevelType w:val="hybridMultilevel"/>
    <w:tmpl w:val="A51A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091030">
    <w:abstractNumId w:val="1"/>
  </w:num>
  <w:num w:numId="2" w16cid:durableId="434833779">
    <w:abstractNumId w:val="4"/>
  </w:num>
  <w:num w:numId="3" w16cid:durableId="814568393">
    <w:abstractNumId w:val="6"/>
  </w:num>
  <w:num w:numId="4" w16cid:durableId="1247568517">
    <w:abstractNumId w:val="2"/>
  </w:num>
  <w:num w:numId="5" w16cid:durableId="950010164">
    <w:abstractNumId w:val="5"/>
  </w:num>
  <w:num w:numId="6" w16cid:durableId="958103520">
    <w:abstractNumId w:val="0"/>
  </w:num>
  <w:num w:numId="7" w16cid:durableId="200150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26"/>
    <w:rsid w:val="00115B07"/>
    <w:rsid w:val="001B1E5D"/>
    <w:rsid w:val="00304D4D"/>
    <w:rsid w:val="00427CB0"/>
    <w:rsid w:val="0060458A"/>
    <w:rsid w:val="0063690F"/>
    <w:rsid w:val="006F293C"/>
    <w:rsid w:val="00733CED"/>
    <w:rsid w:val="00754EFD"/>
    <w:rsid w:val="007B5B86"/>
    <w:rsid w:val="00893E94"/>
    <w:rsid w:val="0092783F"/>
    <w:rsid w:val="00AD12D0"/>
    <w:rsid w:val="00BD428B"/>
    <w:rsid w:val="00CB5FD4"/>
    <w:rsid w:val="00E97236"/>
    <w:rsid w:val="00EF5626"/>
    <w:rsid w:val="00F30231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2398"/>
  <w15:chartTrackingRefBased/>
  <w15:docId w15:val="{57A7DF1E-7318-402C-BD32-9450E7A0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CB0"/>
    <w:pPr>
      <w:ind w:left="720"/>
      <w:contextualSpacing/>
    </w:pPr>
  </w:style>
  <w:style w:type="paragraph" w:customStyle="1" w:styleId="paragraph">
    <w:name w:val="paragraph"/>
    <w:basedOn w:val="Normal"/>
    <w:rsid w:val="0063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8</cp:revision>
  <dcterms:created xsi:type="dcterms:W3CDTF">2022-11-29T06:31:00Z</dcterms:created>
  <dcterms:modified xsi:type="dcterms:W3CDTF">2022-12-03T12:59:00Z</dcterms:modified>
</cp:coreProperties>
</file>